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test-report--academia-pro"/>
    <w:p>
      <w:pPr>
        <w:pStyle w:val="Heading1"/>
      </w:pPr>
      <w:r>
        <w:t xml:space="preserve">Test Report — Academia Pro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AP-TR-001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[TBD]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[TBD]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IEEE 829-2008, Sections 9-10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AP-TP-001 (Test Plan v1.0), AP-TS-001 (Test Strategy v1.0)</w:t>
      </w:r>
    </w:p>
    <w:p>
      <w:r>
        <w:pict>
          <v:rect style="width:0;height:1.5pt" o:hralign="center" o:hrstd="t" o:hr="t"/>
        </w:pict>
      </w:r>
    </w:p>
    <w:bookmarkStart w:id="19" w:name="X102b2e9de4183984340b81b0bb402a984d3925a"/>
    <w:p>
      <w:pPr>
        <w:pStyle w:val="Heading2"/>
      </w:pPr>
      <w:r>
        <w:t xml:space="preserve">1 Executive Summary</w:t>
      </w:r>
    </w:p>
    <w:p>
      <w:pPr>
        <w:pStyle w:val="FirstParagraph"/>
      </w:pPr>
      <w:r>
        <w:t xml:space="preserve">This report documents the results of test execution for Academia Pro Phase 1, covering 98 test cases across 16 functional modules and 3 non-functional requirement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 — Backend</w:t>
            </w:r>
          </w:p>
        </w:tc>
        <w:tc>
          <w:tcPr/>
          <w:p>
            <w:pPr>
              <w:pStyle w:val="Compact"/>
            </w:pPr>
            <w:r>
              <w:t xml:space="preserve">[TBD]% (target: ≥80%)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 — Frontend</w:t>
            </w:r>
          </w:p>
        </w:tc>
        <w:tc>
          <w:tcPr/>
          <w:p>
            <w:pPr>
              <w:pStyle w:val="Compact"/>
            </w:pPr>
            <w:r>
              <w:t xml:space="preserve">[TBD]% (target: ≥70%)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UNEB Grading + Fee Calc Coverage</w:t>
            </w:r>
          </w:p>
        </w:tc>
        <w:tc>
          <w:tcPr/>
          <w:p>
            <w:pPr>
              <w:pStyle w:val="Compact"/>
            </w:pPr>
            <w:r>
              <w:t xml:space="preserve">[TBD]% (target: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 Open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Recommendation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Period:</w:t>
      </w:r>
      <w:r>
        <w:t xml:space="preserve"> </w:t>
      </w:r>
      <w:r>
        <w:t xml:space="preserve">[TBD] to [TBD]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[TBD — e.g., staging server, Laravel version, PHP version, database]</w:t>
      </w:r>
    </w:p>
    <w:p>
      <w:r>
        <w:pict>
          <v:rect style="width:0;height:1.5pt" o:hralign="center" o:hrstd="t" o:hr="t"/>
        </w:pict>
      </w:r>
    </w:p>
    <w:bookmarkEnd w:id="19"/>
    <w:bookmarkStart w:id="37" w:name="X261d2f5f0aad61e69ef33ba3938614d1479a180"/>
    <w:p>
      <w:pPr>
        <w:pStyle w:val="Heading2"/>
      </w:pPr>
      <w:r>
        <w:t xml:space="preserve">2 Test Execution Log</w:t>
      </w:r>
    </w:p>
    <w:p>
      <w:pPr>
        <w:pStyle w:val="FirstParagraph"/>
      </w:pPr>
      <w:r>
        <w:t xml:space="preserve">All 98 test cases from AP-TP-001 are listed below, grouped by module. Record each result during execution.</w:t>
      </w:r>
    </w:p>
    <w:bookmarkStart w:id="20" w:name="X11f363b8637de1b19758f61ef2f3aa2e3c4a29e"/>
    <w:p>
      <w:pPr>
        <w:pStyle w:val="Heading3"/>
      </w:pPr>
      <w:r>
        <w:t xml:space="preserve">2.1 Authentication (10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Valid login returns JWT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Lockout after 5 failed attempts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Invalid password returns 401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JWT expires at 15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Refresh token rotation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Expired refresh token rejected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Logout invalidates tokens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Session timeout 30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MFA enforced — Super Admin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MFA enforced — School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65dac9ae75c58bc6422a12fcfd183fd17b1967d"/>
    <w:p>
      <w:pPr>
        <w:pStyle w:val="Heading3"/>
      </w:pPr>
      <w:r>
        <w:t xml:space="preserve">2.2 Tenant Management (4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TC-TNT-001</w:t>
            </w:r>
          </w:p>
        </w:tc>
        <w:tc>
          <w:tcPr/>
          <w:p>
            <w:pPr>
              <w:pStyle w:val="Compact"/>
            </w:pPr>
            <w:r>
              <w:t xml:space="preserve">Create tenant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TC-TNT-002</w:t>
            </w:r>
          </w:p>
        </w:tc>
        <w:tc>
          <w:tcPr/>
          <w:p>
            <w:pPr>
              <w:pStyle w:val="Compact"/>
            </w:pPr>
            <w:r>
              <w:t xml:space="preserve">Update tenant config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TC-TNT-003</w:t>
            </w:r>
          </w:p>
        </w:tc>
        <w:tc>
          <w:tcPr/>
          <w:p>
            <w:pPr>
              <w:pStyle w:val="Compact"/>
            </w:pPr>
            <w:r>
              <w:t xml:space="preserve">Suspension blocks logins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TC-TNT-004</w:t>
            </w:r>
          </w:p>
        </w:tc>
        <w:tc>
          <w:tcPr/>
          <w:p>
            <w:pPr>
              <w:pStyle w:val="Compact"/>
            </w:pPr>
            <w:r>
              <w:t xml:space="preserve">Suspended data intact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4dd1ee87b8d07888e50c0ab2d322ba995a30541"/>
    <w:p>
      <w:pPr>
        <w:pStyle w:val="Heading3"/>
      </w:pPr>
      <w:r>
        <w:t xml:space="preserve">2.3 Student Information (6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TC-SIS-001</w:t>
            </w:r>
          </w:p>
        </w:tc>
        <w:tc>
          <w:tcPr/>
          <w:p>
            <w:pPr>
              <w:pStyle w:val="Compact"/>
            </w:pPr>
            <w:r>
              <w:t xml:space="preserve">Admit student, UID assigned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TC-SIS-002</w:t>
            </w:r>
          </w:p>
        </w:tc>
        <w:tc>
          <w:tcPr/>
          <w:p>
            <w:pPr>
              <w:pStyle w:val="Compact"/>
            </w:pPr>
            <w:r>
              <w:t xml:space="preserve">Duplicate NIN/LIN rejected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TC-SIS-003</w:t>
            </w:r>
          </w:p>
        </w:tc>
        <w:tc>
          <w:tcPr/>
          <w:p>
            <w:pPr>
              <w:pStyle w:val="Compact"/>
            </w:pPr>
            <w:r>
              <w:t xml:space="preserve">Enroll into academic year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TC-SIS-004</w:t>
            </w:r>
          </w:p>
        </w:tc>
        <w:tc>
          <w:tcPr/>
          <w:p>
            <w:pPr>
              <w:pStyle w:val="Compact"/>
            </w:pPr>
            <w:r>
              <w:t xml:space="preserve">Update student profile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TC-SIS-005</w:t>
            </w:r>
          </w:p>
        </w:tc>
        <w:tc>
          <w:tcPr/>
          <w:p>
            <w:pPr>
              <w:pStyle w:val="Compact"/>
            </w:pPr>
            <w:r>
              <w:t xml:space="preserve">Search by name/NIN/LIN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TC-SIS-006</w:t>
            </w:r>
          </w:p>
        </w:tc>
        <w:tc>
          <w:tcPr/>
          <w:p>
            <w:pPr>
              <w:pStyle w:val="Compact"/>
            </w:pPr>
            <w:r>
              <w:t xml:space="preserve">Photo upload/retrieval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3743086bc8c6ad197710a4bad5346810597525b"/>
    <w:p>
      <w:pPr>
        <w:pStyle w:val="Heading3"/>
      </w:pPr>
      <w:r>
        <w:t xml:space="preserve">2.4 Academics Setup (4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TC-ACA-001</w:t>
            </w:r>
          </w:p>
        </w:tc>
        <w:tc>
          <w:tcPr/>
          <w:p>
            <w:pPr>
              <w:pStyle w:val="Compact"/>
            </w:pPr>
            <w:r>
              <w:t xml:space="preserve">Create academic year + 3 terms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TC-ACA-002</w:t>
            </w:r>
          </w:p>
        </w:tc>
        <w:tc>
          <w:tcPr/>
          <w:p>
            <w:pPr>
              <w:pStyle w:val="Compact"/>
            </w:pPr>
            <w:r>
              <w:t xml:space="preserve">Create class/stream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TC-ACA-003</w:t>
            </w:r>
          </w:p>
        </w:tc>
        <w:tc>
          <w:tcPr/>
          <w:p>
            <w:pPr>
              <w:pStyle w:val="Compact"/>
            </w:pPr>
            <w:r>
              <w:t xml:space="preserve">Assign subjects to class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TC-ACA-004</w:t>
            </w:r>
          </w:p>
        </w:tc>
        <w:tc>
          <w:tcPr/>
          <w:p>
            <w:pPr>
              <w:pStyle w:val="Compact"/>
            </w:pPr>
            <w:r>
              <w:t xml:space="preserve">Assign class teacher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39f02f83091d0d1bfd4b420acae93cd67a9e77d"/>
    <w:p>
      <w:pPr>
        <w:pStyle w:val="Heading3"/>
      </w:pPr>
      <w:r>
        <w:t xml:space="preserve">2.5 Fees Management (12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TC-FEE-001</w:t>
            </w:r>
          </w:p>
        </w:tc>
        <w:tc>
          <w:tcPr/>
          <w:p>
            <w:pPr>
              <w:pStyle w:val="Compact"/>
            </w:pPr>
            <w:r>
              <w:t xml:space="preserve">Define fee structure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TC-FEE-002</w:t>
            </w:r>
          </w:p>
        </w:tc>
        <w:tc>
          <w:tcPr/>
          <w:p>
            <w:pPr>
              <w:pStyle w:val="Compact"/>
            </w:pPr>
            <w:r>
              <w:t xml:space="preserve">Negative amount rejected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TC-FEE-003</w:t>
            </w:r>
          </w:p>
        </w:tc>
        <w:tc>
          <w:tcPr/>
          <w:p>
            <w:pPr>
              <w:pStyle w:val="Compact"/>
            </w:pPr>
            <w:r>
              <w:t xml:space="preserve">Record manual payment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TC-FEE-004</w:t>
            </w:r>
          </w:p>
        </w:tc>
        <w:tc>
          <w:tcPr/>
          <w:p>
            <w:pPr>
              <w:pStyle w:val="Compact"/>
            </w:pPr>
            <w:r>
              <w:t xml:space="preserve">Partial payment no minimum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TC-FEE-005</w:t>
            </w:r>
          </w:p>
        </w:tc>
        <w:tc>
          <w:tcPr/>
          <w:p>
            <w:pPr>
              <w:pStyle w:val="Compact"/>
            </w:pPr>
            <w:r>
              <w:t xml:space="preserve">Sequential receipt number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TC-FEE-006</w:t>
            </w:r>
          </w:p>
        </w:tc>
        <w:tc>
          <w:tcPr/>
          <w:p>
            <w:pPr>
              <w:pStyle w:val="Compact"/>
            </w:pPr>
            <w:r>
              <w:t xml:space="preserve">Receipt immutability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TC-FEE-007</w:t>
            </w:r>
          </w:p>
        </w:tc>
        <w:tc>
          <w:tcPr/>
          <w:p>
            <w:pPr>
              <w:pStyle w:val="Compact"/>
            </w:pPr>
            <w:r>
              <w:t xml:space="preserve">Balance accuracy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TC-FEE-008</w:t>
            </w:r>
          </w:p>
        </w:tc>
        <w:tc>
          <w:tcPr/>
          <w:p>
            <w:pPr>
              <w:pStyle w:val="Compact"/>
            </w:pPr>
            <w:r>
              <w:t xml:space="preserve">Arrears carry-forward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TC-FEE-009</w:t>
            </w:r>
          </w:p>
        </w:tc>
        <w:tc>
          <w:tcPr/>
          <w:p>
            <w:pPr>
              <w:pStyle w:val="Compact"/>
            </w:pPr>
            <w:r>
              <w:t xml:space="preserve">Double-payment prevention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TC-FEE-010</w:t>
            </w:r>
          </w:p>
        </w:tc>
        <w:tc>
          <w:tcPr/>
          <w:p>
            <w:pPr>
              <w:pStyle w:val="Compact"/>
            </w:pPr>
            <w:r>
              <w:t xml:space="preserve">Fee report per term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TC-FEE-011</w:t>
            </w:r>
          </w:p>
        </w:tc>
        <w:tc>
          <w:tcPr/>
          <w:p>
            <w:pPr>
              <w:pStyle w:val="Compact"/>
            </w:pPr>
            <w:r>
              <w:t xml:space="preserve">Refund — Owner approval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TC-FEE-012</w:t>
            </w:r>
          </w:p>
        </w:tc>
        <w:tc>
          <w:tcPr/>
          <w:p>
            <w:pPr>
              <w:pStyle w:val="Compact"/>
            </w:pPr>
            <w:r>
              <w:t xml:space="preserve">Refund — Bursar denied 403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ca8ce03def9d00af899fd5607afaadf717d1af0"/>
    <w:p>
      <w:pPr>
        <w:pStyle w:val="Heading3"/>
      </w:pPr>
      <w:r>
        <w:t xml:space="preserve">2.6 Attendance (4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TC-ATT-001</w:t>
            </w:r>
          </w:p>
        </w:tc>
        <w:tc>
          <w:tcPr/>
          <w:p>
            <w:pPr>
              <w:pStyle w:val="Compact"/>
            </w:pPr>
            <w:r>
              <w:t xml:space="preserve">Mark present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TC-ATT-002</w:t>
            </w:r>
          </w:p>
        </w:tc>
        <w:tc>
          <w:tcPr/>
          <w:p>
            <w:pPr>
              <w:pStyle w:val="Compact"/>
            </w:pPr>
            <w:r>
              <w:t xml:space="preserve">Mark absent with reason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TC-ATT-003</w:t>
            </w:r>
          </w:p>
        </w:tc>
        <w:tc>
          <w:tcPr/>
          <w:p>
            <w:pPr>
              <w:pStyle w:val="Compact"/>
            </w:pPr>
            <w:r>
              <w:t xml:space="preserve">Term attendance summary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TC-ATT-004</w:t>
            </w:r>
          </w:p>
        </w:tc>
        <w:tc>
          <w:tcPr/>
          <w:p>
            <w:pPr>
              <w:pStyle w:val="Compact"/>
            </w:pPr>
            <w:r>
              <w:t xml:space="preserve">3+ absence alert trigger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c7d6b9122cdf2e0ef8a2ccff1f8bb2c22ff4aaf"/>
    <w:p>
      <w:pPr>
        <w:pStyle w:val="Heading3"/>
      </w:pPr>
      <w:r>
        <w:t xml:space="preserve">2.7 Examinations (12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TC-EXM-001</w:t>
            </w:r>
          </w:p>
        </w:tc>
        <w:tc>
          <w:tcPr/>
          <w:p>
            <w:pPr>
              <w:pStyle w:val="Compact"/>
            </w:pPr>
            <w:r>
              <w:t xml:space="preserve">Create examination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TC-EXM-002</w:t>
            </w:r>
          </w:p>
        </w:tc>
        <w:tc>
          <w:tcPr/>
          <w:p>
            <w:pPr>
              <w:pStyle w:val="Compact"/>
            </w:pPr>
            <w:r>
              <w:t xml:space="preserve">Enter marks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TC-EXM-003</w:t>
            </w:r>
          </w:p>
        </w:tc>
        <w:tc>
          <w:tcPr/>
          <w:p>
            <w:pPr>
              <w:pStyle w:val="Compact"/>
            </w:pPr>
            <w:r>
              <w:t xml:space="preserve">Out-of-range mark rejected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TC-EXM-004</w:t>
            </w:r>
          </w:p>
        </w:tc>
        <w:tc>
          <w:tcPr/>
          <w:p>
            <w:pPr>
              <w:pStyle w:val="Compact"/>
            </w:pPr>
            <w:r>
              <w:t xml:space="preserve">Lock mark sheet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TC-EXM-005</w:t>
            </w:r>
          </w:p>
        </w:tc>
        <w:tc>
          <w:tcPr/>
          <w:p>
            <w:pPr>
              <w:pStyle w:val="Compact"/>
            </w:pPr>
            <w:r>
              <w:t xml:space="preserve">PLE D1/D2 boundary (12 vs 13)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TC-EXM-006</w:t>
            </w:r>
          </w:p>
        </w:tc>
        <w:tc>
          <w:tcPr/>
          <w:p>
            <w:pPr>
              <w:pStyle w:val="Compact"/>
            </w:pPr>
            <w:r>
              <w:t xml:space="preserve">PLE all division boundaries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TC-EXM-007</w:t>
            </w:r>
          </w:p>
        </w:tc>
        <w:tc>
          <w:tcPr/>
          <w:p>
            <w:pPr>
              <w:pStyle w:val="Compact"/>
            </w:pPr>
            <w:r>
              <w:t xml:space="preserve">UCE D1-F9 grading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TC-EXM-008</w:t>
            </w:r>
          </w:p>
        </w:tc>
        <w:tc>
          <w:tcPr/>
          <w:p>
            <w:pPr>
              <w:pStyle w:val="Compact"/>
            </w:pPr>
            <w:r>
              <w:t xml:space="preserve">UCE D1/D2 boundary (34 vs 35)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TC-EXM-009</w:t>
            </w:r>
          </w:p>
        </w:tc>
        <w:tc>
          <w:tcPr/>
          <w:p>
            <w:pPr>
              <w:pStyle w:val="Compact"/>
            </w:pPr>
            <w:r>
              <w:t xml:space="preserve">UACE best 3 principals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TC-EXM-010</w:t>
            </w:r>
          </w:p>
        </w:tc>
        <w:tc>
          <w:tcPr/>
          <w:p>
            <w:pPr>
              <w:pStyle w:val="Compact"/>
            </w:pPr>
            <w:r>
              <w:t xml:space="preserve">Thematic HC/C/NYC only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TC-EXM-011</w:t>
            </w:r>
          </w:p>
        </w:tc>
        <w:tc>
          <w:tcPr/>
          <w:p>
            <w:pPr>
              <w:pStyle w:val="Compact"/>
            </w:pPr>
            <w:r>
              <w:t xml:space="preserve">Class ranking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TC-EXM-012</w:t>
            </w:r>
          </w:p>
        </w:tc>
        <w:tc>
          <w:tcPr/>
          <w:p>
            <w:pPr>
              <w:pStyle w:val="Compact"/>
            </w:pPr>
            <w:r>
              <w:t xml:space="preserve">Tied rank handling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776638f350231b1cf28e2f46035f815c28af94e"/>
    <w:p>
      <w:pPr>
        <w:pStyle w:val="Heading3"/>
      </w:pPr>
      <w:r>
        <w:t xml:space="preserve">2.8 Reports (5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TC-RPT-001</w:t>
            </w:r>
          </w:p>
        </w:tc>
        <w:tc>
          <w:tcPr/>
          <w:p>
            <w:pPr>
              <w:pStyle w:val="Compact"/>
            </w:pPr>
            <w:r>
              <w:t xml:space="preserve">Single report card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TC-RPT-002</w:t>
            </w:r>
          </w:p>
        </w:tc>
        <w:tc>
          <w:tcPr/>
          <w:p>
            <w:pPr>
              <w:pStyle w:val="Compact"/>
            </w:pPr>
            <w:r>
              <w:t xml:space="preserve">Grades match UNEB engine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TC-RPT-003</w:t>
            </w:r>
          </w:p>
        </w:tc>
        <w:tc>
          <w:tcPr/>
          <w:p>
            <w:pPr>
              <w:pStyle w:val="Compact"/>
            </w:pPr>
            <w:r>
              <w:t xml:space="preserve">Bulk generation 200 students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TC-RPT-004</w:t>
            </w:r>
          </w:p>
        </w:tc>
        <w:tc>
          <w:tcPr/>
          <w:p>
            <w:pPr>
              <w:pStyle w:val="Compact"/>
            </w:pPr>
            <w:r>
              <w:t xml:space="preserve">Performance summary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TC-RPT-005</w:t>
            </w:r>
          </w:p>
        </w:tc>
        <w:tc>
          <w:tcPr/>
          <w:p>
            <w:pPr>
              <w:pStyle w:val="Compact"/>
            </w:pPr>
            <w:r>
              <w:t xml:space="preserve">PDF A4 rendering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X19b6bd14bb1fb8808c087c81f36e1cf67c9fc6b"/>
    <w:p>
      <w:pPr>
        <w:pStyle w:val="Heading3"/>
      </w:pPr>
      <w:r>
        <w:t xml:space="preserve">2.9 RBAC (5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TC-RBAC-001</w:t>
            </w:r>
          </w:p>
        </w:tc>
        <w:tc>
          <w:tcPr/>
          <w:p>
            <w:pPr>
              <w:pStyle w:val="Compact"/>
            </w:pPr>
            <w:r>
              <w:t xml:space="preserve">Assign role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TC-RBAC-002</w:t>
            </w:r>
          </w:p>
        </w:tc>
        <w:tc>
          <w:tcPr/>
          <w:p>
            <w:pPr>
              <w:pStyle w:val="Compact"/>
            </w:pPr>
            <w:r>
              <w:t xml:space="preserve">Privilege escalation blocked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TC-RBAC-003</w:t>
            </w:r>
          </w:p>
        </w:tc>
        <w:tc>
          <w:tcPr/>
          <w:p>
            <w:pPr>
              <w:pStyle w:val="Compact"/>
            </w:pPr>
            <w:r>
              <w:t xml:space="preserve">Permission check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TC-RBAC-004</w:t>
            </w:r>
          </w:p>
        </w:tc>
        <w:tc>
          <w:tcPr/>
          <w:p>
            <w:pPr>
              <w:pStyle w:val="Compact"/>
            </w:pPr>
            <w:r>
              <w:t xml:space="preserve">Unauthorised 403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TC-RBAC-005</w:t>
            </w:r>
          </w:p>
        </w:tc>
        <w:tc>
          <w:tcPr/>
          <w:p>
            <w:pPr>
              <w:pStyle w:val="Compact"/>
            </w:pPr>
            <w:r>
              <w:t xml:space="preserve">Custom permission override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fb269db0ea56adc186ff7458a9a1a43e7e9d6aa"/>
    <w:p>
      <w:pPr>
        <w:pStyle w:val="Heading3"/>
      </w:pPr>
      <w:r>
        <w:t xml:space="preserve">2.10 EMIS Export (2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TC-EMIS-001</w:t>
            </w:r>
          </w:p>
        </w:tc>
        <w:tc>
          <w:tcPr/>
          <w:p>
            <w:pPr>
              <w:pStyle w:val="Compact"/>
            </w:pPr>
            <w:r>
              <w:t xml:space="preserve">Generate EMIS CSV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TC-EMIS-002</w:t>
            </w:r>
          </w:p>
        </w:tc>
        <w:tc>
          <w:tcPr/>
          <w:p>
            <w:pPr>
              <w:pStyle w:val="Compact"/>
            </w:pPr>
            <w:r>
              <w:t xml:space="preserve">Field mapping accuracy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X7bc74016ac3c887763773845b10432432fe06f8"/>
    <w:p>
      <w:pPr>
        <w:pStyle w:val="Heading3"/>
      </w:pPr>
      <w:r>
        <w:t xml:space="preserve">2.11 Audit Log (3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Create logged with diff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TC-AUD-002</w:t>
            </w:r>
          </w:p>
        </w:tc>
        <w:tc>
          <w:tcPr/>
          <w:p>
            <w:pPr>
              <w:pStyle w:val="Compact"/>
            </w:pPr>
            <w:r>
              <w:t xml:space="preserve">Log immutability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TC-AUD-003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df855c4309549f4540b775ce4a6d56db089adce"/>
    <w:p>
      <w:pPr>
        <w:pStyle w:val="Heading3"/>
      </w:pPr>
      <w:r>
        <w:t xml:space="preserve">2.12 Promotion (8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TC-PROM-001</w:t>
            </w:r>
          </w:p>
        </w:tc>
        <w:tc>
          <w:tcPr/>
          <w:p>
            <w:pPr>
              <w:pStyle w:val="Compact"/>
            </w:pPr>
            <w:r>
              <w:t xml:space="preserve">Initiate wizard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TC-PROM-002</w:t>
            </w:r>
          </w:p>
        </w:tc>
        <w:tc>
          <w:tcPr/>
          <w:p>
            <w:pPr>
              <w:pStyle w:val="Compact"/>
            </w:pPr>
            <w:r>
              <w:t xml:space="preserve">Bulk promote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TC-PROM-003</w:t>
            </w:r>
          </w:p>
        </w:tc>
        <w:tc>
          <w:tcPr/>
          <w:p>
            <w:pPr>
              <w:pStyle w:val="Compact"/>
            </w:pPr>
            <w:r>
              <w:t xml:space="preserve">Mark as repeating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TC-PROM-004</w:t>
            </w:r>
          </w:p>
        </w:tc>
        <w:tc>
          <w:tcPr/>
          <w:p>
            <w:pPr>
              <w:pStyle w:val="Compact"/>
            </w:pPr>
            <w:r>
              <w:t xml:space="preserve">Final-year departure flag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TC-PROM-005</w:t>
            </w:r>
          </w:p>
        </w:tc>
        <w:tc>
          <w:tcPr/>
          <w:p>
            <w:pPr>
              <w:pStyle w:val="Compact"/>
            </w:pPr>
            <w:r>
              <w:t xml:space="preserve">Record lock after 30 days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TC-PROM-006</w:t>
            </w:r>
          </w:p>
        </w:tc>
        <w:tc>
          <w:tcPr/>
          <w:p>
            <w:pPr>
              <w:pStyle w:val="Compact"/>
            </w:pPr>
            <w:r>
              <w:t xml:space="preserve">Locked record mod returns 403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TC-PROM-007</w:t>
            </w:r>
          </w:p>
        </w:tc>
        <w:tc>
          <w:tcPr/>
          <w:p>
            <w:pPr>
              <w:pStyle w:val="Compact"/>
            </w:pPr>
            <w:r>
              <w:t xml:space="preserve">Wizard draft persistence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TC-PROM-008</w:t>
            </w:r>
          </w:p>
        </w:tc>
        <w:tc>
          <w:tcPr/>
          <w:p>
            <w:pPr>
              <w:pStyle w:val="Compact"/>
            </w:pPr>
            <w:r>
              <w:t xml:space="preserve">Term 1 open gate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34b67e24bd96d44c1b32414b2a3c19ef9f62593"/>
    <w:p>
      <w:pPr>
        <w:pStyle w:val="Heading3"/>
      </w:pPr>
      <w:r>
        <w:t xml:space="preserve">2.13 Departure (4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TC-DEPART-001</w:t>
            </w:r>
          </w:p>
        </w:tc>
        <w:tc>
          <w:tcPr/>
          <w:p>
            <w:pPr>
              <w:pStyle w:val="Compact"/>
            </w:pPr>
            <w:r>
              <w:t xml:space="preserve">Record transfer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TC-DEPART-002</w:t>
            </w:r>
          </w:p>
        </w:tc>
        <w:tc>
          <w:tcPr/>
          <w:p>
            <w:pPr>
              <w:pStyle w:val="Compact"/>
            </w:pPr>
            <w:r>
              <w:t xml:space="preserve">Deceased global lock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TC-DEPART-003</w:t>
            </w:r>
          </w:p>
        </w:tc>
        <w:tc>
          <w:tcPr/>
          <w:p>
            <w:pPr>
              <w:pStyle w:val="Compact"/>
            </w:pPr>
            <w:r>
              <w:t xml:space="preserve">Expelled flag hidden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TC-DEPART-004</w:t>
            </w:r>
          </w:p>
        </w:tc>
        <w:tc>
          <w:tcPr/>
          <w:p>
            <w:pPr>
              <w:pStyle w:val="Compact"/>
            </w:pPr>
            <w:r>
              <w:t xml:space="preserve">Reason code validation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98fdf974c3fe39bb072b062165479b1d4583f83"/>
    <w:p>
      <w:pPr>
        <w:pStyle w:val="Heading3"/>
      </w:pPr>
      <w:r>
        <w:t xml:space="preserve">2.14 Student History (3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TC-HIST-001</w:t>
            </w:r>
          </w:p>
        </w:tc>
        <w:tc>
          <w:tcPr/>
          <w:p>
            <w:pPr>
              <w:pStyle w:val="Compact"/>
            </w:pPr>
            <w:r>
              <w:t xml:space="preserve">View prior-school records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TC-HIST-002</w:t>
            </w:r>
          </w:p>
        </w:tc>
        <w:tc>
          <w:tcPr/>
          <w:p>
            <w:pPr>
              <w:pStyle w:val="Compact"/>
            </w:pPr>
            <w:r>
              <w:t xml:space="preserve">Fee amounts hidden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TC-HIST-003</w:t>
            </w:r>
          </w:p>
        </w:tc>
        <w:tc>
          <w:tcPr/>
          <w:p>
            <w:pPr>
              <w:pStyle w:val="Compact"/>
            </w:pPr>
            <w:r>
              <w:t xml:space="preserve">History survives suspension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X87d64a37ae739829260611b4090326f8e1627bd"/>
    <w:p>
      <w:pPr>
        <w:pStyle w:val="Heading3"/>
      </w:pPr>
      <w:r>
        <w:t xml:space="preserve">2.15 Record Sharing (8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TC-SHARE-001</w:t>
            </w:r>
          </w:p>
        </w:tc>
        <w:tc>
          <w:tcPr/>
          <w:p>
            <w:pPr>
              <w:pStyle w:val="Compact"/>
            </w:pPr>
            <w:r>
              <w:t xml:space="preserve">Initiate record request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TC-SHARE-002</w:t>
            </w:r>
          </w:p>
        </w:tc>
        <w:tc>
          <w:tcPr/>
          <w:p>
            <w:pPr>
              <w:pStyle w:val="Compact"/>
            </w:pPr>
            <w:r>
              <w:t xml:space="preserve">Approve request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TC-SHARE-003</w:t>
            </w:r>
          </w:p>
        </w:tc>
        <w:tc>
          <w:tcPr/>
          <w:p>
            <w:pPr>
              <w:pStyle w:val="Compact"/>
            </w:pPr>
            <w:r>
              <w:t xml:space="preserve">Disciplinary consent required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TC-SHARE-004</w:t>
            </w:r>
          </w:p>
        </w:tc>
        <w:tc>
          <w:tcPr/>
          <w:p>
            <w:pPr>
              <w:pStyle w:val="Compact"/>
            </w:pPr>
            <w:r>
              <w:t xml:space="preserve">Shared records read-only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TC-SHARE-005</w:t>
            </w:r>
          </w:p>
        </w:tc>
        <w:tc>
          <w:tcPr/>
          <w:p>
            <w:pPr>
              <w:pStyle w:val="Compact"/>
            </w:pPr>
            <w:r>
              <w:t xml:space="preserve">Request expiry 30 days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TC-SHARE-006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TC-SHARE-007</w:t>
            </w:r>
          </w:p>
        </w:tc>
        <w:tc>
          <w:tcPr/>
          <w:p>
            <w:pPr>
              <w:pStyle w:val="Compact"/>
            </w:pPr>
            <w:r>
              <w:t xml:space="preserve">Request audit trail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TC-SHARE-008</w:t>
            </w:r>
          </w:p>
        </w:tc>
        <w:tc>
          <w:tcPr/>
          <w:p>
            <w:pPr>
              <w:pStyle w:val="Compact"/>
            </w:pPr>
            <w:r>
              <w:t xml:space="preserve">Field restriction enforced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3977228342a5e19d05e6f1832e4b036bbb0b25c"/>
    <w:p>
      <w:pPr>
        <w:pStyle w:val="Heading3"/>
      </w:pPr>
      <w:r>
        <w:t xml:space="preserve">2.16 Applications (5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TC-APPLY-001</w:t>
            </w:r>
          </w:p>
        </w:tc>
        <w:tc>
          <w:tcPr/>
          <w:p>
            <w:pPr>
              <w:pStyle w:val="Compact"/>
            </w:pPr>
            <w:r>
              <w:t xml:space="preserve">Submit application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TC-APPLY-002</w:t>
            </w:r>
          </w:p>
        </w:tc>
        <w:tc>
          <w:tcPr/>
          <w:p>
            <w:pPr>
              <w:pStyle w:val="Compact"/>
            </w:pPr>
            <w:r>
              <w:t xml:space="preserve">School reviews application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TC-APPLY-003</w:t>
            </w:r>
          </w:p>
        </w:tc>
        <w:tc>
          <w:tcPr/>
          <w:p>
            <w:pPr>
              <w:pStyle w:val="Compact"/>
            </w:pPr>
            <w:r>
              <w:t xml:space="preserve">Accept — auto-enroll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TC-APPLY-004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TC-APPLY-005</w:t>
            </w:r>
          </w:p>
        </w:tc>
        <w:tc>
          <w:tcPr/>
          <w:p>
            <w:pPr>
              <w:pStyle w:val="Compact"/>
            </w:pPr>
            <w:r>
              <w:t xml:space="preserve">Status visible to parent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Xce97585a91b508d2644883d663faaf44aa1e9d6"/>
    <w:p>
      <w:pPr>
        <w:pStyle w:val="Heading3"/>
      </w:pPr>
      <w:r>
        <w:t xml:space="preserve">2.17 Non-Functional Requirements (8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Dashboard P95 ≤ 2,000 ms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CRUD API P95 ≤ 500 ms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OWASP Top 10 zero critical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AES-256 PII at rest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TLS 1.3 enforced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WCAG 2.1 AA zero violations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Keyboard navigation complete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TC-NFR-008</w:t>
            </w:r>
          </w:p>
        </w:tc>
        <w:tc>
          <w:tcPr/>
          <w:p>
            <w:pPr>
              <w:pStyle w:val="Compact"/>
            </w:pPr>
            <w:r>
              <w:t xml:space="preserve">PDPO data export complete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X836a762ececf64ef6290acc2c7e64dc92453418"/>
    <w:p>
      <w:pPr>
        <w:pStyle w:val="Heading2"/>
      </w:pPr>
      <w:r>
        <w:t xml:space="preserve">3 Defect Log</w:t>
      </w:r>
    </w:p>
    <w:p>
      <w:pPr>
        <w:pStyle w:val="FirstParagraph"/>
      </w:pPr>
      <w:r>
        <w:t xml:space="preserve">Record all defects discovered during test execution. Assign a sequential</w:t>
      </w:r>
      <w:r>
        <w:t xml:space="preserve"> </w:t>
      </w:r>
      <w:r>
        <w:rPr>
          <w:rStyle w:val="VerbatimChar"/>
        </w:rPr>
        <w:t xml:space="preserve">DEF-nnn</w:t>
      </w:r>
      <w:r>
        <w:t xml:space="preserve"> </w:t>
      </w:r>
      <w:r>
        <w:t xml:space="preserve">identifier.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DEF-ID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Steps to Reproduce</w:t>
            </w:r>
          </w:p>
        </w:tc>
        <w:tc>
          <w:tcPr/>
          <w:p>
            <w:pPr>
              <w:pStyle w:val="Compact"/>
            </w:pPr>
            <w:r>
              <w:t xml:space="preserve">Linked TC-ID</w:t>
            </w:r>
          </w:p>
        </w:tc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Resolution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PLACEHOLDER: Arrears carry-forward calculates incorrectly when Term 1 has partial refund</w:t>
            </w:r>
          </w:p>
        </w:tc>
        <w:tc>
          <w:tcPr/>
          <w:p>
            <w:pPr>
              <w:pStyle w:val="Compact"/>
            </w:pPr>
            <w:r>
              <w:t xml:space="preserve">1. Create fee UGX 450,000. 2. Pay UGX 400,000. 3. Process refund UGX 50,000. 4. Open Term 2. 5. Observe balance.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PLACEHOLDER: MFA bypass when TOTP clock skew exceeds 90 seconds</w:t>
            </w:r>
          </w:p>
        </w:tc>
        <w:tc>
          <w:tcPr/>
          <w:p>
            <w:pPr>
              <w:pStyle w:val="Compact"/>
            </w:pPr>
            <w:r>
              <w:t xml:space="preserve">1. Set device clock +2 min. 2. Login as Super Admin. 3. Submit expired TOTP. 4. Observe JWT issued.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DEF-003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PLACEHOLDER: Class ranking display truncates tied students at position 10</w:t>
            </w:r>
          </w:p>
        </w:tc>
        <w:tc>
          <w:tcPr/>
          <w:p>
            <w:pPr>
              <w:pStyle w:val="Compact"/>
            </w:pPr>
            <w:r>
              <w:t xml:space="preserve">1. Enter identical marks for 3 students. 2. Generate ranking for class of 40. 3. Observe positions 10-12.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TC-EXM-012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pPr>
        <w:pStyle w:val="BodyText"/>
      </w:pPr>
      <w:r>
        <w:rPr>
          <w:b/>
          <w:bCs/>
        </w:rPr>
        <w:t xml:space="preserve">Severity Definitions: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System crash, data loss, security breach, or financial calculation error. Blocks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</w:t>
      </w:r>
      <w:r>
        <w:t xml:space="preserve"> </w:t>
      </w:r>
      <w:r>
        <w:t xml:space="preserve">— Feature broken or produces incorrect results. Workaround may exist.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— Cosmetic issue, minor usability problem, or edge case with low impact.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Trivial</w:t>
      </w:r>
      <w:r>
        <w:t xml:space="preserve"> </w:t>
      </w:r>
      <w:r>
        <w:t xml:space="preserve">— Typo, alignment issue, or documentation discrepancy.</w:t>
      </w:r>
    </w:p>
    <w:p>
      <w:pPr>
        <w:pStyle w:val="FirstParagraph"/>
      </w:pPr>
      <w:r>
        <w:rPr>
          <w:b/>
          <w:bCs/>
        </w:rPr>
        <w:t xml:space="preserve">Priority Definitions: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— Fix immediately. Blocks current test cycle.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— Fix before release candidate.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P3</w:t>
      </w:r>
      <w:r>
        <w:t xml:space="preserve"> </w:t>
      </w:r>
      <w:r>
        <w:t xml:space="preserve">— Fix in next sprint.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P4</w:t>
      </w:r>
      <w:r>
        <w:t xml:space="preserve"> </w:t>
      </w:r>
      <w:r>
        <w:t xml:space="preserve">— Backlog; fix when convenient.</w:t>
      </w:r>
    </w:p>
    <w:p>
      <w:r>
        <w:pict>
          <v:rect style="width:0;height:1.5pt" o:hralign="center" o:hrstd="t" o:hr="t"/>
        </w:pict>
      </w:r>
    </w:p>
    <w:bookmarkEnd w:id="38"/>
    <w:bookmarkStart w:id="43" w:name="X27874e8ba703a9cf648c3ae31edce878db4eb4a"/>
    <w:p>
      <w:pPr>
        <w:pStyle w:val="Heading2"/>
      </w:pPr>
      <w:r>
        <w:t xml:space="preserve">4 Coverage Metrics</w:t>
      </w:r>
    </w:p>
    <w:bookmarkStart w:id="39" w:name="Xbb02bec5a0e360845d135498365a249f7e45a58"/>
    <w:p>
      <w:pPr>
        <w:pStyle w:val="Heading3"/>
      </w:pPr>
      <w:r>
        <w:t xml:space="preserve">4.1 Requirement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t xml:space="preserve">Requirements with Executed TCs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(FR-*)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(NFR-*)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[TBD]%</w:t>
            </w:r>
          </w:p>
        </w:tc>
      </w:tr>
    </w:tbl>
    <w:bookmarkEnd w:id="39"/>
    <w:bookmarkStart w:id="40" w:name="X725f1c6944c04ec495da0731d3afd93748ced52"/>
    <w:p>
      <w:pPr>
        <w:pStyle w:val="Heading3"/>
      </w:pPr>
      <w:r>
        <w:t xml:space="preserve">4.2 Feature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Total TCs</w:t>
            </w:r>
          </w:p>
        </w:tc>
        <w:tc>
          <w:tcPr/>
          <w:p>
            <w:pPr>
              <w:pStyle w:val="Compact"/>
            </w:pPr>
            <w:r>
              <w:t xml:space="preserve">Executed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Management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Information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 Setup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 Management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 Export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History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Sharing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</w:tr>
    </w:tbl>
    <w:bookmarkEnd w:id="40"/>
    <w:bookmarkStart w:id="41" w:name="Xa5321b5c4bf9ebdf3887e4d0a66d3e1483ba707"/>
    <w:p>
      <w:pPr>
        <w:pStyle w:val="Heading3"/>
      </w:pPr>
      <w:r>
        <w:t xml:space="preserve">4.3 Code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(PHPUnit/Pest)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(Vitest)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UNEB Grading Engine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Calculation Module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bookmarkEnd w:id="41"/>
    <w:bookmarkStart w:id="42" w:name="X94db6c16851d285c7f0ff3c626a0558be0b9660"/>
    <w:p>
      <w:pPr>
        <w:pStyle w:val="Heading3"/>
      </w:pPr>
      <w:r>
        <w:t xml:space="preserve">4.4 Coverage Gaps</w:t>
      </w:r>
    </w:p>
    <w:p>
      <w:pPr>
        <w:pStyle w:val="FirstParagraph"/>
      </w:pPr>
      <w:r>
        <w:t xml:space="preserve">List all test cases that were not executed and the reason for non-execution.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Reason for Non-Execution</w:t>
            </w:r>
          </w:p>
        </w:tc>
        <w:tc>
          <w:tcPr/>
          <w:p>
            <w:pPr>
              <w:pStyle w:val="Compact"/>
            </w:pPr>
            <w:r>
              <w:t xml:space="preserve">Planned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aaaa2b11900de8551b0192aee8951d311b0a140"/>
    <w:p>
      <w:pPr>
        <w:pStyle w:val="Heading2"/>
      </w:pPr>
      <w:r>
        <w:t xml:space="preserve">5 Failed Test Analysis</w:t>
      </w:r>
    </w:p>
    <w:p>
      <w:pPr>
        <w:pStyle w:val="FirstParagraph"/>
      </w:pPr>
      <w:r>
        <w:t xml:space="preserve">Document root cause analysis for each failed test case. Add one entry per failure.</w:t>
      </w:r>
    </w:p>
    <w:bookmarkStart w:id="44" w:name="failure-1-example"/>
    <w:p>
      <w:pPr>
        <w:pStyle w:val="Heading3"/>
      </w:pPr>
      <w:r>
        <w:t xml:space="preserve">Failure 1 (Example)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Arrears carry-forward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Description</w:t>
            </w:r>
          </w:p>
        </w:tc>
        <w:tc>
          <w:tcPr/>
          <w:p>
            <w:pPr>
              <w:pStyle w:val="Compact"/>
            </w:pPr>
            <w:r>
              <w:t xml:space="preserve">Outstanding balance from Term 1 (UGX 50,000) was not added to Term 2 fee total. Term 2 balance displayed UGX 450,000 instead of expected UGX 500,000.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Category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FeeCalculationService::getOutstandingBalance()</w:t>
            </w:r>
            <w:r>
              <w:t xml:space="preserve"> </w:t>
            </w:r>
            <w:r>
              <w:t xml:space="preserve">queries only the current term. Missing cross-term arrears aggregation query.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Assessment</w:t>
            </w:r>
          </w:p>
        </w:tc>
        <w:tc>
          <w:tcPr/>
          <w:p>
            <w:pPr>
              <w:pStyle w:val="Compact"/>
            </w:pPr>
            <w:r>
              <w:t xml:space="preserve">Financial — schools would under-bill students with outstanding balances. Affects all fee reports and statements.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Defect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Action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previous_term_arrears</w:t>
            </w:r>
            <w:r>
              <w:t xml:space="preserve"> </w:t>
            </w:r>
            <w:r>
              <w:t xml:space="preserve">column to balance query. Update</w:t>
            </w:r>
            <w:r>
              <w:t xml:space="preserve"> </w:t>
            </w:r>
            <w:r>
              <w:rPr>
                <w:rStyle w:val="VerbatimChar"/>
              </w:rPr>
              <w:t xml:space="preserve">FeeCalculationService</w:t>
            </w:r>
            <w:r>
              <w:t xml:space="preserve"> </w:t>
            </w:r>
            <w:r>
              <w:t xml:space="preserve">to sum across terms. Rerun</w:t>
            </w:r>
            <w:r>
              <w:t xml:space="preserve"> </w:t>
            </w:r>
            <w:r>
              <w:rPr>
                <w:rStyle w:val="VerbatimChar"/>
              </w:rPr>
              <w:t xml:space="preserve">TC-FEE-007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TC-FEE-008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Fix Date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bookmarkEnd w:id="44"/>
    <w:bookmarkStart w:id="45" w:name="failure-2-example"/>
    <w:p>
      <w:pPr>
        <w:pStyle w:val="Heading3"/>
      </w:pPr>
      <w:r>
        <w:t xml:space="preserve">Failure 2 (Example)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MFA enforced — 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Description</w:t>
            </w:r>
          </w:p>
        </w:tc>
        <w:tc>
          <w:tcPr/>
          <w:p>
            <w:pPr>
              <w:pStyle w:val="Compact"/>
            </w:pPr>
            <w:r>
              <w:t xml:space="preserve">JWT was issued without MFA verification when TOTP validation service returned a timeout error instead of a rejection.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Category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MfaVerificationService::verify()</w:t>
            </w:r>
            <w:r>
              <w:t xml:space="preserve"> </w:t>
            </w:r>
            <w:r>
              <w:t xml:space="preserve">treats timeout exceptions as successful verification due to missing error-type check in the catch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Assessment</w:t>
            </w:r>
          </w:p>
        </w:tc>
        <w:tc>
          <w:tcPr/>
          <w:p>
            <w:pPr>
              <w:pStyle w:val="Compact"/>
            </w:pPr>
            <w:r>
              <w:t xml:space="preserve">Security — Super Admin accounts could be accessed without MFA under degraded TOTP service conditions. Critical severity.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Defect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Action</w:t>
            </w:r>
          </w:p>
        </w:tc>
        <w:tc>
          <w:tcPr/>
          <w:p>
            <w:pPr>
              <w:pStyle w:val="Compact"/>
            </w:pPr>
            <w:r>
              <w:t xml:space="preserve">Modify catch block to treat all non-success responses (including timeouts) as MFA failure. Add dedicated timeout test case. Rerun</w:t>
            </w:r>
            <w:r>
              <w:t xml:space="preserve"> </w:t>
            </w:r>
            <w:r>
              <w:rPr>
                <w:rStyle w:val="VerbatimChar"/>
              </w:rPr>
              <w:t xml:space="preserve">TC-AUTH-009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TC-AUTH-010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Fix Date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4c325e063942492498d8007cb9a0aae94481910"/>
    <w:p>
      <w:pPr>
        <w:pStyle w:val="Heading2"/>
      </w:pPr>
      <w:r>
        <w:t xml:space="preserve">6 Recommendations</w:t>
      </w:r>
    </w:p>
    <w:bookmarkStart w:id="47" w:name="X1ea778b8944260064d2799f980bb8042dbacfd4"/>
    <w:p>
      <w:pPr>
        <w:pStyle w:val="Heading3"/>
      </w:pPr>
      <w:r>
        <w:t xml:space="preserve">6.1 Release Readiness Decision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[TBD: Go / No-Go / Conditional]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[TBD — summarise pass rate, open critical defects, coverage gaps]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Conditions for Conditional Release (if applicable):</w:t>
      </w:r>
    </w:p>
    <w:p>
      <w:pPr>
        <w:pStyle w:val="Compact"/>
        <w:numPr>
          <w:ilvl w:val="0"/>
          <w:numId w:val="1003"/>
        </w:numPr>
      </w:pPr>
      <w:r>
        <w:t xml:space="preserve">[TBD — e.g., "All P1 defects resolved and verified"]</w:t>
      </w:r>
    </w:p>
    <w:p>
      <w:pPr>
        <w:pStyle w:val="Compact"/>
        <w:numPr>
          <w:ilvl w:val="0"/>
          <w:numId w:val="1003"/>
        </w:numPr>
      </w:pPr>
      <w:r>
        <w:t xml:space="preserve">[TBD — e.g., "UNEB grading engine achieves 100% coverage"]</w:t>
      </w:r>
    </w:p>
    <w:p>
      <w:pPr>
        <w:pStyle w:val="Compact"/>
        <w:numPr>
          <w:ilvl w:val="0"/>
          <w:numId w:val="1003"/>
        </w:numPr>
      </w:pPr>
      <w:r>
        <w:t xml:space="preserve">[TBD — e.g., "OWASP ZAP scan returns zero critical findings"]</w:t>
      </w:r>
    </w:p>
    <w:bookmarkEnd w:id="47"/>
    <w:bookmarkStart w:id="48" w:name="Xa9d4615ce74469f11132a3726e9d29d38988e19"/>
    <w:p>
      <w:pPr>
        <w:pStyle w:val="Heading3"/>
      </w:pPr>
      <w:r>
        <w:t xml:space="preserve">6.2 Outstanding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 — e.g., Untested SchoolPay integration]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 — e.g., Performance under 3G not validated with production data]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 — e.g., UAT conducted with synthetic data only]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bookmarkEnd w:id="48"/>
    <w:bookmarkStart w:id="49" w:name="X66978a8ca0f0009816f944c37d350c850d9e40a"/>
    <w:p>
      <w:pPr>
        <w:pStyle w:val="Heading3"/>
      </w:pPr>
      <w:r>
        <w:t xml:space="preserve">6.3 Required Follow-up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all open Critical and Major defects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Rerun failed test cases after defect fixes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regression suite before release candidate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Obtain UAT sign-off from pilot school administrator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X49ee2ce8e68afadfee2f45d7192720b571b005c"/>
    <w:p>
      <w:pPr>
        <w:pStyle w:val="Heading2"/>
      </w:pPr>
      <w:r>
        <w:t xml:space="preserve">7 Sign-Off</w:t>
      </w:r>
    </w:p>
    <w:p>
      <w:pPr>
        <w:pStyle w:val="FirstParagraph"/>
      </w:pPr>
      <w:r>
        <w:t xml:space="preserve">Approval confirms that test execution is complete, results are accurately recorded, and the release readiness recommendation has been reviewed.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Test Report Template — AP-TR-001</w:t>
      </w:r>
    </w:p>
    <w:bookmarkEnd w:id="51"/>
    <w:bookmarkEnd w:id="52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2026-04-07T03:43:53Z</dcterms:created>
  <dcterms:modified xsi:type="dcterms:W3CDTF">2026-04-07T03:43:53Z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