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4" w:name="ux-specification--medic8"/>
    <w:p>
      <w:pPr>
        <w:pStyle w:val="Heading1"/>
      </w:pPr>
      <w:r>
        <w:t xml:space="preserve">UX Specification — Medic8</w:t>
      </w:r>
    </w:p>
    <w:p>
      <w:pPr>
        <w:pStyle w:val="FirstParagraph"/>
      </w:pPr>
      <w:r>
        <w:rPr>
          <w:b/>
          <w:bCs/>
        </w:rPr>
        <w:t xml:space="preserve">Document ID:</w:t>
      </w:r>
      <w:r>
        <w:t xml:space="preserve"> </w:t>
      </w:r>
      <w:r>
        <w:t xml:space="preserve">DD-05-01</w:t>
      </w:r>
      <w:r>
        <w:t xml:space="preserve"> </w:t>
      </w:r>
      <w:r>
        <w:rPr>
          <w:b/>
          <w:bCs/>
        </w:rPr>
        <w:t xml:space="preserve">Project:</w:t>
      </w:r>
      <w:r>
        <w:t xml:space="preserve"> </w:t>
      </w:r>
      <w:r>
        <w:t xml:space="preserve">Medic8</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p>
    <w:p>
      <w:r>
        <w:pict>
          <v:rect style="width:0;height:1.5pt" o:hralign="center" o:hrstd="t" o:hr="t"/>
        </w:pict>
      </w:r>
    </w:p>
    <w:bookmarkStart w:id="24" w:name="X4ce5869477e4dc5793d46cd2ff42e2f3b3d582f"/>
    <w:p>
      <w:pPr>
        <w:pStyle w:val="Heading2"/>
      </w:pPr>
      <w:r>
        <w:t xml:space="preserve">1. Design System</w:t>
      </w:r>
    </w:p>
    <w:bookmarkStart w:id="9" w:name="Xf6052b7cf0fb28b55f5e0f94ee0d46e3bdebb12"/>
    <w:p>
      <w:pPr>
        <w:pStyle w:val="Heading3"/>
      </w:pPr>
      <w:r>
        <w:t xml:space="preserve">1.1 Framework</w:t>
      </w:r>
    </w:p>
    <w:p>
      <w:pPr>
        <w:pStyle w:val="FirstParagraph"/>
      </w:pPr>
      <w:r>
        <w:t xml:space="preserve">The Medic8 design system spans four platform targets. All platforms share a unified set of design tokens (colour, spacing, typography scale) to ensure visual consistency across the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Framework</w:t>
            </w:r>
          </w:p>
        </w:tc>
        <w:tc>
          <w:tcPr/>
          <w:p>
            <w:pPr>
              <w:pStyle w:val="Compact"/>
            </w:pPr>
            <w:r>
              <w:t xml:space="preserve">Component Library</w:t>
            </w:r>
          </w:p>
        </w:tc>
      </w:tr>
      <w:tr>
        <w:tc>
          <w:tcPr/>
          <w:p>
            <w:pPr>
              <w:pStyle w:val="Compact"/>
            </w:pPr>
            <w:r>
              <w:t xml:space="preserve">Web (Staff)</w:t>
            </w:r>
          </w:p>
        </w:tc>
        <w:tc>
          <w:tcPr/>
          <w:p>
            <w:pPr>
              <w:pStyle w:val="Compact"/>
            </w:pPr>
            <w:r>
              <w:t xml:space="preserve">Bootstrap 5</w:t>
            </w:r>
          </w:p>
        </w:tc>
        <w:tc>
          <w:tcPr/>
          <w:p>
            <w:pPr>
              <w:pStyle w:val="Compact"/>
            </w:pPr>
            <w:r>
              <w:t xml:space="preserve">Tabler UI admin template (commercial)</w:t>
            </w:r>
          </w:p>
        </w:tc>
      </w:tr>
      <w:tr>
        <w:tc>
          <w:tcPr/>
          <w:p>
            <w:pPr>
              <w:pStyle w:val="Compact"/>
            </w:pPr>
            <w:r>
              <w:t xml:space="preserve">Web (Patient Portal)</w:t>
            </w:r>
          </w:p>
        </w:tc>
        <w:tc>
          <w:tcPr/>
          <w:p>
            <w:pPr>
              <w:pStyle w:val="Compact"/>
            </w:pPr>
            <w:r>
              <w:t xml:space="preserve">Bootstrap 5</w:t>
            </w:r>
          </w:p>
        </w:tc>
        <w:tc>
          <w:tcPr/>
          <w:p>
            <w:pPr>
              <w:pStyle w:val="Compact"/>
            </w:pPr>
            <w:r>
              <w:t xml:space="preserve">Tabler UI (responsive subset)</w:t>
            </w:r>
          </w:p>
        </w:tc>
      </w:tr>
      <w:tr>
        <w:tc>
          <w:tcPr/>
          <w:p>
            <w:pPr>
              <w:pStyle w:val="Compact"/>
            </w:pPr>
            <w:r>
              <w:t xml:space="preserve">Android (Patient App)</w:t>
            </w:r>
          </w:p>
        </w:tc>
        <w:tc>
          <w:tcPr/>
          <w:p>
            <w:pPr>
              <w:pStyle w:val="Compact"/>
            </w:pPr>
            <w:r>
              <w:t xml:space="preserve">Jetpack Compose</w:t>
            </w:r>
          </w:p>
        </w:tc>
        <w:tc>
          <w:tcPr/>
          <w:p>
            <w:pPr>
              <w:pStyle w:val="Compact"/>
            </w:pPr>
            <w:r>
              <w:t xml:space="preserve">Material 3 with custom Medic8 theme</w:t>
            </w:r>
          </w:p>
        </w:tc>
      </w:tr>
      <w:tr>
        <w:tc>
          <w:tcPr/>
          <w:p>
            <w:pPr>
              <w:pStyle w:val="Compact"/>
            </w:pPr>
            <w:r>
              <w:t xml:space="preserve">Android (CHW App)</w:t>
            </w:r>
          </w:p>
        </w:tc>
        <w:tc>
          <w:tcPr/>
          <w:p>
            <w:pPr>
              <w:pStyle w:val="Compact"/>
            </w:pPr>
            <w:r>
              <w:t xml:space="preserve">Jetpack Compose</w:t>
            </w:r>
          </w:p>
        </w:tc>
        <w:tc>
          <w:tcPr/>
          <w:p>
            <w:pPr>
              <w:pStyle w:val="Compact"/>
            </w:pPr>
            <w:r>
              <w:t xml:space="preserve">Material 3 (simplified, data-lite)</w:t>
            </w:r>
          </w:p>
        </w:tc>
      </w:tr>
      <w:tr>
        <w:tc>
          <w:tcPr/>
          <w:p>
            <w:pPr>
              <w:pStyle w:val="Compact"/>
            </w:pPr>
            <w:r>
              <w:t xml:space="preserve">iOS (Patient App)</w:t>
            </w:r>
          </w:p>
        </w:tc>
        <w:tc>
          <w:tcPr/>
          <w:p>
            <w:pPr>
              <w:pStyle w:val="Compact"/>
            </w:pPr>
            <w:r>
              <w:t xml:space="preserve">SwiftUI</w:t>
            </w:r>
          </w:p>
        </w:tc>
        <w:tc>
          <w:tcPr/>
          <w:p>
            <w:pPr>
              <w:pStyle w:val="Compact"/>
            </w:pPr>
            <w:r>
              <w:t xml:space="preserve">Native iOS patterns with SF Symbols</w:t>
            </w:r>
          </w:p>
        </w:tc>
      </w:tr>
    </w:tbl>
    <w:p>
      <w:pPr>
        <w:pStyle w:val="BodyText"/>
      </w:pPr>
      <w:r>
        <w:t xml:space="preserve">All staff-facing screens are server-rendered HTML pages using Tabler components. No custom CSS framework is created. Custom components specific to healthcare (triage badges, CDS alert modals, vital signs charts) are built as Tabler extensions using CSS custom properties and vanilla JavaScript.</w:t>
      </w:r>
    </w:p>
    <w:p>
      <w:pPr>
        <w:pStyle w:val="BodyText"/>
      </w:pPr>
      <w:r>
        <w:t xml:space="preserve">The Android and iOS patient apps consume the same RESTful JSON API as the web portal. Design tokens are exported as platform-native theme files: CSS custom properties (web), Kotlin</w:t>
      </w:r>
      <w:r>
        <w:t xml:space="preserve"> </w:t>
      </w:r>
      <w:r>
        <w:rPr>
          <w:rStyle w:val="VerbatimChar"/>
        </w:rPr>
        <w:t xml:space="preserve">Color</w:t>
      </w:r>
      <w:r>
        <w:t xml:space="preserve"> </w:t>
      </w:r>
      <w:r>
        <w:t xml:space="preserve">objects (Android), and Swift</w:t>
      </w:r>
      <w:r>
        <w:t xml:space="preserve"> </w:t>
      </w:r>
      <w:r>
        <w:rPr>
          <w:rStyle w:val="VerbatimChar"/>
        </w:rPr>
        <w:t xml:space="preserve">Color</w:t>
      </w:r>
      <w:r>
        <w:t xml:space="preserve"> </w:t>
      </w:r>
      <w:r>
        <w:t xml:space="preserve">asset catalogues (iOS).</w:t>
      </w:r>
    </w:p>
    <w:bookmarkEnd w:id="9"/>
    <w:bookmarkStart w:id="16" w:name="X8d6868d112f3d4503584b5216d5bc350efa7c72"/>
    <w:p>
      <w:pPr>
        <w:pStyle w:val="Heading3"/>
      </w:pPr>
      <w:r>
        <w:t xml:space="preserve">1.2 Colour Palette</w:t>
      </w:r>
    </w:p>
    <w:bookmarkStart w:id="10" w:name="X403f2eb78c50b73125614ce93891ed7b21ffdf3"/>
    <w:p>
      <w:pPr>
        <w:pStyle w:val="Heading4"/>
      </w:pPr>
      <w:r>
        <w:t xml:space="preserve">1.2.1 Base Semantic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--primary</w:t>
            </w:r>
          </w:p>
        </w:tc>
        <w:tc>
          <w:tcPr/>
          <w:p>
            <w:pPr>
              <w:pStyle w:val="Compact"/>
            </w:pPr>
            <w:r>
              <w:rPr>
                <w:rStyle w:val="VerbatimChar"/>
              </w:rPr>
              <w:t xml:space="preserve">#206bc4</w:t>
            </w:r>
          </w:p>
        </w:tc>
        <w:tc>
          <w:tcPr/>
          <w:p>
            <w:pPr>
              <w:pStyle w:val="Compact"/>
            </w:pPr>
            <w:r>
              <w:t xml:space="preserve">Primary actions, navigation highlights, header backgrounds</w:t>
            </w:r>
          </w:p>
        </w:tc>
      </w:tr>
      <w:tr>
        <w:tc>
          <w:tcPr/>
          <w:p>
            <w:pPr>
              <w:pStyle w:val="Compact"/>
            </w:pPr>
            <w:r>
              <w:rPr>
                <w:rStyle w:val="VerbatimChar"/>
              </w:rPr>
              <w:t xml:space="preserve">--primary-dark</w:t>
            </w:r>
          </w:p>
        </w:tc>
        <w:tc>
          <w:tcPr/>
          <w:p>
            <w:pPr>
              <w:pStyle w:val="Compact"/>
            </w:pPr>
            <w:r>
              <w:rPr>
                <w:rStyle w:val="VerbatimChar"/>
              </w:rPr>
              <w:t xml:space="preserve">#1a56a0</w:t>
            </w:r>
          </w:p>
        </w:tc>
        <w:tc>
          <w:tcPr/>
          <w:p>
            <w:pPr>
              <w:pStyle w:val="Compact"/>
            </w:pPr>
            <w:r>
              <w:t xml:space="preserve">Hover and pressed states for primary elements</w:t>
            </w:r>
          </w:p>
        </w:tc>
      </w:tr>
      <w:tr>
        <w:tc>
          <w:tcPr/>
          <w:p>
            <w:pPr>
              <w:pStyle w:val="Compact"/>
            </w:pPr>
            <w:r>
              <w:rPr>
                <w:rStyle w:val="VerbatimChar"/>
              </w:rPr>
              <w:t xml:space="preserve">--secondary</w:t>
            </w:r>
          </w:p>
        </w:tc>
        <w:tc>
          <w:tcPr/>
          <w:p>
            <w:pPr>
              <w:pStyle w:val="Compact"/>
            </w:pPr>
            <w:r>
              <w:rPr>
                <w:rStyle w:val="VerbatimChar"/>
              </w:rPr>
              <w:t xml:space="preserve">#656d77</w:t>
            </w:r>
          </w:p>
        </w:tc>
        <w:tc>
          <w:tcPr/>
          <w:p>
            <w:pPr>
              <w:pStyle w:val="Compact"/>
            </w:pPr>
            <w:r>
              <w:t xml:space="preserve">Secondary text, muted icons, inactive states</w:t>
            </w:r>
          </w:p>
        </w:tc>
      </w:tr>
      <w:tr>
        <w:tc>
          <w:tcPr/>
          <w:p>
            <w:pPr>
              <w:pStyle w:val="Compact"/>
            </w:pPr>
            <w:r>
              <w:rPr>
                <w:rStyle w:val="VerbatimChar"/>
              </w:rPr>
              <w:t xml:space="preserve">--success</w:t>
            </w:r>
          </w:p>
        </w:tc>
        <w:tc>
          <w:tcPr/>
          <w:p>
            <w:pPr>
              <w:pStyle w:val="Compact"/>
            </w:pPr>
            <w:r>
              <w:rPr>
                <w:rStyle w:val="VerbatimChar"/>
              </w:rPr>
              <w:t xml:space="preserve">#2fb344</w:t>
            </w:r>
          </w:p>
        </w:tc>
        <w:tc>
          <w:tcPr/>
          <w:p>
            <w:pPr>
              <w:pStyle w:val="Compact"/>
            </w:pPr>
            <w:r>
              <w:t xml:space="preserve">Successful actions, confirmed status, normal vitals</w:t>
            </w:r>
          </w:p>
        </w:tc>
      </w:tr>
      <w:tr>
        <w:tc>
          <w:tcPr/>
          <w:p>
            <w:pPr>
              <w:pStyle w:val="Compact"/>
            </w:pPr>
            <w:r>
              <w:rPr>
                <w:rStyle w:val="VerbatimChar"/>
              </w:rPr>
              <w:t xml:space="preserve">--warning</w:t>
            </w:r>
          </w:p>
        </w:tc>
        <w:tc>
          <w:tcPr/>
          <w:p>
            <w:pPr>
              <w:pStyle w:val="Compact"/>
            </w:pPr>
            <w:r>
              <w:rPr>
                <w:rStyle w:val="VerbatimChar"/>
              </w:rPr>
              <w:t xml:space="preserve">#f76707</w:t>
            </w:r>
          </w:p>
        </w:tc>
        <w:tc>
          <w:tcPr/>
          <w:p>
            <w:pPr>
              <w:pStyle w:val="Compact"/>
            </w:pPr>
            <w:r>
              <w:t xml:space="preserve">Warnings, near-expiry stock, CDS Warning tier alerts</w:t>
            </w:r>
          </w:p>
        </w:tc>
      </w:tr>
      <w:tr>
        <w:tc>
          <w:tcPr/>
          <w:p>
            <w:pPr>
              <w:pStyle w:val="Compact"/>
            </w:pPr>
            <w:r>
              <w:rPr>
                <w:rStyle w:val="VerbatimChar"/>
              </w:rPr>
              <w:t xml:space="preserve">--danger</w:t>
            </w:r>
          </w:p>
        </w:tc>
        <w:tc>
          <w:tcPr/>
          <w:p>
            <w:pPr>
              <w:pStyle w:val="Compact"/>
            </w:pPr>
            <w:r>
              <w:rPr>
                <w:rStyle w:val="VerbatimChar"/>
              </w:rPr>
              <w:t xml:space="preserve">#d63939</w:t>
            </w:r>
          </w:p>
        </w:tc>
        <w:tc>
          <w:tcPr/>
          <w:p>
            <w:pPr>
              <w:pStyle w:val="Compact"/>
            </w:pPr>
            <w:r>
              <w:t xml:space="preserve">Errors, critical alerts, CDS Serious/Fatal tier, abnormal results</w:t>
            </w:r>
          </w:p>
        </w:tc>
      </w:tr>
      <w:tr>
        <w:tc>
          <w:tcPr/>
          <w:p>
            <w:pPr>
              <w:pStyle w:val="Compact"/>
            </w:pPr>
            <w:r>
              <w:rPr>
                <w:rStyle w:val="VerbatimChar"/>
              </w:rPr>
              <w:t xml:space="preserve">--info</w:t>
            </w:r>
          </w:p>
        </w:tc>
        <w:tc>
          <w:tcPr/>
          <w:p>
            <w:pPr>
              <w:pStyle w:val="Compact"/>
            </w:pPr>
            <w:r>
              <w:rPr>
                <w:rStyle w:val="VerbatimChar"/>
              </w:rPr>
              <w:t xml:space="preserve">#4299e1</w:t>
            </w:r>
          </w:p>
        </w:tc>
        <w:tc>
          <w:tcPr/>
          <w:p>
            <w:pPr>
              <w:pStyle w:val="Compact"/>
            </w:pPr>
            <w:r>
              <w:t xml:space="preserve">Informational badges, CDS Info tier, tooltips</w:t>
            </w:r>
          </w:p>
        </w:tc>
      </w:tr>
      <w:tr>
        <w:tc>
          <w:tcPr/>
          <w:p>
            <w:pPr>
              <w:pStyle w:val="Compact"/>
            </w:pPr>
            <w:r>
              <w:rPr>
                <w:rStyle w:val="VerbatimChar"/>
              </w:rPr>
              <w:t xml:space="preserve">--bg-surface</w:t>
            </w:r>
          </w:p>
        </w:tc>
        <w:tc>
          <w:tcPr/>
          <w:p>
            <w:pPr>
              <w:pStyle w:val="Compact"/>
            </w:pPr>
            <w:r>
              <w:rPr>
                <w:rStyle w:val="VerbatimChar"/>
              </w:rPr>
              <w:t xml:space="preserve">#f4f6fa</w:t>
            </w:r>
          </w:p>
        </w:tc>
        <w:tc>
          <w:tcPr/>
          <w:p>
            <w:pPr>
              <w:pStyle w:val="Compact"/>
            </w:pPr>
            <w:r>
              <w:t xml:space="preserve">Page background</w:t>
            </w:r>
          </w:p>
        </w:tc>
      </w:tr>
      <w:tr>
        <w:tc>
          <w:tcPr/>
          <w:p>
            <w:pPr>
              <w:pStyle w:val="Compact"/>
            </w:pPr>
            <w:r>
              <w:rPr>
                <w:rStyle w:val="VerbatimChar"/>
              </w:rPr>
              <w:t xml:space="preserve">--bg-card</w:t>
            </w:r>
          </w:p>
        </w:tc>
        <w:tc>
          <w:tcPr/>
          <w:p>
            <w:pPr>
              <w:pStyle w:val="Compact"/>
            </w:pPr>
            <w:r>
              <w:rPr>
                <w:rStyle w:val="VerbatimChar"/>
              </w:rPr>
              <w:t xml:space="preserve">#ffffff</w:t>
            </w:r>
          </w:p>
        </w:tc>
        <w:tc>
          <w:tcPr/>
          <w:p>
            <w:pPr>
              <w:pStyle w:val="Compact"/>
            </w:pPr>
            <w:r>
              <w:t xml:space="preserve">Card, modal, and panel backgrounds</w:t>
            </w:r>
          </w:p>
        </w:tc>
      </w:tr>
      <w:tr>
        <w:tc>
          <w:tcPr/>
          <w:p>
            <w:pPr>
              <w:pStyle w:val="Compact"/>
            </w:pPr>
            <w:r>
              <w:rPr>
                <w:rStyle w:val="VerbatimChar"/>
              </w:rPr>
              <w:t xml:space="preserve">--text-primary</w:t>
            </w:r>
          </w:p>
        </w:tc>
        <w:tc>
          <w:tcPr/>
          <w:p>
            <w:pPr>
              <w:pStyle w:val="Compact"/>
            </w:pPr>
            <w:r>
              <w:rPr>
                <w:rStyle w:val="VerbatimChar"/>
              </w:rPr>
              <w:t xml:space="preserve">#1e293b</w:t>
            </w:r>
          </w:p>
        </w:tc>
        <w:tc>
          <w:tcPr/>
          <w:p>
            <w:pPr>
              <w:pStyle w:val="Compact"/>
            </w:pPr>
            <w:r>
              <w:t xml:space="preserve">Headings, primary body text</w:t>
            </w:r>
          </w:p>
        </w:tc>
      </w:tr>
      <w:tr>
        <w:tc>
          <w:tcPr/>
          <w:p>
            <w:pPr>
              <w:pStyle w:val="Compact"/>
            </w:pPr>
            <w:r>
              <w:rPr>
                <w:rStyle w:val="VerbatimChar"/>
              </w:rPr>
              <w:t xml:space="preserve">--text-secondary</w:t>
            </w:r>
          </w:p>
        </w:tc>
        <w:tc>
          <w:tcPr/>
          <w:p>
            <w:pPr>
              <w:pStyle w:val="Compact"/>
            </w:pPr>
            <w:r>
              <w:rPr>
                <w:rStyle w:val="VerbatimChar"/>
              </w:rPr>
              <w:t xml:space="preserve">#64748b</w:t>
            </w:r>
          </w:p>
        </w:tc>
        <w:tc>
          <w:tcPr/>
          <w:p>
            <w:pPr>
              <w:pStyle w:val="Compact"/>
            </w:pPr>
            <w:r>
              <w:t xml:space="preserve">Captions, helper text, timestamps</w:t>
            </w:r>
          </w:p>
        </w:tc>
      </w:tr>
      <w:tr>
        <w:tc>
          <w:tcPr/>
          <w:p>
            <w:pPr>
              <w:pStyle w:val="Compact"/>
            </w:pPr>
            <w:r>
              <w:rPr>
                <w:rStyle w:val="VerbatimChar"/>
              </w:rPr>
              <w:t xml:space="preserve">--border</w:t>
            </w:r>
          </w:p>
        </w:tc>
        <w:tc>
          <w:tcPr/>
          <w:p>
            <w:pPr>
              <w:pStyle w:val="Compact"/>
            </w:pPr>
            <w:r>
              <w:rPr>
                <w:rStyle w:val="VerbatimChar"/>
              </w:rPr>
              <w:t xml:space="preserve">#e2e8f0</w:t>
            </w:r>
          </w:p>
        </w:tc>
        <w:tc>
          <w:tcPr/>
          <w:p>
            <w:pPr>
              <w:pStyle w:val="Compact"/>
            </w:pPr>
            <w:r>
              <w:t xml:space="preserve">Card borders, dividers, table row separators</w:t>
            </w:r>
          </w:p>
        </w:tc>
      </w:tr>
    </w:tbl>
    <w:bookmarkEnd w:id="10"/>
    <w:bookmarkStart w:id="11" w:name="Xf5ecaae2eebe278fdbcada28e8e9a3c9d8a9764"/>
    <w:p>
      <w:pPr>
        <w:pStyle w:val="Heading4"/>
      </w:pPr>
      <w:r>
        <w:t xml:space="preserve">1.2.2 Clinical Triage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c>
          <w:tcPr/>
          <w:p>
            <w:pPr>
              <w:pStyle w:val="Compact"/>
            </w:pPr>
            <w:r>
              <w:t xml:space="preserve">Text Label</w:t>
            </w:r>
          </w:p>
        </w:tc>
      </w:tr>
      <w:tr>
        <w:tc>
          <w:tcPr/>
          <w:p>
            <w:pPr>
              <w:pStyle w:val="Compact"/>
            </w:pPr>
            <w:r>
              <w:rPr>
                <w:rStyle w:val="VerbatimChar"/>
              </w:rPr>
              <w:t xml:space="preserve">--triage-emergency</w:t>
            </w:r>
          </w:p>
        </w:tc>
        <w:tc>
          <w:tcPr/>
          <w:p>
            <w:pPr>
              <w:pStyle w:val="Compact"/>
            </w:pPr>
            <w:r>
              <w:rPr>
                <w:rStyle w:val="VerbatimChar"/>
              </w:rPr>
              <w:t xml:space="preserve">#d63939</w:t>
            </w:r>
          </w:p>
        </w:tc>
        <w:tc>
          <w:tcPr/>
          <w:p>
            <w:pPr>
              <w:pStyle w:val="Compact"/>
            </w:pPr>
            <w:r>
              <w:t xml:space="preserve">Emergency triage level (Level 1)</w:t>
            </w:r>
          </w:p>
        </w:tc>
        <w:tc>
          <w:tcPr/>
          <w:p>
            <w:pPr>
              <w:pStyle w:val="Compact"/>
            </w:pPr>
            <w:r>
              <w:t xml:space="preserve">"EMERGENCY"</w:t>
            </w:r>
          </w:p>
        </w:tc>
      </w:tr>
      <w:tr>
        <w:tc>
          <w:tcPr/>
          <w:p>
            <w:pPr>
              <w:pStyle w:val="Compact"/>
            </w:pPr>
            <w:r>
              <w:rPr>
                <w:rStyle w:val="VerbatimChar"/>
              </w:rPr>
              <w:t xml:space="preserve">--triage-urgent</w:t>
            </w:r>
          </w:p>
        </w:tc>
        <w:tc>
          <w:tcPr/>
          <w:p>
            <w:pPr>
              <w:pStyle w:val="Compact"/>
            </w:pPr>
            <w:r>
              <w:rPr>
                <w:rStyle w:val="VerbatimChar"/>
              </w:rPr>
              <w:t xml:space="preserve">#f76707</w:t>
            </w:r>
          </w:p>
        </w:tc>
        <w:tc>
          <w:tcPr/>
          <w:p>
            <w:pPr>
              <w:pStyle w:val="Compact"/>
            </w:pPr>
            <w:r>
              <w:t xml:space="preserve">Urgent triage level (Level 2)</w:t>
            </w:r>
          </w:p>
        </w:tc>
        <w:tc>
          <w:tcPr/>
          <w:p>
            <w:pPr>
              <w:pStyle w:val="Compact"/>
            </w:pPr>
            <w:r>
              <w:t xml:space="preserve">"URGENT"</w:t>
            </w:r>
          </w:p>
        </w:tc>
      </w:tr>
      <w:tr>
        <w:tc>
          <w:tcPr/>
          <w:p>
            <w:pPr>
              <w:pStyle w:val="Compact"/>
            </w:pPr>
            <w:r>
              <w:rPr>
                <w:rStyle w:val="VerbatimChar"/>
              </w:rPr>
              <w:t xml:space="preserve">--triage-semi-urgent</w:t>
            </w:r>
          </w:p>
        </w:tc>
        <w:tc>
          <w:tcPr/>
          <w:p>
            <w:pPr>
              <w:pStyle w:val="Compact"/>
            </w:pPr>
            <w:r>
              <w:rPr>
                <w:rStyle w:val="VerbatimChar"/>
              </w:rPr>
              <w:t xml:space="preserve">#f59f00</w:t>
            </w:r>
          </w:p>
        </w:tc>
        <w:tc>
          <w:tcPr/>
          <w:p>
            <w:pPr>
              <w:pStyle w:val="Compact"/>
            </w:pPr>
            <w:r>
              <w:t xml:space="preserve">Semi-urgent triage level (Level 3)</w:t>
            </w:r>
          </w:p>
        </w:tc>
        <w:tc>
          <w:tcPr/>
          <w:p>
            <w:pPr>
              <w:pStyle w:val="Compact"/>
            </w:pPr>
            <w:r>
              <w:t xml:space="preserve">"SEMI-URGENT"</w:t>
            </w:r>
          </w:p>
        </w:tc>
      </w:tr>
      <w:tr>
        <w:tc>
          <w:tcPr/>
          <w:p>
            <w:pPr>
              <w:pStyle w:val="Compact"/>
            </w:pPr>
            <w:r>
              <w:rPr>
                <w:rStyle w:val="VerbatimChar"/>
              </w:rPr>
              <w:t xml:space="preserve">--triage-non-urgent</w:t>
            </w:r>
          </w:p>
        </w:tc>
        <w:tc>
          <w:tcPr/>
          <w:p>
            <w:pPr>
              <w:pStyle w:val="Compact"/>
            </w:pPr>
            <w:r>
              <w:rPr>
                <w:rStyle w:val="VerbatimChar"/>
              </w:rPr>
              <w:t xml:space="preserve">#2fb344</w:t>
            </w:r>
          </w:p>
        </w:tc>
        <w:tc>
          <w:tcPr/>
          <w:p>
            <w:pPr>
              <w:pStyle w:val="Compact"/>
            </w:pPr>
            <w:r>
              <w:t xml:space="preserve">Non-urgent triage level (Level 4)</w:t>
            </w:r>
          </w:p>
        </w:tc>
        <w:tc>
          <w:tcPr/>
          <w:p>
            <w:pPr>
              <w:pStyle w:val="Compact"/>
            </w:pPr>
            <w:r>
              <w:t xml:space="preserve">"NON-URGENT"</w:t>
            </w:r>
          </w:p>
        </w:tc>
      </w:tr>
    </w:tbl>
    <w:p>
      <w:pPr>
        <w:pStyle w:val="BodyText"/>
      </w:pPr>
      <w:r>
        <w:t xml:space="preserve">Triage colours are always paired with a text label. Colour alone never conveys triage level (WCAG 1.4.1 Use of Color).</w:t>
      </w:r>
    </w:p>
    <w:bookmarkEnd w:id="11"/>
    <w:bookmarkStart w:id="12" w:name="Xaae927b47cfbf56631fd9492f36794b3a4086d1"/>
    <w:p>
      <w:pPr>
        <w:pStyle w:val="Heading4"/>
      </w:pPr>
      <w:r>
        <w:t xml:space="preserve">1.2.3 Laboratory and Vital Signs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c>
          <w:tcPr/>
          <w:p>
            <w:pPr>
              <w:pStyle w:val="Compact"/>
            </w:pPr>
            <w:r>
              <w:t xml:space="preserve">Animation</w:t>
            </w:r>
          </w:p>
        </w:tc>
      </w:tr>
      <w:tr>
        <w:tc>
          <w:tcPr/>
          <w:p>
            <w:pPr>
              <w:pStyle w:val="Compact"/>
            </w:pPr>
            <w:r>
              <w:rPr>
                <w:rStyle w:val="VerbatimChar"/>
              </w:rPr>
              <w:t xml:space="preserve">--critical-value</w:t>
            </w:r>
          </w:p>
        </w:tc>
        <w:tc>
          <w:tcPr/>
          <w:p>
            <w:pPr>
              <w:pStyle w:val="Compact"/>
            </w:pPr>
            <w:r>
              <w:rPr>
                <w:rStyle w:val="VerbatimChar"/>
              </w:rPr>
              <w:t xml:space="preserve">#d63939</w:t>
            </w:r>
          </w:p>
        </w:tc>
        <w:tc>
          <w:tcPr/>
          <w:p>
            <w:pPr>
              <w:pStyle w:val="Compact"/>
            </w:pPr>
            <w:r>
              <w:t xml:space="preserve">Critical lab values requiring acknowledgement</w:t>
            </w:r>
          </w:p>
        </w:tc>
        <w:tc>
          <w:tcPr/>
          <w:p>
            <w:pPr>
              <w:pStyle w:val="Compact"/>
            </w:pPr>
            <w:r>
              <w:t xml:space="preserve">Pulsing opacity animation (1s cycle)</w:t>
            </w:r>
          </w:p>
        </w:tc>
      </w:tr>
      <w:tr>
        <w:tc>
          <w:tcPr/>
          <w:p>
            <w:pPr>
              <w:pStyle w:val="Compact"/>
            </w:pPr>
            <w:r>
              <w:rPr>
                <w:rStyle w:val="VerbatimChar"/>
              </w:rPr>
              <w:t xml:space="preserve">--normal-range</w:t>
            </w:r>
          </w:p>
        </w:tc>
        <w:tc>
          <w:tcPr/>
          <w:p>
            <w:pPr>
              <w:pStyle w:val="Compact"/>
            </w:pPr>
            <w:r>
              <w:rPr>
                <w:rStyle w:val="VerbatimChar"/>
              </w:rPr>
              <w:t xml:space="preserve">#2fb344</w:t>
            </w:r>
          </w:p>
        </w:tc>
        <w:tc>
          <w:tcPr/>
          <w:p>
            <w:pPr>
              <w:pStyle w:val="Compact"/>
            </w:pPr>
            <w:r>
              <w:t xml:space="preserve">Values within the normal reference range</w:t>
            </w:r>
          </w:p>
        </w:tc>
        <w:tc>
          <w:tcPr/>
          <w:p>
            <w:pPr>
              <w:pStyle w:val="Compact"/>
            </w:pPr>
            <w:r>
              <w:t xml:space="preserve">None</w:t>
            </w:r>
          </w:p>
        </w:tc>
      </w:tr>
      <w:tr>
        <w:tc>
          <w:tcPr/>
          <w:p>
            <w:pPr>
              <w:pStyle w:val="Compact"/>
            </w:pPr>
            <w:r>
              <w:rPr>
                <w:rStyle w:val="VerbatimChar"/>
              </w:rPr>
              <w:t xml:space="preserve">--abnormal</w:t>
            </w:r>
          </w:p>
        </w:tc>
        <w:tc>
          <w:tcPr/>
          <w:p>
            <w:pPr>
              <w:pStyle w:val="Compact"/>
            </w:pPr>
            <w:r>
              <w:rPr>
                <w:rStyle w:val="VerbatimChar"/>
              </w:rPr>
              <w:t xml:space="preserve">#f76707</w:t>
            </w:r>
          </w:p>
        </w:tc>
        <w:tc>
          <w:tcPr/>
          <w:p>
            <w:pPr>
              <w:pStyle w:val="Compact"/>
            </w:pPr>
            <w:r>
              <w:t xml:space="preserve">Values outside normal range (H/L flag)</w:t>
            </w:r>
          </w:p>
        </w:tc>
        <w:tc>
          <w:tcPr/>
          <w:p>
            <w:pPr>
              <w:pStyle w:val="Compact"/>
            </w:pPr>
            <w:r>
              <w:t xml:space="preserve">None</w:t>
            </w:r>
          </w:p>
        </w:tc>
      </w:tr>
    </w:tbl>
    <w:bookmarkEnd w:id="12"/>
    <w:bookmarkStart w:id="13" w:name="Xae469fd21af617a721b1fbdc885fb129222b8e9"/>
    <w:p>
      <w:pPr>
        <w:pStyle w:val="Heading4"/>
      </w:pPr>
      <w:r>
        <w:t xml:space="preserve">1.2.4 CDS Alert Tier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Tier</w:t>
            </w:r>
          </w:p>
        </w:tc>
        <w:tc>
          <w:tcPr/>
          <w:p>
            <w:pPr>
              <w:pStyle w:val="Compact"/>
            </w:pPr>
            <w:r>
              <w:t xml:space="preserve">Background</w:t>
            </w:r>
          </w:p>
        </w:tc>
      </w:tr>
      <w:tr>
        <w:tc>
          <w:tcPr/>
          <w:p>
            <w:pPr>
              <w:pStyle w:val="Compact"/>
            </w:pPr>
            <w:r>
              <w:rPr>
                <w:rStyle w:val="VerbatimChar"/>
              </w:rPr>
              <w:t xml:space="preserve">--cds-info</w:t>
            </w:r>
          </w:p>
        </w:tc>
        <w:tc>
          <w:tcPr/>
          <w:p>
            <w:pPr>
              <w:pStyle w:val="Compact"/>
            </w:pPr>
            <w:r>
              <w:rPr>
                <w:rStyle w:val="VerbatimChar"/>
              </w:rPr>
              <w:t xml:space="preserve">#4299e1</w:t>
            </w:r>
          </w:p>
        </w:tc>
        <w:tc>
          <w:tcPr/>
          <w:p>
            <w:pPr>
              <w:pStyle w:val="Compact"/>
            </w:pPr>
            <w:r>
              <w:t xml:space="preserve">Tier 1 — Info</w:t>
            </w:r>
          </w:p>
        </w:tc>
        <w:tc>
          <w:tcPr/>
          <w:p>
            <w:pPr>
              <w:pStyle w:val="Compact"/>
            </w:pPr>
            <w:r>
              <w:rPr>
                <w:rStyle w:val="VerbatimChar"/>
              </w:rPr>
              <w:t xml:space="preserve">#edf5ff</w:t>
            </w:r>
          </w:p>
        </w:tc>
      </w:tr>
      <w:tr>
        <w:tc>
          <w:tcPr/>
          <w:p>
            <w:pPr>
              <w:pStyle w:val="Compact"/>
            </w:pPr>
            <w:r>
              <w:rPr>
                <w:rStyle w:val="VerbatimChar"/>
              </w:rPr>
              <w:t xml:space="preserve">--cds-warning</w:t>
            </w:r>
          </w:p>
        </w:tc>
        <w:tc>
          <w:tcPr/>
          <w:p>
            <w:pPr>
              <w:pStyle w:val="Compact"/>
            </w:pPr>
            <w:r>
              <w:rPr>
                <w:rStyle w:val="VerbatimChar"/>
              </w:rPr>
              <w:t xml:space="preserve">#f76707</w:t>
            </w:r>
          </w:p>
        </w:tc>
        <w:tc>
          <w:tcPr/>
          <w:p>
            <w:pPr>
              <w:pStyle w:val="Compact"/>
            </w:pPr>
            <w:r>
              <w:t xml:space="preserve">Tier 2 — Warning</w:t>
            </w:r>
          </w:p>
        </w:tc>
        <w:tc>
          <w:tcPr/>
          <w:p>
            <w:pPr>
              <w:pStyle w:val="Compact"/>
            </w:pPr>
            <w:r>
              <w:rPr>
                <w:rStyle w:val="VerbatimChar"/>
              </w:rPr>
              <w:t xml:space="preserve">#fff4e6</w:t>
            </w:r>
          </w:p>
        </w:tc>
      </w:tr>
      <w:tr>
        <w:tc>
          <w:tcPr/>
          <w:p>
            <w:pPr>
              <w:pStyle w:val="Compact"/>
            </w:pPr>
            <w:r>
              <w:rPr>
                <w:rStyle w:val="VerbatimChar"/>
              </w:rPr>
              <w:t xml:space="preserve">--cds-serious</w:t>
            </w:r>
          </w:p>
        </w:tc>
        <w:tc>
          <w:tcPr/>
          <w:p>
            <w:pPr>
              <w:pStyle w:val="Compact"/>
            </w:pPr>
            <w:r>
              <w:rPr>
                <w:rStyle w:val="VerbatimChar"/>
              </w:rPr>
              <w:t xml:space="preserve">#d63939</w:t>
            </w:r>
          </w:p>
        </w:tc>
        <w:tc>
          <w:tcPr/>
          <w:p>
            <w:pPr>
              <w:pStyle w:val="Compact"/>
            </w:pPr>
            <w:r>
              <w:t xml:space="preserve">Tier 3 — Serious</w:t>
            </w:r>
          </w:p>
        </w:tc>
        <w:tc>
          <w:tcPr/>
          <w:p>
            <w:pPr>
              <w:pStyle w:val="Compact"/>
            </w:pPr>
            <w:r>
              <w:rPr>
                <w:rStyle w:val="VerbatimChar"/>
              </w:rPr>
              <w:t xml:space="preserve">#ffe3e3</w:t>
            </w:r>
          </w:p>
        </w:tc>
      </w:tr>
      <w:tr>
        <w:tc>
          <w:tcPr/>
          <w:p>
            <w:pPr>
              <w:pStyle w:val="Compact"/>
            </w:pPr>
            <w:r>
              <w:rPr>
                <w:rStyle w:val="VerbatimChar"/>
              </w:rPr>
              <w:t xml:space="preserve">--cds-fatal</w:t>
            </w:r>
          </w:p>
        </w:tc>
        <w:tc>
          <w:tcPr/>
          <w:p>
            <w:pPr>
              <w:pStyle w:val="Compact"/>
            </w:pPr>
            <w:r>
              <w:rPr>
                <w:rStyle w:val="VerbatimChar"/>
              </w:rPr>
              <w:t xml:space="preserve">#d63939</w:t>
            </w:r>
          </w:p>
        </w:tc>
        <w:tc>
          <w:tcPr/>
          <w:p>
            <w:pPr>
              <w:pStyle w:val="Compact"/>
            </w:pPr>
            <w:r>
              <w:t xml:space="preserve">Tier 4 — Fatal</w:t>
            </w:r>
          </w:p>
        </w:tc>
        <w:tc>
          <w:tcPr/>
          <w:p>
            <w:pPr>
              <w:pStyle w:val="Compact"/>
            </w:pPr>
            <w:r>
              <w:rPr>
                <w:rStyle w:val="VerbatimChar"/>
              </w:rPr>
              <w:t xml:space="preserve">#d63939</w:t>
            </w:r>
            <w:r>
              <w:t xml:space="preserve"> </w:t>
            </w:r>
            <w:r>
              <w:t xml:space="preserve">(white text)</w:t>
            </w:r>
          </w:p>
        </w:tc>
      </w:tr>
    </w:tbl>
    <w:bookmarkEnd w:id="13"/>
    <w:bookmarkStart w:id="14" w:name="Xb9d03bee0a9636abc121c23ec67948b1d56b11b"/>
    <w:p>
      <w:pPr>
        <w:pStyle w:val="Heading4"/>
      </w:pPr>
      <w:r>
        <w:t xml:space="preserve">1.2.5 Bed Management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--bed-available</w:t>
            </w:r>
          </w:p>
        </w:tc>
        <w:tc>
          <w:tcPr/>
          <w:p>
            <w:pPr>
              <w:pStyle w:val="Compact"/>
            </w:pPr>
            <w:r>
              <w:rPr>
                <w:rStyle w:val="VerbatimChar"/>
              </w:rPr>
              <w:t xml:space="preserve">#2fb344</w:t>
            </w:r>
          </w:p>
        </w:tc>
        <w:tc>
          <w:tcPr/>
          <w:p>
            <w:pPr>
              <w:pStyle w:val="Compact"/>
            </w:pPr>
            <w:r>
              <w:t xml:space="preserve">Bed available for admission</w:t>
            </w:r>
          </w:p>
        </w:tc>
      </w:tr>
      <w:tr>
        <w:tc>
          <w:tcPr/>
          <w:p>
            <w:pPr>
              <w:pStyle w:val="Compact"/>
            </w:pPr>
            <w:r>
              <w:rPr>
                <w:rStyle w:val="VerbatimChar"/>
              </w:rPr>
              <w:t xml:space="preserve">--bed-occupied</w:t>
            </w:r>
          </w:p>
        </w:tc>
        <w:tc>
          <w:tcPr/>
          <w:p>
            <w:pPr>
              <w:pStyle w:val="Compact"/>
            </w:pPr>
            <w:r>
              <w:rPr>
                <w:rStyle w:val="VerbatimChar"/>
              </w:rPr>
              <w:t xml:space="preserve">#206bc4</w:t>
            </w:r>
          </w:p>
        </w:tc>
        <w:tc>
          <w:tcPr/>
          <w:p>
            <w:pPr>
              <w:pStyle w:val="Compact"/>
            </w:pPr>
            <w:r>
              <w:t xml:space="preserve">Bed occupied (patient name displayed)</w:t>
            </w:r>
          </w:p>
        </w:tc>
      </w:tr>
      <w:tr>
        <w:tc>
          <w:tcPr/>
          <w:p>
            <w:pPr>
              <w:pStyle w:val="Compact"/>
            </w:pPr>
            <w:r>
              <w:rPr>
                <w:rStyle w:val="VerbatimChar"/>
              </w:rPr>
              <w:t xml:space="preserve">--bed-reserved</w:t>
            </w:r>
          </w:p>
        </w:tc>
        <w:tc>
          <w:tcPr/>
          <w:p>
            <w:pPr>
              <w:pStyle w:val="Compact"/>
            </w:pPr>
            <w:r>
              <w:rPr>
                <w:rStyle w:val="VerbatimChar"/>
              </w:rPr>
              <w:t xml:space="preserve">#f59f00</w:t>
            </w:r>
          </w:p>
        </w:tc>
        <w:tc>
          <w:tcPr/>
          <w:p>
            <w:pPr>
              <w:pStyle w:val="Compact"/>
            </w:pPr>
            <w:r>
              <w:t xml:space="preserve">Bed reserved for incoming transfer</w:t>
            </w:r>
          </w:p>
        </w:tc>
      </w:tr>
      <w:tr>
        <w:tc>
          <w:tcPr/>
          <w:p>
            <w:pPr>
              <w:pStyle w:val="Compact"/>
            </w:pPr>
            <w:r>
              <w:rPr>
                <w:rStyle w:val="VerbatimChar"/>
              </w:rPr>
              <w:t xml:space="preserve">--bed-maintenance</w:t>
            </w:r>
          </w:p>
        </w:tc>
        <w:tc>
          <w:tcPr/>
          <w:p>
            <w:pPr>
              <w:pStyle w:val="Compact"/>
            </w:pPr>
            <w:r>
              <w:rPr>
                <w:rStyle w:val="VerbatimChar"/>
              </w:rPr>
              <w:t xml:space="preserve">#adb5bd</w:t>
            </w:r>
          </w:p>
        </w:tc>
        <w:tc>
          <w:tcPr/>
          <w:p>
            <w:pPr>
              <w:pStyle w:val="Compact"/>
            </w:pPr>
            <w:r>
              <w:t xml:space="preserve">Bed out of service</w:t>
            </w:r>
          </w:p>
        </w:tc>
      </w:tr>
    </w:tbl>
    <w:bookmarkEnd w:id="14"/>
    <w:bookmarkStart w:id="15" w:name="X77f1a38abebc5f2902a214c4631f3950275de2a"/>
    <w:p>
      <w:pPr>
        <w:pStyle w:val="Heading4"/>
      </w:pPr>
      <w:r>
        <w:t xml:space="preserve">1.2.6 NEWS2 Score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Score Range</w:t>
            </w:r>
          </w:p>
        </w:tc>
      </w:tr>
      <w:tr>
        <w:tc>
          <w:tcPr/>
          <w:p>
            <w:pPr>
              <w:pStyle w:val="Compact"/>
            </w:pPr>
            <w:r>
              <w:rPr>
                <w:rStyle w:val="VerbatimChar"/>
              </w:rPr>
              <w:t xml:space="preserve">--news2-low</w:t>
            </w:r>
          </w:p>
        </w:tc>
        <w:tc>
          <w:tcPr/>
          <w:p>
            <w:pPr>
              <w:pStyle w:val="Compact"/>
            </w:pPr>
            <w:r>
              <w:rPr>
                <w:rStyle w:val="VerbatimChar"/>
              </w:rPr>
              <w:t xml:space="preserve">#2fb344</w:t>
            </w:r>
          </w:p>
        </w:tc>
        <w:tc>
          <w:tcPr/>
          <w:p>
            <w:pPr>
              <w:pStyle w:val="Compact"/>
            </w:pPr>
            <w:r>
              <w:t xml:space="preserve">0-4 (low clinical risk)</w:t>
            </w:r>
          </w:p>
        </w:tc>
      </w:tr>
      <w:tr>
        <w:tc>
          <w:tcPr/>
          <w:p>
            <w:pPr>
              <w:pStyle w:val="Compact"/>
            </w:pPr>
            <w:r>
              <w:rPr>
                <w:rStyle w:val="VerbatimChar"/>
              </w:rPr>
              <w:t xml:space="preserve">--news2-medium</w:t>
            </w:r>
          </w:p>
        </w:tc>
        <w:tc>
          <w:tcPr/>
          <w:p>
            <w:pPr>
              <w:pStyle w:val="Compact"/>
            </w:pPr>
            <w:r>
              <w:rPr>
                <w:rStyle w:val="VerbatimChar"/>
              </w:rPr>
              <w:t xml:space="preserve">#f76707</w:t>
            </w:r>
          </w:p>
        </w:tc>
        <w:tc>
          <w:tcPr/>
          <w:p>
            <w:pPr>
              <w:pStyle w:val="Compact"/>
            </w:pPr>
            <w:r>
              <w:t xml:space="preserve">5-6 (medium clinical risk)</w:t>
            </w:r>
          </w:p>
        </w:tc>
      </w:tr>
      <w:tr>
        <w:tc>
          <w:tcPr/>
          <w:p>
            <w:pPr>
              <w:pStyle w:val="Compact"/>
            </w:pPr>
            <w:r>
              <w:rPr>
                <w:rStyle w:val="VerbatimChar"/>
              </w:rPr>
              <w:t xml:space="preserve">--news2-high</w:t>
            </w:r>
          </w:p>
        </w:tc>
        <w:tc>
          <w:tcPr/>
          <w:p>
            <w:pPr>
              <w:pStyle w:val="Compact"/>
            </w:pPr>
            <w:r>
              <w:rPr>
                <w:rStyle w:val="VerbatimChar"/>
              </w:rPr>
              <w:t xml:space="preserve">#d63939</w:t>
            </w:r>
          </w:p>
        </w:tc>
        <w:tc>
          <w:tcPr/>
          <w:p>
            <w:pPr>
              <w:pStyle w:val="Compact"/>
            </w:pPr>
            <w:r>
              <w:t xml:space="preserve">7+ (high clinical risk)</w:t>
            </w:r>
          </w:p>
        </w:tc>
      </w:tr>
    </w:tbl>
    <w:p>
      <w:pPr>
        <w:pStyle w:val="BodyText"/>
      </w:pPr>
      <w:r>
        <w:t xml:space="preserve">All colour combinations meet</w:t>
      </w:r>
      <w:r>
        <w:t xml:space="preserve"> </w:t>
      </w:r>
      <w:r>
        <w:rPr>
          <w:b/>
          <w:bCs/>
        </w:rPr>
        <w:t xml:space="preserve">WCAG 2.1 AA</w:t>
      </w:r>
      <w:r>
        <w:t xml:space="preserve"> </w:t>
      </w:r>
      <w:r>
        <w:t xml:space="preserve">contrast ratio of 4.5:1 for normal text and 3:1 for large text. Patient-facing interfaces target</w:t>
      </w:r>
      <w:r>
        <w:t xml:space="preserve"> </w:t>
      </w:r>
      <w:r>
        <w:rPr>
          <w:b/>
          <w:bCs/>
        </w:rPr>
        <w:t xml:space="preserve">WCAG 2.1 AAA</w:t>
      </w:r>
      <w:r>
        <w:t xml:space="preserve"> </w:t>
      </w:r>
      <w:r>
        <w:t xml:space="preserve">(7:1 for normal text).</w:t>
      </w:r>
    </w:p>
    <w:bookmarkEnd w:id="15"/>
    <w:bookmarkEnd w:id="16"/>
    <w:bookmarkStart w:id="20" w:name="X23ee150c11c4cbe8405a2ad4cb3135bee748ef2"/>
    <w:p>
      <w:pPr>
        <w:pStyle w:val="Heading3"/>
      </w:pPr>
      <w:r>
        <w:t xml:space="preserve">1.3 Typography</w:t>
      </w:r>
    </w:p>
    <w:bookmarkStart w:id="17" w:name="X8a5427aaa0a94fb63387e5b5af99db037a68b0f"/>
    <w:p>
      <w:pPr>
        <w:pStyle w:val="Heading4"/>
      </w:pPr>
      <w:r>
        <w:t xml:space="preserve">1.3.1 Font Families by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Primary Font</w:t>
            </w:r>
          </w:p>
        </w:tc>
        <w:tc>
          <w:tcPr/>
          <w:p>
            <w:pPr>
              <w:pStyle w:val="Compact"/>
            </w:pPr>
            <w:r>
              <w:t xml:space="preserve">Monospace Font</w:t>
            </w:r>
          </w:p>
        </w:tc>
        <w:tc>
          <w:tcPr/>
          <w:p>
            <w:pPr>
              <w:pStyle w:val="Compact"/>
            </w:pPr>
            <w:r>
              <w:t xml:space="preserve">Fallback</w:t>
            </w:r>
          </w:p>
        </w:tc>
      </w:tr>
      <w:tr>
        <w:tc>
          <w:tcPr/>
          <w:p>
            <w:pPr>
              <w:pStyle w:val="Compact"/>
            </w:pPr>
            <w:r>
              <w:t xml:space="preserve">Web (all portals)</w:t>
            </w:r>
          </w:p>
        </w:tc>
        <w:tc>
          <w:tcPr/>
          <w:p>
            <w:pPr>
              <w:pStyle w:val="Compact"/>
            </w:pPr>
            <w:r>
              <w:t xml:space="preserve">Inter</w:t>
            </w:r>
          </w:p>
        </w:tc>
        <w:tc>
          <w:tcPr/>
          <w:p>
            <w:pPr>
              <w:pStyle w:val="Compact"/>
            </w:pPr>
            <w:r>
              <w:t xml:space="preserve">JetBrains Mono</w:t>
            </w:r>
          </w:p>
        </w:tc>
        <w:tc>
          <w:tcPr/>
          <w:p>
            <w:pPr>
              <w:pStyle w:val="Compact"/>
            </w:pPr>
            <w:r>
              <w:t xml:space="preserve">system-ui, -apple-system, sans-serif</w:t>
            </w:r>
          </w:p>
        </w:tc>
      </w:tr>
      <w:tr>
        <w:tc>
          <w:tcPr/>
          <w:p>
            <w:pPr>
              <w:pStyle w:val="Compact"/>
            </w:pPr>
            <w:r>
              <w:t xml:space="preserve">Android</w:t>
            </w:r>
          </w:p>
        </w:tc>
        <w:tc>
          <w:tcPr/>
          <w:p>
            <w:pPr>
              <w:pStyle w:val="Compact"/>
            </w:pPr>
            <w:r>
              <w:t xml:space="preserve">Roboto</w:t>
            </w:r>
          </w:p>
        </w:tc>
        <w:tc>
          <w:tcPr/>
          <w:p>
            <w:pPr>
              <w:pStyle w:val="Compact"/>
            </w:pPr>
            <w:r>
              <w:t xml:space="preserve">Roboto Mono</w:t>
            </w:r>
          </w:p>
        </w:tc>
        <w:tc>
          <w:tcPr/>
          <w:p>
            <w:pPr>
              <w:pStyle w:val="Compact"/>
            </w:pPr>
            <w:r>
              <w:t xml:space="preserve">sans-serif</w:t>
            </w:r>
          </w:p>
        </w:tc>
      </w:tr>
      <w:tr>
        <w:tc>
          <w:tcPr/>
          <w:p>
            <w:pPr>
              <w:pStyle w:val="Compact"/>
            </w:pPr>
            <w:r>
              <w:t xml:space="preserve">iOS</w:t>
            </w:r>
          </w:p>
        </w:tc>
        <w:tc>
          <w:tcPr/>
          <w:p>
            <w:pPr>
              <w:pStyle w:val="Compact"/>
            </w:pPr>
            <w:r>
              <w:t xml:space="preserve">SF Pro</w:t>
            </w:r>
          </w:p>
        </w:tc>
        <w:tc>
          <w:tcPr/>
          <w:p>
            <w:pPr>
              <w:pStyle w:val="Compact"/>
            </w:pPr>
            <w:r>
              <w:t xml:space="preserve">SF Mono</w:t>
            </w:r>
          </w:p>
        </w:tc>
        <w:tc>
          <w:tcPr/>
          <w:p>
            <w:pPr>
              <w:pStyle w:val="Compact"/>
            </w:pPr>
            <w:r>
              <w:t xml:space="preserve">system default</w:t>
            </w:r>
          </w:p>
        </w:tc>
      </w:tr>
    </w:tbl>
    <w:bookmarkEnd w:id="17"/>
    <w:bookmarkStart w:id="18" w:name="Xa3fe851c19b611baee483ad60a7ee36a4316460"/>
    <w:p>
      <w:pPr>
        <w:pStyle w:val="Heading4"/>
      </w:pPr>
      <w:r>
        <w:t xml:space="preserve">1.3.2 Type Scale (Web — 14px Base)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Font</w:t>
            </w:r>
          </w:p>
        </w:tc>
        <w:tc>
          <w:tcPr/>
          <w:p>
            <w:pPr>
              <w:pStyle w:val="Compact"/>
            </w:pPr>
            <w:r>
              <w:t xml:space="preserve">Size</w:t>
            </w:r>
          </w:p>
        </w:tc>
        <w:tc>
          <w:tcPr/>
          <w:p>
            <w:pPr>
              <w:pStyle w:val="Compact"/>
            </w:pPr>
            <w:r>
              <w:t xml:space="preserve">Weight</w:t>
            </w:r>
          </w:p>
        </w:tc>
        <w:tc>
          <w:tcPr/>
          <w:p>
            <w:pPr>
              <w:pStyle w:val="Compact"/>
            </w:pPr>
            <w:r>
              <w:t xml:space="preserve">Line Height</w:t>
            </w:r>
          </w:p>
        </w:tc>
        <w:tc>
          <w:tcPr/>
          <w:p>
            <w:pPr>
              <w:pStyle w:val="Compact"/>
            </w:pPr>
            <w:r>
              <w:t xml:space="preserve">Usage</w:t>
            </w:r>
          </w:p>
        </w:tc>
      </w:tr>
      <w:tr>
        <w:tc>
          <w:tcPr/>
          <w:p>
            <w:pPr>
              <w:pStyle w:val="Compact"/>
            </w:pPr>
            <w:r>
              <w:t xml:space="preserve">Page title (h1)</w:t>
            </w:r>
          </w:p>
        </w:tc>
        <w:tc>
          <w:tcPr/>
          <w:p>
            <w:pPr>
              <w:pStyle w:val="Compact"/>
            </w:pPr>
            <w:r>
              <w:t xml:space="preserve">Inter</w:t>
            </w:r>
          </w:p>
        </w:tc>
        <w:tc>
          <w:tcPr/>
          <w:p>
            <w:pPr>
              <w:pStyle w:val="Compact"/>
            </w:pPr>
            <w:r>
              <w:t xml:space="preserve">24px / 1.5rem</w:t>
            </w:r>
          </w:p>
        </w:tc>
        <w:tc>
          <w:tcPr/>
          <w:p>
            <w:pPr>
              <w:pStyle w:val="Compact"/>
            </w:pPr>
            <w:r>
              <w:t xml:space="preserve">600</w:t>
            </w:r>
          </w:p>
        </w:tc>
        <w:tc>
          <w:tcPr/>
          <w:p>
            <w:pPr>
              <w:pStyle w:val="Compact"/>
            </w:pPr>
            <w:r>
              <w:t xml:space="preserve">1.3</w:t>
            </w:r>
          </w:p>
        </w:tc>
        <w:tc>
          <w:tcPr/>
          <w:p>
            <w:pPr>
              <w:pStyle w:val="Compact"/>
            </w:pPr>
            <w:r>
              <w:t xml:space="preserve">Page headers</w:t>
            </w:r>
          </w:p>
        </w:tc>
      </w:tr>
      <w:tr>
        <w:tc>
          <w:tcPr/>
          <w:p>
            <w:pPr>
              <w:pStyle w:val="Compact"/>
            </w:pPr>
            <w:r>
              <w:t xml:space="preserve">Section heading (h2)</w:t>
            </w:r>
          </w:p>
        </w:tc>
        <w:tc>
          <w:tcPr/>
          <w:p>
            <w:pPr>
              <w:pStyle w:val="Compact"/>
            </w:pPr>
            <w:r>
              <w:t xml:space="preserve">Inter</w:t>
            </w:r>
          </w:p>
        </w:tc>
        <w:tc>
          <w:tcPr/>
          <w:p>
            <w:pPr>
              <w:pStyle w:val="Compact"/>
            </w:pPr>
            <w:r>
              <w:t xml:space="preserve">20px / 1.25rem</w:t>
            </w:r>
          </w:p>
        </w:tc>
        <w:tc>
          <w:tcPr/>
          <w:p>
            <w:pPr>
              <w:pStyle w:val="Compact"/>
            </w:pPr>
            <w:r>
              <w:t xml:space="preserve">600</w:t>
            </w:r>
          </w:p>
        </w:tc>
        <w:tc>
          <w:tcPr/>
          <w:p>
            <w:pPr>
              <w:pStyle w:val="Compact"/>
            </w:pPr>
            <w:r>
              <w:t xml:space="preserve">1.3</w:t>
            </w:r>
          </w:p>
        </w:tc>
        <w:tc>
          <w:tcPr/>
          <w:p>
            <w:pPr>
              <w:pStyle w:val="Compact"/>
            </w:pPr>
            <w:r>
              <w:t xml:space="preserve">Card group headings</w:t>
            </w:r>
          </w:p>
        </w:tc>
      </w:tr>
      <w:tr>
        <w:tc>
          <w:tcPr/>
          <w:p>
            <w:pPr>
              <w:pStyle w:val="Compact"/>
            </w:pPr>
            <w:r>
              <w:t xml:space="preserve">Card title (h3)</w:t>
            </w:r>
          </w:p>
        </w:tc>
        <w:tc>
          <w:tcPr/>
          <w:p>
            <w:pPr>
              <w:pStyle w:val="Compact"/>
            </w:pPr>
            <w:r>
              <w:t xml:space="preserve">Inter</w:t>
            </w:r>
          </w:p>
        </w:tc>
        <w:tc>
          <w:tcPr/>
          <w:p>
            <w:pPr>
              <w:pStyle w:val="Compact"/>
            </w:pPr>
            <w:r>
              <w:t xml:space="preserve">16px / 1rem</w:t>
            </w:r>
          </w:p>
        </w:tc>
        <w:tc>
          <w:tcPr/>
          <w:p>
            <w:pPr>
              <w:pStyle w:val="Compact"/>
            </w:pPr>
            <w:r>
              <w:t xml:space="preserve">600</w:t>
            </w:r>
          </w:p>
        </w:tc>
        <w:tc>
          <w:tcPr/>
          <w:p>
            <w:pPr>
              <w:pStyle w:val="Compact"/>
            </w:pPr>
            <w:r>
              <w:t xml:space="preserve">1.4</w:t>
            </w:r>
          </w:p>
        </w:tc>
        <w:tc>
          <w:tcPr/>
          <w:p>
            <w:pPr>
              <w:pStyle w:val="Compact"/>
            </w:pPr>
            <w:r>
              <w:t xml:space="preserve">Card headers, modal titles</w:t>
            </w:r>
          </w:p>
        </w:tc>
      </w:tr>
      <w:tr>
        <w:tc>
          <w:tcPr/>
          <w:p>
            <w:pPr>
              <w:pStyle w:val="Compact"/>
            </w:pPr>
            <w:r>
              <w:t xml:space="preserve">Body text</w:t>
            </w:r>
          </w:p>
        </w:tc>
        <w:tc>
          <w:tcPr/>
          <w:p>
            <w:pPr>
              <w:pStyle w:val="Compact"/>
            </w:pPr>
            <w:r>
              <w:t xml:space="preserve">Inter</w:t>
            </w:r>
          </w:p>
        </w:tc>
        <w:tc>
          <w:tcPr/>
          <w:p>
            <w:pPr>
              <w:pStyle w:val="Compact"/>
            </w:pPr>
            <w:r>
              <w:t xml:space="preserve">14px / 0.875rem</w:t>
            </w:r>
          </w:p>
        </w:tc>
        <w:tc>
          <w:tcPr/>
          <w:p>
            <w:pPr>
              <w:pStyle w:val="Compact"/>
            </w:pPr>
            <w:r>
              <w:t xml:space="preserve">400</w:t>
            </w:r>
          </w:p>
        </w:tc>
        <w:tc>
          <w:tcPr/>
          <w:p>
            <w:pPr>
              <w:pStyle w:val="Compact"/>
            </w:pPr>
            <w:r>
              <w:t xml:space="preserve">1.5</w:t>
            </w:r>
          </w:p>
        </w:tc>
        <w:tc>
          <w:tcPr/>
          <w:p>
            <w:pPr>
              <w:pStyle w:val="Compact"/>
            </w:pPr>
            <w:r>
              <w:t xml:space="preserve">All body content</w:t>
            </w:r>
          </w:p>
        </w:tc>
      </w:tr>
      <w:tr>
        <w:tc>
          <w:tcPr/>
          <w:p>
            <w:pPr>
              <w:pStyle w:val="Compact"/>
            </w:pPr>
            <w:r>
              <w:t xml:space="preserve">Small / caption</w:t>
            </w:r>
          </w:p>
        </w:tc>
        <w:tc>
          <w:tcPr/>
          <w:p>
            <w:pPr>
              <w:pStyle w:val="Compact"/>
            </w:pPr>
            <w:r>
              <w:t xml:space="preserve">Inter</w:t>
            </w:r>
          </w:p>
        </w:tc>
        <w:tc>
          <w:tcPr/>
          <w:p>
            <w:pPr>
              <w:pStyle w:val="Compact"/>
            </w:pPr>
            <w:r>
              <w:t xml:space="preserve">12px / 0.75rem</w:t>
            </w:r>
          </w:p>
        </w:tc>
        <w:tc>
          <w:tcPr/>
          <w:p>
            <w:pPr>
              <w:pStyle w:val="Compact"/>
            </w:pPr>
            <w:r>
              <w:t xml:space="preserve">400</w:t>
            </w:r>
          </w:p>
        </w:tc>
        <w:tc>
          <w:tcPr/>
          <w:p>
            <w:pPr>
              <w:pStyle w:val="Compact"/>
            </w:pPr>
            <w:r>
              <w:t xml:space="preserve">1.5</w:t>
            </w:r>
          </w:p>
        </w:tc>
        <w:tc>
          <w:tcPr/>
          <w:p>
            <w:pPr>
              <w:pStyle w:val="Compact"/>
            </w:pPr>
            <w:r>
              <w:t xml:space="preserve">Timestamps, helper text</w:t>
            </w:r>
          </w:p>
        </w:tc>
      </w:tr>
      <w:tr>
        <w:tc>
          <w:tcPr/>
          <w:p>
            <w:pPr>
              <w:pStyle w:val="Compact"/>
            </w:pPr>
            <w:r>
              <w:t xml:space="preserve">Clinical data</w:t>
            </w:r>
          </w:p>
        </w:tc>
        <w:tc>
          <w:tcPr/>
          <w:p>
            <w:pPr>
              <w:pStyle w:val="Compact"/>
            </w:pPr>
            <w:r>
              <w:t xml:space="preserve">JetBrains Mono</w:t>
            </w:r>
          </w:p>
        </w:tc>
        <w:tc>
          <w:tcPr/>
          <w:p>
            <w:pPr>
              <w:pStyle w:val="Compact"/>
            </w:pPr>
            <w:r>
              <w:t xml:space="preserve">13px</w:t>
            </w:r>
          </w:p>
        </w:tc>
        <w:tc>
          <w:tcPr/>
          <w:p>
            <w:pPr>
              <w:pStyle w:val="Compact"/>
            </w:pPr>
            <w:r>
              <w:t xml:space="preserve">400</w:t>
            </w:r>
          </w:p>
        </w:tc>
        <w:tc>
          <w:tcPr/>
          <w:p>
            <w:pPr>
              <w:pStyle w:val="Compact"/>
            </w:pPr>
            <w:r>
              <w:t xml:space="preserve">1.4</w:t>
            </w:r>
          </w:p>
        </w:tc>
        <w:tc>
          <w:tcPr/>
          <w:p>
            <w:pPr>
              <w:pStyle w:val="Compact"/>
            </w:pPr>
            <w:r>
              <w:t xml:space="preserve">Lab values, vital signs, MRN, doses</w:t>
            </w:r>
          </w:p>
        </w:tc>
      </w:tr>
      <w:tr>
        <w:tc>
          <w:tcPr/>
          <w:p>
            <w:pPr>
              <w:pStyle w:val="Compact"/>
            </w:pPr>
            <w:r>
              <w:t xml:space="preserve">Badge / tag</w:t>
            </w:r>
          </w:p>
        </w:tc>
        <w:tc>
          <w:tcPr/>
          <w:p>
            <w:pPr>
              <w:pStyle w:val="Compact"/>
            </w:pPr>
            <w:r>
              <w:t xml:space="preserve">Inter</w:t>
            </w:r>
          </w:p>
        </w:tc>
        <w:tc>
          <w:tcPr/>
          <w:p>
            <w:pPr>
              <w:pStyle w:val="Compact"/>
            </w:pPr>
            <w:r>
              <w:t xml:space="preserve">11px / 0.6875rem</w:t>
            </w:r>
          </w:p>
        </w:tc>
        <w:tc>
          <w:tcPr/>
          <w:p>
            <w:pPr>
              <w:pStyle w:val="Compact"/>
            </w:pPr>
            <w:r>
              <w:t xml:space="preserve">600</w:t>
            </w:r>
          </w:p>
        </w:tc>
        <w:tc>
          <w:tcPr/>
          <w:p>
            <w:pPr>
              <w:pStyle w:val="Compact"/>
            </w:pPr>
            <w:r>
              <w:t xml:space="preserve">1.2</w:t>
            </w:r>
          </w:p>
        </w:tc>
        <w:tc>
          <w:tcPr/>
          <w:p>
            <w:pPr>
              <w:pStyle w:val="Compact"/>
            </w:pPr>
            <w:r>
              <w:t xml:space="preserve">Status badges, triage labels</w:t>
            </w:r>
          </w:p>
        </w:tc>
      </w:tr>
    </w:tbl>
    <w:bookmarkEnd w:id="18"/>
    <w:bookmarkStart w:id="19" w:name="X4d6636ab2d081b5e214388cac942b1b4cf18341"/>
    <w:p>
      <w:pPr>
        <w:pStyle w:val="Heading4"/>
      </w:pPr>
      <w:r>
        <w:t xml:space="preserve">1.3.3 Tall Man Lettering for Look-Alike/Sound-Alike (LASA) Drugs</w:t>
      </w:r>
    </w:p>
    <w:p>
      <w:pPr>
        <w:pStyle w:val="FirstParagraph"/>
      </w:pPr>
      <w:r>
        <w:t xml:space="preserve">LASA drugs are displayed with bold uppercase differentiating letters to prevent medication errors. This rendering applies in every context where a drug name appears: prescription dropdowns, pharmacy queue, dispensing screen, drug formulary, and medication administration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Drug Pair</w:t>
            </w:r>
          </w:p>
        </w:tc>
        <w:tc>
          <w:tcPr/>
          <w:p>
            <w:pPr>
              <w:pStyle w:val="Compact"/>
            </w:pPr>
            <w:r>
              <w:t xml:space="preserve">Rendered As</w:t>
            </w:r>
          </w:p>
        </w:tc>
      </w:tr>
      <w:tr>
        <w:tc>
          <w:tcPr/>
          <w:p>
            <w:pPr>
              <w:pStyle w:val="Compact"/>
            </w:pPr>
            <w:r>
              <w:t xml:space="preserve">hydroxyzine / hydralazine</w:t>
            </w:r>
          </w:p>
        </w:tc>
        <w:tc>
          <w:tcPr/>
          <w:p>
            <w:pPr>
              <w:pStyle w:val="Compact"/>
            </w:pPr>
            <w:r>
              <w:t xml:space="preserve">hydr</w:t>
            </w:r>
            <w:r>
              <w:rPr>
                <w:b/>
                <w:bCs/>
              </w:rPr>
              <w:t xml:space="preserve">OXY</w:t>
            </w:r>
            <w:r>
              <w:t xml:space="preserve">zine / hydr</w:t>
            </w:r>
            <w:r>
              <w:rPr>
                <w:b/>
                <w:bCs/>
              </w:rPr>
              <w:t xml:space="preserve">ALA</w:t>
            </w:r>
            <w:r>
              <w:t xml:space="preserve">ZINE</w:t>
            </w:r>
          </w:p>
        </w:tc>
      </w:tr>
      <w:tr>
        <w:tc>
          <w:tcPr/>
          <w:p>
            <w:pPr>
              <w:pStyle w:val="Compact"/>
            </w:pPr>
            <w:r>
              <w:t xml:space="preserve">prednisolone / prednisone</w:t>
            </w:r>
          </w:p>
        </w:tc>
        <w:tc>
          <w:tcPr/>
          <w:p>
            <w:pPr>
              <w:pStyle w:val="Compact"/>
            </w:pPr>
            <w:r>
              <w:t xml:space="preserve">prednis</w:t>
            </w:r>
            <w:r>
              <w:rPr>
                <w:b/>
                <w:bCs/>
              </w:rPr>
              <w:t xml:space="preserve">OL</w:t>
            </w:r>
            <w:r>
              <w:t xml:space="preserve">one / prednis</w:t>
            </w:r>
            <w:r>
              <w:rPr>
                <w:b/>
                <w:bCs/>
              </w:rPr>
              <w:t xml:space="preserve">ONE</w:t>
            </w:r>
          </w:p>
        </w:tc>
      </w:tr>
      <w:tr>
        <w:tc>
          <w:tcPr/>
          <w:p>
            <w:pPr>
              <w:pStyle w:val="Compact"/>
            </w:pPr>
            <w:r>
              <w:t xml:space="preserve">chlorpromazine / chlorpropamide</w:t>
            </w:r>
          </w:p>
        </w:tc>
        <w:tc>
          <w:tcPr/>
          <w:p>
            <w:pPr>
              <w:pStyle w:val="Compact"/>
            </w:pPr>
            <w:r>
              <w:t xml:space="preserve">chlorpro</w:t>
            </w:r>
            <w:r>
              <w:rPr>
                <w:b/>
                <w:bCs/>
              </w:rPr>
              <w:t xml:space="preserve">MAZ</w:t>
            </w:r>
            <w:r>
              <w:t xml:space="preserve">ine / chlorpro</w:t>
            </w:r>
            <w:r>
              <w:rPr>
                <w:b/>
                <w:bCs/>
              </w:rPr>
              <w:t xml:space="preserve">PAM</w:t>
            </w:r>
            <w:r>
              <w:t xml:space="preserve">ide</w:t>
            </w:r>
          </w:p>
        </w:tc>
      </w:tr>
      <w:tr>
        <w:tc>
          <w:tcPr/>
          <w:p>
            <w:pPr>
              <w:pStyle w:val="Compact"/>
            </w:pPr>
            <w:r>
              <w:t xml:space="preserve">glipizide / glyburide</w:t>
            </w:r>
          </w:p>
        </w:tc>
        <w:tc>
          <w:tcPr/>
          <w:p>
            <w:pPr>
              <w:pStyle w:val="Compact"/>
            </w:pPr>
            <w:r>
              <w:t xml:space="preserve">gli</w:t>
            </w:r>
            <w:r>
              <w:rPr>
                <w:b/>
                <w:bCs/>
              </w:rPr>
              <w:t xml:space="preserve">PIZ</w:t>
            </w:r>
            <w:r>
              <w:t xml:space="preserve">ide / gly</w:t>
            </w:r>
            <w:r>
              <w:rPr>
                <w:b/>
                <w:bCs/>
              </w:rPr>
              <w:t xml:space="preserve">BUR</w:t>
            </w:r>
            <w:r>
              <w:t xml:space="preserve">ide</w:t>
            </w:r>
          </w:p>
        </w:tc>
      </w:tr>
    </w:tbl>
    <w:p>
      <w:pPr>
        <w:pStyle w:val="BodyText"/>
      </w:pPr>
      <w:r>
        <w:t xml:space="preserve">Implementation: the drug formulary table stores a</w:t>
      </w:r>
      <w:r>
        <w:t xml:space="preserve"> </w:t>
      </w:r>
      <w:r>
        <w:rPr>
          <w:rStyle w:val="VerbatimChar"/>
        </w:rPr>
        <w:t xml:space="preserve">tall_man_display</w:t>
      </w:r>
      <w:r>
        <w:t xml:space="preserve"> </w:t>
      </w:r>
      <w:r>
        <w:t xml:space="preserve">column containing the HTML-marked-up name. The frontend renders this field using</w:t>
      </w:r>
      <w:r>
        <w:t xml:space="preserve"> </w:t>
      </w:r>
      <w:r>
        <w:rPr>
          <w:rStyle w:val="VerbatimChar"/>
        </w:rPr>
        <w:t xml:space="preserve">innerHTML</w:t>
      </w:r>
      <w:r>
        <w:t xml:space="preserve"> </w:t>
      </w:r>
      <w:r>
        <w:t xml:space="preserve">with sanitisation. The bold uppercase segment uses</w:t>
      </w:r>
      <w:r>
        <w:t xml:space="preserve"> </w:t>
      </w:r>
      <w:r>
        <w:rPr>
          <w:rStyle w:val="VerbatimChar"/>
        </w:rPr>
        <w:t xml:space="preserve">&lt;b&gt;</w:t>
      </w:r>
      <w:r>
        <w:t xml:space="preserve"> </w:t>
      </w:r>
      <w:r>
        <w:t xml:space="preserve">tags and CSS</w:t>
      </w:r>
      <w:r>
        <w:t xml:space="preserve"> </w:t>
      </w:r>
      <w:r>
        <w:rPr>
          <w:rStyle w:val="VerbatimChar"/>
        </w:rPr>
        <w:t xml:space="preserve">text-transform: uppercase</w:t>
      </w:r>
      <w:r>
        <w:t xml:space="preserve"> </w:t>
      </w:r>
      <w:r>
        <w:t xml:space="preserve">on the marked segment only.</w:t>
      </w:r>
    </w:p>
    <w:bookmarkEnd w:id="19"/>
    <w:bookmarkEnd w:id="20"/>
    <w:bookmarkStart w:id="21" w:name="X9c45572ed4a5a6096d470f4f4b9e38c3dfab12f"/>
    <w:p>
      <w:pPr>
        <w:pStyle w:val="Heading3"/>
      </w:pPr>
      <w:r>
        <w:t xml:space="preserve">1.4 Spacing Scale</w:t>
      </w:r>
    </w:p>
    <w:p>
      <w:pPr>
        <w:pStyle w:val="FirstParagraph"/>
      </w:pPr>
      <w:r>
        <w:t xml:space="preserve">Based on a 4px base unit:</w:t>
      </w:r>
      <w:r>
        <w:t xml:space="preserve"> </w:t>
      </w:r>
      <w:r>
        <w:rPr>
          <w:rStyle w:val="VerbatimChar"/>
        </w:rPr>
        <w:t xml:space="preserve">4, 8, 12, 16, 24, 32, 48, 64</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--space-xs</w:t>
            </w:r>
          </w:p>
        </w:tc>
        <w:tc>
          <w:tcPr/>
          <w:p>
            <w:pPr>
              <w:pStyle w:val="Compact"/>
            </w:pPr>
            <w:r>
              <w:t xml:space="preserve">4px</w:t>
            </w:r>
          </w:p>
        </w:tc>
        <w:tc>
          <w:tcPr/>
          <w:p>
            <w:pPr>
              <w:pStyle w:val="Compact"/>
            </w:pPr>
            <w:r>
              <w:t xml:space="preserve">Icon-to-text gap, inline badge padding</w:t>
            </w:r>
          </w:p>
        </w:tc>
      </w:tr>
      <w:tr>
        <w:tc>
          <w:tcPr/>
          <w:p>
            <w:pPr>
              <w:pStyle w:val="Compact"/>
            </w:pPr>
            <w:r>
              <w:rPr>
                <w:rStyle w:val="VerbatimChar"/>
              </w:rPr>
              <w:t xml:space="preserve">--space-sm</w:t>
            </w:r>
          </w:p>
        </w:tc>
        <w:tc>
          <w:tcPr/>
          <w:p>
            <w:pPr>
              <w:pStyle w:val="Compact"/>
            </w:pPr>
            <w:r>
              <w:t xml:space="preserve">8px</w:t>
            </w:r>
          </w:p>
        </w:tc>
        <w:tc>
          <w:tcPr/>
          <w:p>
            <w:pPr>
              <w:pStyle w:val="Compact"/>
            </w:pPr>
            <w:r>
              <w:t xml:space="preserve">Between related form fields, list item padding</w:t>
            </w:r>
          </w:p>
        </w:tc>
      </w:tr>
      <w:tr>
        <w:tc>
          <w:tcPr/>
          <w:p>
            <w:pPr>
              <w:pStyle w:val="Compact"/>
            </w:pPr>
            <w:r>
              <w:rPr>
                <w:rStyle w:val="VerbatimChar"/>
              </w:rPr>
              <w:t xml:space="preserve">--space-md</w:t>
            </w:r>
          </w:p>
        </w:tc>
        <w:tc>
          <w:tcPr/>
          <w:p>
            <w:pPr>
              <w:pStyle w:val="Compact"/>
            </w:pPr>
            <w:r>
              <w:t xml:space="preserve">16px</w:t>
            </w:r>
          </w:p>
        </w:tc>
        <w:tc>
          <w:tcPr/>
          <w:p>
            <w:pPr>
              <w:pStyle w:val="Compact"/>
            </w:pPr>
            <w:r>
              <w:t xml:space="preserve">Card padding, form field vertical gap</w:t>
            </w:r>
          </w:p>
        </w:tc>
      </w:tr>
      <w:tr>
        <w:tc>
          <w:tcPr/>
          <w:p>
            <w:pPr>
              <w:pStyle w:val="Compact"/>
            </w:pPr>
            <w:r>
              <w:rPr>
                <w:rStyle w:val="VerbatimChar"/>
              </w:rPr>
              <w:t xml:space="preserve">--space-lg</w:t>
            </w:r>
          </w:p>
        </w:tc>
        <w:tc>
          <w:tcPr/>
          <w:p>
            <w:pPr>
              <w:pStyle w:val="Compact"/>
            </w:pPr>
            <w:r>
              <w:t xml:space="preserve">24px</w:t>
            </w:r>
          </w:p>
        </w:tc>
        <w:tc>
          <w:tcPr/>
          <w:p>
            <w:pPr>
              <w:pStyle w:val="Compact"/>
            </w:pPr>
            <w:r>
              <w:t xml:space="preserve">Section separation within a page</w:t>
            </w:r>
          </w:p>
        </w:tc>
      </w:tr>
      <w:tr>
        <w:tc>
          <w:tcPr/>
          <w:p>
            <w:pPr>
              <w:pStyle w:val="Compact"/>
            </w:pPr>
            <w:r>
              <w:rPr>
                <w:rStyle w:val="VerbatimChar"/>
              </w:rPr>
              <w:t xml:space="preserve">--space-xl</w:t>
            </w:r>
          </w:p>
        </w:tc>
        <w:tc>
          <w:tcPr/>
          <w:p>
            <w:pPr>
              <w:pStyle w:val="Compact"/>
            </w:pPr>
            <w:r>
              <w:t xml:space="preserve">32px</w:t>
            </w:r>
          </w:p>
        </w:tc>
        <w:tc>
          <w:tcPr/>
          <w:p>
            <w:pPr>
              <w:pStyle w:val="Compact"/>
            </w:pPr>
            <w:r>
              <w:t xml:space="preserve">Page section margins, card group gaps</w:t>
            </w:r>
          </w:p>
        </w:tc>
      </w:tr>
      <w:tr>
        <w:tc>
          <w:tcPr/>
          <w:p>
            <w:pPr>
              <w:pStyle w:val="Compact"/>
            </w:pPr>
            <w:r>
              <w:rPr>
                <w:rStyle w:val="VerbatimChar"/>
              </w:rPr>
              <w:t xml:space="preserve">--space-2xl</w:t>
            </w:r>
          </w:p>
        </w:tc>
        <w:tc>
          <w:tcPr/>
          <w:p>
            <w:pPr>
              <w:pStyle w:val="Compact"/>
            </w:pPr>
            <w:r>
              <w:t xml:space="preserve">48px</w:t>
            </w:r>
          </w:p>
        </w:tc>
        <w:tc>
          <w:tcPr/>
          <w:p>
            <w:pPr>
              <w:pStyle w:val="Compact"/>
            </w:pPr>
            <w:r>
              <w:t xml:space="preserve">Major page divisions</w:t>
            </w:r>
          </w:p>
        </w:tc>
      </w:tr>
    </w:tbl>
    <w:bookmarkEnd w:id="21"/>
    <w:bookmarkStart w:id="22" w:name="X16f052e42aa1ec63ee4539c59259c56edbe2680"/>
    <w:p>
      <w:pPr>
        <w:pStyle w:val="Heading3"/>
      </w:pPr>
      <w:r>
        <w:t xml:space="preserve">1.5 Iconography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Icon Set</w:t>
            </w:r>
          </w:p>
        </w:tc>
        <w:tc>
          <w:tcPr/>
          <w:p>
            <w:pPr>
              <w:pStyle w:val="Compact"/>
            </w:pPr>
            <w:r>
              <w:t xml:space="preserve">Custom Icons</w:t>
            </w:r>
          </w:p>
        </w:tc>
      </w:tr>
      <w:tr>
        <w:tc>
          <w:tcPr/>
          <w:p>
            <w:pPr>
              <w:pStyle w:val="Compact"/>
            </w:pPr>
            <w:r>
              <w:t xml:space="preserve">Web</w:t>
            </w:r>
          </w:p>
        </w:tc>
        <w:tc>
          <w:tcPr/>
          <w:p>
            <w:pPr>
              <w:pStyle w:val="Compact"/>
            </w:pPr>
            <w:r>
              <w:t xml:space="preserve">Tabler Icons (3,500+ icons, SVG)</w:t>
            </w:r>
          </w:p>
        </w:tc>
        <w:tc>
          <w:tcPr/>
          <w:p>
            <w:pPr>
              <w:pStyle w:val="Compact"/>
            </w:pPr>
            <w:r>
              <w:t xml:space="preserve">Triage level indicators, CDS alert tier badges, NEWS2 score badge</w:t>
            </w:r>
          </w:p>
        </w:tc>
      </w:tr>
      <w:tr>
        <w:tc>
          <w:tcPr/>
          <w:p>
            <w:pPr>
              <w:pStyle w:val="Compact"/>
            </w:pPr>
            <w:r>
              <w:t xml:space="preserve">Android</w:t>
            </w:r>
          </w:p>
        </w:tc>
        <w:tc>
          <w:tcPr/>
          <w:p>
            <w:pPr>
              <w:pStyle w:val="Compact"/>
            </w:pPr>
            <w:r>
              <w:t xml:space="preserve">Material Icons (filled + outlined)</w:t>
            </w:r>
          </w:p>
        </w:tc>
        <w:tc>
          <w:tcPr/>
          <w:p>
            <w:pPr>
              <w:pStyle w:val="Compact"/>
            </w:pPr>
            <w:r>
              <w:t xml:space="preserve">Triage level indicators, CDS alert tier badges</w:t>
            </w:r>
          </w:p>
        </w:tc>
      </w:tr>
      <w:tr>
        <w:tc>
          <w:tcPr/>
          <w:p>
            <w:pPr>
              <w:pStyle w:val="Compact"/>
            </w:pPr>
            <w:r>
              <w:t xml:space="preserve">iOS</w:t>
            </w:r>
          </w:p>
        </w:tc>
        <w:tc>
          <w:tcPr/>
          <w:p>
            <w:pPr>
              <w:pStyle w:val="Compact"/>
            </w:pPr>
            <w:r>
              <w:t xml:space="preserve">SF Symbols (5,000+ symbols)</w:t>
            </w:r>
          </w:p>
        </w:tc>
        <w:tc>
          <w:tcPr/>
          <w:p>
            <w:pPr>
              <w:pStyle w:val="Compact"/>
            </w:pPr>
            <w:r>
              <w:t xml:space="preserve">Triage level indicators mapped to SF Symbol equivalents</w:t>
            </w:r>
          </w:p>
        </w:tc>
      </w:tr>
    </w:tbl>
    <w:p>
      <w:pPr>
        <w:pStyle w:val="BodyText"/>
      </w:pPr>
      <w:r>
        <w:t xml:space="preserve">Custom icon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Icon</w:t>
            </w:r>
          </w:p>
        </w:tc>
        <w:tc>
          <w:tcPr/>
          <w:p>
            <w:pPr>
              <w:pStyle w:val="Compact"/>
            </w:pPr>
            <w:r>
              <w:t xml:space="preserve">Shape</w:t>
            </w:r>
          </w:p>
        </w:tc>
        <w:tc>
          <w:tcPr/>
          <w:p>
            <w:pPr>
              <w:pStyle w:val="Compact"/>
            </w:pPr>
            <w:r>
              <w:t xml:space="preserve">Size</w:t>
            </w:r>
          </w:p>
        </w:tc>
        <w:tc>
          <w:tcPr/>
          <w:p>
            <w:pPr>
              <w:pStyle w:val="Compact"/>
            </w:pPr>
            <w:r>
              <w:t xml:space="preserve">Usage</w:t>
            </w:r>
          </w:p>
        </w:tc>
      </w:tr>
      <w:tr>
        <w:tc>
          <w:tcPr/>
          <w:p>
            <w:pPr>
              <w:pStyle w:val="Compact"/>
            </w:pPr>
            <w:r>
              <w:t xml:space="preserve">Triage Emergency</w:t>
            </w:r>
          </w:p>
        </w:tc>
        <w:tc>
          <w:tcPr/>
          <w:p>
            <w:pPr>
              <w:pStyle w:val="Compact"/>
            </w:pPr>
            <w:r>
              <w:t xml:space="preserve">Circle with exclamation</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Urgent</w:t>
            </w:r>
          </w:p>
        </w:tc>
        <w:tc>
          <w:tcPr/>
          <w:p>
            <w:pPr>
              <w:pStyle w:val="Compact"/>
            </w:pPr>
            <w:r>
              <w:t xml:space="preserve">Triangle with exclamation</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Semi-Urgent</w:t>
            </w:r>
          </w:p>
        </w:tc>
        <w:tc>
          <w:tcPr/>
          <w:p>
            <w:pPr>
              <w:pStyle w:val="Compact"/>
            </w:pPr>
            <w:r>
              <w:t xml:space="preserve">Diamond outline</w:t>
            </w:r>
          </w:p>
        </w:tc>
        <w:tc>
          <w:tcPr/>
          <w:p>
            <w:pPr>
              <w:pStyle w:val="Compact"/>
            </w:pPr>
            <w:r>
              <w:t xml:space="preserve">24x24px</w:t>
            </w:r>
          </w:p>
        </w:tc>
        <w:tc>
          <w:tcPr/>
          <w:p>
            <w:pPr>
              <w:pStyle w:val="Compact"/>
            </w:pPr>
            <w:r>
              <w:t xml:space="preserve">Triage queue, patient banner</w:t>
            </w:r>
          </w:p>
        </w:tc>
      </w:tr>
      <w:tr>
        <w:tc>
          <w:tcPr/>
          <w:p>
            <w:pPr>
              <w:pStyle w:val="Compact"/>
            </w:pPr>
            <w:r>
              <w:t xml:space="preserve">Triage Non-Urgent</w:t>
            </w:r>
          </w:p>
        </w:tc>
        <w:tc>
          <w:tcPr/>
          <w:p>
            <w:pPr>
              <w:pStyle w:val="Compact"/>
            </w:pPr>
            <w:r>
              <w:t xml:space="preserve">Circle outline</w:t>
            </w:r>
          </w:p>
        </w:tc>
        <w:tc>
          <w:tcPr/>
          <w:p>
            <w:pPr>
              <w:pStyle w:val="Compact"/>
            </w:pPr>
            <w:r>
              <w:t xml:space="preserve">24x24px</w:t>
            </w:r>
          </w:p>
        </w:tc>
        <w:tc>
          <w:tcPr/>
          <w:p>
            <w:pPr>
              <w:pStyle w:val="Compact"/>
            </w:pPr>
            <w:r>
              <w:t xml:space="preserve">Triage queue, patient banner</w:t>
            </w:r>
          </w:p>
        </w:tc>
      </w:tr>
      <w:tr>
        <w:tc>
          <w:tcPr/>
          <w:p>
            <w:pPr>
              <w:pStyle w:val="Compact"/>
            </w:pPr>
            <w:r>
              <w:t xml:space="preserve">CDS Info</w:t>
            </w:r>
          </w:p>
        </w:tc>
        <w:tc>
          <w:tcPr/>
          <w:p>
            <w:pPr>
              <w:pStyle w:val="Compact"/>
            </w:pPr>
            <w:r>
              <w:t xml:space="preserve">"i" in circle</w:t>
            </w:r>
          </w:p>
        </w:tc>
        <w:tc>
          <w:tcPr/>
          <w:p>
            <w:pPr>
              <w:pStyle w:val="Compact"/>
            </w:pPr>
            <w:r>
              <w:t xml:space="preserve">16x16px</w:t>
            </w:r>
          </w:p>
        </w:tc>
        <w:tc>
          <w:tcPr/>
          <w:p>
            <w:pPr>
              <w:pStyle w:val="Compact"/>
            </w:pPr>
            <w:r>
              <w:t xml:space="preserve">Inline beside drug field</w:t>
            </w:r>
          </w:p>
        </w:tc>
      </w:tr>
      <w:tr>
        <w:tc>
          <w:tcPr/>
          <w:p>
            <w:pPr>
              <w:pStyle w:val="Compact"/>
            </w:pPr>
            <w:r>
              <w:t xml:space="preserve">CDS Warning</w:t>
            </w:r>
          </w:p>
        </w:tc>
        <w:tc>
          <w:tcPr/>
          <w:p>
            <w:pPr>
              <w:pStyle w:val="Compact"/>
            </w:pPr>
            <w:r>
              <w:t xml:space="preserve">Triangle warning</w:t>
            </w:r>
          </w:p>
        </w:tc>
        <w:tc>
          <w:tcPr/>
          <w:p>
            <w:pPr>
              <w:pStyle w:val="Compact"/>
            </w:pPr>
            <w:r>
              <w:t xml:space="preserve">20x20px</w:t>
            </w:r>
          </w:p>
        </w:tc>
        <w:tc>
          <w:tcPr/>
          <w:p>
            <w:pPr>
              <w:pStyle w:val="Compact"/>
            </w:pPr>
            <w:r>
              <w:t xml:space="preserve">Banner header icon</w:t>
            </w:r>
          </w:p>
        </w:tc>
      </w:tr>
      <w:tr>
        <w:tc>
          <w:tcPr/>
          <w:p>
            <w:pPr>
              <w:pStyle w:val="Compact"/>
            </w:pPr>
            <w:r>
              <w:t xml:space="preserve">CDS Serious</w:t>
            </w:r>
          </w:p>
        </w:tc>
        <w:tc>
          <w:tcPr/>
          <w:p>
            <w:pPr>
              <w:pStyle w:val="Compact"/>
            </w:pPr>
            <w:r>
              <w:t xml:space="preserve">Shield with "!"</w:t>
            </w:r>
          </w:p>
        </w:tc>
        <w:tc>
          <w:tcPr/>
          <w:p>
            <w:pPr>
              <w:pStyle w:val="Compact"/>
            </w:pPr>
            <w:r>
              <w:t xml:space="preserve">24x24px</w:t>
            </w:r>
          </w:p>
        </w:tc>
        <w:tc>
          <w:tcPr/>
          <w:p>
            <w:pPr>
              <w:pStyle w:val="Compact"/>
            </w:pPr>
            <w:r>
              <w:t xml:space="preserve">Modal header icon</w:t>
            </w:r>
          </w:p>
        </w:tc>
      </w:tr>
      <w:tr>
        <w:tc>
          <w:tcPr/>
          <w:p>
            <w:pPr>
              <w:pStyle w:val="Compact"/>
            </w:pPr>
            <w:r>
              <w:t xml:space="preserve">CDS Fatal</w:t>
            </w:r>
          </w:p>
        </w:tc>
        <w:tc>
          <w:tcPr/>
          <w:p>
            <w:pPr>
              <w:pStyle w:val="Compact"/>
            </w:pPr>
            <w:r>
              <w:t xml:space="preserve">Skull / stop hand</w:t>
            </w:r>
          </w:p>
        </w:tc>
        <w:tc>
          <w:tcPr/>
          <w:p>
            <w:pPr>
              <w:pStyle w:val="Compact"/>
            </w:pPr>
            <w:r>
              <w:t xml:space="preserve">32x32px</w:t>
            </w:r>
          </w:p>
        </w:tc>
        <w:tc>
          <w:tcPr/>
          <w:p>
            <w:pPr>
              <w:pStyle w:val="Compact"/>
            </w:pPr>
            <w:r>
              <w:t xml:space="preserve">Modal header icon</w:t>
            </w:r>
          </w:p>
        </w:tc>
      </w:tr>
    </w:tbl>
    <w:bookmarkEnd w:id="22"/>
    <w:bookmarkStart w:id="23" w:name="Xeedcd5984023131d429f81d720ea09b372e71cd"/>
    <w:p>
      <w:pPr>
        <w:pStyle w:val="Heading3"/>
      </w:pPr>
      <w:r>
        <w:t xml:space="preserve">1.6 Component Library — Healthcare-Specific Widgets</w:t>
      </w:r>
    </w:p>
    <w:p>
      <w:pPr>
        <w:pStyle w:val="FirstParagraph"/>
      </w:pPr>
      <w:r>
        <w:t xml:space="preserve">All components extend standard Tabler widgets. These custom components are specific to Medic8: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rPr>
                <w:rStyle w:val="VerbatimChar"/>
              </w:rPr>
              <w:t xml:space="preserve">PatientBanner</w:t>
            </w:r>
          </w:p>
        </w:tc>
        <w:tc>
          <w:tcPr/>
          <w:p>
            <w:pPr>
              <w:pStyle w:val="Compact"/>
            </w:pPr>
            <w:r>
              <w:t xml:space="preserve">Sticky header: photo, name, MRN, age, sex, blood group, allergy flags, insurance status. Visible on every clinical screen</w:t>
            </w:r>
          </w:p>
        </w:tc>
      </w:tr>
      <w:tr>
        <w:tc>
          <w:tcPr/>
          <w:p>
            <w:pPr>
              <w:pStyle w:val="Compact"/>
            </w:pPr>
            <w:r>
              <w:rPr>
                <w:rStyle w:val="VerbatimChar"/>
              </w:rPr>
              <w:t xml:space="preserve">TriageBadge</w:t>
            </w:r>
          </w:p>
        </w:tc>
        <w:tc>
          <w:tcPr/>
          <w:p>
            <w:pPr>
              <w:pStyle w:val="Compact"/>
            </w:pPr>
            <w:r>
              <w:t xml:space="preserve">Colour-coded pill with icon + text label for triage level</w:t>
            </w:r>
          </w:p>
        </w:tc>
      </w:tr>
      <w:tr>
        <w:tc>
          <w:tcPr/>
          <w:p>
            <w:pPr>
              <w:pStyle w:val="Compact"/>
            </w:pPr>
            <w:r>
              <w:rPr>
                <w:rStyle w:val="VerbatimChar"/>
              </w:rPr>
              <w:t xml:space="preserve">VitalSignsRow</w:t>
            </w:r>
          </w:p>
        </w:tc>
        <w:tc>
          <w:tcPr/>
          <w:p>
            <w:pPr>
              <w:pStyle w:val="Compact"/>
            </w:pPr>
            <w:r>
              <w:t xml:space="preserve">Horizontal row of vital sign values with sparkline trend and abnormal highlighting</w:t>
            </w:r>
          </w:p>
        </w:tc>
      </w:tr>
      <w:tr>
        <w:tc>
          <w:tcPr/>
          <w:p>
            <w:pPr>
              <w:pStyle w:val="Compact"/>
            </w:pPr>
            <w:r>
              <w:rPr>
                <w:rStyle w:val="VerbatimChar"/>
              </w:rPr>
              <w:t xml:space="preserve">CDSAlertModal</w:t>
            </w:r>
          </w:p>
        </w:tc>
        <w:tc>
          <w:tcPr/>
          <w:p>
            <w:pPr>
              <w:pStyle w:val="Compact"/>
            </w:pPr>
            <w:r>
              <w:t xml:space="preserve">Tier-aware modal: configurable header colour, override reason input (Tier 3), no-override lock (Tier 4)</w:t>
            </w:r>
          </w:p>
        </w:tc>
      </w:tr>
      <w:tr>
        <w:tc>
          <w:tcPr/>
          <w:p>
            <w:pPr>
              <w:pStyle w:val="Compact"/>
            </w:pPr>
            <w:r>
              <w:rPr>
                <w:rStyle w:val="VerbatimChar"/>
              </w:rPr>
              <w:t xml:space="preserve">LabResultCard</w:t>
            </w:r>
          </w:p>
        </w:tc>
        <w:tc>
          <w:tcPr/>
          <w:p>
            <w:pPr>
              <w:pStyle w:val="Compact"/>
            </w:pPr>
            <w:r>
              <w:t xml:space="preserve">Single result with value, reference range, H/L flag, trend sparkline, critical pulse indicator</w:t>
            </w:r>
          </w:p>
        </w:tc>
      </w:tr>
      <w:tr>
        <w:tc>
          <w:tcPr/>
          <w:p>
            <w:pPr>
              <w:pStyle w:val="Compact"/>
            </w:pPr>
            <w:r>
              <w:rPr>
                <w:rStyle w:val="VerbatimChar"/>
              </w:rPr>
              <w:t xml:space="preserve">BedIcon</w:t>
            </w:r>
          </w:p>
        </w:tc>
        <w:tc>
          <w:tcPr/>
          <w:p>
            <w:pPr>
              <w:pStyle w:val="Compact"/>
            </w:pPr>
            <w:r>
              <w:t xml:space="preserve">Clickable bed representation with colour state, patient name tooltip, acuity dot</w:t>
            </w:r>
          </w:p>
        </w:tc>
      </w:tr>
      <w:tr>
        <w:tc>
          <w:tcPr/>
          <w:p>
            <w:pPr>
              <w:pStyle w:val="Compact"/>
            </w:pPr>
            <w:r>
              <w:rPr>
                <w:rStyle w:val="VerbatimChar"/>
              </w:rPr>
              <w:t xml:space="preserve">DrugNameDisplay</w:t>
            </w:r>
          </w:p>
        </w:tc>
        <w:tc>
          <w:tcPr/>
          <w:p>
            <w:pPr>
              <w:pStyle w:val="Compact"/>
            </w:pPr>
            <w:r>
              <w:t xml:space="preserve">Renders drug name with Tall Man Lettering markup from</w:t>
            </w:r>
            <w:r>
              <w:t xml:space="preserve"> </w:t>
            </w:r>
            <w:r>
              <w:rPr>
                <w:rStyle w:val="VerbatimChar"/>
              </w:rPr>
              <w:t xml:space="preserve">tall_man_display</w:t>
            </w:r>
            <w:r>
              <w:t xml:space="preserve"> </w:t>
            </w:r>
            <w:r>
              <w:t xml:space="preserve">field</w:t>
            </w:r>
          </w:p>
        </w:tc>
      </w:tr>
      <w:tr>
        <w:tc>
          <w:tcPr/>
          <w:p>
            <w:pPr>
              <w:pStyle w:val="Compact"/>
            </w:pPr>
            <w:r>
              <w:rPr>
                <w:rStyle w:val="VerbatimChar"/>
              </w:rPr>
              <w:t xml:space="preserve">NEWS2ScoreBadge</w:t>
            </w:r>
          </w:p>
        </w:tc>
        <w:tc>
          <w:tcPr/>
          <w:p>
            <w:pPr>
              <w:pStyle w:val="Compact"/>
            </w:pPr>
            <w:r>
              <w:t xml:space="preserve">Numeric score in coloured circle (green/amber/red)</w:t>
            </w:r>
          </w:p>
        </w:tc>
      </w:tr>
      <w:tr>
        <w:tc>
          <w:tcPr/>
          <w:p>
            <w:pPr>
              <w:pStyle w:val="Compact"/>
            </w:pPr>
            <w:r>
              <w:rPr>
                <w:rStyle w:val="VerbatimChar"/>
              </w:rPr>
              <w:t xml:space="preserve">OfflineBanner</w:t>
            </w:r>
          </w:p>
        </w:tc>
        <w:tc>
          <w:tcPr/>
          <w:p>
            <w:pPr>
              <w:pStyle w:val="Compact"/>
            </w:pPr>
            <w:r>
              <w:t xml:space="preserve">Persistent top banner: "Offline — changes will sync when connected" with queued count</w:t>
            </w:r>
          </w:p>
        </w:tc>
      </w:tr>
      <w:tr>
        <w:tc>
          <w:tcPr/>
          <w:p>
            <w:pPr>
              <w:pStyle w:val="Compact"/>
            </w:pPr>
            <w:r>
              <w:rPr>
                <w:rStyle w:val="VerbatimChar"/>
              </w:rPr>
              <w:t xml:space="preserve">SyncProgressBar</w:t>
            </w:r>
          </w:p>
        </w:tc>
        <w:tc>
          <w:tcPr/>
          <w:p>
            <w:pPr>
              <w:pStyle w:val="Compact"/>
            </w:pPr>
            <w:r>
              <w:t xml:space="preserve">Animated progress bar showing "Syncing X changes..." on reconnection</w:t>
            </w:r>
          </w:p>
        </w:tc>
      </w:tr>
      <w:tr>
        <w:tc>
          <w:tcPr/>
          <w:p>
            <w:pPr>
              <w:pStyle w:val="Compact"/>
            </w:pPr>
            <w:r>
              <w:rPr>
                <w:rStyle w:val="VerbatimChar"/>
              </w:rPr>
              <w:t xml:space="preserve">TaskResumptionPrompt</w:t>
            </w:r>
          </w:p>
        </w:tc>
        <w:tc>
          <w:tcPr/>
          <w:p>
            <w:pPr>
              <w:pStyle w:val="Compact"/>
            </w:pPr>
            <w:r>
              <w:t xml:space="preserve">Modal: "Resume where you left off?" with patient name, form name, and timestamp</w:t>
            </w:r>
          </w:p>
        </w:tc>
      </w:tr>
      <w:tr>
        <w:tc>
          <w:tcPr/>
          <w:p>
            <w:pPr>
              <w:pStyle w:val="Compact"/>
            </w:pPr>
            <w:r>
              <w:rPr>
                <w:rStyle w:val="VerbatimChar"/>
              </w:rPr>
              <w:t xml:space="preserve">QueueCard</w:t>
            </w:r>
          </w:p>
        </w:tc>
        <w:tc>
          <w:tcPr/>
          <w:p>
            <w:pPr>
              <w:pStyle w:val="Compact"/>
            </w:pPr>
            <w:r>
              <w:t xml:space="preserve">Patient queue row: number, name, triage badge, wait time, assigned doctor</w:t>
            </w:r>
          </w:p>
        </w:tc>
      </w:tr>
      <w:tr>
        <w:tc>
          <w:tcPr/>
          <w:p>
            <w:pPr>
              <w:pStyle w:val="Compact"/>
            </w:pPr>
            <w:r>
              <w:rPr>
                <w:rStyle w:val="VerbatimChar"/>
              </w:rPr>
              <w:t xml:space="preserve">SOAPNotesEditor</w:t>
            </w:r>
          </w:p>
        </w:tc>
        <w:tc>
          <w:tcPr/>
          <w:p>
            <w:pPr>
              <w:pStyle w:val="Compact"/>
            </w:pPr>
            <w:r>
              <w:t xml:space="preserve">Tabbed editor: Subjective, Objective, Assessment, Plan with auto-save</w:t>
            </w:r>
          </w:p>
        </w:tc>
      </w:tr>
      <w:tr>
        <w:tc>
          <w:tcPr/>
          <w:p>
            <w:pPr>
              <w:pStyle w:val="Compact"/>
            </w:pPr>
            <w:r>
              <w:rPr>
                <w:rStyle w:val="VerbatimChar"/>
              </w:rPr>
              <w:t xml:space="preserve">PartographChart</w:t>
            </w:r>
          </w:p>
        </w:tc>
        <w:tc>
          <w:tcPr/>
          <w:p>
            <w:pPr>
              <w:pStyle w:val="Compact"/>
            </w:pPr>
            <w:r>
              <w:t xml:space="preserve">Graphical cervicogram with vitals, FHR, and contraction plotting</w:t>
            </w:r>
          </w:p>
        </w:tc>
      </w:tr>
      <w:tr>
        <w:tc>
          <w:tcPr/>
          <w:p>
            <w:pPr>
              <w:pStyle w:val="Compact"/>
            </w:pPr>
            <w:r>
              <w:rPr>
                <w:rStyle w:val="VerbatimChar"/>
              </w:rPr>
              <w:t xml:space="preserve">PrescriptionRow</w:t>
            </w:r>
          </w:p>
        </w:tc>
        <w:tc>
          <w:tcPr/>
          <w:p>
            <w:pPr>
              <w:pStyle w:val="Compact"/>
            </w:pPr>
            <w:r>
              <w:t xml:space="preserve">Drug name (Tall Man), dose, frequency, duration, stock indicator, CDS icon</w:t>
            </w:r>
          </w:p>
        </w:tc>
      </w:tr>
    </w:tbl>
    <w:p>
      <w:r>
        <w:pict>
          <v:rect style="width:0;height:1.5pt" o:hralign="center" o:hrstd="t" o:hr="t"/>
        </w:pict>
      </w:r>
    </w:p>
    <w:bookmarkEnd w:id="23"/>
    <w:bookmarkEnd w:id="24"/>
    <w:bookmarkStart w:id="48" w:name="Xbd917c3e288c424d4af6409b8dca06c049d3c6b"/>
    <w:p>
      <w:pPr>
        <w:pStyle w:val="Heading2"/>
      </w:pPr>
      <w:r>
        <w:t xml:space="preserve">2. Clinical UI Patterns</w:t>
      </w:r>
    </w:p>
    <w:bookmarkStart w:id="27" w:name="X093948b446b39584359668e92be873b18987aa7"/>
    <w:p>
      <w:pPr>
        <w:pStyle w:val="Heading3"/>
      </w:pPr>
      <w:r>
        <w:t xml:space="preserve">2.1 Single-Page OPD Clinical Summary</w:t>
      </w:r>
    </w:p>
    <w:p>
      <w:pPr>
        <w:pStyle w:val="FirstParagraph"/>
      </w:pPr>
      <w:r>
        <w:t xml:space="preserve">The OPD clinical summary is the most frequently used screen in the system. It is optimised for a minimum resolution of 1024x768 (the standard for clinical workstations in sub-Saharan Africa).</w:t>
      </w:r>
    </w:p>
    <w:bookmarkStart w:id="25" w:name="Xc515705f52e846f6719420801eee7ee4fd76208"/>
    <w:p>
      <w:pPr>
        <w:pStyle w:val="Heading4"/>
      </w:pPr>
      <w:r>
        <w:t xml:space="preserve">2.1.1 Layout Structure</w:t>
      </w:r>
    </w:p>
    <w:p>
      <w:pPr>
        <w:pStyle w:val="SourceCode"/>
      </w:pPr>
      <w:r>
        <w:rPr>
          <w:rStyle w:val="VerbatimChar"/>
        </w:rPr>
        <w:t xml:space="preserve">+-------------------------------------------------------------------+</w:t>
      </w:r>
      <w:r>
        <w:br/>
      </w:r>
      <w:r>
        <w:rPr>
          <w:rStyle w:val="VerbatimChar"/>
        </w:rPr>
        <w:t xml:space="preserve">| PATIENT BANNER (sticky)                                           |</w:t>
      </w:r>
      <w:r>
        <w:br/>
      </w:r>
      <w:r>
        <w:rPr>
          <w:rStyle w:val="VerbatimChar"/>
        </w:rPr>
        <w:t xml:space="preserve">| [Photo] Name | MRN: XXX | Age: XX | Sex: X | Allergies: [tags]  |</w:t>
      </w:r>
      <w:r>
        <w:br/>
      </w:r>
      <w:r>
        <w:rPr>
          <w:rStyle w:val="VerbatimChar"/>
        </w:rPr>
        <w:t xml:space="preserve">|         Blood Group: X+ | Insurance: [scheme] | Category: [type]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VITALS   | | ACTIVE         | | RECENT    | | CURRENT        | |</w:t>
      </w:r>
      <w:r>
        <w:br/>
      </w:r>
      <w:r>
        <w:rPr>
          <w:rStyle w:val="VerbatimChar"/>
        </w:rPr>
        <w:t xml:space="preserve">| | BP: xx/xx| | PROBLEMS       | | LABS      | | MEDICATIONS    | |</w:t>
      </w:r>
      <w:r>
        <w:br/>
      </w:r>
      <w:r>
        <w:rPr>
          <w:rStyle w:val="VerbatimChar"/>
        </w:rPr>
        <w:t xml:space="preserve">| | Temp: xx | | - Diabetes II  | | FBC: norm | | - Metformin    | |</w:t>
      </w:r>
      <w:r>
        <w:br/>
      </w:r>
      <w:r>
        <w:rPr>
          <w:rStyle w:val="VerbatimChar"/>
        </w:rPr>
        <w:t xml:space="preserve">| | PR: xx   | | - Hypertension | | RBS: H    | | - Amlodipine   | |</w:t>
      </w:r>
      <w:r>
        <w:br/>
      </w:r>
      <w:r>
        <w:rPr>
          <w:rStyle w:val="VerbatimChar"/>
        </w:rPr>
        <w:t xml:space="preserve">| | SpO2: xx | |                | | Cr: norm  | |                | |</w:t>
      </w:r>
      <w:r>
        <w:br/>
      </w:r>
      <w:r>
        <w:rPr>
          <w:rStyle w:val="VerbatimChar"/>
        </w:rPr>
        <w:t xml:space="preserve">| | NEWS2: X | |                | |           | |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[SOAP Notes] [Prescriptions] [Investigations] [Referral]      | |</w:t>
      </w:r>
      <w:r>
        <w:br/>
      </w:r>
      <w:r>
        <w:rPr>
          <w:rStyle w:val="VerbatimChar"/>
        </w:rPr>
        <w:t xml:space="preserve">| |---------------------------------------------------------------|  |</w:t>
      </w:r>
      <w:r>
        <w:br/>
      </w:r>
      <w:r>
        <w:rPr>
          <w:rStyle w:val="VerbatimChar"/>
        </w:rPr>
        <w:t xml:space="preserve">| | S: Patient reports...                                         | |</w:t>
      </w:r>
      <w:r>
        <w:br/>
      </w:r>
      <w:r>
        <w:rPr>
          <w:rStyle w:val="VerbatimChar"/>
        </w:rPr>
        <w:t xml:space="preserve">| | O: On examination...                                          | |</w:t>
      </w:r>
      <w:r>
        <w:br/>
      </w:r>
      <w:r>
        <w:rPr>
          <w:rStyle w:val="VerbatimChar"/>
        </w:rPr>
        <w:t xml:space="preserve">| | A: Assessment...                                              | |</w:t>
      </w:r>
      <w:r>
        <w:br/>
      </w:r>
      <w:r>
        <w:rPr>
          <w:rStyle w:val="VerbatimChar"/>
        </w:rPr>
        <w:t xml:space="preserve">| | P: Plan...                                                    | |</w:t>
      </w:r>
      <w:r>
        <w:br/>
      </w:r>
      <w:r>
        <w:rPr>
          <w:rStyle w:val="VerbatimChar"/>
        </w:rPr>
        <w:t xml:space="preserve">| |                                                               | |</w:t>
      </w:r>
      <w:r>
        <w:br/>
      </w:r>
      <w:r>
        <w:rPr>
          <w:rStyle w:val="VerbatimChar"/>
        </w:rPr>
        <w:t xml:space="preserve">| | [Save Draft]                              [Complete &amp; Next]   | |</w:t>
      </w:r>
      <w:r>
        <w:br/>
      </w:r>
      <w:r>
        <w:rPr>
          <w:rStyle w:val="VerbatimChar"/>
        </w:rPr>
        <w:t xml:space="preserve">| +---------------------------------------------------------------+ |</w:t>
      </w:r>
      <w:r>
        <w:br/>
      </w:r>
      <w:r>
        <w:rPr>
          <w:rStyle w:val="VerbatimChar"/>
        </w:rPr>
        <w:t xml:space="preserve">|                                                                   |</w:t>
      </w:r>
      <w:r>
        <w:br/>
      </w:r>
      <w:r>
        <w:rPr>
          <w:rStyle w:val="VerbatimChar"/>
        </w:rPr>
        <w:t xml:space="preserve">| [Clinical History - Side Panel Toggle] &gt;&gt;&gt;&gt;                       |</w:t>
      </w:r>
      <w:r>
        <w:br/>
      </w:r>
      <w:r>
        <w:rPr>
          <w:rStyle w:val="VerbatimChar"/>
        </w:rPr>
        <w:t xml:space="preserve">+-------------------------------------------------------------------+</w:t>
      </w:r>
    </w:p>
    <w:bookmarkEnd w:id="25"/>
    <w:bookmarkStart w:id="26" w:name="X94b46624da7f78722cb5c6ffeaebf2550a9a441"/>
    <w:p>
      <w:pPr>
        <w:pStyle w:val="Heading4"/>
      </w:pPr>
      <w:r>
        <w:t xml:space="preserve">2.1.2 Design Rules for the Clinical Summary</w:t>
      </w:r>
    </w:p>
    <w:p>
      <w:pPr>
        <w:pStyle w:val="Compact"/>
        <w:numPr>
          <w:ilvl w:val="0"/>
          <w:numId w:val="1001"/>
        </w:numPr>
      </w:pPr>
      <w:r>
        <w:t xml:space="preserve">The</w:t>
      </w:r>
      <w:r>
        <w:t xml:space="preserve"> </w:t>
      </w:r>
      <w:r>
        <w:rPr>
          <w:rStyle w:val="VerbatimChar"/>
        </w:rPr>
        <w:t xml:space="preserve">PatientBanner</w:t>
      </w:r>
      <w:r>
        <w:t xml:space="preserve"> </w:t>
      </w:r>
      <w:r>
        <w:t xml:space="preserve">is sticky (CSS</w:t>
      </w:r>
      <w:r>
        <w:t xml:space="preserve"> </w:t>
      </w:r>
      <w:r>
        <w:rPr>
          <w:rStyle w:val="VerbatimChar"/>
        </w:rPr>
        <w:t xml:space="preserve">position: sticky; top: 0; z-index: 1020</w:t>
      </w:r>
      <w:r>
        <w:t xml:space="preserve">) and remains visible during vertical scrolling.</w:t>
      </w:r>
    </w:p>
    <w:p>
      <w:pPr>
        <w:pStyle w:val="Compact"/>
        <w:numPr>
          <w:ilvl w:val="0"/>
          <w:numId w:val="1001"/>
        </w:numPr>
      </w:pPr>
      <w:r>
        <w:t xml:space="preserve">The summary cards row (vitals, active problems, recent labs, current medications) is rendered as a 4-column grid (</w:t>
      </w:r>
      <w:r>
        <w:rPr>
          <w:rStyle w:val="VerbatimChar"/>
        </w:rPr>
        <w:t xml:space="preserve">display: grid; grid-template-columns: repeat(4, 1fr)</w:t>
      </w:r>
      <w:r>
        <w:t xml:space="preserve">) above the fold on a 1024x768 viewport.</w:t>
      </w:r>
    </w:p>
    <w:p>
      <w:pPr>
        <w:pStyle w:val="Compact"/>
        <w:numPr>
          <w:ilvl w:val="0"/>
          <w:numId w:val="1001"/>
        </w:numPr>
      </w:pPr>
      <w:r>
        <w:t xml:space="preserve">Allergy flags in the patient banner use</w:t>
      </w:r>
      <w:r>
        <w:t xml:space="preserve"> </w:t>
      </w:r>
      <w:r>
        <w:rPr>
          <w:rStyle w:val="VerbatimChar"/>
        </w:rPr>
        <w:t xml:space="preserve">--danger</w:t>
      </w:r>
      <w:r>
        <w:t xml:space="preserve"> </w:t>
      </w:r>
      <w:r>
        <w:t xml:space="preserve">background with white text. If allergies exist, an audible alert tone plays on first load of the patient record (configurable per facility).</w:t>
      </w:r>
    </w:p>
    <w:p>
      <w:pPr>
        <w:pStyle w:val="Compact"/>
        <w:numPr>
          <w:ilvl w:val="0"/>
          <w:numId w:val="1001"/>
        </w:numPr>
      </w:pPr>
      <w:r>
        <w:t xml:space="preserve">The active tab area (SOAP Notes, Prescriptions, Investigations, Referral) uses horizontal tabs below the summary row.</w:t>
      </w:r>
    </w:p>
    <w:p>
      <w:pPr>
        <w:pStyle w:val="Compact"/>
        <w:numPr>
          <w:ilvl w:val="0"/>
          <w:numId w:val="1001"/>
        </w:numPr>
      </w:pPr>
      <w:r>
        <w:t xml:space="preserve">Clinical notes history is accessible via a slide-in side panel (right edge, 400px width) triggered by a toggle button. The side panel does not obscure the SOAP editor.</w:t>
      </w:r>
    </w:p>
    <w:p>
      <w:pPr>
        <w:pStyle w:val="Compact"/>
        <w:numPr>
          <w:ilvl w:val="0"/>
          <w:numId w:val="1001"/>
        </w:numPr>
      </w:pPr>
      <w:r>
        <w:t xml:space="preserve">Auto-save fires on every form field blur event and every 10 seconds during active typing. The save status indicator displays "Saved" with a green tick or "Saving..." with a spinner.</w:t>
      </w:r>
    </w:p>
    <w:p>
      <w:pPr>
        <w:pStyle w:val="Compact"/>
        <w:numPr>
          <w:ilvl w:val="0"/>
          <w:numId w:val="1001"/>
        </w:numPr>
      </w:pPr>
      <w:r>
        <w:t xml:space="preserve">The "Complete &amp; Next" button advances to the next patient in the queue and marks the current encounter as complete.</w:t>
      </w:r>
    </w:p>
    <w:bookmarkEnd w:id="26"/>
    <w:bookmarkEnd w:id="27"/>
    <w:bookmarkStart w:id="32" w:name="Xdfb32ee9059b8de5f1e8a77d37bf7037c4ed215"/>
    <w:p>
      <w:pPr>
        <w:pStyle w:val="Heading3"/>
      </w:pPr>
      <w:r>
        <w:t xml:space="preserve">2.2 Four-Tier CDS Alert Display</w:t>
      </w:r>
    </w:p>
    <w:p>
      <w:pPr>
        <w:pStyle w:val="FirstParagraph"/>
      </w:pPr>
      <w:r>
        <w:t xml:space="preserve">The Clinical Decision Support (CDS) alert system uses four tiers of escalating severity. Each tier has a distinct UI treatment calibrated to interrupt the clinician proportionally to the risk level.</w:t>
      </w:r>
    </w:p>
    <w:bookmarkStart w:id="28" w:name="tier-1--info"/>
    <w:p>
      <w:pPr>
        <w:pStyle w:val="Heading4"/>
      </w:pPr>
      <w:r>
        <w:t xml:space="preserve">Tier 1 — Info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Informational drug interaction or clinical note</w:t>
            </w:r>
          </w:p>
        </w:tc>
      </w:tr>
      <w:tr>
        <w:tc>
          <w:tcPr/>
          <w:p>
            <w:pPr>
              <w:pStyle w:val="Compact"/>
            </w:pPr>
            <w:r>
              <w:t xml:space="preserve">UI Element</w:t>
            </w:r>
          </w:p>
        </w:tc>
        <w:tc>
          <w:tcPr/>
          <w:p>
            <w:pPr>
              <w:pStyle w:val="Compact"/>
            </w:pPr>
            <w:r>
              <w:t xml:space="preserve">16px</w:t>
            </w:r>
            <w:r>
              <w:t xml:space="preserve"> </w:t>
            </w:r>
            <w:r>
              <w:rPr>
                <w:rStyle w:val="VerbatimChar"/>
              </w:rPr>
              <w:t xml:space="preserve">CDS Info</w:t>
            </w:r>
            <w:r>
              <w:t xml:space="preserve"> </w:t>
            </w:r>
            <w:r>
              <w:t xml:space="preserve">icon beside the drug name field</w:t>
            </w:r>
          </w:p>
        </w:tc>
      </w:tr>
      <w:tr>
        <w:tc>
          <w:tcPr/>
          <w:p>
            <w:pPr>
              <w:pStyle w:val="Compact"/>
            </w:pPr>
            <w:r>
              <w:t xml:space="preserve">Behaviour</w:t>
            </w:r>
          </w:p>
        </w:tc>
        <w:tc>
          <w:tcPr/>
          <w:p>
            <w:pPr>
              <w:pStyle w:val="Compact"/>
            </w:pPr>
            <w:r>
              <w:t xml:space="preserve">Tooltip on hover (desktop) or tap (mobile) showing interaction detail</w:t>
            </w:r>
          </w:p>
        </w:tc>
      </w:tr>
      <w:tr>
        <w:tc>
          <w:tcPr/>
          <w:p>
            <w:pPr>
              <w:pStyle w:val="Compact"/>
            </w:pPr>
            <w:r>
              <w:t xml:space="preserve">Blocking</w:t>
            </w:r>
          </w:p>
        </w:tc>
        <w:tc>
          <w:tcPr/>
          <w:p>
            <w:pPr>
              <w:pStyle w:val="Compact"/>
            </w:pPr>
            <w:r>
              <w:t xml:space="preserve">No — does not block form submission</w:t>
            </w:r>
          </w:p>
        </w:tc>
      </w:tr>
      <w:tr>
        <w:tc>
          <w:tcPr/>
          <w:p>
            <w:pPr>
              <w:pStyle w:val="Compact"/>
            </w:pPr>
            <w:r>
              <w:t xml:space="preserve">Logging</w:t>
            </w:r>
          </w:p>
        </w:tc>
        <w:tc>
          <w:tcPr/>
          <w:p>
            <w:pPr>
              <w:pStyle w:val="Compact"/>
            </w:pPr>
            <w:r>
              <w:t xml:space="preserve">Logged as "CDS-INFO-DISPLAYED" in audit trail</w:t>
            </w:r>
          </w:p>
        </w:tc>
      </w:tr>
    </w:tbl>
    <w:bookmarkEnd w:id="28"/>
    <w:bookmarkStart w:id="29" w:name="tier-2--warning"/>
    <w:p>
      <w:pPr>
        <w:pStyle w:val="Heading4"/>
      </w:pPr>
      <w:r>
        <w:t xml:space="preserve">Tier 2 — Warning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Moderate drug interaction or dosage concern</w:t>
            </w:r>
          </w:p>
        </w:tc>
      </w:tr>
      <w:tr>
        <w:tc>
          <w:tcPr/>
          <w:p>
            <w:pPr>
              <w:pStyle w:val="Compact"/>
            </w:pPr>
            <w:r>
              <w:t xml:space="preserve">UI Element</w:t>
            </w:r>
          </w:p>
        </w:tc>
        <w:tc>
          <w:tcPr/>
          <w:p>
            <w:pPr>
              <w:pStyle w:val="Compact"/>
            </w:pPr>
            <w:r>
              <w:t xml:space="preserve">Yellow banner (</w:t>
            </w:r>
            <w:r>
              <w:rPr>
                <w:rStyle w:val="VerbatimChar"/>
              </w:rPr>
              <w:t xml:space="preserve">--cds-warning</w:t>
            </w:r>
            <w:r>
              <w:t xml:space="preserve"> </w:t>
            </w:r>
            <w:r>
              <w:t xml:space="preserve">background) at the top of the prescription section</w:t>
            </w:r>
          </w:p>
        </w:tc>
      </w:tr>
      <w:tr>
        <w:tc>
          <w:tcPr/>
          <w:p>
            <w:pPr>
              <w:pStyle w:val="Compact"/>
            </w:pPr>
            <w:r>
              <w:t xml:space="preserve">Content</w:t>
            </w:r>
          </w:p>
        </w:tc>
        <w:tc>
          <w:tcPr/>
          <w:p>
            <w:pPr>
              <w:pStyle w:val="Compact"/>
            </w:pPr>
            <w:r>
              <w:t xml:space="preserve">Warning text: drug names, interaction type, clinical recommendation</w:t>
            </w:r>
          </w:p>
        </w:tc>
      </w:tr>
      <w:tr>
        <w:tc>
          <w:tcPr/>
          <w:p>
            <w:pPr>
              <w:pStyle w:val="Compact"/>
            </w:pPr>
            <w:r>
              <w:t xml:space="preserve">Behaviour</w:t>
            </w:r>
          </w:p>
        </w:tc>
        <w:tc>
          <w:tcPr/>
          <w:p>
            <w:pPr>
              <w:pStyle w:val="Compact"/>
            </w:pPr>
            <w:r>
              <w:t xml:space="preserve">Banner is dismissible with "Acknowledged" button</w:t>
            </w:r>
          </w:p>
        </w:tc>
      </w:tr>
      <w:tr>
        <w:tc>
          <w:tcPr/>
          <w:p>
            <w:pPr>
              <w:pStyle w:val="Compact"/>
            </w:pPr>
            <w:r>
              <w:t xml:space="preserve">Blocking</w:t>
            </w:r>
          </w:p>
        </w:tc>
        <w:tc>
          <w:tcPr/>
          <w:p>
            <w:pPr>
              <w:pStyle w:val="Compact"/>
            </w:pPr>
            <w:r>
              <w:t xml:space="preserve">No — does not block form submission</w:t>
            </w:r>
          </w:p>
        </w:tc>
      </w:tr>
      <w:tr>
        <w:tc>
          <w:tcPr/>
          <w:p>
            <w:pPr>
              <w:pStyle w:val="Compact"/>
            </w:pPr>
            <w:r>
              <w:t xml:space="preserve">Logging</w:t>
            </w:r>
          </w:p>
        </w:tc>
        <w:tc>
          <w:tcPr/>
          <w:p>
            <w:pPr>
              <w:pStyle w:val="Compact"/>
            </w:pPr>
            <w:r>
              <w:t xml:space="preserve">Logged as "CDS-WARNING-ACKNOWLEDGED" with clinician ID and timestamp</w:t>
            </w:r>
          </w:p>
        </w:tc>
      </w:tr>
    </w:tbl>
    <w:bookmarkEnd w:id="29"/>
    <w:bookmarkStart w:id="30" w:name="tier-3--serious"/>
    <w:p>
      <w:pPr>
        <w:pStyle w:val="Heading4"/>
      </w:pPr>
      <w:r>
        <w:t xml:space="preserve">Tier 3 — Serious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Serious drug interaction with potential for patient harm</w:t>
            </w:r>
          </w:p>
        </w:tc>
      </w:tr>
      <w:tr>
        <w:tc>
          <w:tcPr/>
          <w:p>
            <w:pPr>
              <w:pStyle w:val="Compact"/>
            </w:pPr>
            <w:r>
              <w:t xml:space="preserve">UI Element</w:t>
            </w:r>
          </w:p>
        </w:tc>
        <w:tc>
          <w:tcPr/>
          <w:p>
            <w:pPr>
              <w:pStyle w:val="Compact"/>
            </w:pPr>
            <w:r>
              <w:t xml:space="preserve">Modal dialog with</w:t>
            </w:r>
            <w:r>
              <w:t xml:space="preserve"> </w:t>
            </w:r>
            <w:r>
              <w:rPr>
                <w:rStyle w:val="VerbatimChar"/>
              </w:rPr>
              <w:t xml:space="preserve">--cds-serious</w:t>
            </w:r>
            <w:r>
              <w:t xml:space="preserve"> </w:t>
            </w:r>
            <w:r>
              <w:t xml:space="preserve">header background</w:t>
            </w:r>
          </w:p>
        </w:tc>
      </w:tr>
      <w:tr>
        <w:tc>
          <w:tcPr/>
          <w:p>
            <w:pPr>
              <w:pStyle w:val="Compact"/>
            </w:pPr>
            <w:r>
              <w:t xml:space="preserve">Content</w:t>
            </w:r>
          </w:p>
        </w:tc>
        <w:tc>
          <w:tcPr/>
          <w:p>
            <w:pPr>
              <w:pStyle w:val="Compact"/>
            </w:pPr>
            <w:r>
              <w:t xml:space="preserve">Drug names, interaction mechanism, clinical consequences, recommended alternatives</w:t>
            </w:r>
          </w:p>
        </w:tc>
      </w:tr>
      <w:tr>
        <w:tc>
          <w:tcPr/>
          <w:p>
            <w:pPr>
              <w:pStyle w:val="Compact"/>
            </w:pPr>
            <w:r>
              <w:t xml:space="preserve">Required Input</w:t>
            </w:r>
          </w:p>
        </w:tc>
        <w:tc>
          <w:tcPr/>
          <w:p>
            <w:pPr>
              <w:pStyle w:val="Compact"/>
            </w:pPr>
            <w:r>
              <w:t xml:space="preserve">Override reason text input (minimum 10 characters, free-text)</w:t>
            </w:r>
          </w:p>
        </w:tc>
      </w:tr>
      <w:tr>
        <w:tc>
          <w:tcPr/>
          <w:p>
            <w:pPr>
              <w:pStyle w:val="Compact"/>
            </w:pPr>
            <w:r>
              <w:t xml:space="preserve">Buttons</w:t>
            </w:r>
          </w:p>
        </w:tc>
        <w:tc>
          <w:tcPr/>
          <w:p>
            <w:pPr>
              <w:pStyle w:val="Compact"/>
            </w:pPr>
            <w:r>
              <w:t xml:space="preserve">"Override &amp; Continue" (enabled only when reason entered) and "Cancel"</w:t>
            </w:r>
          </w:p>
        </w:tc>
      </w:tr>
      <w:tr>
        <w:tc>
          <w:tcPr/>
          <w:p>
            <w:pPr>
              <w:pStyle w:val="Compact"/>
            </w:pPr>
            <w:r>
              <w:t xml:space="preserve">Blocking</w:t>
            </w:r>
          </w:p>
        </w:tc>
        <w:tc>
          <w:tcPr/>
          <w:p>
            <w:pPr>
              <w:pStyle w:val="Compact"/>
            </w:pPr>
            <w:r>
              <w:t xml:space="preserve">Yes — modal blocks prescription submission until resolved</w:t>
            </w:r>
          </w:p>
        </w:tc>
      </w:tr>
      <w:tr>
        <w:tc>
          <w:tcPr/>
          <w:p>
            <w:pPr>
              <w:pStyle w:val="Compact"/>
            </w:pPr>
            <w:r>
              <w:t xml:space="preserve">Logging</w:t>
            </w:r>
          </w:p>
        </w:tc>
        <w:tc>
          <w:tcPr/>
          <w:p>
            <w:pPr>
              <w:pStyle w:val="Compact"/>
            </w:pPr>
            <w:r>
              <w:t xml:space="preserve">Logged as "CDS-SERIOUS-OVERRIDE" with reason text, clinician ID, timestamp</w:t>
            </w:r>
          </w:p>
        </w:tc>
      </w:tr>
    </w:tbl>
    <w:bookmarkEnd w:id="30"/>
    <w:bookmarkStart w:id="31" w:name="tier-4--fatal"/>
    <w:p>
      <w:pPr>
        <w:pStyle w:val="Heading4"/>
      </w:pPr>
      <w:r>
        <w:t xml:space="preserve">Tier 4 — Fatal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Trigger</w:t>
            </w:r>
          </w:p>
        </w:tc>
        <w:tc>
          <w:tcPr/>
          <w:p>
            <w:pPr>
              <w:pStyle w:val="Compact"/>
            </w:pPr>
            <w:r>
              <w:t xml:space="preserve">Contraindicated combination with high risk of death or permanent harm</w:t>
            </w:r>
          </w:p>
        </w:tc>
      </w:tr>
      <w:tr>
        <w:tc>
          <w:tcPr/>
          <w:p>
            <w:pPr>
              <w:pStyle w:val="Compact"/>
            </w:pPr>
            <w:r>
              <w:t xml:space="preserve">UI Element</w:t>
            </w:r>
          </w:p>
        </w:tc>
        <w:tc>
          <w:tcPr/>
          <w:p>
            <w:pPr>
              <w:pStyle w:val="Compact"/>
            </w:pPr>
            <w:r>
              <w:t xml:space="preserve">Modal dialog with</w:t>
            </w:r>
            <w:r>
              <w:t xml:space="preserve"> </w:t>
            </w:r>
            <w:r>
              <w:rPr>
                <w:rStyle w:val="VerbatimChar"/>
              </w:rPr>
              <w:t xml:space="preserve">--cds-fatal</w:t>
            </w:r>
            <w:r>
              <w:t xml:space="preserve"> </w:t>
            </w:r>
            <w:r>
              <w:t xml:space="preserve">background (red header, white text)</w:t>
            </w:r>
          </w:p>
        </w:tc>
      </w:tr>
      <w:tr>
        <w:tc>
          <w:tcPr/>
          <w:p>
            <w:pPr>
              <w:pStyle w:val="Compact"/>
            </w:pPr>
            <w:r>
              <w:t xml:space="preserve">Content</w:t>
            </w:r>
          </w:p>
        </w:tc>
        <w:tc>
          <w:tcPr/>
          <w:p>
            <w:pPr>
              <w:pStyle w:val="Compact"/>
            </w:pPr>
            <w:r>
              <w:t xml:space="preserve">Drug names, contraindication details, "This combination is contraindicated and cannot be overridden"</w:t>
            </w:r>
          </w:p>
        </w:tc>
      </w:tr>
      <w:tr>
        <w:tc>
          <w:tcPr/>
          <w:p>
            <w:pPr>
              <w:pStyle w:val="Compact"/>
            </w:pPr>
            <w:r>
              <w:t xml:space="preserve">Buttons</w:t>
            </w:r>
          </w:p>
        </w:tc>
        <w:tc>
          <w:tcPr/>
          <w:p>
            <w:pPr>
              <w:pStyle w:val="Compact"/>
            </w:pPr>
            <w:r>
              <w:t xml:space="preserve">"Change Prescription" only — no override button exists</w:t>
            </w:r>
          </w:p>
        </w:tc>
      </w:tr>
      <w:tr>
        <w:tc>
          <w:tcPr/>
          <w:p>
            <w:pPr>
              <w:pStyle w:val="Compact"/>
            </w:pPr>
            <w:r>
              <w:t xml:space="preserve">Additional Info</w:t>
            </w:r>
          </w:p>
        </w:tc>
        <w:tc>
          <w:tcPr/>
          <w:p>
            <w:pPr>
              <w:pStyle w:val="Compact"/>
            </w:pPr>
            <w:r>
              <w:t xml:space="preserve">Pharmacist contact information displayed below the message</w:t>
            </w:r>
          </w:p>
        </w:tc>
      </w:tr>
      <w:tr>
        <w:tc>
          <w:tcPr/>
          <w:p>
            <w:pPr>
              <w:pStyle w:val="Compact"/>
            </w:pPr>
            <w:r>
              <w:t xml:space="preserve">Blocking</w:t>
            </w:r>
          </w:p>
        </w:tc>
        <w:tc>
          <w:tcPr/>
          <w:p>
            <w:pPr>
              <w:pStyle w:val="Compact"/>
            </w:pPr>
            <w:r>
              <w:t xml:space="preserve">Yes — prescription cannot be saved with this combination</w:t>
            </w:r>
          </w:p>
        </w:tc>
      </w:tr>
      <w:tr>
        <w:tc>
          <w:tcPr/>
          <w:p>
            <w:pPr>
              <w:pStyle w:val="Compact"/>
            </w:pPr>
            <w:r>
              <w:t xml:space="preserve">Logging</w:t>
            </w:r>
          </w:p>
        </w:tc>
        <w:tc>
          <w:tcPr/>
          <w:p>
            <w:pPr>
              <w:pStyle w:val="Compact"/>
            </w:pPr>
            <w:r>
              <w:t xml:space="preserve">Logged as "CDS-FATAL-BLOCKED" with clinician ID, timestamp, attempted drugs</w:t>
            </w:r>
          </w:p>
        </w:tc>
      </w:tr>
    </w:tbl>
    <w:bookmarkEnd w:id="31"/>
    <w:bookmarkEnd w:id="32"/>
    <w:bookmarkStart w:id="35" w:name="X1101575f9dd553a629e8a82d7ce7bb235493989"/>
    <w:p>
      <w:pPr>
        <w:pStyle w:val="Heading3"/>
      </w:pPr>
      <w:r>
        <w:t xml:space="preserve">2.3 Task Resumption Support</w:t>
      </w:r>
    </w:p>
    <w:p>
      <w:pPr>
        <w:pStyle w:val="FirstParagraph"/>
      </w:pPr>
      <w:r>
        <w:t xml:space="preserve">Clinical environments average 6-7 interruptions per hour (Coiera, 2015). The system bookmarks clinician state to support seamless task resumption.</w:t>
      </w:r>
    </w:p>
    <w:bookmarkStart w:id="33" w:name="X30d63d25eb5505e9d3edb5854ce9d127aae6b87"/>
    <w:p>
      <w:pPr>
        <w:pStyle w:val="Heading4"/>
      </w:pPr>
      <w:r>
        <w:t xml:space="preserve">2.3.1 Session Bookmark Mechanism</w:t>
      </w:r>
    </w:p>
    <w:p>
      <w:pPr>
        <w:pStyle w:val="FirstParagraph"/>
      </w:pPr>
      <w:r>
        <w:t xml:space="preserve">On session timeout (15 minutes inactivity) or manual logout, the system persists to the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Point</w:t>
            </w:r>
          </w:p>
        </w:tc>
        <w:tc>
          <w:tcPr/>
          <w:p>
            <w:pPr>
              <w:pStyle w:val="Compact"/>
            </w:pPr>
            <w:r>
              <w:t xml:space="preserve">Storage</w:t>
            </w:r>
          </w:p>
        </w:tc>
      </w:tr>
      <w:tr>
        <w:tc>
          <w:tcPr/>
          <w:p>
            <w:pPr>
              <w:pStyle w:val="Compact"/>
            </w:pPr>
            <w:r>
              <w:t xml:space="preserve">Current page URL</w:t>
            </w:r>
          </w:p>
        </w:tc>
        <w:tc>
          <w:tcPr/>
          <w:p>
            <w:pPr>
              <w:pStyle w:val="Compact"/>
            </w:pPr>
            <w:r>
              <w:rPr>
                <w:rStyle w:val="VerbatimChar"/>
              </w:rPr>
              <w:t xml:space="preserve">session_bookmarks.url</w:t>
            </w:r>
          </w:p>
        </w:tc>
      </w:tr>
      <w:tr>
        <w:tc>
          <w:tcPr/>
          <w:p>
            <w:pPr>
              <w:pStyle w:val="Compact"/>
            </w:pPr>
            <w:r>
              <w:t xml:space="preserve">Active patient context (MRN)</w:t>
            </w:r>
          </w:p>
        </w:tc>
        <w:tc>
          <w:tcPr/>
          <w:p>
            <w:pPr>
              <w:pStyle w:val="Compact"/>
            </w:pPr>
            <w:r>
              <w:rPr>
                <w:rStyle w:val="VerbatimChar"/>
              </w:rPr>
              <w:t xml:space="preserve">session_bookmarks.patient_mrn</w:t>
            </w:r>
          </w:p>
        </w:tc>
      </w:tr>
      <w:tr>
        <w:tc>
          <w:tcPr/>
          <w:p>
            <w:pPr>
              <w:pStyle w:val="Compact"/>
            </w:pPr>
            <w:r>
              <w:t xml:space="preserve">Form state (all field values)</w:t>
            </w:r>
          </w:p>
        </w:tc>
        <w:tc>
          <w:tcPr/>
          <w:p>
            <w:pPr>
              <w:pStyle w:val="Compact"/>
            </w:pPr>
            <w:r>
              <w:rPr>
                <w:rStyle w:val="VerbatimChar"/>
              </w:rPr>
              <w:t xml:space="preserve">session_bookmarks.form_state</w:t>
            </w:r>
            <w:r>
              <w:t xml:space="preserve"> </w:t>
            </w:r>
            <w:r>
              <w:t xml:space="preserve">(JSON)</w:t>
            </w:r>
          </w:p>
        </w:tc>
      </w:tr>
      <w:tr>
        <w:tc>
          <w:tcPr/>
          <w:p>
            <w:pPr>
              <w:pStyle w:val="Compact"/>
            </w:pPr>
            <w:r>
              <w:t xml:space="preserve">Cursor position (active field ID)</w:t>
            </w:r>
          </w:p>
        </w:tc>
        <w:tc>
          <w:tcPr/>
          <w:p>
            <w:pPr>
              <w:pStyle w:val="Compact"/>
            </w:pPr>
            <w:r>
              <w:rPr>
                <w:rStyle w:val="VerbatimChar"/>
              </w:rPr>
              <w:t xml:space="preserve">session_bookmarks.cursor_field</w:t>
            </w:r>
          </w:p>
        </w:tc>
      </w:tr>
      <w:tr>
        <w:tc>
          <w:tcPr/>
          <w:p>
            <w:pPr>
              <w:pStyle w:val="Compact"/>
            </w:pPr>
            <w:r>
              <w:t xml:space="preserve">Timestamp</w:t>
            </w:r>
          </w:p>
        </w:tc>
        <w:tc>
          <w:tcPr/>
          <w:p>
            <w:pPr>
              <w:pStyle w:val="Compact"/>
            </w:pPr>
            <w:r>
              <w:rPr>
                <w:rStyle w:val="VerbatimChar"/>
              </w:rPr>
              <w:t xml:space="preserve">session_bookmarks.created_at</w:t>
            </w:r>
          </w:p>
        </w:tc>
      </w:tr>
    </w:tbl>
    <w:bookmarkEnd w:id="33"/>
    <w:bookmarkStart w:id="34" w:name="X5669da533de0420a25fdfb65bfd8afda0266f0e"/>
    <w:p>
      <w:pPr>
        <w:pStyle w:val="Heading4"/>
      </w:pPr>
      <w:r>
        <w:t xml:space="preserve">2.3.2 Resume Prompt</w:t>
      </w:r>
    </w:p>
    <w:p>
      <w:pPr>
        <w:pStyle w:val="FirstParagraph"/>
      </w:pPr>
      <w:r>
        <w:t xml:space="preserve">On re-login within 8 hours of the bookmark:</w:t>
      </w:r>
    </w:p>
    <w:p>
      <w:pPr>
        <w:pStyle w:val="SourceCode"/>
      </w:pPr>
      <w:r>
        <w:rPr>
          <w:rStyle w:val="VerbatimChar"/>
        </w:rPr>
        <w:t xml:space="preserve">+--------------------------------------------+</w:t>
      </w:r>
      <w:r>
        <w:br/>
      </w:r>
      <w:r>
        <w:rPr>
          <w:rStyle w:val="VerbatimChar"/>
        </w:rPr>
        <w:t xml:space="preserve">| Resume where you left off?                 |</w:t>
      </w:r>
      <w:r>
        <w:br/>
      </w:r>
      <w:r>
        <w:rPr>
          <w:rStyle w:val="VerbatimChar"/>
        </w:rPr>
        <w:t xml:space="preserve">|                                            |</w:t>
      </w:r>
      <w:r>
        <w:br/>
      </w:r>
      <w:r>
        <w:rPr>
          <w:rStyle w:val="VerbatimChar"/>
        </w:rPr>
        <w:t xml:space="preserve">| Patient: John Mukasa (MRN: M-2024-00451)  |</w:t>
      </w:r>
      <w:r>
        <w:br/>
      </w:r>
      <w:r>
        <w:rPr>
          <w:rStyle w:val="VerbatimChar"/>
        </w:rPr>
        <w:t xml:space="preserve">| Screen: OPD Consultation — SOAP Notes      |</w:t>
      </w:r>
      <w:r>
        <w:br/>
      </w:r>
      <w:r>
        <w:rPr>
          <w:rStyle w:val="VerbatimChar"/>
        </w:rPr>
        <w:t xml:space="preserve">| Time: 14:32 (2 hours ago)                  |</w:t>
      </w:r>
      <w:r>
        <w:br/>
      </w:r>
      <w:r>
        <w:rPr>
          <w:rStyle w:val="VerbatimChar"/>
        </w:rPr>
        <w:t xml:space="preserve">|                                            |</w:t>
      </w:r>
      <w:r>
        <w:br/>
      </w:r>
      <w:r>
        <w:rPr>
          <w:rStyle w:val="VerbatimChar"/>
        </w:rPr>
        <w:t xml:space="preserve">| [Resume]              [Start Fresh]        |</w:t>
      </w:r>
      <w:r>
        <w:br/>
      </w:r>
      <w:r>
        <w:rPr>
          <w:rStyle w:val="VerbatimChar"/>
        </w:rPr>
        <w:t xml:space="preserve">+--------------------------------------------+</w:t>
      </w:r>
    </w:p>
    <w:p>
      <w:pPr>
        <w:pStyle w:val="FirstParagraph"/>
      </w:pPr>
      <w:r>
        <w:t xml:space="preserve">On "Resume": the system navigates to the bookmarked URL, repopulates form fields, places the cursor in the last active field, and highlights incomplete fields with an amber (</w:t>
      </w:r>
      <w:r>
        <w:rPr>
          <w:rStyle w:val="VerbatimChar"/>
        </w:rPr>
        <w:t xml:space="preserve">--warning</w:t>
      </w:r>
      <w:r>
        <w:t xml:space="preserve">) left border (4px solid).</w:t>
      </w:r>
    </w:p>
    <w:p>
      <w:pPr>
        <w:pStyle w:val="BodyText"/>
      </w:pPr>
      <w:r>
        <w:t xml:space="preserve">On "Start Fresh": the bookmark is deleted and the user lands on the dashboard.</w:t>
      </w:r>
    </w:p>
    <w:bookmarkEnd w:id="34"/>
    <w:bookmarkEnd w:id="35"/>
    <w:bookmarkStart w:id="38" w:name="X0ee8f8514bbc0726a73c970220b1c5d2f1e7c2e"/>
    <w:p>
      <w:pPr>
        <w:pStyle w:val="Heading3"/>
      </w:pPr>
      <w:r>
        <w:t xml:space="preserve">2.4 Triage Queue Display</w:t>
      </w:r>
    </w:p>
    <w:bookmarkStart w:id="36" w:name="X3f76b1a2a6a323a4c560bf0ca987a01f5b66fb1"/>
    <w:p>
      <w:pPr>
        <w:pStyle w:val="Heading4"/>
      </w:pPr>
      <w:r>
        <w:t xml:space="preserve">2.4.1 Queue Table Layout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 number</w:t>
            </w:r>
          </w:p>
        </w:tc>
      </w:tr>
      <w:tr>
        <w:tc>
          <w:tcPr/>
          <w:p>
            <w:pPr>
              <w:pStyle w:val="Compact"/>
            </w:pPr>
            <w:r>
              <w:t xml:space="preserve">Triage</w:t>
            </w:r>
          </w:p>
        </w:tc>
        <w:tc>
          <w:tcPr/>
          <w:p>
            <w:pPr>
              <w:pStyle w:val="Compact"/>
            </w:pPr>
            <w:r>
              <w:t xml:space="preserve">120px</w:t>
            </w:r>
          </w:p>
        </w:tc>
        <w:tc>
          <w:tcPr/>
          <w:p>
            <w:pPr>
              <w:pStyle w:val="Compact"/>
            </w:pPr>
            <w:r>
              <w:rPr>
                <w:rStyle w:val="VerbatimChar"/>
              </w:rPr>
              <w:t xml:space="preserve">TriageBadge</w:t>
            </w:r>
            <w:r>
              <w:t xml:space="preserve"> </w:t>
            </w:r>
            <w:r>
              <w:t xml:space="preserve">(colour + icon + text)</w:t>
            </w:r>
          </w:p>
        </w:tc>
      </w:tr>
      <w:tr>
        <w:tc>
          <w:tcPr/>
          <w:p>
            <w:pPr>
              <w:pStyle w:val="Compact"/>
            </w:pPr>
            <w:r>
              <w:t xml:space="preserve">Patient</w:t>
            </w:r>
          </w:p>
        </w:tc>
        <w:tc>
          <w:tcPr/>
          <w:p>
            <w:pPr>
              <w:pStyle w:val="Compact"/>
            </w:pPr>
            <w:r>
              <w:t xml:space="preserve">200px</w:t>
            </w:r>
          </w:p>
        </w:tc>
        <w:tc>
          <w:tcPr/>
          <w:p>
            <w:pPr>
              <w:pStyle w:val="Compact"/>
            </w:pPr>
            <w:r>
              <w:t xml:space="preserve">Name (bold), age, sex</w:t>
            </w:r>
          </w:p>
        </w:tc>
      </w:tr>
      <w:tr>
        <w:tc>
          <w:tcPr/>
          <w:p>
            <w:pPr>
              <w:pStyle w:val="Compact"/>
            </w:pPr>
            <w:r>
              <w:t xml:space="preserve">Wait Time</w:t>
            </w:r>
          </w:p>
        </w:tc>
        <w:tc>
          <w:tcPr/>
          <w:p>
            <w:pPr>
              <w:pStyle w:val="Compact"/>
            </w:pPr>
            <w:r>
              <w:t xml:space="preserve">100px</w:t>
            </w:r>
          </w:p>
        </w:tc>
        <w:tc>
          <w:tcPr/>
          <w:p>
            <w:pPr>
              <w:pStyle w:val="Compact"/>
            </w:pPr>
            <w:r>
              <w:t xml:space="preserve">"Xh Ym" since registration, bold red if &gt; threshold</w:t>
            </w:r>
          </w:p>
        </w:tc>
      </w:tr>
      <w:tr>
        <w:tc>
          <w:tcPr/>
          <w:p>
            <w:pPr>
              <w:pStyle w:val="Compact"/>
            </w:pPr>
            <w:r>
              <w:t xml:space="preserve">Complaint</w:t>
            </w:r>
          </w:p>
        </w:tc>
        <w:tc>
          <w:tcPr/>
          <w:p>
            <w:pPr>
              <w:pStyle w:val="Compact"/>
            </w:pPr>
            <w:r>
              <w:t xml:space="preserve">250px</w:t>
            </w:r>
          </w:p>
        </w:tc>
        <w:tc>
          <w:tcPr/>
          <w:p>
            <w:pPr>
              <w:pStyle w:val="Compact"/>
            </w:pPr>
            <w:r>
              <w:t xml:space="preserve">Chief complaint text (truncated at 60 characters)</w:t>
            </w:r>
          </w:p>
        </w:tc>
      </w:tr>
      <w:tr>
        <w:tc>
          <w:tcPr/>
          <w:p>
            <w:pPr>
              <w:pStyle w:val="Compact"/>
            </w:pPr>
            <w:r>
              <w:t xml:space="preserve">Assigned</w:t>
            </w:r>
          </w:p>
        </w:tc>
        <w:tc>
          <w:tcPr/>
          <w:p>
            <w:pPr>
              <w:pStyle w:val="Compact"/>
            </w:pPr>
            <w:r>
              <w:t xml:space="preserve">150px</w:t>
            </w:r>
          </w:p>
        </w:tc>
        <w:tc>
          <w:tcPr/>
          <w:p>
            <w:pPr>
              <w:pStyle w:val="Compact"/>
            </w:pPr>
            <w:r>
              <w:t xml:space="preserve">Doctor/CO name or "Unassigned"</w:t>
            </w:r>
          </w:p>
        </w:tc>
      </w:tr>
      <w:tr>
        <w:tc>
          <w:tcPr/>
          <w:p>
            <w:pPr>
              <w:pStyle w:val="Compact"/>
            </w:pPr>
            <w:r>
              <w:t xml:space="preserve">Action</w:t>
            </w:r>
          </w:p>
        </w:tc>
        <w:tc>
          <w:tcPr/>
          <w:p>
            <w:pPr>
              <w:pStyle w:val="Compact"/>
            </w:pPr>
            <w:r>
              <w:t xml:space="preserve">80px</w:t>
            </w:r>
          </w:p>
        </w:tc>
        <w:tc>
          <w:tcPr/>
          <w:p>
            <w:pPr>
              <w:pStyle w:val="Compact"/>
            </w:pPr>
            <w:r>
              <w:t xml:space="preserve">"Start" button</w:t>
            </w:r>
          </w:p>
        </w:tc>
      </w:tr>
    </w:tbl>
    <w:bookmarkEnd w:id="36"/>
    <w:bookmarkStart w:id="37" w:name="X20c1ecfcb52e0725b22d7022a4aa1037d7a0285"/>
    <w:p>
      <w:pPr>
        <w:pStyle w:val="Heading4"/>
      </w:pPr>
      <w:r>
        <w:t xml:space="preserve">2.4.2 Queue Behaviour</w:t>
      </w:r>
    </w:p>
    <w:p>
      <w:pPr>
        <w:pStyle w:val="Compact"/>
        <w:numPr>
          <w:ilvl w:val="0"/>
          <w:numId w:val="1002"/>
        </w:numPr>
      </w:pPr>
      <w:r>
        <w:t xml:space="preserve">Rows are colour-coded by triage level: left border 4px solid using the triage token colour.</w:t>
      </w:r>
    </w:p>
    <w:p>
      <w:pPr>
        <w:pStyle w:val="Compact"/>
        <w:numPr>
          <w:ilvl w:val="0"/>
          <w:numId w:val="1002"/>
        </w:numPr>
      </w:pPr>
      <w:r>
        <w:t xml:space="preserve">Emergency patients (Level 1) are auto-sorted to the top of the queue regardless of arrival time. Within the same triage level, patients are sorted by arrival time (earliest first).</w:t>
      </w:r>
    </w:p>
    <w:p>
      <w:pPr>
        <w:pStyle w:val="Compact"/>
        <w:numPr>
          <w:ilvl w:val="0"/>
          <w:numId w:val="1002"/>
        </w:numPr>
      </w:pPr>
      <w:r>
        <w:t xml:space="preserve">Wait time thresholds trigger visual escalation:</w:t>
      </w:r>
    </w:p>
    <w:p>
      <w:pPr>
        <w:pStyle w:val="Compact"/>
        <w:numPr>
          <w:ilvl w:val="1"/>
          <w:numId w:val="1003"/>
        </w:numPr>
      </w:pPr>
      <w:r>
        <w:t xml:space="preserve">Emergency: &gt; 5 minutes — wait time text turns bold red, row background pulses</w:t>
      </w:r>
    </w:p>
    <w:p>
      <w:pPr>
        <w:pStyle w:val="Compact"/>
        <w:numPr>
          <w:ilvl w:val="1"/>
          <w:numId w:val="1003"/>
        </w:numPr>
      </w:pPr>
      <w:r>
        <w:t xml:space="preserve">Urgent: &gt; 30 minutes — wait time text turns bold red</w:t>
      </w:r>
    </w:p>
    <w:p>
      <w:pPr>
        <w:pStyle w:val="Compact"/>
        <w:numPr>
          <w:ilvl w:val="1"/>
          <w:numId w:val="1003"/>
        </w:numPr>
      </w:pPr>
      <w:r>
        <w:t xml:space="preserve">Semi-urgent: &gt; 60 minutes — wait time text turns bold orange</w:t>
      </w:r>
    </w:p>
    <w:p>
      <w:pPr>
        <w:pStyle w:val="Compact"/>
        <w:numPr>
          <w:ilvl w:val="1"/>
          <w:numId w:val="1003"/>
        </w:numPr>
      </w:pPr>
      <w:r>
        <w:t xml:space="preserve">Non-urgent: &gt; 120 minutes — wait time text turns bold orange</w:t>
      </w:r>
    </w:p>
    <w:p>
      <w:pPr>
        <w:pStyle w:val="Compact"/>
        <w:numPr>
          <w:ilvl w:val="0"/>
          <w:numId w:val="1002"/>
        </w:numPr>
      </w:pPr>
      <w:r>
        <w:t xml:space="preserve">Queue updates in real-time via WebSocket. When a new patient is triaged, the row animates into position (300ms ease-in-out slide).</w:t>
      </w:r>
    </w:p>
    <w:p>
      <w:pPr>
        <w:pStyle w:val="Compact"/>
        <w:numPr>
          <w:ilvl w:val="0"/>
          <w:numId w:val="1002"/>
        </w:numPr>
      </w:pPr>
      <w:r>
        <w:t xml:space="preserve">An audible alert tone plays when an Emergency patient enters the queue (configurable per facility).</w:t>
      </w:r>
    </w:p>
    <w:bookmarkEnd w:id="37"/>
    <w:bookmarkEnd w:id="38"/>
    <w:bookmarkStart w:id="41" w:name="Xc51f60e62bad80d6cf09ea68006283fbf882f48"/>
    <w:p>
      <w:pPr>
        <w:pStyle w:val="Heading3"/>
      </w:pPr>
      <w:r>
        <w:t xml:space="preserve">2.5 Vital Signs Chart</w:t>
      </w:r>
    </w:p>
    <w:bookmarkStart w:id="39" w:name="X666d59752d54d2cfa0271e2140b80b8958439d6"/>
    <w:p>
      <w:pPr>
        <w:pStyle w:val="Heading4"/>
      </w:pPr>
      <w:r>
        <w:t xml:space="preserve">2.5.1 Sparkline Trends</w:t>
      </w:r>
    </w:p>
    <w:p>
      <w:pPr>
        <w:pStyle w:val="FirstParagraph"/>
      </w:pPr>
      <w:r>
        <w:t xml:space="preserve">Each vital sign displays as a sparkline (64px height, 120px width) showing the last 10 recorded values over time. The sparkline renders using Canvas or SVG (no external charting library required for this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Vital Sign</w:t>
            </w:r>
          </w:p>
        </w:tc>
        <w:tc>
          <w:tcPr/>
          <w:p>
            <w:pPr>
              <w:pStyle w:val="Compact"/>
            </w:pPr>
            <w:r>
              <w:t xml:space="preserve">Unit</w:t>
            </w:r>
          </w:p>
        </w:tc>
        <w:tc>
          <w:tcPr/>
          <w:p>
            <w:pPr>
              <w:pStyle w:val="Compact"/>
            </w:pPr>
            <w:r>
              <w:t xml:space="preserve">Normal Range (Adult)</w:t>
            </w:r>
          </w:p>
        </w:tc>
        <w:tc>
          <w:tcPr/>
          <w:p>
            <w:pPr>
              <w:pStyle w:val="Compact"/>
            </w:pPr>
            <w:r>
              <w:t xml:space="preserve">Sparkline Colour</w:t>
            </w:r>
          </w:p>
        </w:tc>
      </w:tr>
      <w:tr>
        <w:tc>
          <w:tcPr/>
          <w:p>
            <w:pPr>
              <w:pStyle w:val="Compact"/>
            </w:pPr>
            <w:r>
              <w:t xml:space="preserve">Temperature</w:t>
            </w:r>
          </w:p>
        </w:tc>
        <w:tc>
          <w:tcPr/>
          <w:p>
            <w:pPr>
              <w:pStyle w:val="Compact"/>
            </w:pPr>
            <w:r>
              <w:t xml:space="preserve">C</w:t>
            </w:r>
          </w:p>
        </w:tc>
        <w:tc>
          <w:tcPr/>
          <w:p>
            <w:pPr>
              <w:pStyle w:val="Compact"/>
            </w:pPr>
            <w:r>
              <w:t xml:space="preserve">36.1-37.2</w:t>
            </w:r>
          </w:p>
        </w:tc>
        <w:tc>
          <w:tcPr/>
          <w:p>
            <w:pPr>
              <w:pStyle w:val="Compact"/>
            </w:pPr>
            <w:r>
              <w:t xml:space="preserve">Blue (</w:t>
            </w:r>
            <w:r>
              <w:rPr>
                <w:rStyle w:val="VerbatimChar"/>
              </w:rPr>
              <w:t xml:space="preserve">--primary</w:t>
            </w:r>
            <w:r>
              <w:t xml:space="preserve">)</w:t>
            </w:r>
          </w:p>
        </w:tc>
      </w:tr>
      <w:tr>
        <w:tc>
          <w:tcPr/>
          <w:p>
            <w:pPr>
              <w:pStyle w:val="Compact"/>
            </w:pPr>
            <w:r>
              <w:t xml:space="preserve">Systolic BP</w:t>
            </w:r>
          </w:p>
        </w:tc>
        <w:tc>
          <w:tcPr/>
          <w:p>
            <w:pPr>
              <w:pStyle w:val="Compact"/>
            </w:pPr>
            <w:r>
              <w:t xml:space="preserve">mmHg</w:t>
            </w:r>
          </w:p>
        </w:tc>
        <w:tc>
          <w:tcPr/>
          <w:p>
            <w:pPr>
              <w:pStyle w:val="Compact"/>
            </w:pPr>
            <w:r>
              <w:t xml:space="preserve">90-140</w:t>
            </w:r>
          </w:p>
        </w:tc>
        <w:tc>
          <w:tcPr/>
          <w:p>
            <w:pPr>
              <w:pStyle w:val="Compact"/>
            </w:pPr>
            <w:r>
              <w:t xml:space="preserve">Blue (</w:t>
            </w:r>
            <w:r>
              <w:rPr>
                <w:rStyle w:val="VerbatimChar"/>
              </w:rPr>
              <w:t xml:space="preserve">--primary</w:t>
            </w:r>
            <w:r>
              <w:t xml:space="preserve">)</w:t>
            </w:r>
          </w:p>
        </w:tc>
      </w:tr>
      <w:tr>
        <w:tc>
          <w:tcPr/>
          <w:p>
            <w:pPr>
              <w:pStyle w:val="Compact"/>
            </w:pPr>
            <w:r>
              <w:t xml:space="preserve">Diastolic BP</w:t>
            </w:r>
          </w:p>
        </w:tc>
        <w:tc>
          <w:tcPr/>
          <w:p>
            <w:pPr>
              <w:pStyle w:val="Compact"/>
            </w:pPr>
            <w:r>
              <w:t xml:space="preserve">mmHg</w:t>
            </w:r>
          </w:p>
        </w:tc>
        <w:tc>
          <w:tcPr/>
          <w:p>
            <w:pPr>
              <w:pStyle w:val="Compact"/>
            </w:pPr>
            <w:r>
              <w:t xml:space="preserve">60-90</w:t>
            </w:r>
          </w:p>
        </w:tc>
        <w:tc>
          <w:tcPr/>
          <w:p>
            <w:pPr>
              <w:pStyle w:val="Compact"/>
            </w:pPr>
            <w:r>
              <w:t xml:space="preserve">Blue (</w:t>
            </w:r>
            <w:r>
              <w:rPr>
                <w:rStyle w:val="VerbatimChar"/>
              </w:rPr>
              <w:t xml:space="preserve">--primary</w:t>
            </w:r>
            <w:r>
              <w:t xml:space="preserve">)</w:t>
            </w:r>
          </w:p>
        </w:tc>
      </w:tr>
      <w:tr>
        <w:tc>
          <w:tcPr/>
          <w:p>
            <w:pPr>
              <w:pStyle w:val="Compact"/>
            </w:pPr>
            <w:r>
              <w:t xml:space="preserve">Pulse Rate</w:t>
            </w:r>
          </w:p>
        </w:tc>
        <w:tc>
          <w:tcPr/>
          <w:p>
            <w:pPr>
              <w:pStyle w:val="Compact"/>
            </w:pPr>
            <w:r>
              <w:t xml:space="preserve">bpm</w:t>
            </w:r>
          </w:p>
        </w:tc>
        <w:tc>
          <w:tcPr/>
          <w:p>
            <w:pPr>
              <w:pStyle w:val="Compact"/>
            </w:pPr>
            <w:r>
              <w:t xml:space="preserve">60-100</w:t>
            </w:r>
          </w:p>
        </w:tc>
        <w:tc>
          <w:tcPr/>
          <w:p>
            <w:pPr>
              <w:pStyle w:val="Compact"/>
            </w:pPr>
            <w:r>
              <w:t xml:space="preserve">Blue (</w:t>
            </w:r>
            <w:r>
              <w:rPr>
                <w:rStyle w:val="VerbatimChar"/>
              </w:rPr>
              <w:t xml:space="preserve">--primary</w:t>
            </w:r>
            <w:r>
              <w:t xml:space="preserve">)</w:t>
            </w:r>
          </w:p>
        </w:tc>
      </w:tr>
      <w:tr>
        <w:tc>
          <w:tcPr/>
          <w:p>
            <w:pPr>
              <w:pStyle w:val="Compact"/>
            </w:pPr>
            <w:r>
              <w:t xml:space="preserve">SpO2</w:t>
            </w:r>
          </w:p>
        </w:tc>
        <w:tc>
          <w:tcPr/>
          <w:p>
            <w:pPr>
              <w:pStyle w:val="Compact"/>
            </w:pPr>
            <w:r>
              <w:t xml:space="preserve">%</w:t>
            </w:r>
          </w:p>
        </w:tc>
        <w:tc>
          <w:tcPr/>
          <w:p>
            <w:pPr>
              <w:pStyle w:val="Compact"/>
            </w:pPr>
            <w:r>
              <w:t xml:space="preserve">95-100</w:t>
            </w:r>
          </w:p>
        </w:tc>
        <w:tc>
          <w:tcPr/>
          <w:p>
            <w:pPr>
              <w:pStyle w:val="Compact"/>
            </w:pPr>
            <w:r>
              <w:t xml:space="preserve">Blue (</w:t>
            </w:r>
            <w:r>
              <w:rPr>
                <w:rStyle w:val="VerbatimChar"/>
              </w:rPr>
              <w:t xml:space="preserve">--primary</w:t>
            </w:r>
            <w:r>
              <w:t xml:space="preserve">)</w:t>
            </w:r>
          </w:p>
        </w:tc>
      </w:tr>
      <w:tr>
        <w:tc>
          <w:tcPr/>
          <w:p>
            <w:pPr>
              <w:pStyle w:val="Compact"/>
            </w:pPr>
            <w:r>
              <w:t xml:space="preserve">Respiratory Rate</w:t>
            </w:r>
          </w:p>
        </w:tc>
        <w:tc>
          <w:tcPr/>
          <w:p>
            <w:pPr>
              <w:pStyle w:val="Compact"/>
            </w:pPr>
            <w:r>
              <w:t xml:space="preserve">/min</w:t>
            </w:r>
          </w:p>
        </w:tc>
        <w:tc>
          <w:tcPr/>
          <w:p>
            <w:pPr>
              <w:pStyle w:val="Compact"/>
            </w:pPr>
            <w:r>
              <w:t xml:space="preserve">12-20</w:t>
            </w:r>
          </w:p>
        </w:tc>
        <w:tc>
          <w:tcPr/>
          <w:p>
            <w:pPr>
              <w:pStyle w:val="Compact"/>
            </w:pPr>
            <w:r>
              <w:t xml:space="preserve">Blue (</w:t>
            </w:r>
            <w:r>
              <w:rPr>
                <w:rStyle w:val="VerbatimChar"/>
              </w:rPr>
              <w:t xml:space="preserve">--primary</w:t>
            </w:r>
            <w:r>
              <w:t xml:space="preserve">)</w:t>
            </w:r>
          </w:p>
        </w:tc>
      </w:tr>
    </w:tbl>
    <w:p>
      <w:pPr>
        <w:pStyle w:val="BodyText"/>
      </w:pPr>
      <w:r>
        <w:t xml:space="preserve">Abnormal data points on the sparkline are rendered as red dots (</w:t>
      </w:r>
      <w:r>
        <w:rPr>
          <w:rStyle w:val="VerbatimChar"/>
        </w:rPr>
        <w:t xml:space="preserve">--danger</w:t>
      </w:r>
      <w:r>
        <w:t xml:space="preserve">). Normal data points are rendered as blue dots (</w:t>
      </w:r>
      <w:r>
        <w:rPr>
          <w:rStyle w:val="VerbatimChar"/>
        </w:rPr>
        <w:t xml:space="preserve">--primary</w:t>
      </w:r>
      <w:r>
        <w:t xml:space="preserve">).</w:t>
      </w:r>
    </w:p>
    <w:bookmarkEnd w:id="39"/>
    <w:bookmarkStart w:id="40" w:name="X202483750f35222d593f5eca852609458614201"/>
    <w:p>
      <w:pPr>
        <w:pStyle w:val="Heading4"/>
      </w:pPr>
      <w:r>
        <w:t xml:space="preserve">2.5.2 NEWS2 Score Display</w:t>
      </w:r>
    </w:p>
    <w:p>
      <w:pPr>
        <w:pStyle w:val="FirstParagraph"/>
      </w:pPr>
      <w:r>
        <w:t xml:space="preserve">The National Early Warning Score 2 (NEWS2) is calculated automatically from vital sign entries and displayed as a</w:t>
      </w:r>
      <w:r>
        <w:t xml:space="preserve"> </w:t>
      </w:r>
      <w:r>
        <w:rPr>
          <w:rStyle w:val="VerbatimChar"/>
        </w:rPr>
        <w:t xml:space="preserve">NEWS2ScoreBadge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Score Range</w:t>
            </w:r>
          </w:p>
        </w:tc>
        <w:tc>
          <w:tcPr/>
          <w:p>
            <w:pPr>
              <w:pStyle w:val="Compact"/>
            </w:pPr>
            <w:r>
              <w:t xml:space="preserve">Colour Token</w:t>
            </w:r>
          </w:p>
        </w:tc>
        <w:tc>
          <w:tcPr/>
          <w:p>
            <w:pPr>
              <w:pStyle w:val="Compact"/>
            </w:pPr>
            <w:r>
              <w:t xml:space="preserve">Clinical Risk</w:t>
            </w:r>
          </w:p>
        </w:tc>
        <w:tc>
          <w:tcPr/>
          <w:p>
            <w:pPr>
              <w:pStyle w:val="Compact"/>
            </w:pPr>
            <w:r>
              <w:t xml:space="preserve">Action</w:t>
            </w:r>
          </w:p>
        </w:tc>
      </w:tr>
      <w:tr>
        <w:tc>
          <w:tcPr/>
          <w:p>
            <w:pPr>
              <w:pStyle w:val="Compact"/>
            </w:pPr>
            <w:r>
              <w:t xml:space="preserve">0-4</w:t>
            </w:r>
          </w:p>
        </w:tc>
        <w:tc>
          <w:tcPr/>
          <w:p>
            <w:pPr>
              <w:pStyle w:val="Compact"/>
            </w:pPr>
            <w:r>
              <w:rPr>
                <w:rStyle w:val="VerbatimChar"/>
              </w:rPr>
              <w:t xml:space="preserve">--news2-low</w:t>
            </w:r>
          </w:p>
        </w:tc>
        <w:tc>
          <w:tcPr/>
          <w:p>
            <w:pPr>
              <w:pStyle w:val="Compact"/>
            </w:pPr>
            <w:r>
              <w:t xml:space="preserve">Low</w:t>
            </w:r>
          </w:p>
        </w:tc>
        <w:tc>
          <w:tcPr/>
          <w:p>
            <w:pPr>
              <w:pStyle w:val="Compact"/>
            </w:pPr>
            <w:r>
              <w:t xml:space="preserve">Routine monitoring</w:t>
            </w:r>
          </w:p>
        </w:tc>
      </w:tr>
      <w:tr>
        <w:tc>
          <w:tcPr/>
          <w:p>
            <w:pPr>
              <w:pStyle w:val="Compact"/>
            </w:pPr>
            <w:r>
              <w:t xml:space="preserve">5-6</w:t>
            </w:r>
          </w:p>
        </w:tc>
        <w:tc>
          <w:tcPr/>
          <w:p>
            <w:pPr>
              <w:pStyle w:val="Compact"/>
            </w:pPr>
            <w:r>
              <w:rPr>
                <w:rStyle w:val="VerbatimChar"/>
              </w:rPr>
              <w:t xml:space="preserve">--news2-medium</w:t>
            </w:r>
          </w:p>
        </w:tc>
        <w:tc>
          <w:tcPr/>
          <w:p>
            <w:pPr>
              <w:pStyle w:val="Compact"/>
            </w:pPr>
            <w:r>
              <w:t xml:space="preserve">Medium</w:t>
            </w:r>
          </w:p>
        </w:tc>
        <w:tc>
          <w:tcPr/>
          <w:p>
            <w:pPr>
              <w:pStyle w:val="Compact"/>
            </w:pPr>
            <w:r>
              <w:t xml:space="preserve">Urgent clinical review</w:t>
            </w:r>
          </w:p>
        </w:tc>
      </w:tr>
      <w:tr>
        <w:tc>
          <w:tcPr/>
          <w:p>
            <w:pPr>
              <w:pStyle w:val="Compact"/>
            </w:pPr>
            <w:r>
              <w:t xml:space="preserve">7+</w:t>
            </w:r>
          </w:p>
        </w:tc>
        <w:tc>
          <w:tcPr/>
          <w:p>
            <w:pPr>
              <w:pStyle w:val="Compact"/>
            </w:pPr>
            <w:r>
              <w:rPr>
                <w:rStyle w:val="VerbatimChar"/>
              </w:rPr>
              <w:t xml:space="preserve">--news2-high</w:t>
            </w:r>
          </w:p>
        </w:tc>
        <w:tc>
          <w:tcPr/>
          <w:p>
            <w:pPr>
              <w:pStyle w:val="Compact"/>
            </w:pPr>
            <w:r>
              <w:t xml:space="preserve">High</w:t>
            </w:r>
          </w:p>
        </w:tc>
        <w:tc>
          <w:tcPr/>
          <w:p>
            <w:pPr>
              <w:pStyle w:val="Compact"/>
            </w:pPr>
            <w:r>
              <w:t xml:space="preserve">Emergency clinical review</w:t>
            </w:r>
          </w:p>
        </w:tc>
      </w:tr>
    </w:tbl>
    <w:p>
      <w:pPr>
        <w:pStyle w:val="BodyText"/>
      </w:pPr>
      <w:r>
        <w:t xml:space="preserve">The badge is 32x32px, circular, with the numeric score centred in white text on the coloured background. Scores of 7+ trigger a visual pulse animation and an in-app notification to the nurse station.</w:t>
      </w:r>
    </w:p>
    <w:bookmarkEnd w:id="40"/>
    <w:bookmarkEnd w:id="41"/>
    <w:bookmarkStart w:id="44" w:name="Xcdad363d594bbea4629a71edaed37a0ad94650f"/>
    <w:p>
      <w:pPr>
        <w:pStyle w:val="Heading3"/>
      </w:pPr>
      <w:r>
        <w:t xml:space="preserve">2.6 Lab Results Display</w:t>
      </w:r>
    </w:p>
    <w:bookmarkStart w:id="42" w:name="Xabd5bec4d9f473fe98a13e0f82c9fa31d51d9a0"/>
    <w:p>
      <w:pPr>
        <w:pStyle w:val="Heading4"/>
      </w:pPr>
      <w:r>
        <w:t xml:space="preserve">2.6.1 Single Result Layout</w:t>
      </w:r>
    </w:p>
    <w:p>
      <w:pPr>
        <w:pStyle w:val="SourceCode"/>
      </w:pPr>
      <w:r>
        <w:rPr>
          <w:rStyle w:val="VerbatimChar"/>
        </w:rPr>
        <w:t xml:space="preserve">+---------------------------------------------------------------+</w:t>
      </w:r>
      <w:r>
        <w:br/>
      </w:r>
      <w:r>
        <w:rPr>
          <w:rStyle w:val="VerbatimChar"/>
        </w:rPr>
        <w:t xml:space="preserve">| Haemoglobin (Hb)                                    [Trend]   |</w:t>
      </w:r>
      <w:r>
        <w:br/>
      </w:r>
      <w:r>
        <w:rPr>
          <w:rStyle w:val="VerbatimChar"/>
        </w:rPr>
        <w:t xml:space="preserve">|                                                               |</w:t>
      </w:r>
      <w:r>
        <w:br/>
      </w:r>
      <w:r>
        <w:rPr>
          <w:rStyle w:val="VerbatimChar"/>
        </w:rPr>
        <w:t xml:space="preserve">|   Value: 8.2 g/dL  [L]        Reference: 12.0 - 16.0 g/dL   |</w:t>
      </w:r>
      <w:r>
        <w:br/>
      </w:r>
      <w:r>
        <w:rPr>
          <w:rStyle w:val="VerbatimChar"/>
        </w:rPr>
        <w:t xml:space="preserve">|   ████░░░░░░░░░░░░             (progress bar: value vs range) |</w:t>
      </w:r>
      <w:r>
        <w:br/>
      </w:r>
      <w:r>
        <w:rPr>
          <w:rStyle w:val="VerbatimChar"/>
        </w:rPr>
        <w:t xml:space="preserve">|                                                               |</w:t>
      </w:r>
      <w:r>
        <w:br/>
      </w:r>
      <w:r>
        <w:rPr>
          <w:rStyle w:val="VerbatimChar"/>
        </w:rPr>
        <w:t xml:space="preserve">|   Collected: 03 Apr 2026 09:15   Validated: 03 Apr 2026 10:30|</w:t>
      </w:r>
      <w:r>
        <w:br/>
      </w:r>
      <w:r>
        <w:rPr>
          <w:rStyle w:val="VerbatimChar"/>
        </w:rPr>
        <w:t xml:space="preserve">|   Technician: Lab Tech Name      Validator: Lab Supervisor    |</w:t>
      </w:r>
      <w:r>
        <w:br/>
      </w:r>
      <w:r>
        <w:rPr>
          <w:rStyle w:val="VerbatimChar"/>
        </w:rPr>
        <w:t xml:space="preserve">+---------------------------------------------------------------+</w:t>
      </w:r>
    </w:p>
    <w:bookmarkEnd w:id="42"/>
    <w:bookmarkStart w:id="43" w:name="Xba9ea5f78ad752864e018a6851b313b7ecd728d"/>
    <w:p>
      <w:pPr>
        <w:pStyle w:val="Heading4"/>
      </w:pPr>
      <w:r>
        <w:t xml:space="preserve">2.6.2 Design Rules for Lab Results</w:t>
      </w:r>
    </w:p>
    <w:p>
      <w:pPr>
        <w:pStyle w:val="Compact"/>
        <w:numPr>
          <w:ilvl w:val="0"/>
          <w:numId w:val="1004"/>
        </w:numPr>
      </w:pPr>
      <w:r>
        <w:rPr>
          <w:b/>
          <w:bCs/>
        </w:rPr>
        <w:t xml:space="preserve">H/L Flags:</w:t>
      </w:r>
      <w:r>
        <w:t xml:space="preserve"> </w:t>
      </w:r>
      <w:r>
        <w:t xml:space="preserve">Values below the reference range display a blue "L" badge. Values above display a red "H" badge. Both badges use</w:t>
      </w:r>
      <w:r>
        <w:t xml:space="preserve"> </w:t>
      </w:r>
      <w:r>
        <w:rPr>
          <w:rStyle w:val="VerbatimChar"/>
        </w:rPr>
        <w:t xml:space="preserve">--abnormal</w:t>
      </w:r>
      <w:r>
        <w:t xml:space="preserve"> </w:t>
      </w:r>
      <w:r>
        <w:t xml:space="preserve">colour.</w:t>
      </w:r>
    </w:p>
    <w:p>
      <w:pPr>
        <w:pStyle w:val="Compact"/>
        <w:numPr>
          <w:ilvl w:val="0"/>
          <w:numId w:val="1004"/>
        </w:numPr>
      </w:pPr>
      <w:r>
        <w:rPr>
          <w:b/>
          <w:bCs/>
        </w:rPr>
        <w:t xml:space="preserve">Trend Lines:</w:t>
      </w:r>
      <w:r>
        <w:t xml:space="preserve"> </w:t>
      </w:r>
      <w:r>
        <w:t xml:space="preserve">When 3+ results exist for the same test, a trend line chart (200px height) replaces the sparkline, showing all historical values with date labels on the X-axis and value on the Y-axis. The normal range is displayed as a green shaded band.</w:t>
      </w:r>
    </w:p>
    <w:p>
      <w:pPr>
        <w:pStyle w:val="Compact"/>
        <w:numPr>
          <w:ilvl w:val="0"/>
          <w:numId w:val="1004"/>
        </w:numPr>
      </w:pPr>
      <w:r>
        <w:rPr>
          <w:b/>
          <w:bCs/>
        </w:rPr>
        <w:t xml:space="preserve">Critical Values:</w:t>
      </w:r>
      <w:r>
        <w:t xml:space="preserve"> </w:t>
      </w:r>
      <w:r>
        <w:t xml:space="preserve">Critical results display a pulsing red indicator (</w:t>
      </w:r>
      <w:r>
        <w:rPr>
          <w:rStyle w:val="VerbatimChar"/>
        </w:rPr>
        <w:t xml:space="preserve">--critical-value</w:t>
      </w:r>
      <w:r>
        <w:t xml:space="preserve">, 1-second opacity cycle animation). The indicator cannot be dismissed until the clinician clicks "Acknowledge." Acknowledgement is logged with clinician ID, timestamp, and action taken.</w:t>
      </w:r>
    </w:p>
    <w:p>
      <w:pPr>
        <w:pStyle w:val="Compact"/>
        <w:numPr>
          <w:ilvl w:val="0"/>
          <w:numId w:val="1004"/>
        </w:numPr>
      </w:pPr>
      <w:r>
        <w:rPr>
          <w:b/>
          <w:bCs/>
        </w:rPr>
        <w:t xml:space="preserve">Icon-Based Severity:</w:t>
      </w:r>
      <w:r>
        <w:t xml:space="preserve"> </w:t>
      </w:r>
      <w:r>
        <w:t xml:space="preserve">Following Coiera's finding that icon-based indicators yield 82% correct decisions versus 56% for pie charts, all lab result severity is communicated via icons paired with colour, not chart-based visualisations alone.</w:t>
      </w:r>
    </w:p>
    <w:bookmarkEnd w:id="43"/>
    <w:bookmarkEnd w:id="44"/>
    <w:bookmarkStart w:id="47" w:name="Xebf047dfedfa086fed05519711f7414a5b1bbf7"/>
    <w:p>
      <w:pPr>
        <w:pStyle w:val="Heading3"/>
      </w:pPr>
      <w:r>
        <w:t xml:space="preserve">2.7 Bed Management Visual Map</w:t>
      </w:r>
    </w:p>
    <w:bookmarkStart w:id="45" w:name="X8f8581377074a8dab0f0fd08e9d2030a045041e"/>
    <w:p>
      <w:pPr>
        <w:pStyle w:val="Heading4"/>
      </w:pPr>
      <w:r>
        <w:t xml:space="preserve">2.7.1 Ward Grid Layout</w:t>
      </w:r>
    </w:p>
    <w:p>
      <w:pPr>
        <w:pStyle w:val="FirstParagraph"/>
      </w:pPr>
      <w:r>
        <w:t xml:space="preserve">Each ward is displayed as a grid of</w:t>
      </w:r>
      <w:r>
        <w:t xml:space="preserve"> </w:t>
      </w:r>
      <w:r>
        <w:rPr>
          <w:rStyle w:val="VerbatimChar"/>
        </w:rPr>
        <w:t xml:space="preserve">BedIcon</w:t>
      </w:r>
      <w:r>
        <w:t xml:space="preserve"> </w:t>
      </w:r>
      <w:r>
        <w:t xml:space="preserve">components arranged to match the physical ward layout (configurable by the facility admin).</w:t>
      </w:r>
    </w:p>
    <w:p>
      <w:pPr>
        <w:pStyle w:val="SourceCode"/>
      </w:pPr>
      <w:r>
        <w:rPr>
          <w:rStyle w:val="VerbatimChar"/>
        </w:rPr>
        <w:t xml:space="preserve">+----- Ward: Male Medical (24 beds) -----+</w:t>
      </w:r>
      <w:r>
        <w:br/>
      </w:r>
      <w:r>
        <w:rPr>
          <w:rStyle w:val="VerbatimChar"/>
        </w:rPr>
        <w:t xml:space="preserve">|  [B1]  [B2]  [B3]  [B4]  [B5]  [B6]  |</w:t>
      </w:r>
      <w:r>
        <w:br/>
      </w:r>
      <w:r>
        <w:rPr>
          <w:rStyle w:val="VerbatimChar"/>
        </w:rPr>
        <w:t xml:space="preserve">|                                         |</w:t>
      </w:r>
      <w:r>
        <w:br/>
      </w:r>
      <w:r>
        <w:rPr>
          <w:rStyle w:val="VerbatimChar"/>
        </w:rPr>
        <w:t xml:space="preserve">|  [B7]  [B8]  [B9]  [B10] [B11] [B12]  |</w:t>
      </w:r>
      <w:r>
        <w:br/>
      </w:r>
      <w:r>
        <w:rPr>
          <w:rStyle w:val="VerbatimChar"/>
        </w:rPr>
        <w:t xml:space="preserve">|                                         |</w:t>
      </w:r>
      <w:r>
        <w:br/>
      </w:r>
      <w:r>
        <w:rPr>
          <w:rStyle w:val="VerbatimChar"/>
        </w:rPr>
        <w:t xml:space="preserve">|  ===== Nurses Station =====            |</w:t>
      </w:r>
      <w:r>
        <w:br/>
      </w:r>
      <w:r>
        <w:rPr>
          <w:rStyle w:val="VerbatimChar"/>
        </w:rPr>
        <w:t xml:space="preserve">|                                         |</w:t>
      </w:r>
      <w:r>
        <w:br/>
      </w:r>
      <w:r>
        <w:rPr>
          <w:rStyle w:val="VerbatimChar"/>
        </w:rPr>
        <w:t xml:space="preserve">|  [B13] [B14] [B15] [B16] [B17] [B18]  |</w:t>
      </w:r>
      <w:r>
        <w:br/>
      </w:r>
      <w:r>
        <w:rPr>
          <w:rStyle w:val="VerbatimChar"/>
        </w:rPr>
        <w:t xml:space="preserve">|                                         |</w:t>
      </w:r>
      <w:r>
        <w:br/>
      </w:r>
      <w:r>
        <w:rPr>
          <w:rStyle w:val="VerbatimChar"/>
        </w:rPr>
        <w:t xml:space="preserve">|  [B19] [B20] [B21] [B22] [B23] [B24]  |</w:t>
      </w:r>
      <w:r>
        <w:br/>
      </w:r>
      <w:r>
        <w:rPr>
          <w:rStyle w:val="VerbatimChar"/>
        </w:rPr>
        <w:t xml:space="preserve">+-----------------------------------------+</w:t>
      </w:r>
      <w:r>
        <w:br/>
      </w:r>
      <w:r>
        <w:br/>
      </w:r>
      <w:r>
        <w:rPr>
          <w:rStyle w:val="VerbatimChar"/>
        </w:rPr>
        <w:t xml:space="preserve">Legend: [Green] Available  [Blue] Occupied  [Yellow] Reserved  [Grey] Maintenance</w:t>
      </w:r>
    </w:p>
    <w:bookmarkEnd w:id="45"/>
    <w:bookmarkStart w:id="46" w:name="Xb177aa2601aee35d40c008fde45aa57d7afd17a"/>
    <w:p>
      <w:pPr>
        <w:pStyle w:val="Heading4"/>
      </w:pPr>
      <w:r>
        <w:t xml:space="preserve">2.7.2 Bed Icon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Background</w:t>
            </w:r>
          </w:p>
        </w:tc>
        <w:tc>
          <w:tcPr/>
          <w:p>
            <w:pPr>
              <w:pStyle w:val="Compact"/>
            </w:pPr>
            <w:r>
              <w:t xml:space="preserve">Content</w:t>
            </w:r>
          </w:p>
        </w:tc>
        <w:tc>
          <w:tcPr/>
          <w:p>
            <w:pPr>
              <w:pStyle w:val="Compact"/>
            </w:pPr>
            <w:r>
              <w:t xml:space="preserve">Click Action</w:t>
            </w:r>
          </w:p>
        </w:tc>
      </w:tr>
      <w:tr>
        <w:tc>
          <w:tcPr/>
          <w:p>
            <w:pPr>
              <w:pStyle w:val="Compact"/>
            </w:pPr>
            <w:r>
              <w:t xml:space="preserve">Available</w:t>
            </w:r>
          </w:p>
        </w:tc>
        <w:tc>
          <w:tcPr/>
          <w:p>
            <w:pPr>
              <w:pStyle w:val="Compact"/>
            </w:pPr>
            <w:r>
              <w:rPr>
                <w:rStyle w:val="VerbatimChar"/>
              </w:rPr>
              <w:t xml:space="preserve">--bed-available</w:t>
            </w:r>
          </w:p>
        </w:tc>
        <w:tc>
          <w:tcPr/>
          <w:p>
            <w:pPr>
              <w:pStyle w:val="Compact"/>
            </w:pPr>
            <w:r>
              <w:t xml:space="preserve">Bed number only</w:t>
            </w:r>
          </w:p>
        </w:tc>
        <w:tc>
          <w:tcPr/>
          <w:p>
            <w:pPr>
              <w:pStyle w:val="Compact"/>
            </w:pPr>
            <w:r>
              <w:t xml:space="preserve">Opens admission form</w:t>
            </w:r>
          </w:p>
        </w:tc>
      </w:tr>
      <w:tr>
        <w:tc>
          <w:tcPr/>
          <w:p>
            <w:pPr>
              <w:pStyle w:val="Compact"/>
            </w:pPr>
            <w:r>
              <w:t xml:space="preserve">Occupied</w:t>
            </w:r>
          </w:p>
        </w:tc>
        <w:tc>
          <w:tcPr/>
          <w:p>
            <w:pPr>
              <w:pStyle w:val="Compact"/>
            </w:pPr>
            <w:r>
              <w:rPr>
                <w:rStyle w:val="VerbatimChar"/>
              </w:rPr>
              <w:t xml:space="preserve">--bed-occupied</w:t>
            </w:r>
          </w:p>
        </w:tc>
        <w:tc>
          <w:tcPr/>
          <w:p>
            <w:pPr>
              <w:pStyle w:val="Compact"/>
            </w:pPr>
            <w:r>
              <w:t xml:space="preserve">Bed number + patient name (truncated)</w:t>
            </w:r>
          </w:p>
        </w:tc>
        <w:tc>
          <w:tcPr/>
          <w:p>
            <w:pPr>
              <w:pStyle w:val="Compact"/>
            </w:pPr>
            <w:r>
              <w:t xml:space="preserve">Opens patient summary</w:t>
            </w:r>
          </w:p>
        </w:tc>
      </w:tr>
      <w:tr>
        <w:tc>
          <w:tcPr/>
          <w:p>
            <w:pPr>
              <w:pStyle w:val="Compact"/>
            </w:pPr>
            <w:r>
              <w:t xml:space="preserve">Reserved</w:t>
            </w:r>
          </w:p>
        </w:tc>
        <w:tc>
          <w:tcPr/>
          <w:p>
            <w:pPr>
              <w:pStyle w:val="Compact"/>
            </w:pPr>
            <w:r>
              <w:rPr>
                <w:rStyle w:val="VerbatimChar"/>
              </w:rPr>
              <w:t xml:space="preserve">--bed-reserved</w:t>
            </w:r>
          </w:p>
        </w:tc>
        <w:tc>
          <w:tcPr/>
          <w:p>
            <w:pPr>
              <w:pStyle w:val="Compact"/>
            </w:pPr>
            <w:r>
              <w:t xml:space="preserve">Bed number + "Reserved"</w:t>
            </w:r>
          </w:p>
        </w:tc>
        <w:tc>
          <w:tcPr/>
          <w:p>
            <w:pPr>
              <w:pStyle w:val="Compact"/>
            </w:pPr>
            <w:r>
              <w:t xml:space="preserve">Shows reservation details</w:t>
            </w:r>
          </w:p>
        </w:tc>
      </w:tr>
      <w:tr>
        <w:tc>
          <w:tcPr/>
          <w:p>
            <w:pPr>
              <w:pStyle w:val="Compact"/>
            </w:pPr>
            <w:r>
              <w:t xml:space="preserve">Maintenance</w:t>
            </w:r>
          </w:p>
        </w:tc>
        <w:tc>
          <w:tcPr/>
          <w:p>
            <w:pPr>
              <w:pStyle w:val="Compact"/>
            </w:pPr>
            <w:r>
              <w:rPr>
                <w:rStyle w:val="VerbatimChar"/>
              </w:rPr>
              <w:t xml:space="preserve">--bed-maintenance</w:t>
            </w:r>
          </w:p>
        </w:tc>
        <w:tc>
          <w:tcPr/>
          <w:p>
            <w:pPr>
              <w:pStyle w:val="Compact"/>
            </w:pPr>
            <w:r>
              <w:t xml:space="preserve">Bed number + wrench icon</w:t>
            </w:r>
          </w:p>
        </w:tc>
        <w:tc>
          <w:tcPr/>
          <w:p>
            <w:pPr>
              <w:pStyle w:val="Compact"/>
            </w:pPr>
            <w:r>
              <w:t xml:space="preserve">Shows maintenance note</w:t>
            </w:r>
          </w:p>
        </w:tc>
      </w:tr>
    </w:tbl>
    <w:p>
      <w:pPr>
        <w:pStyle w:val="BodyText"/>
      </w:pPr>
      <w:r>
        <w:t xml:space="preserve">Each bed icon is 80x60px minimum. An acuity indicator dot (8px circle) is positioned at the top-right corner of occupied beds, using NEWS2 colour tokens to reflect clinical acuity.</w:t>
      </w:r>
    </w:p>
    <w:p>
      <w:r>
        <w:pict>
          <v:rect style="width:0;height:1.5pt" o:hralign="center" o:hrstd="t" o:hr="t"/>
        </w:pict>
      </w:r>
    </w:p>
    <w:bookmarkEnd w:id="46"/>
    <w:bookmarkEnd w:id="47"/>
    <w:bookmarkEnd w:id="48"/>
    <w:bookmarkStart w:id="78" w:name="X454cb762b4bd5c709add81b4e5a4c8dc55c9340"/>
    <w:p>
      <w:pPr>
        <w:pStyle w:val="Heading2"/>
      </w:pPr>
      <w:r>
        <w:t xml:space="preserve">3. Role-Specific Screen Layouts</w:t>
      </w:r>
    </w:p>
    <w:bookmarkStart w:id="51" w:name="Xc81a9d15f8f5355560e3c9b61f3b2ed7fbfa759"/>
    <w:p>
      <w:pPr>
        <w:pStyle w:val="Heading3"/>
      </w:pPr>
      <w:r>
        <w:t xml:space="preserve">3.1 Doctor / Clinical Officer Workflow</w:t>
      </w:r>
    </w:p>
    <w:bookmarkStart w:id="49" w:name="Xabdd8e408612528832d6728260d518b1b935aea"/>
    <w:p>
      <w:pPr>
        <w:pStyle w:val="Heading4"/>
      </w:pPr>
      <w:r>
        <w:t xml:space="preserve">3.1.1 OPD Workflow Screens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Screen</w:t>
            </w:r>
          </w:p>
        </w:tc>
        <w:tc>
          <w:tcPr/>
          <w:p>
            <w:pPr>
              <w:pStyle w:val="Compact"/>
            </w:pPr>
            <w:r>
              <w:t xml:space="preserve">Key Actions</w:t>
            </w:r>
          </w:p>
        </w:tc>
        <w:tc>
          <w:tcPr/>
          <w:p>
            <w:pPr>
              <w:pStyle w:val="Compact"/>
            </w:pPr>
            <w:r>
              <w:t xml:space="preserve">Target Click Count</w:t>
            </w:r>
          </w:p>
        </w:tc>
      </w:tr>
      <w:tr>
        <w:tc>
          <w:tcPr/>
          <w:p>
            <w:pPr>
              <w:pStyle w:val="Compact"/>
            </w:pPr>
            <w:r>
              <w:t xml:space="preserve">1</w:t>
            </w:r>
          </w:p>
        </w:tc>
        <w:tc>
          <w:tcPr/>
          <w:p>
            <w:pPr>
              <w:pStyle w:val="Compact"/>
            </w:pPr>
            <w:r>
              <w:t xml:space="preserve">Doctor Queue</w:t>
            </w:r>
          </w:p>
        </w:tc>
        <w:tc>
          <w:tcPr/>
          <w:p>
            <w:pPr>
              <w:pStyle w:val="Compact"/>
            </w:pPr>
            <w:r>
              <w:t xml:space="preserve">View assigned patients, select next patient</w:t>
            </w:r>
          </w:p>
        </w:tc>
        <w:tc>
          <w:tcPr/>
          <w:p>
            <w:pPr>
              <w:pStyle w:val="Compact"/>
            </w:pPr>
            <w:r>
              <w:t xml:space="preserve">1 click</w:t>
            </w:r>
          </w:p>
        </w:tc>
      </w:tr>
      <w:tr>
        <w:tc>
          <w:tcPr/>
          <w:p>
            <w:pPr>
              <w:pStyle w:val="Compact"/>
            </w:pPr>
            <w:r>
              <w:t xml:space="preserve">2</w:t>
            </w:r>
          </w:p>
        </w:tc>
        <w:tc>
          <w:tcPr/>
          <w:p>
            <w:pPr>
              <w:pStyle w:val="Compact"/>
            </w:pPr>
            <w:r>
              <w:t xml:space="preserve">Clinical Summary</w:t>
            </w:r>
          </w:p>
        </w:tc>
        <w:tc>
          <w:tcPr/>
          <w:p>
            <w:pPr>
              <w:pStyle w:val="Compact"/>
            </w:pPr>
            <w:r>
              <w:t xml:space="preserve">Review patient banner, vitals, problems, labs, meds</w:t>
            </w:r>
          </w:p>
        </w:tc>
        <w:tc>
          <w:tcPr/>
          <w:p>
            <w:pPr>
              <w:pStyle w:val="Compact"/>
            </w:pPr>
            <w:r>
              <w:t xml:space="preserve">0 clicks (auto-loads)</w:t>
            </w:r>
          </w:p>
        </w:tc>
      </w:tr>
      <w:tr>
        <w:tc>
          <w:tcPr/>
          <w:p>
            <w:pPr>
              <w:pStyle w:val="Compact"/>
            </w:pPr>
            <w:r>
              <w:t xml:space="preserve">3</w:t>
            </w:r>
          </w:p>
        </w:tc>
        <w:tc>
          <w:tcPr/>
          <w:p>
            <w:pPr>
              <w:pStyle w:val="Compact"/>
            </w:pPr>
            <w:r>
              <w:t xml:space="preserve">SOAP Notes</w:t>
            </w:r>
          </w:p>
        </w:tc>
        <w:tc>
          <w:tcPr/>
          <w:p>
            <w:pPr>
              <w:pStyle w:val="Compact"/>
            </w:pPr>
            <w:r>
              <w:t xml:space="preserve">Enter Subjective, Objective, Assessment, Plan</w:t>
            </w:r>
          </w:p>
        </w:tc>
        <w:tc>
          <w:tcPr/>
          <w:p>
            <w:pPr>
              <w:pStyle w:val="Compact"/>
            </w:pPr>
            <w:r>
              <w:t xml:space="preserve">Keyboard-driven</w:t>
            </w:r>
          </w:p>
        </w:tc>
      </w:tr>
      <w:tr>
        <w:tc>
          <w:tcPr/>
          <w:p>
            <w:pPr>
              <w:pStyle w:val="Compact"/>
            </w:pPr>
            <w:r>
              <w:t xml:space="preserve">4</w:t>
            </w:r>
          </w:p>
        </w:tc>
        <w:tc>
          <w:tcPr/>
          <w:p>
            <w:pPr>
              <w:pStyle w:val="Compact"/>
            </w:pPr>
            <w:r>
              <w:t xml:space="preserve">Diagnosis</w:t>
            </w:r>
          </w:p>
        </w:tc>
        <w:tc>
          <w:tcPr/>
          <w:p>
            <w:pPr>
              <w:pStyle w:val="Compact"/>
            </w:pPr>
            <w:r>
              <w:t xml:space="preserve">ICD-10/11 search with local term mapping ("red weepy eyes" maps to conjunctivitis)</w:t>
            </w:r>
          </w:p>
        </w:tc>
        <w:tc>
          <w:tcPr/>
          <w:p>
            <w:pPr>
              <w:pStyle w:val="Compact"/>
            </w:pPr>
            <w:r>
              <w:t xml:space="preserve">2 clicks (search + select)</w:t>
            </w:r>
          </w:p>
        </w:tc>
      </w:tr>
      <w:tr>
        <w:tc>
          <w:tcPr/>
          <w:p>
            <w:pPr>
              <w:pStyle w:val="Compact"/>
            </w:pPr>
            <w:r>
              <w:t xml:space="preserve">5</w:t>
            </w:r>
          </w:p>
        </w:tc>
        <w:tc>
          <w:tcPr/>
          <w:p>
            <w:pPr>
              <w:pStyle w:val="Compact"/>
            </w:pPr>
            <w:r>
              <w:t xml:space="preserve">Prescription</w:t>
            </w:r>
          </w:p>
        </w:tc>
        <w:tc>
          <w:tcPr/>
          <w:p>
            <w:pPr>
              <w:pStyle w:val="Compact"/>
            </w:pPr>
            <w:r>
              <w:t xml:space="preserve">Drug search, dose, frequency, duration, route, quantity. Stock availability shown inline</w:t>
            </w:r>
          </w:p>
        </w:tc>
        <w:tc>
          <w:tcPr/>
          <w:p>
            <w:pPr>
              <w:pStyle w:val="Compact"/>
            </w:pPr>
            <w:r>
              <w:t xml:space="preserve">3 clicks per drug</w:t>
            </w:r>
          </w:p>
        </w:tc>
      </w:tr>
      <w:tr>
        <w:tc>
          <w:tcPr/>
          <w:p>
            <w:pPr>
              <w:pStyle w:val="Compact"/>
            </w:pPr>
            <w:r>
              <w:t xml:space="preserve">6</w:t>
            </w:r>
          </w:p>
        </w:tc>
        <w:tc>
          <w:tcPr/>
          <w:p>
            <w:pPr>
              <w:pStyle w:val="Compact"/>
            </w:pPr>
            <w:r>
              <w:t xml:space="preserve">Investigations</w:t>
            </w:r>
          </w:p>
        </w:tc>
        <w:tc>
          <w:tcPr/>
          <w:p>
            <w:pPr>
              <w:pStyle w:val="Compact"/>
            </w:pPr>
            <w:r>
              <w:t xml:space="preserve">Lab/radiology/ECG request with urgency flag</w:t>
            </w:r>
          </w:p>
        </w:tc>
        <w:tc>
          <w:tcPr/>
          <w:p>
            <w:pPr>
              <w:pStyle w:val="Compact"/>
            </w:pPr>
            <w:r>
              <w:t xml:space="preserve">2 clicks per test</w:t>
            </w:r>
          </w:p>
        </w:tc>
      </w:tr>
      <w:tr>
        <w:tc>
          <w:tcPr/>
          <w:p>
            <w:pPr>
              <w:pStyle w:val="Compact"/>
            </w:pPr>
            <w:r>
              <w:t xml:space="preserve">7</w:t>
            </w:r>
          </w:p>
        </w:tc>
        <w:tc>
          <w:tcPr/>
          <w:p>
            <w:pPr>
              <w:pStyle w:val="Compact"/>
            </w:pPr>
            <w:r>
              <w:t xml:space="preserve">Referral</w:t>
            </w:r>
          </w:p>
        </w:tc>
        <w:tc>
          <w:tcPr/>
          <w:p>
            <w:pPr>
              <w:pStyle w:val="Compact"/>
            </w:pPr>
            <w:r>
              <w:t xml:space="preserve">Internal/external referral with auto-generated letter</w:t>
            </w:r>
          </w:p>
        </w:tc>
        <w:tc>
          <w:tcPr/>
          <w:p>
            <w:pPr>
              <w:pStyle w:val="Compact"/>
            </w:pPr>
            <w:r>
              <w:t xml:space="preserve">3 clicks</w:t>
            </w:r>
          </w:p>
        </w:tc>
      </w:tr>
      <w:tr>
        <w:tc>
          <w:tcPr/>
          <w:p>
            <w:pPr>
              <w:pStyle w:val="Compact"/>
            </w:pPr>
            <w:r>
              <w:t xml:space="preserve">8</w:t>
            </w:r>
          </w:p>
        </w:tc>
        <w:tc>
          <w:tcPr/>
          <w:p>
            <w:pPr>
              <w:pStyle w:val="Compact"/>
            </w:pPr>
            <w:r>
              <w:t xml:space="preserve">Follow-up</w:t>
            </w:r>
          </w:p>
        </w:tc>
        <w:tc>
          <w:tcPr/>
          <w:p>
            <w:pPr>
              <w:pStyle w:val="Compact"/>
            </w:pPr>
            <w:r>
              <w:t xml:space="preserve">Book follow-up appointment from consultation screen</w:t>
            </w:r>
          </w:p>
        </w:tc>
        <w:tc>
          <w:tcPr/>
          <w:p>
            <w:pPr>
              <w:pStyle w:val="Compact"/>
            </w:pPr>
            <w:r>
              <w:t xml:space="preserve">2 clicks</w:t>
            </w:r>
          </w:p>
        </w:tc>
      </w:tr>
      <w:tr>
        <w:tc>
          <w:tcPr/>
          <w:p>
            <w:pPr>
              <w:pStyle w:val="Compact"/>
            </w:pPr>
            <w:r>
              <w:t xml:space="preserve">9</w:t>
            </w:r>
          </w:p>
        </w:tc>
        <w:tc>
          <w:tcPr/>
          <w:p>
            <w:pPr>
              <w:pStyle w:val="Compact"/>
            </w:pPr>
            <w:r>
              <w:t xml:space="preserve">Complete</w:t>
            </w:r>
          </w:p>
        </w:tc>
        <w:tc>
          <w:tcPr/>
          <w:p>
            <w:pPr>
              <w:pStyle w:val="Compact"/>
            </w:pPr>
            <w:r>
              <w:t xml:space="preserve">"Complete &amp; Next" advances to next patient</w:t>
            </w:r>
          </w:p>
        </w:tc>
        <w:tc>
          <w:tcPr/>
          <w:p>
            <w:pPr>
              <w:pStyle w:val="Compact"/>
            </w:pPr>
            <w:r>
              <w:t xml:space="preserve">1 click</w:t>
            </w:r>
          </w:p>
        </w:tc>
      </w:tr>
    </w:tbl>
    <w:p>
      <w:pPr>
        <w:pStyle w:val="BodyText"/>
      </w:pPr>
      <w:r>
        <w:t xml:space="preserve">Total clicks for a routine consultation (SOAP + 1 diagnosis + 2 prescriptions + 1 lab): 14 or fewer.</w:t>
      </w:r>
    </w:p>
    <w:bookmarkEnd w:id="49"/>
    <w:bookmarkStart w:id="50" w:name="X982082de94dd64f06eec7621cf5d2fa685445fd"/>
    <w:p>
      <w:pPr>
        <w:pStyle w:val="Heading4"/>
      </w:pPr>
      <w:r>
        <w:t xml:space="preserve">3.1.2 IPD Workflow Screens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Screen</w:t>
            </w:r>
          </w:p>
        </w:tc>
        <w:tc>
          <w:tcPr/>
          <w:p>
            <w:pPr>
              <w:pStyle w:val="Compact"/>
            </w:pPr>
            <w:r>
              <w:t xml:space="preserve">Key Actions</w:t>
            </w:r>
          </w:p>
        </w:tc>
      </w:tr>
      <w:tr>
        <w:tc>
          <w:tcPr/>
          <w:p>
            <w:pPr>
              <w:pStyle w:val="Compact"/>
            </w:pPr>
            <w:r>
              <w:t xml:space="preserve">1</w:t>
            </w:r>
          </w:p>
        </w:tc>
        <w:tc>
          <w:tcPr/>
          <w:p>
            <w:pPr>
              <w:pStyle w:val="Compact"/>
            </w:pPr>
            <w:r>
              <w:t xml:space="preserve">Ward List</w:t>
            </w:r>
          </w:p>
        </w:tc>
        <w:tc>
          <w:tcPr/>
          <w:p>
            <w:pPr>
              <w:pStyle w:val="Compact"/>
            </w:pPr>
            <w:r>
              <w:t xml:space="preserve">View admitted patients by ward, sorted by acuity</w:t>
            </w:r>
          </w:p>
        </w:tc>
      </w:tr>
      <w:tr>
        <w:tc>
          <w:tcPr/>
          <w:p>
            <w:pPr>
              <w:pStyle w:val="Compact"/>
            </w:pPr>
            <w:r>
              <w:t xml:space="preserve">2</w:t>
            </w:r>
          </w:p>
        </w:tc>
        <w:tc>
          <w:tcPr/>
          <w:p>
            <w:pPr>
              <w:pStyle w:val="Compact"/>
            </w:pPr>
            <w:r>
              <w:t xml:space="preserve">Patient Summary</w:t>
            </w:r>
          </w:p>
        </w:tc>
        <w:tc>
          <w:tcPr/>
          <w:p>
            <w:pPr>
              <w:pStyle w:val="Compact"/>
            </w:pPr>
            <w:r>
              <w:t xml:space="preserve">Full clinical summary with admission timeline</w:t>
            </w:r>
          </w:p>
        </w:tc>
      </w:tr>
      <w:tr>
        <w:tc>
          <w:tcPr/>
          <w:p>
            <w:pPr>
              <w:pStyle w:val="Compact"/>
            </w:pPr>
            <w:r>
              <w:t xml:space="preserve">3</w:t>
            </w:r>
          </w:p>
        </w:tc>
        <w:tc>
          <w:tcPr/>
          <w:p>
            <w:pPr>
              <w:pStyle w:val="Compact"/>
            </w:pPr>
            <w:r>
              <w:t xml:space="preserve">Ward Round Notes</w:t>
            </w:r>
          </w:p>
        </w:tc>
        <w:tc>
          <w:tcPr/>
          <w:p>
            <w:pPr>
              <w:pStyle w:val="Compact"/>
            </w:pPr>
            <w:r>
              <w:t xml:space="preserve">Structured progress note: findings, assessment, plan, orders</w:t>
            </w:r>
          </w:p>
        </w:tc>
      </w:tr>
      <w:tr>
        <w:tc>
          <w:tcPr/>
          <w:p>
            <w:pPr>
              <w:pStyle w:val="Compact"/>
            </w:pPr>
            <w:r>
              <w:t xml:space="preserve">4</w:t>
            </w:r>
          </w:p>
        </w:tc>
        <w:tc>
          <w:tcPr/>
          <w:p>
            <w:pPr>
              <w:pStyle w:val="Compact"/>
            </w:pPr>
            <w:r>
              <w:t xml:space="preserve">Orders</w:t>
            </w:r>
          </w:p>
        </w:tc>
        <w:tc>
          <w:tcPr/>
          <w:p>
            <w:pPr>
              <w:pStyle w:val="Compact"/>
            </w:pPr>
            <w:r>
              <w:t xml:space="preserve">Lab, radiology, procedure, medication orders with urgency flags</w:t>
            </w:r>
          </w:p>
        </w:tc>
      </w:tr>
      <w:tr>
        <w:tc>
          <w:tcPr/>
          <w:p>
            <w:pPr>
              <w:pStyle w:val="Compact"/>
            </w:pPr>
            <w:r>
              <w:t xml:space="preserve">5</w:t>
            </w:r>
          </w:p>
        </w:tc>
        <w:tc>
          <w:tcPr/>
          <w:p>
            <w:pPr>
              <w:pStyle w:val="Compact"/>
            </w:pPr>
            <w:r>
              <w:t xml:space="preserve">Discharge</w:t>
            </w:r>
          </w:p>
        </w:tc>
        <w:tc>
          <w:tcPr/>
          <w:p>
            <w:pPr>
              <w:pStyle w:val="Compact"/>
            </w:pPr>
            <w:r>
              <w:t xml:space="preserve">Discharge summary, letter generation, medication reconciliation, follow-up booking</w:t>
            </w:r>
          </w:p>
        </w:tc>
      </w:tr>
    </w:tbl>
    <w:bookmarkEnd w:id="50"/>
    <w:bookmarkEnd w:id="51"/>
    <w:bookmarkStart w:id="55" w:name="X3719c280ab21178a1eb04560b22f581e6552209"/>
    <w:p>
      <w:pPr>
        <w:pStyle w:val="Heading3"/>
      </w:pPr>
      <w:r>
        <w:t xml:space="preserve">3.2 Nurse / Midwife Workflow</w:t>
      </w:r>
    </w:p>
    <w:bookmarkStart w:id="52" w:name="X75c16efbaf2c53cd6c202b8b973c834dced7f83"/>
    <w:p>
      <w:pPr>
        <w:pStyle w:val="Heading4"/>
      </w:pPr>
      <w:r>
        <w:t xml:space="preserve">3.2.1 Triage Screen</w:t>
      </w:r>
    </w:p>
    <w:p>
      <w:pPr>
        <w:pStyle w:val="FirstParagraph"/>
      </w:pPr>
      <w:r>
        <w:t xml:space="preserve">The triage screen is optimised for tablet use (landscape orientation, touch-friendly inputs).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Input Type</w:t>
            </w:r>
          </w:p>
        </w:tc>
        <w:tc>
          <w:tcPr/>
          <w:p>
            <w:pPr>
              <w:pStyle w:val="Compact"/>
            </w:pPr>
            <w:r>
              <w:t xml:space="preserve">Size</w:t>
            </w:r>
          </w:p>
        </w:tc>
        <w:tc>
          <w:tcPr/>
          <w:p>
            <w:pPr>
              <w:pStyle w:val="Compact"/>
            </w:pPr>
            <w:r>
              <w:t xml:space="preserve">Notes</w:t>
            </w:r>
          </w:p>
        </w:tc>
      </w:tr>
      <w:tr>
        <w:tc>
          <w:tcPr/>
          <w:p>
            <w:pPr>
              <w:pStyle w:val="Compact"/>
            </w:pPr>
            <w:r>
              <w:t xml:space="preserve">Blood Pressure</w:t>
            </w:r>
          </w:p>
        </w:tc>
        <w:tc>
          <w:tcPr/>
          <w:p>
            <w:pPr>
              <w:pStyle w:val="Compact"/>
            </w:pPr>
            <w:r>
              <w:t xml:space="preserve">Two numeric fields (sys/dia)</w:t>
            </w:r>
          </w:p>
        </w:tc>
        <w:tc>
          <w:tcPr/>
          <w:p>
            <w:pPr>
              <w:pStyle w:val="Compact"/>
            </w:pPr>
            <w:r>
              <w:t xml:space="preserve">64px height</w:t>
            </w:r>
          </w:p>
        </w:tc>
        <w:tc>
          <w:tcPr/>
          <w:p>
            <w:pPr>
              <w:pStyle w:val="Compact"/>
            </w:pPr>
            <w:r>
              <w:t xml:space="preserve">Large touch targets</w:t>
            </w:r>
          </w:p>
        </w:tc>
      </w:tr>
      <w:tr>
        <w:tc>
          <w:tcPr/>
          <w:p>
            <w:pPr>
              <w:pStyle w:val="Compact"/>
            </w:pPr>
            <w:r>
              <w:t xml:space="preserve">Temperature</w:t>
            </w:r>
          </w:p>
        </w:tc>
        <w:tc>
          <w:tcPr/>
          <w:p>
            <w:pPr>
              <w:pStyle w:val="Compact"/>
            </w:pPr>
            <w:r>
              <w:t xml:space="preserve">Numeric with decimal</w:t>
            </w:r>
          </w:p>
        </w:tc>
        <w:tc>
          <w:tcPr/>
          <w:p>
            <w:pPr>
              <w:pStyle w:val="Compact"/>
            </w:pPr>
            <w:r>
              <w:t xml:space="preserve">64px height</w:t>
            </w:r>
          </w:p>
        </w:tc>
        <w:tc>
          <w:tcPr/>
          <w:p>
            <w:pPr>
              <w:pStyle w:val="Compact"/>
            </w:pPr>
            <w:r>
              <w:t xml:space="preserve">Route selector (axillary/oral/tympanic)</w:t>
            </w:r>
          </w:p>
        </w:tc>
      </w:tr>
      <w:tr>
        <w:tc>
          <w:tcPr/>
          <w:p>
            <w:pPr>
              <w:pStyle w:val="Compact"/>
            </w:pPr>
            <w:r>
              <w:t xml:space="preserve">Pulse Rate</w:t>
            </w:r>
          </w:p>
        </w:tc>
        <w:tc>
          <w:tcPr/>
          <w:p>
            <w:pPr>
              <w:pStyle w:val="Compact"/>
            </w:pPr>
            <w:r>
              <w:t xml:space="preserve">Numeric</w:t>
            </w:r>
          </w:p>
        </w:tc>
        <w:tc>
          <w:tcPr/>
          <w:p>
            <w:pPr>
              <w:pStyle w:val="Compact"/>
            </w:pPr>
            <w:r>
              <w:t xml:space="preserve">64px height</w:t>
            </w:r>
          </w:p>
        </w:tc>
        <w:tc>
          <w:tcPr/>
          <w:p>
            <w:pPr>
              <w:pStyle w:val="Compact"/>
            </w:pPr>
            <w:r>
              <w:t xml:space="preserve">Regularity dropdown</w:t>
            </w:r>
          </w:p>
        </w:tc>
      </w:tr>
      <w:tr>
        <w:tc>
          <w:tcPr/>
          <w:p>
            <w:pPr>
              <w:pStyle w:val="Compact"/>
            </w:pPr>
            <w:r>
              <w:t xml:space="preserve">SpO2</w:t>
            </w:r>
          </w:p>
        </w:tc>
        <w:tc>
          <w:tcPr/>
          <w:p>
            <w:pPr>
              <w:pStyle w:val="Compact"/>
            </w:pPr>
            <w:r>
              <w:t xml:space="preserve">Numeric with %</w:t>
            </w:r>
          </w:p>
        </w:tc>
        <w:tc>
          <w:tcPr/>
          <w:p>
            <w:pPr>
              <w:pStyle w:val="Compact"/>
            </w:pPr>
            <w:r>
              <w:t xml:space="preserve">64px height</w:t>
            </w:r>
          </w:p>
        </w:tc>
        <w:tc>
          <w:tcPr/>
          <w:p>
            <w:pPr>
              <w:pStyle w:val="Compact"/>
            </w:pPr>
            <w:r>
              <w:t xml:space="preserve">On room air / oxygen selector</w:t>
            </w:r>
          </w:p>
        </w:tc>
      </w:tr>
      <w:tr>
        <w:tc>
          <w:tcPr/>
          <w:p>
            <w:pPr>
              <w:pStyle w:val="Compact"/>
            </w:pPr>
            <w:r>
              <w:t xml:space="preserve">Respiratory Rate</w:t>
            </w:r>
          </w:p>
        </w:tc>
        <w:tc>
          <w:tcPr/>
          <w:p>
            <w:pPr>
              <w:pStyle w:val="Compact"/>
            </w:pPr>
            <w:r>
              <w:t xml:space="preserve">Numeric</w:t>
            </w:r>
          </w:p>
        </w:tc>
        <w:tc>
          <w:tcPr/>
          <w:p>
            <w:pPr>
              <w:pStyle w:val="Compact"/>
            </w:pPr>
            <w:r>
              <w:t xml:space="preserve">64px height</w:t>
            </w:r>
          </w:p>
        </w:tc>
        <w:tc>
          <w:tcPr/>
          <w:p>
            <w:pPr>
              <w:pStyle w:val="Compact"/>
            </w:pPr>
            <w:r>
              <w:t xml:space="preserve">Auto-starts 60-second timer</w:t>
            </w:r>
          </w:p>
        </w:tc>
      </w:tr>
      <w:tr>
        <w:tc>
          <w:tcPr/>
          <w:p>
            <w:pPr>
              <w:pStyle w:val="Compact"/>
            </w:pPr>
            <w:r>
              <w:t xml:space="preserve">Weight</w:t>
            </w:r>
          </w:p>
        </w:tc>
        <w:tc>
          <w:tcPr/>
          <w:p>
            <w:pPr>
              <w:pStyle w:val="Compact"/>
            </w:pPr>
            <w:r>
              <w:t xml:space="preserve">Numeric with decimal</w:t>
            </w:r>
          </w:p>
        </w:tc>
        <w:tc>
          <w:tcPr/>
          <w:p>
            <w:pPr>
              <w:pStyle w:val="Compact"/>
            </w:pPr>
            <w:r>
              <w:t xml:space="preserve">64px height</w:t>
            </w:r>
          </w:p>
        </w:tc>
        <w:tc>
          <w:tcPr/>
          <w:p>
            <w:pPr>
              <w:pStyle w:val="Compact"/>
            </w:pPr>
            <w:r>
              <w:t xml:space="preserve">kg</w:t>
            </w:r>
          </w:p>
        </w:tc>
      </w:tr>
      <w:tr>
        <w:tc>
          <w:tcPr/>
          <w:p>
            <w:pPr>
              <w:pStyle w:val="Compact"/>
            </w:pPr>
            <w:r>
              <w:t xml:space="preserve">Height</w:t>
            </w:r>
          </w:p>
        </w:tc>
        <w:tc>
          <w:tcPr/>
          <w:p>
            <w:pPr>
              <w:pStyle w:val="Compact"/>
            </w:pPr>
            <w:r>
              <w:t xml:space="preserve">Numeric</w:t>
            </w:r>
          </w:p>
        </w:tc>
        <w:tc>
          <w:tcPr/>
          <w:p>
            <w:pPr>
              <w:pStyle w:val="Compact"/>
            </w:pPr>
            <w:r>
              <w:t xml:space="preserve">64px height</w:t>
            </w:r>
          </w:p>
        </w:tc>
        <w:tc>
          <w:tcPr/>
          <w:p>
            <w:pPr>
              <w:pStyle w:val="Compact"/>
            </w:pPr>
            <w:r>
              <w:t xml:space="preserve">cm</w:t>
            </w:r>
          </w:p>
        </w:tc>
      </w:tr>
      <w:tr>
        <w:tc>
          <w:tcPr/>
          <w:p>
            <w:pPr>
              <w:pStyle w:val="Compact"/>
            </w:pPr>
            <w:r>
              <w:t xml:space="preserve">BMI</w:t>
            </w:r>
          </w:p>
        </w:tc>
        <w:tc>
          <w:tcPr/>
          <w:p>
            <w:pPr>
              <w:pStyle w:val="Compact"/>
            </w:pPr>
            <w:r>
              <w:t xml:space="preserve">Auto-calculated</w:t>
            </w:r>
          </w:p>
        </w:tc>
        <w:tc>
          <w:tcPr/>
          <w:p>
            <w:pPr>
              <w:pStyle w:val="Compact"/>
            </w:pPr>
            <w:r>
              <w:t xml:space="preserve">Read-only</w:t>
            </w:r>
          </w:p>
        </w:tc>
        <w:tc>
          <w:tcPr/>
          <w:p>
            <w:pPr>
              <w:pStyle w:val="Compact"/>
            </w:pPr>
            <w:r>
              <w:t xml:space="preserve">Highlighted if outside range</w:t>
            </w:r>
          </w:p>
        </w:tc>
      </w:tr>
      <w:tr>
        <w:tc>
          <w:tcPr/>
          <w:p>
            <w:pPr>
              <w:pStyle w:val="Compact"/>
            </w:pPr>
            <w:r>
              <w:t xml:space="preserve">MUAC</w:t>
            </w:r>
          </w:p>
        </w:tc>
        <w:tc>
          <w:tcPr/>
          <w:p>
            <w:pPr>
              <w:pStyle w:val="Compact"/>
            </w:pPr>
            <w:r>
              <w:t xml:space="preserve">Numeric</w:t>
            </w:r>
          </w:p>
        </w:tc>
        <w:tc>
          <w:tcPr/>
          <w:p>
            <w:pPr>
              <w:pStyle w:val="Compact"/>
            </w:pPr>
            <w:r>
              <w:t xml:space="preserve">64px height</w:t>
            </w:r>
          </w:p>
        </w:tc>
        <w:tc>
          <w:tcPr/>
          <w:p>
            <w:pPr>
              <w:pStyle w:val="Compact"/>
            </w:pPr>
            <w:r>
              <w:t xml:space="preserve">cm, colour-coded by malnutrition threshold</w:t>
            </w:r>
          </w:p>
        </w:tc>
      </w:tr>
      <w:tr>
        <w:tc>
          <w:tcPr/>
          <w:p>
            <w:pPr>
              <w:pStyle w:val="Compact"/>
            </w:pPr>
            <w:r>
              <w:t xml:space="preserve">Chief Complaint</w:t>
            </w:r>
          </w:p>
        </w:tc>
        <w:tc>
          <w:tcPr/>
          <w:p>
            <w:pPr>
              <w:pStyle w:val="Compact"/>
            </w:pPr>
            <w:r>
              <w:t xml:space="preserve">Free text</w:t>
            </w:r>
          </w:p>
        </w:tc>
        <w:tc>
          <w:tcPr/>
          <w:p>
            <w:pPr>
              <w:pStyle w:val="Compact"/>
            </w:pPr>
            <w:r>
              <w:t xml:space="preserve">80px height</w:t>
            </w:r>
          </w:p>
        </w:tc>
        <w:tc>
          <w:tcPr/>
          <w:p>
            <w:pPr>
              <w:pStyle w:val="Compact"/>
            </w:pPr>
            <w:r>
              <w:t xml:space="preserve">Auto-suggest from common complaints</w:t>
            </w:r>
          </w:p>
        </w:tc>
      </w:tr>
      <w:tr>
        <w:tc>
          <w:tcPr/>
          <w:p>
            <w:pPr>
              <w:pStyle w:val="Compact"/>
            </w:pPr>
            <w:r>
              <w:t xml:space="preserve">Triage Level</w:t>
            </w:r>
          </w:p>
        </w:tc>
        <w:tc>
          <w:tcPr/>
          <w:p>
            <w:pPr>
              <w:pStyle w:val="Compact"/>
            </w:pPr>
            <w:r>
              <w:t xml:space="preserve">4-button selector</w:t>
            </w:r>
          </w:p>
        </w:tc>
        <w:tc>
          <w:tcPr/>
          <w:p>
            <w:pPr>
              <w:pStyle w:val="Compact"/>
            </w:pPr>
            <w:r>
              <w:t xml:space="preserve">48px height each</w:t>
            </w:r>
          </w:p>
        </w:tc>
        <w:tc>
          <w:tcPr/>
          <w:p>
            <w:pPr>
              <w:pStyle w:val="Compact"/>
            </w:pPr>
            <w:r>
              <w:t xml:space="preserve">Colour-coded buttons matching triage tokens</w:t>
            </w:r>
          </w:p>
        </w:tc>
      </w:tr>
    </w:tbl>
    <w:p>
      <w:pPr>
        <w:pStyle w:val="BodyText"/>
      </w:pPr>
      <w:r>
        <w:t xml:space="preserve">All input fields are 64px minimum height for touch accuracy. The triage level selector uses large, colour-coded buttons rather than a dropdown.</w:t>
      </w:r>
    </w:p>
    <w:bookmarkEnd w:id="52"/>
    <w:bookmarkStart w:id="53" w:name="X9c5f80053ca1a0b9b1a7bb4bb8d6e2cffc01663"/>
    <w:p>
      <w:pPr>
        <w:pStyle w:val="Heading4"/>
      </w:pPr>
      <w:r>
        <w:t xml:space="preserve">3.2.2 Nursing Ward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Layout</w:t>
            </w:r>
          </w:p>
        </w:tc>
        <w:tc>
          <w:tcPr/>
          <w:p>
            <w:pPr>
              <w:pStyle w:val="Compact"/>
            </w:pPr>
            <w:r>
              <w:t xml:space="preserve">Interaction</w:t>
            </w:r>
          </w:p>
        </w:tc>
      </w:tr>
      <w:tr>
        <w:tc>
          <w:tcPr/>
          <w:p>
            <w:pPr>
              <w:pStyle w:val="Compact"/>
            </w:pPr>
            <w:r>
              <w:t xml:space="preserve">Nursing Notes</w:t>
            </w:r>
          </w:p>
        </w:tc>
        <w:tc>
          <w:tcPr/>
          <w:p>
            <w:pPr>
              <w:pStyle w:val="Compact"/>
            </w:pPr>
            <w:r>
              <w:t xml:space="preserve">Shift-by-shift timeline (expandable cards)</w:t>
            </w:r>
          </w:p>
        </w:tc>
        <w:tc>
          <w:tcPr/>
          <w:p>
            <w:pPr>
              <w:pStyle w:val="Compact"/>
            </w:pPr>
            <w:r>
              <w:t xml:space="preserve">Coded templates + free-text narrative area</w:t>
            </w:r>
          </w:p>
        </w:tc>
      </w:tr>
      <w:tr>
        <w:tc>
          <w:tcPr/>
          <w:p>
            <w:pPr>
              <w:pStyle w:val="Compact"/>
            </w:pPr>
            <w:r>
              <w:t xml:space="preserve">Drug Round (MAR)</w:t>
            </w:r>
          </w:p>
        </w:tc>
        <w:tc>
          <w:tcPr/>
          <w:p>
            <w:pPr>
              <w:pStyle w:val="Compact"/>
            </w:pPr>
            <w:r>
              <w:t xml:space="preserve">Scrollable table: patient rows, drug columns, time slots</w:t>
            </w:r>
          </w:p>
        </w:tc>
        <w:tc>
          <w:tcPr/>
          <w:p>
            <w:pPr>
              <w:pStyle w:val="Compact"/>
            </w:pPr>
            <w:r>
              <w:t xml:space="preserve">One-tap: Given / Held / Refused / Omitted per cell</w:t>
            </w:r>
          </w:p>
        </w:tc>
      </w:tr>
      <w:tr>
        <w:tc>
          <w:tcPr/>
          <w:p>
            <w:pPr>
              <w:pStyle w:val="Compact"/>
            </w:pPr>
            <w:r>
              <w:t xml:space="preserve">Fluid Balance</w:t>
            </w:r>
          </w:p>
        </w:tc>
        <w:tc>
          <w:tcPr/>
          <w:p>
            <w:pPr>
              <w:pStyle w:val="Compact"/>
            </w:pPr>
            <w:r>
              <w:t xml:space="preserve">Two-column layout: intake (left) and output (right) with running total</w:t>
            </w:r>
          </w:p>
        </w:tc>
        <w:tc>
          <w:tcPr/>
          <w:p>
            <w:pPr>
              <w:pStyle w:val="Compact"/>
            </w:pPr>
            <w:r>
              <w:t xml:space="preserve">Numeric input per entry with timestamp</w:t>
            </w:r>
          </w:p>
        </w:tc>
      </w:tr>
      <w:tr>
        <w:tc>
          <w:tcPr/>
          <w:p>
            <w:pPr>
              <w:pStyle w:val="Compact"/>
            </w:pPr>
            <w:r>
              <w:t xml:space="preserve">Vital Signs</w:t>
            </w:r>
          </w:p>
        </w:tc>
        <w:tc>
          <w:tcPr/>
          <w:p>
            <w:pPr>
              <w:pStyle w:val="Compact"/>
            </w:pPr>
            <w:r>
              <w:t xml:space="preserve">Entry form + sparkline trend chart</w:t>
            </w:r>
          </w:p>
        </w:tc>
        <w:tc>
          <w:tcPr/>
          <w:p>
            <w:pPr>
              <w:pStyle w:val="Compact"/>
            </w:pPr>
            <w:r>
              <w:t xml:space="preserve">Same touch-friendly fields as triage</w:t>
            </w:r>
          </w:p>
        </w:tc>
      </w:tr>
    </w:tbl>
    <w:p>
      <w:pPr>
        <w:pStyle w:val="BodyText"/>
      </w:pPr>
      <w:r>
        <w:t xml:space="preserve">The drug round (Medication Administration Record) screen is designed for one-handed tablet operation. Action buttons are 48x48px minimum, positioned on the right side of each row for right-hand thumb reach. Swipe gestures are avoided — all actions use tap.</w:t>
      </w:r>
    </w:p>
    <w:bookmarkEnd w:id="53"/>
    <w:bookmarkStart w:id="54" w:name="X6e4f690557c3c071a49e80d28a6d73feb1ed758"/>
    <w:p>
      <w:pPr>
        <w:pStyle w:val="Heading4"/>
      </w:pPr>
      <w:r>
        <w:t xml:space="preserve">3.2.3 Maternity Screen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Sub-Screen</w:t>
            </w:r>
          </w:p>
        </w:tc>
        <w:tc>
          <w:tcPr/>
          <w:p>
            <w:pPr>
              <w:pStyle w:val="Compact"/>
            </w:pPr>
            <w:r>
              <w:t xml:space="preserve">Content</w:t>
            </w:r>
          </w:p>
        </w:tc>
      </w:tr>
      <w:tr>
        <w:tc>
          <w:tcPr/>
          <w:p>
            <w:pPr>
              <w:pStyle w:val="Compact"/>
            </w:pPr>
            <w:r>
              <w:t xml:space="preserve">ANC Registration</w:t>
            </w:r>
          </w:p>
        </w:tc>
        <w:tc>
          <w:tcPr/>
          <w:p>
            <w:pPr>
              <w:pStyle w:val="Compact"/>
            </w:pPr>
            <w:r>
              <w:t xml:space="preserve">EDD calculator, gestational age, risk factors, PMTCT status</w:t>
            </w:r>
          </w:p>
        </w:tc>
      </w:tr>
      <w:tr>
        <w:tc>
          <w:tcPr/>
          <w:p>
            <w:pPr>
              <w:pStyle w:val="Compact"/>
            </w:pPr>
            <w:r>
              <w:t xml:space="preserve">ANC Visit (ANC1-ANC8+)</w:t>
            </w:r>
          </w:p>
        </w:tc>
        <w:tc>
          <w:tcPr/>
          <w:p>
            <w:pPr>
              <w:pStyle w:val="Compact"/>
            </w:pPr>
            <w:r>
              <w:t xml:space="preserve">Structured form per visit with coded fields + narrative</w:t>
            </w:r>
          </w:p>
        </w:tc>
      </w:tr>
      <w:tr>
        <w:tc>
          <w:tcPr/>
          <w:p>
            <w:pPr>
              <w:pStyle w:val="Compact"/>
            </w:pPr>
            <w:r>
              <w:t xml:space="preserve">Partograph</w:t>
            </w:r>
          </w:p>
        </w:tc>
        <w:tc>
          <w:tcPr/>
          <w:p>
            <w:pPr>
              <w:pStyle w:val="Compact"/>
            </w:pPr>
            <w:r>
              <w:t xml:space="preserve">Graphical cervicogram: X-axis = time (hours), Y-axis = dilation (cm). FHR, contractions, maternal vitals plotted on the same time axis. Alert and action lines drawn automatically</w:t>
            </w:r>
          </w:p>
        </w:tc>
      </w:tr>
      <w:tr>
        <w:tc>
          <w:tcPr/>
          <w:p>
            <w:pPr>
              <w:pStyle w:val="Compact"/>
            </w:pPr>
            <w:r>
              <w:t xml:space="preserve">Delivery Record</w:t>
            </w:r>
          </w:p>
        </w:tc>
        <w:tc>
          <w:tcPr/>
          <w:p>
            <w:pPr>
              <w:pStyle w:val="Compact"/>
            </w:pPr>
            <w:r>
              <w:t xml:space="preserve">Mode of delivery, outcome, birth weight, APGAR at 1/5/10 min, complications</w:t>
            </w:r>
          </w:p>
        </w:tc>
      </w:tr>
      <w:tr>
        <w:tc>
          <w:tcPr/>
          <w:p>
            <w:pPr>
              <w:pStyle w:val="Compact"/>
            </w:pPr>
            <w:r>
              <w:t xml:space="preserve">Newborn Record</w:t>
            </w:r>
          </w:p>
        </w:tc>
        <w:tc>
          <w:tcPr/>
          <w:p>
            <w:pPr>
              <w:pStyle w:val="Compact"/>
            </w:pPr>
            <w:r>
              <w:t xml:space="preserve">Linked to mother, neonatal assessment, immunisation at birth, breastfeeding status</w:t>
            </w:r>
          </w:p>
        </w:tc>
      </w:tr>
      <w:tr>
        <w:tc>
          <w:tcPr/>
          <w:p>
            <w:pPr>
              <w:pStyle w:val="Compact"/>
            </w:pPr>
            <w:r>
              <w:t xml:space="preserve">Postnatal (PNC1-PNC3)</w:t>
            </w:r>
          </w:p>
        </w:tc>
        <w:tc>
          <w:tcPr/>
          <w:p>
            <w:pPr>
              <w:pStyle w:val="Compact"/>
            </w:pPr>
            <w:r>
              <w:t xml:space="preserve">Structured visit form, danger signs checklist</w:t>
            </w:r>
          </w:p>
        </w:tc>
      </w:tr>
    </w:tbl>
    <w:p>
      <w:pPr>
        <w:pStyle w:val="BodyText"/>
      </w:pPr>
      <w:r>
        <w:t xml:space="preserve">The partograph is the most complex clinical chart in the system. It renders as an interactive SVG canvas. Clinicians plot data points by tapping the chart at the correct coordinate. Previously plotted points connect automatically. The alert line and action line are drawn as dashed lines per WHO protocol.</w:t>
      </w:r>
    </w:p>
    <w:bookmarkEnd w:id="54"/>
    <w:bookmarkEnd w:id="55"/>
    <w:bookmarkStart w:id="59" w:name="Xa315622449e4793d55420d4325ec8eda7fe51f0"/>
    <w:p>
      <w:pPr>
        <w:pStyle w:val="Heading3"/>
      </w:pPr>
      <w:r>
        <w:t xml:space="preserve">3.3 Pharmacist Workflow</w:t>
      </w:r>
    </w:p>
    <w:bookmarkStart w:id="56" w:name="X7f9524758fd35edaf89571363719b8c41bc6829"/>
    <w:p>
      <w:pPr>
        <w:pStyle w:val="Heading4"/>
      </w:pPr>
      <w:r>
        <w:t xml:space="preserve">3.3.1 Prescription Queue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w:t>
            </w:r>
          </w:p>
        </w:tc>
      </w:tr>
      <w:tr>
        <w:tc>
          <w:tcPr/>
          <w:p>
            <w:pPr>
              <w:pStyle w:val="Compact"/>
            </w:pPr>
            <w:r>
              <w:t xml:space="preserve">Patient</w:t>
            </w:r>
          </w:p>
        </w:tc>
        <w:tc>
          <w:tcPr/>
          <w:p>
            <w:pPr>
              <w:pStyle w:val="Compact"/>
            </w:pPr>
            <w:r>
              <w:t xml:space="preserve">180px</w:t>
            </w:r>
          </w:p>
        </w:tc>
        <w:tc>
          <w:tcPr/>
          <w:p>
            <w:pPr>
              <w:pStyle w:val="Compact"/>
            </w:pPr>
            <w:r>
              <w:t xml:space="preserve">Name, MRN</w:t>
            </w:r>
          </w:p>
        </w:tc>
      </w:tr>
      <w:tr>
        <w:tc>
          <w:tcPr/>
          <w:p>
            <w:pPr>
              <w:pStyle w:val="Compact"/>
            </w:pPr>
            <w:r>
              <w:t xml:space="preserve">Drug(s)</w:t>
            </w:r>
          </w:p>
        </w:tc>
        <w:tc>
          <w:tcPr/>
          <w:p>
            <w:pPr>
              <w:pStyle w:val="Compact"/>
            </w:pPr>
            <w:r>
              <w:t xml:space="preserve">250px</w:t>
            </w:r>
          </w:p>
        </w:tc>
        <w:tc>
          <w:tcPr/>
          <w:p>
            <w:pPr>
              <w:pStyle w:val="Compact"/>
            </w:pPr>
            <w:r>
              <w:t xml:space="preserve">Drug name with Tall Man Lettering, dose, frequency</w:t>
            </w:r>
          </w:p>
        </w:tc>
      </w:tr>
      <w:tr>
        <w:tc>
          <w:tcPr/>
          <w:p>
            <w:pPr>
              <w:pStyle w:val="Compact"/>
            </w:pPr>
            <w:r>
              <w:t xml:space="preserve">Prescriber</w:t>
            </w:r>
          </w:p>
        </w:tc>
        <w:tc>
          <w:tcPr/>
          <w:p>
            <w:pPr>
              <w:pStyle w:val="Compact"/>
            </w:pPr>
            <w:r>
              <w:t xml:space="preserve">150px</w:t>
            </w:r>
          </w:p>
        </w:tc>
        <w:tc>
          <w:tcPr/>
          <w:p>
            <w:pPr>
              <w:pStyle w:val="Compact"/>
            </w:pPr>
            <w:r>
              <w:t xml:space="preserve">Doctor/CO name</w:t>
            </w:r>
          </w:p>
        </w:tc>
      </w:tr>
      <w:tr>
        <w:tc>
          <w:tcPr/>
          <w:p>
            <w:pPr>
              <w:pStyle w:val="Compact"/>
            </w:pPr>
            <w:r>
              <w:t xml:space="preserve">Priority</w:t>
            </w:r>
          </w:p>
        </w:tc>
        <w:tc>
          <w:tcPr/>
          <w:p>
            <w:pPr>
              <w:pStyle w:val="Compact"/>
            </w:pPr>
            <w:r>
              <w:t xml:space="preserve">80px</w:t>
            </w:r>
          </w:p>
        </w:tc>
        <w:tc>
          <w:tcPr/>
          <w:p>
            <w:pPr>
              <w:pStyle w:val="Compact"/>
            </w:pPr>
            <w:r>
              <w:t xml:space="preserve">URGENT badge (red) or normal</w:t>
            </w:r>
          </w:p>
        </w:tc>
      </w:tr>
      <w:tr>
        <w:tc>
          <w:tcPr/>
          <w:p>
            <w:pPr>
              <w:pStyle w:val="Compact"/>
            </w:pPr>
            <w:r>
              <w:t xml:space="preserve">Stock</w:t>
            </w:r>
          </w:p>
        </w:tc>
        <w:tc>
          <w:tcPr/>
          <w:p>
            <w:pPr>
              <w:pStyle w:val="Compact"/>
            </w:pPr>
            <w:r>
              <w:t xml:space="preserve">80px</w:t>
            </w:r>
          </w:p>
        </w:tc>
        <w:tc>
          <w:tcPr/>
          <w:p>
            <w:pPr>
              <w:pStyle w:val="Compact"/>
            </w:pPr>
            <w:r>
              <w:t xml:space="preserve">Green tick (in stock) / red "!" (low) / grey "X" (out of stock)</w:t>
            </w:r>
          </w:p>
        </w:tc>
      </w:tr>
      <w:tr>
        <w:tc>
          <w:tcPr/>
          <w:p>
            <w:pPr>
              <w:pStyle w:val="Compact"/>
            </w:pPr>
            <w:r>
              <w:t xml:space="preserve">Action</w:t>
            </w:r>
          </w:p>
        </w:tc>
        <w:tc>
          <w:tcPr/>
          <w:p>
            <w:pPr>
              <w:pStyle w:val="Compact"/>
            </w:pPr>
            <w:r>
              <w:t xml:space="preserve">100px</w:t>
            </w:r>
          </w:p>
        </w:tc>
        <w:tc>
          <w:tcPr/>
          <w:p>
            <w:pPr>
              <w:pStyle w:val="Compact"/>
            </w:pPr>
            <w:r>
              <w:t xml:space="preserve">"Dispense" button</w:t>
            </w:r>
          </w:p>
        </w:tc>
      </w:tr>
    </w:tbl>
    <w:bookmarkEnd w:id="56"/>
    <w:bookmarkStart w:id="57" w:name="Xb192043e6249fc794f78ce7afa11934a70f064e"/>
    <w:p>
      <w:pPr>
        <w:pStyle w:val="Heading4"/>
      </w:pPr>
      <w:r>
        <w:t xml:space="preserve">3.3.2 Dispensing Workflow</w:t>
      </w:r>
    </w:p>
    <w:p>
      <w:pPr>
        <w:pStyle w:val="FirstParagraph"/>
      </w:pPr>
      <w:r>
        <w:t xml:space="preserve">The dispensing workflow follows a 5-step linear process:</w:t>
      </w:r>
    </w:p>
    <w:p>
      <w:pPr>
        <w:pStyle w:val="Compact"/>
        <w:numPr>
          <w:ilvl w:val="0"/>
          <w:numId w:val="1005"/>
        </w:numPr>
      </w:pPr>
      <w:r>
        <w:rPr>
          <w:b/>
          <w:bCs/>
        </w:rPr>
        <w:t xml:space="preserve">Select</w:t>
      </w:r>
      <w:r>
        <w:t xml:space="preserve"> </w:t>
      </w:r>
      <w:r>
        <w:t xml:space="preserve">— Click "Dispense" on queue row. Patient details and prescription load.</w:t>
      </w:r>
    </w:p>
    <w:p>
      <w:pPr>
        <w:pStyle w:val="Compact"/>
        <w:numPr>
          <w:ilvl w:val="0"/>
          <w:numId w:val="1005"/>
        </w:numPr>
      </w:pPr>
      <w:r>
        <w:rPr>
          <w:b/>
          <w:bCs/>
        </w:rPr>
        <w:t xml:space="preserve">Verify</w:t>
      </w:r>
      <w:r>
        <w:t xml:space="preserve"> </w:t>
      </w:r>
      <w:r>
        <w:t xml:space="preserve">— Pharmacist reviews drug, dose, frequency, duration, interactions. CDS alerts display if applicable. Pharmacist confirms or queries prescriber.</w:t>
      </w:r>
    </w:p>
    <w:p>
      <w:pPr>
        <w:pStyle w:val="Compact"/>
        <w:numPr>
          <w:ilvl w:val="0"/>
          <w:numId w:val="1005"/>
        </w:numPr>
      </w:pPr>
      <w:r>
        <w:rPr>
          <w:b/>
          <w:bCs/>
        </w:rPr>
        <w:t xml:space="preserve">Dispense</w:t>
      </w:r>
      <w:r>
        <w:t xml:space="preserve"> </w:t>
      </w:r>
      <w:r>
        <w:t xml:space="preserve">— Select batch (FIFO enforced), enter quantity dispensed. Partial dispensing supported with pending balance recorded.</w:t>
      </w:r>
    </w:p>
    <w:p>
      <w:pPr>
        <w:pStyle w:val="Compact"/>
        <w:numPr>
          <w:ilvl w:val="0"/>
          <w:numId w:val="1005"/>
        </w:numPr>
      </w:pPr>
      <w:r>
        <w:rPr>
          <w:b/>
          <w:bCs/>
        </w:rPr>
        <w:t xml:space="preserve">Label</w:t>
      </w:r>
      <w:r>
        <w:t xml:space="preserve"> </w:t>
      </w:r>
      <w:r>
        <w:t xml:space="preserve">— Generate dispensing label (patient name, drug, dose, frequency, duration, dispensed date, facility name). Print or display for manual labelling.</w:t>
      </w:r>
    </w:p>
    <w:p>
      <w:pPr>
        <w:pStyle w:val="Compact"/>
        <w:numPr>
          <w:ilvl w:val="0"/>
          <w:numId w:val="1005"/>
        </w:numPr>
      </w:pPr>
      <w:r>
        <w:rPr>
          <w:b/>
          <w:bCs/>
        </w:rPr>
        <w:t xml:space="preserve">Next</w:t>
      </w:r>
      <w:r>
        <w:t xml:space="preserve"> </w:t>
      </w:r>
      <w:r>
        <w:t xml:space="preserve">— Advance to next prescription in queue.</w:t>
      </w:r>
    </w:p>
    <w:p>
      <w:pPr>
        <w:pStyle w:val="FirstParagraph"/>
      </w:pPr>
      <w:r>
        <w:t xml:space="preserve">Stock indicators beside each drug update in real-time. If stock falls below minimum level during dispensing, an amber alert appears.</w:t>
      </w:r>
    </w:p>
    <w:bookmarkEnd w:id="57"/>
    <w:bookmarkStart w:id="58" w:name="X0cd0640b61cb47b563b0e6301f6d83818795490"/>
    <w:p>
      <w:pPr>
        <w:pStyle w:val="Heading4"/>
      </w:pPr>
      <w:r>
        <w:t xml:space="preserve">3.3.3 Narcotic Register Screen</w:t>
      </w:r>
    </w:p>
    <w:p>
      <w:pPr>
        <w:pStyle w:val="FirstParagraph"/>
      </w:pPr>
      <w:r>
        <w:t xml:space="preserve">The narcotic/controlled drug register is a separate screen accessible from the pharmacy menu. It requires dual-entry: the dispensing pharmacist enters the record, and a second authorised user (pharmacist or facility admin) verifies the entry. The register displays: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t xml:space="preserve">Date/Time</w:t>
            </w:r>
          </w:p>
        </w:tc>
        <w:tc>
          <w:tcPr/>
          <w:p>
            <w:pPr>
              <w:pStyle w:val="Compact"/>
            </w:pPr>
            <w:r>
              <w:t xml:space="preserve">Dispensing timestamp</w:t>
            </w:r>
          </w:p>
        </w:tc>
      </w:tr>
      <w:tr>
        <w:tc>
          <w:tcPr/>
          <w:p>
            <w:pPr>
              <w:pStyle w:val="Compact"/>
            </w:pPr>
            <w:r>
              <w:t xml:space="preserve">Patient</w:t>
            </w:r>
          </w:p>
        </w:tc>
        <w:tc>
          <w:tcPr/>
          <w:p>
            <w:pPr>
              <w:pStyle w:val="Compact"/>
            </w:pPr>
            <w:r>
              <w:t xml:space="preserve">Name, MRN</w:t>
            </w:r>
          </w:p>
        </w:tc>
      </w:tr>
      <w:tr>
        <w:tc>
          <w:tcPr/>
          <w:p>
            <w:pPr>
              <w:pStyle w:val="Compact"/>
            </w:pPr>
            <w:r>
              <w:t xml:space="preserve">Drug</w:t>
            </w:r>
          </w:p>
        </w:tc>
        <w:tc>
          <w:tcPr/>
          <w:p>
            <w:pPr>
              <w:pStyle w:val="Compact"/>
            </w:pPr>
            <w:r>
              <w:t xml:space="preserve">Name, form, strength</w:t>
            </w:r>
          </w:p>
        </w:tc>
      </w:tr>
      <w:tr>
        <w:tc>
          <w:tcPr/>
          <w:p>
            <w:pPr>
              <w:pStyle w:val="Compact"/>
            </w:pPr>
            <w:r>
              <w:t xml:space="preserve">Quantity</w:t>
            </w:r>
          </w:p>
        </w:tc>
        <w:tc>
          <w:tcPr/>
          <w:p>
            <w:pPr>
              <w:pStyle w:val="Compact"/>
            </w:pPr>
            <w:r>
              <w:t xml:space="preserve">Dispensed quantity</w:t>
            </w:r>
          </w:p>
        </w:tc>
      </w:tr>
      <w:tr>
        <w:tc>
          <w:tcPr/>
          <w:p>
            <w:pPr>
              <w:pStyle w:val="Compact"/>
            </w:pPr>
            <w:r>
              <w:t xml:space="preserve">Balance</w:t>
            </w:r>
          </w:p>
        </w:tc>
        <w:tc>
          <w:tcPr/>
          <w:p>
            <w:pPr>
              <w:pStyle w:val="Compact"/>
            </w:pPr>
            <w:r>
              <w:t xml:space="preserve">Running stock balance</w:t>
            </w:r>
          </w:p>
        </w:tc>
      </w:tr>
      <w:tr>
        <w:tc>
          <w:tcPr/>
          <w:p>
            <w:pPr>
              <w:pStyle w:val="Compact"/>
            </w:pPr>
            <w:r>
              <w:t xml:space="preserve">Dispensed By</w:t>
            </w:r>
          </w:p>
        </w:tc>
        <w:tc>
          <w:tcPr/>
          <w:p>
            <w:pPr>
              <w:pStyle w:val="Compact"/>
            </w:pPr>
            <w:r>
              <w:t xml:space="preserve">Pharmacist name</w:t>
            </w:r>
          </w:p>
        </w:tc>
      </w:tr>
      <w:tr>
        <w:tc>
          <w:tcPr/>
          <w:p>
            <w:pPr>
              <w:pStyle w:val="Compact"/>
            </w:pPr>
            <w:r>
              <w:t xml:space="preserve">Verified By</w:t>
            </w:r>
          </w:p>
        </w:tc>
        <w:tc>
          <w:tcPr/>
          <w:p>
            <w:pPr>
              <w:pStyle w:val="Compact"/>
            </w:pPr>
            <w:r>
              <w:t xml:space="preserve">Second authoriser name</w:t>
            </w:r>
          </w:p>
        </w:tc>
      </w:tr>
      <w:tr>
        <w:tc>
          <w:tcPr/>
          <w:p>
            <w:pPr>
              <w:pStyle w:val="Compact"/>
            </w:pPr>
            <w:r>
              <w:t xml:space="preserve">Prescriber</w:t>
            </w:r>
          </w:p>
        </w:tc>
        <w:tc>
          <w:tcPr/>
          <w:p>
            <w:pPr>
              <w:pStyle w:val="Compact"/>
            </w:pPr>
            <w:r>
              <w:t xml:space="preserve">Doctor/CO name</w:t>
            </w:r>
          </w:p>
        </w:tc>
      </w:tr>
    </w:tbl>
    <w:bookmarkEnd w:id="58"/>
    <w:bookmarkEnd w:id="59"/>
    <w:bookmarkStart w:id="62" w:name="X5277418fa3adb093c9cb0d0b53b3b353441bca3"/>
    <w:p>
      <w:pPr>
        <w:pStyle w:val="Heading3"/>
      </w:pPr>
      <w:r>
        <w:t xml:space="preserve">3.4 Lab Technician Workflow</w:t>
      </w:r>
    </w:p>
    <w:bookmarkStart w:id="60" w:name="Xfeddaf6eb55209d206c742a993f64b2b7d33837"/>
    <w:p>
      <w:pPr>
        <w:pStyle w:val="Heading4"/>
      </w:pPr>
      <w:r>
        <w:t xml:space="preserve">3.4.1 Pending Requests 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Width</w:t>
            </w:r>
          </w:p>
        </w:tc>
        <w:tc>
          <w:tcPr/>
          <w:p>
            <w:pPr>
              <w:pStyle w:val="Compact"/>
            </w:pPr>
            <w:r>
              <w:t xml:space="preserve">Content</w:t>
            </w:r>
          </w:p>
        </w:tc>
      </w:tr>
      <w:tr>
        <w:tc>
          <w:tcPr/>
          <w:p>
            <w:pPr>
              <w:pStyle w:val="Compact"/>
            </w:pPr>
            <w:r>
              <w:t xml:space="preserve">#</w:t>
            </w:r>
          </w:p>
        </w:tc>
        <w:tc>
          <w:tcPr/>
          <w:p>
            <w:pPr>
              <w:pStyle w:val="Compact"/>
            </w:pPr>
            <w:r>
              <w:t xml:space="preserve">40px</w:t>
            </w:r>
          </w:p>
        </w:tc>
        <w:tc>
          <w:tcPr/>
          <w:p>
            <w:pPr>
              <w:pStyle w:val="Compact"/>
            </w:pPr>
            <w:r>
              <w:t xml:space="preserve">Queue position</w:t>
            </w:r>
          </w:p>
        </w:tc>
      </w:tr>
      <w:tr>
        <w:tc>
          <w:tcPr/>
          <w:p>
            <w:pPr>
              <w:pStyle w:val="Compact"/>
            </w:pPr>
            <w:r>
              <w:t xml:space="preserve">Priority</w:t>
            </w:r>
          </w:p>
        </w:tc>
        <w:tc>
          <w:tcPr/>
          <w:p>
            <w:pPr>
              <w:pStyle w:val="Compact"/>
            </w:pPr>
            <w:r>
              <w:t xml:space="preserve">80px</w:t>
            </w:r>
          </w:p>
        </w:tc>
        <w:tc>
          <w:tcPr/>
          <w:p>
            <w:pPr>
              <w:pStyle w:val="Compact"/>
            </w:pPr>
            <w:r>
              <w:t xml:space="preserve">URGENT (red badge) / STAT / Routine</w:t>
            </w:r>
          </w:p>
        </w:tc>
      </w:tr>
      <w:tr>
        <w:tc>
          <w:tcPr/>
          <w:p>
            <w:pPr>
              <w:pStyle w:val="Compact"/>
            </w:pPr>
            <w:r>
              <w:t xml:space="preserve">Patient</w:t>
            </w:r>
          </w:p>
        </w:tc>
        <w:tc>
          <w:tcPr/>
          <w:p>
            <w:pPr>
              <w:pStyle w:val="Compact"/>
            </w:pPr>
            <w:r>
              <w:t xml:space="preserve">180px</w:t>
            </w:r>
          </w:p>
        </w:tc>
        <w:tc>
          <w:tcPr/>
          <w:p>
            <w:pPr>
              <w:pStyle w:val="Compact"/>
            </w:pPr>
            <w:r>
              <w:t xml:space="preserve">Name, MRN, location (OPD/Ward)</w:t>
            </w:r>
          </w:p>
        </w:tc>
      </w:tr>
      <w:tr>
        <w:tc>
          <w:tcPr/>
          <w:p>
            <w:pPr>
              <w:pStyle w:val="Compact"/>
            </w:pPr>
            <w:r>
              <w:t xml:space="preserve">Test(s)</w:t>
            </w:r>
          </w:p>
        </w:tc>
        <w:tc>
          <w:tcPr/>
          <w:p>
            <w:pPr>
              <w:pStyle w:val="Compact"/>
            </w:pPr>
            <w:r>
              <w:t xml:space="preserve">250px</w:t>
            </w:r>
          </w:p>
        </w:tc>
        <w:tc>
          <w:tcPr/>
          <w:p>
            <w:pPr>
              <w:pStyle w:val="Compact"/>
            </w:pPr>
            <w:r>
              <w:t xml:space="preserve">Test names with specimen type</w:t>
            </w:r>
          </w:p>
        </w:tc>
      </w:tr>
      <w:tr>
        <w:tc>
          <w:tcPr/>
          <w:p>
            <w:pPr>
              <w:pStyle w:val="Compact"/>
            </w:pPr>
            <w:r>
              <w:t xml:space="preserve">Requested By</w:t>
            </w:r>
          </w:p>
        </w:tc>
        <w:tc>
          <w:tcPr/>
          <w:p>
            <w:pPr>
              <w:pStyle w:val="Compact"/>
            </w:pPr>
            <w:r>
              <w:t xml:space="preserve">150px</w:t>
            </w:r>
          </w:p>
        </w:tc>
        <w:tc>
          <w:tcPr/>
          <w:p>
            <w:pPr>
              <w:pStyle w:val="Compact"/>
            </w:pPr>
            <w:r>
              <w:t xml:space="preserve">Clinician name</w:t>
            </w:r>
          </w:p>
        </w:tc>
      </w:tr>
      <w:tr>
        <w:tc>
          <w:tcPr/>
          <w:p>
            <w:pPr>
              <w:pStyle w:val="Compact"/>
            </w:pPr>
            <w:r>
              <w:t xml:space="preserve">Requested At</w:t>
            </w:r>
          </w:p>
        </w:tc>
        <w:tc>
          <w:tcPr/>
          <w:p>
            <w:pPr>
              <w:pStyle w:val="Compact"/>
            </w:pPr>
            <w:r>
              <w:t xml:space="preserve">120px</w:t>
            </w:r>
          </w:p>
        </w:tc>
        <w:tc>
          <w:tcPr/>
          <w:p>
            <w:pPr>
              <w:pStyle w:val="Compact"/>
            </w:pPr>
            <w:r>
              <w:t xml:space="preserve">Date/time with elapsed indicator</w:t>
            </w:r>
          </w:p>
        </w:tc>
      </w:tr>
      <w:tr>
        <w:tc>
          <w:tcPr/>
          <w:p>
            <w:pPr>
              <w:pStyle w:val="Compact"/>
            </w:pPr>
            <w:r>
              <w:t xml:space="preserve">Status</w:t>
            </w:r>
          </w:p>
        </w:tc>
        <w:tc>
          <w:tcPr/>
          <w:p>
            <w:pPr>
              <w:pStyle w:val="Compact"/>
            </w:pPr>
            <w:r>
              <w:t xml:space="preserve">100px</w:t>
            </w:r>
          </w:p>
        </w:tc>
        <w:tc>
          <w:tcPr/>
          <w:p>
            <w:pPr>
              <w:pStyle w:val="Compact"/>
            </w:pPr>
            <w:r>
              <w:t xml:space="preserve">Requested / Collected / Processing / Ready</w:t>
            </w:r>
          </w:p>
        </w:tc>
      </w:tr>
      <w:tr>
        <w:tc>
          <w:tcPr/>
          <w:p>
            <w:pPr>
              <w:pStyle w:val="Compact"/>
            </w:pPr>
            <w:r>
              <w:t xml:space="preserve">Action</w:t>
            </w:r>
          </w:p>
        </w:tc>
        <w:tc>
          <w:tcPr/>
          <w:p>
            <w:pPr>
              <w:pStyle w:val="Compact"/>
            </w:pPr>
            <w:r>
              <w:t xml:space="preserve">100px</w:t>
            </w:r>
          </w:p>
        </w:tc>
        <w:tc>
          <w:tcPr/>
          <w:p>
            <w:pPr>
              <w:pStyle w:val="Compact"/>
            </w:pPr>
            <w:r>
              <w:t xml:space="preserve">"Collect" / "Enter Result" button</w:t>
            </w:r>
          </w:p>
        </w:tc>
      </w:tr>
    </w:tbl>
    <w:p>
      <w:pPr>
        <w:pStyle w:val="BodyText"/>
      </w:pPr>
      <w:r>
        <w:t xml:space="preserve">URGENT requests are sorted to the top. Rows older than the facility-defined turnaround time are highlighted with an amber background.</w:t>
      </w:r>
    </w:p>
    <w:bookmarkEnd w:id="60"/>
    <w:bookmarkStart w:id="61" w:name="X723e6acf9059628e96fa4e30148235a44d26d7d"/>
    <w:p>
      <w:pPr>
        <w:pStyle w:val="Heading4"/>
      </w:pPr>
      <w:r>
        <w:t xml:space="preserve">3.4.2 Result Entry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Input Type</w:t>
            </w:r>
          </w:p>
        </w:tc>
        <w:tc>
          <w:tcPr/>
          <w:p>
            <w:pPr>
              <w:pStyle w:val="Compact"/>
            </w:pPr>
            <w:r>
              <w:t xml:space="preserve">Notes</w:t>
            </w:r>
          </w:p>
        </w:tc>
      </w:tr>
      <w:tr>
        <w:tc>
          <w:tcPr/>
          <w:p>
            <w:pPr>
              <w:pStyle w:val="Compact"/>
            </w:pPr>
            <w:r>
              <w:t xml:space="preserve">Test Name</w:t>
            </w:r>
          </w:p>
        </w:tc>
        <w:tc>
          <w:tcPr/>
          <w:p>
            <w:pPr>
              <w:pStyle w:val="Compact"/>
            </w:pPr>
            <w:r>
              <w:t xml:space="preserve">Read-only</w:t>
            </w:r>
          </w:p>
        </w:tc>
        <w:tc>
          <w:tcPr/>
          <w:p>
            <w:pPr>
              <w:pStyle w:val="Compact"/>
            </w:pPr>
            <w:r>
              <w:t xml:space="preserve">Pre-populated from request</w:t>
            </w:r>
          </w:p>
        </w:tc>
      </w:tr>
      <w:tr>
        <w:tc>
          <w:tcPr/>
          <w:p>
            <w:pPr>
              <w:pStyle w:val="Compact"/>
            </w:pPr>
            <w:r>
              <w:t xml:space="preserve">Result Value</w:t>
            </w:r>
          </w:p>
        </w:tc>
        <w:tc>
          <w:tcPr/>
          <w:p>
            <w:pPr>
              <w:pStyle w:val="Compact"/>
            </w:pPr>
            <w:r>
              <w:t xml:space="preserve">Numeric or categorical</w:t>
            </w:r>
          </w:p>
        </w:tc>
        <w:tc>
          <w:tcPr/>
          <w:p>
            <w:pPr>
              <w:pStyle w:val="Compact"/>
            </w:pPr>
            <w:r>
              <w:t xml:space="preserve">Type depends on test definition</w:t>
            </w:r>
          </w:p>
        </w:tc>
      </w:tr>
      <w:tr>
        <w:tc>
          <w:tcPr/>
          <w:p>
            <w:pPr>
              <w:pStyle w:val="Compact"/>
            </w:pPr>
            <w:r>
              <w:t xml:space="preserve">Unit</w:t>
            </w:r>
          </w:p>
        </w:tc>
        <w:tc>
          <w:tcPr/>
          <w:p>
            <w:pPr>
              <w:pStyle w:val="Compact"/>
            </w:pPr>
            <w:r>
              <w:t xml:space="preserve">Read-only</w:t>
            </w:r>
          </w:p>
        </w:tc>
        <w:tc>
          <w:tcPr/>
          <w:p>
            <w:pPr>
              <w:pStyle w:val="Compact"/>
            </w:pPr>
            <w:r>
              <w:t xml:space="preserve">Pre-populated from test definition</w:t>
            </w:r>
          </w:p>
        </w:tc>
      </w:tr>
      <w:tr>
        <w:tc>
          <w:tcPr/>
          <w:p>
            <w:pPr>
              <w:pStyle w:val="Compact"/>
            </w:pPr>
            <w:r>
              <w:t xml:space="preserve">Reference Range</w:t>
            </w:r>
          </w:p>
        </w:tc>
        <w:tc>
          <w:tcPr/>
          <w:p>
            <w:pPr>
              <w:pStyle w:val="Compact"/>
            </w:pPr>
            <w:r>
              <w:t xml:space="preserve">Read-only</w:t>
            </w:r>
          </w:p>
        </w:tc>
        <w:tc>
          <w:tcPr/>
          <w:p>
            <w:pPr>
              <w:pStyle w:val="Compact"/>
            </w:pPr>
            <w:r>
              <w:t xml:space="preserve">Displayed beside input, age/sex-specific</w:t>
            </w:r>
          </w:p>
        </w:tc>
      </w:tr>
      <w:tr>
        <w:tc>
          <w:tcPr/>
          <w:p>
            <w:pPr>
              <w:pStyle w:val="Compact"/>
            </w:pPr>
            <w:r>
              <w:t xml:space="preserve">Flag</w:t>
            </w:r>
          </w:p>
        </w:tc>
        <w:tc>
          <w:tcPr/>
          <w:p>
            <w:pPr>
              <w:pStyle w:val="Compact"/>
            </w:pPr>
            <w:r>
              <w:t xml:space="preserve">Auto-calculated</w:t>
            </w:r>
          </w:p>
        </w:tc>
        <w:tc>
          <w:tcPr/>
          <w:p>
            <w:pPr>
              <w:pStyle w:val="Compact"/>
            </w:pPr>
            <w:r>
              <w:t xml:space="preserve">H (high), L (low), Critical — based on value vs reference range</w:t>
            </w:r>
          </w:p>
        </w:tc>
      </w:tr>
      <w:tr>
        <w:tc>
          <w:tcPr/>
          <w:p>
            <w:pPr>
              <w:pStyle w:val="Compact"/>
            </w:pPr>
            <w:r>
              <w:t xml:space="preserve">Method</w:t>
            </w:r>
          </w:p>
        </w:tc>
        <w:tc>
          <w:tcPr/>
          <w:p>
            <w:pPr>
              <w:pStyle w:val="Compact"/>
            </w:pPr>
            <w:r>
              <w:t xml:space="preserve">Dropdown</w:t>
            </w:r>
          </w:p>
        </w:tc>
        <w:tc>
          <w:tcPr/>
          <w:p>
            <w:pPr>
              <w:pStyle w:val="Compact"/>
            </w:pPr>
            <w:r>
              <w:t xml:space="preserve">Analyser, manual, point-of-care</w:t>
            </w:r>
          </w:p>
        </w:tc>
      </w:tr>
      <w:tr>
        <w:tc>
          <w:tcPr/>
          <w:p>
            <w:pPr>
              <w:pStyle w:val="Compact"/>
            </w:pPr>
            <w:r>
              <w:t xml:space="preserve">Comments</w:t>
            </w:r>
          </w:p>
        </w:tc>
        <w:tc>
          <w:tcPr/>
          <w:p>
            <w:pPr>
              <w:pStyle w:val="Compact"/>
            </w:pPr>
            <w:r>
              <w:t xml:space="preserve">Free text</w:t>
            </w:r>
          </w:p>
        </w:tc>
        <w:tc>
          <w:tcPr/>
          <w:p>
            <w:pPr>
              <w:pStyle w:val="Compact"/>
            </w:pPr>
            <w:r>
              <w:t xml:space="preserve">Optional clinical notes</w:t>
            </w:r>
          </w:p>
        </w:tc>
      </w:tr>
    </w:tbl>
    <w:p>
      <w:pPr>
        <w:pStyle w:val="BodyText"/>
      </w:pPr>
      <w:r>
        <w:t xml:space="preserve">When a result value falls within the critical range, a modal alert fires immediately:</w:t>
      </w:r>
    </w:p>
    <w:p>
      <w:pPr>
        <w:pStyle w:val="SourceCode"/>
      </w:pPr>
      <w:r>
        <w:rPr>
          <w:rStyle w:val="VerbatimChar"/>
        </w:rPr>
        <w:t xml:space="preserve">+----------------------------------------------------+</w:t>
      </w:r>
      <w:r>
        <w:br/>
      </w:r>
      <w:r>
        <w:rPr>
          <w:rStyle w:val="VerbatimChar"/>
        </w:rPr>
        <w:t xml:space="preserve">| CRITICAL VALUE ALERT                               |</w:t>
      </w:r>
      <w:r>
        <w:br/>
      </w:r>
      <w:r>
        <w:rPr>
          <w:rStyle w:val="VerbatimChar"/>
        </w:rPr>
        <w:t xml:space="preserve">|                                                    |</w:t>
      </w:r>
      <w:r>
        <w:br/>
      </w:r>
      <w:r>
        <w:rPr>
          <w:rStyle w:val="VerbatimChar"/>
        </w:rPr>
        <w:t xml:space="preserve">| Patient: Jane Auma (MRN: M-2024-00892)             |</w:t>
      </w:r>
      <w:r>
        <w:br/>
      </w:r>
      <w:r>
        <w:rPr>
          <w:rStyle w:val="VerbatimChar"/>
        </w:rPr>
        <w:t xml:space="preserve">| Test: Potassium (K+)                               |</w:t>
      </w:r>
      <w:r>
        <w:br/>
      </w:r>
      <w:r>
        <w:rPr>
          <w:rStyle w:val="VerbatimChar"/>
        </w:rPr>
        <w:t xml:space="preserve">| Value: 6.8 mmol/L  [CRITICAL HIGH]                |</w:t>
      </w:r>
      <w:r>
        <w:br/>
      </w:r>
      <w:r>
        <w:rPr>
          <w:rStyle w:val="VerbatimChar"/>
        </w:rPr>
        <w:t xml:space="preserve">| Reference: 3.5 - 5.0 mmol/L                       |</w:t>
      </w:r>
      <w:r>
        <w:br/>
      </w:r>
      <w:r>
        <w:rPr>
          <w:rStyle w:val="VerbatimChar"/>
        </w:rPr>
        <w:t xml:space="preserve">| Critical Range: &gt; 6.0 mmol/L                      |</w:t>
      </w:r>
      <w:r>
        <w:br/>
      </w:r>
      <w:r>
        <w:rPr>
          <w:rStyle w:val="VerbatimChar"/>
        </w:rPr>
        <w:t xml:space="preserve">|                                                    |</w:t>
      </w:r>
      <w:r>
        <w:br/>
      </w:r>
      <w:r>
        <w:rPr>
          <w:rStyle w:val="VerbatimChar"/>
        </w:rPr>
        <w:t xml:space="preserve">| Action Required:                                   |</w:t>
      </w:r>
      <w:r>
        <w:br/>
      </w:r>
      <w:r>
        <w:rPr>
          <w:rStyle w:val="VerbatimChar"/>
        </w:rPr>
        <w:t xml:space="preserve">| Notify the requesting clinician immediately.       |</w:t>
      </w:r>
      <w:r>
        <w:br/>
      </w:r>
      <w:r>
        <w:rPr>
          <w:rStyle w:val="VerbatimChar"/>
        </w:rPr>
        <w:t xml:space="preserve">|                                                    |</w:t>
      </w:r>
      <w:r>
        <w:br/>
      </w:r>
      <w:r>
        <w:rPr>
          <w:rStyle w:val="VerbatimChar"/>
        </w:rPr>
        <w:t xml:space="preserve">| [Escalate to Clinician]    [Acknowledge &amp; Call]    |</w:t>
      </w:r>
      <w:r>
        <w:br/>
      </w:r>
      <w:r>
        <w:rPr>
          <w:rStyle w:val="VerbatimChar"/>
        </w:rPr>
        <w:t xml:space="preserve">+----------------------------------------------------+</w:t>
      </w:r>
    </w:p>
    <w:p>
      <w:pPr>
        <w:pStyle w:val="FirstParagraph"/>
      </w:pPr>
      <w:r>
        <w:t xml:space="preserve">The "Escalate to Clinician" button sends an in-app notification and SMS to the requesting clinician. The alert is logged with the technician's acknowledgement timestamp.</w:t>
      </w:r>
    </w:p>
    <w:bookmarkEnd w:id="61"/>
    <w:bookmarkEnd w:id="62"/>
    <w:bookmarkStart w:id="67" w:name="Xbe0b33c7c575d06e729ba47792fdfff4d4551a4"/>
    <w:p>
      <w:pPr>
        <w:pStyle w:val="Heading3"/>
      </w:pPr>
      <w:r>
        <w:t xml:space="preserve">3.5 Receptionist / Front Desk Workflow</w:t>
      </w:r>
    </w:p>
    <w:bookmarkStart w:id="63" w:name="Xbbc61a30093c4a67f65c2410d71afc6c068c25a"/>
    <w:p>
      <w:pPr>
        <w:pStyle w:val="Heading4"/>
      </w:pPr>
      <w:r>
        <w:t xml:space="preserve">3.5.1 Patient Registration Wizard</w:t>
      </w:r>
    </w:p>
    <w:p>
      <w:pPr>
        <w:pStyle w:val="FirstParagraph"/>
      </w:pPr>
      <w:r>
        <w:t xml:space="preserve">Registration follows a 4-step wizard with a progress stepper at the 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Title</w:t>
            </w:r>
          </w:p>
        </w:tc>
        <w:tc>
          <w:tcPr/>
          <w:p>
            <w:pPr>
              <w:pStyle w:val="Compact"/>
            </w:pPr>
            <w:r>
              <w:t xml:space="preserve">Fields</w:t>
            </w:r>
          </w:p>
        </w:tc>
      </w:tr>
      <w:tr>
        <w:tc>
          <w:tcPr/>
          <w:p>
            <w:pPr>
              <w:pStyle w:val="Compact"/>
            </w:pPr>
            <w:r>
              <w:t xml:space="preserve">1</w:t>
            </w:r>
          </w:p>
        </w:tc>
        <w:tc>
          <w:tcPr/>
          <w:p>
            <w:pPr>
              <w:pStyle w:val="Compact"/>
            </w:pPr>
            <w:r>
              <w:t xml:space="preserve">Demographics</w:t>
            </w:r>
          </w:p>
        </w:tc>
        <w:tc>
          <w:tcPr/>
          <w:p>
            <w:pPr>
              <w:pStyle w:val="Compact"/>
            </w:pPr>
            <w:r>
              <w:t xml:space="preserve">First name, last name, date of birth (or estimated age), sex, nationality, marital status, occupation, religion</w:t>
            </w:r>
          </w:p>
        </w:tc>
      </w:tr>
      <w:tr>
        <w:tc>
          <w:tcPr/>
          <w:p>
            <w:pPr>
              <w:pStyle w:val="Compact"/>
            </w:pPr>
            <w:r>
              <w:t xml:space="preserve">2</w:t>
            </w:r>
          </w:p>
        </w:tc>
        <w:tc>
          <w:tcPr/>
          <w:p>
            <w:pPr>
              <w:pStyle w:val="Compact"/>
            </w:pPr>
            <w:r>
              <w:t xml:space="preserve">Identifiers &amp; Contact</w:t>
            </w:r>
          </w:p>
        </w:tc>
        <w:tc>
          <w:tcPr/>
          <w:p>
            <w:pPr>
              <w:pStyle w:val="Compact"/>
            </w:pPr>
            <w:r>
              <w:t xml:space="preserve">Phone (primary + secondary), NIN, passport, UNHCR ID, insurance member number, address (district/sub-county/village), email (optional)</w:t>
            </w:r>
          </w:p>
        </w:tc>
      </w:tr>
      <w:tr>
        <w:tc>
          <w:tcPr/>
          <w:p>
            <w:pPr>
              <w:pStyle w:val="Compact"/>
            </w:pPr>
            <w:r>
              <w:t xml:space="preserve">3</w:t>
            </w:r>
          </w:p>
        </w:tc>
        <w:tc>
          <w:tcPr/>
          <w:p>
            <w:pPr>
              <w:pStyle w:val="Compact"/>
            </w:pPr>
            <w:r>
              <w:t xml:space="preserve">Photo &amp; Category</w:t>
            </w:r>
          </w:p>
        </w:tc>
        <w:tc>
          <w:tcPr/>
          <w:p>
            <w:pPr>
              <w:pStyle w:val="Compact"/>
            </w:pPr>
            <w:r>
              <w:t xml:space="preserve">Photo capture (webcam or upload), patient category (adult/paediatric/staff/VIP/indigent/refugee), guardian/next-of-kin details</w:t>
            </w:r>
          </w:p>
        </w:tc>
      </w:tr>
      <w:tr>
        <w:tc>
          <w:tcPr/>
          <w:p>
            <w:pPr>
              <w:pStyle w:val="Compact"/>
            </w:pPr>
            <w:r>
              <w:t xml:space="preserve">4</w:t>
            </w:r>
          </w:p>
        </w:tc>
        <w:tc>
          <w:tcPr/>
          <w:p>
            <w:pPr>
              <w:pStyle w:val="Compact"/>
            </w:pPr>
            <w:r>
              <w:t xml:space="preserve">Review &amp; Save</w:t>
            </w:r>
          </w:p>
        </w:tc>
        <w:tc>
          <w:tcPr/>
          <w:p>
            <w:pPr>
              <w:pStyle w:val="Compact"/>
            </w:pPr>
            <w:r>
              <w:t xml:space="preserve">Summary of all entered data, "Save &amp; Register" button, MRN auto-generated</w:t>
            </w:r>
          </w:p>
        </w:tc>
      </w:tr>
    </w:tbl>
    <w:bookmarkEnd w:id="63"/>
    <w:bookmarkStart w:id="64" w:name="X74b214185fb7031092e57cffedcec73bb046263"/>
    <w:p>
      <w:pPr>
        <w:pStyle w:val="Heading4"/>
      </w:pPr>
      <w:r>
        <w:t xml:space="preserve">3.5.2 Duplicate Detection</w:t>
      </w:r>
    </w:p>
    <w:p>
      <w:pPr>
        <w:pStyle w:val="FirstParagraph"/>
      </w:pPr>
      <w:r>
        <w:t xml:space="preserve">Before saving (Step 4), the system runs EMPI probabilistic matching against existing records. If potential duplicates are found, a modal displays:</w:t>
      </w:r>
    </w:p>
    <w:p>
      <w:pPr>
        <w:pStyle w:val="SourceCode"/>
      </w:pPr>
      <w:r>
        <w:rPr>
          <w:rStyle w:val="VerbatimChar"/>
        </w:rPr>
        <w:t xml:space="preserve">+---------------------------------------------------------------+</w:t>
      </w:r>
      <w:r>
        <w:br/>
      </w:r>
      <w:r>
        <w:rPr>
          <w:rStyle w:val="VerbatimChar"/>
        </w:rPr>
        <w:t xml:space="preserve">| Potential Duplicate Records Found                             |</w:t>
      </w:r>
      <w:r>
        <w:br/>
      </w:r>
      <w:r>
        <w:rPr>
          <w:rStyle w:val="VerbatimChar"/>
        </w:rPr>
        <w:t xml:space="preserve">|                                                               |</w:t>
      </w:r>
      <w:r>
        <w:br/>
      </w:r>
      <w:r>
        <w:rPr>
          <w:rStyle w:val="VerbatimChar"/>
        </w:rPr>
        <w:t xml:space="preserve">| The following existing records match the new registration:    |</w:t>
      </w:r>
      <w:r>
        <w:br/>
      </w:r>
      <w:r>
        <w:rPr>
          <w:rStyle w:val="VerbatimChar"/>
        </w:rPr>
        <w:t xml:space="preserve">|                                                               |</w:t>
      </w:r>
      <w:r>
        <w:br/>
      </w:r>
      <w:r>
        <w:rPr>
          <w:rStyle w:val="VerbatimChar"/>
        </w:rPr>
        <w:t xml:space="preserve">| 1. John Mukasa (MRN: M-2024-00451) — Match: 92%             |</w:t>
      </w:r>
      <w:r>
        <w:br/>
      </w:r>
      <w:r>
        <w:rPr>
          <w:rStyle w:val="VerbatimChar"/>
        </w:rPr>
        <w:t xml:space="preserve">|    DOB: 15 Mar 1985 | Phone: 0772-XXX-XXX | NIN: CM8XXXXXX  |</w:t>
      </w:r>
      <w:r>
        <w:br/>
      </w:r>
      <w:r>
        <w:rPr>
          <w:rStyle w:val="VerbatimChar"/>
        </w:rPr>
        <w:t xml:space="preserve">|    [View Record]                                              |</w:t>
      </w:r>
      <w:r>
        <w:br/>
      </w:r>
      <w:r>
        <w:rPr>
          <w:rStyle w:val="VerbatimChar"/>
        </w:rPr>
        <w:t xml:space="preserve">|                                                               |</w:t>
      </w:r>
      <w:r>
        <w:br/>
      </w:r>
      <w:r>
        <w:rPr>
          <w:rStyle w:val="VerbatimChar"/>
        </w:rPr>
        <w:t xml:space="preserve">| 2. John Mukassa (MRN: M-2023-01892) — Match: 78%            |</w:t>
      </w:r>
      <w:r>
        <w:br/>
      </w:r>
      <w:r>
        <w:rPr>
          <w:rStyle w:val="VerbatimChar"/>
        </w:rPr>
        <w:t xml:space="preserve">|    DOB: 15 Mar 1986 | Phone: 0701-XXX-XXX | NIN: —          |</w:t>
      </w:r>
      <w:r>
        <w:br/>
      </w:r>
      <w:r>
        <w:rPr>
          <w:rStyle w:val="VerbatimChar"/>
        </w:rPr>
        <w:t xml:space="preserve">|    [View Record]                                              |</w:t>
      </w:r>
      <w:r>
        <w:br/>
      </w:r>
      <w:r>
        <w:rPr>
          <w:rStyle w:val="VerbatimChar"/>
        </w:rPr>
        <w:t xml:space="preserve">|                                                               |</w:t>
      </w:r>
      <w:r>
        <w:br/>
      </w:r>
      <w:r>
        <w:rPr>
          <w:rStyle w:val="VerbatimChar"/>
        </w:rPr>
        <w:t xml:space="preserve">| [This is a new patient — Save]    [Select existing record]   |</w:t>
      </w:r>
      <w:r>
        <w:br/>
      </w:r>
      <w:r>
        <w:rPr>
          <w:rStyle w:val="VerbatimChar"/>
        </w:rPr>
        <w:t xml:space="preserve">+---------------------------------------------------------------+</w:t>
      </w:r>
    </w:p>
    <w:p>
      <w:pPr>
        <w:pStyle w:val="FirstParagraph"/>
      </w:pPr>
      <w:r>
        <w:t xml:space="preserve">Match confidence is displayed as a percentage. The receptionist can view existing records, select one (updating it if needed), or confirm the registration is a new patient.</w:t>
      </w:r>
    </w:p>
    <w:bookmarkEnd w:id="64"/>
    <w:bookmarkStart w:id="65" w:name="Xbb6ffdb7738fe8851ef8ffd808fec6a1d346cff"/>
    <w:p>
      <w:pPr>
        <w:pStyle w:val="Heading4"/>
      </w:pPr>
      <w:r>
        <w:t xml:space="preserve">3.5.3 Appointment Booking</w:t>
      </w:r>
    </w:p>
    <w:p>
      <w:pPr>
        <w:pStyle w:val="FirstParagraph"/>
      </w:pPr>
      <w:r>
        <w:t xml:space="preserve">The appointment screen uses a calendar view (weekly default, switchable to daily/monthly) showing doctor availability slots: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Calendar grid</w:t>
            </w:r>
          </w:p>
        </w:tc>
        <w:tc>
          <w:tcPr/>
          <w:p>
            <w:pPr>
              <w:pStyle w:val="Compact"/>
            </w:pPr>
            <w:r>
              <w:t xml:space="preserve">Columns = doctors, rows = 30-minute time slots</w:t>
            </w:r>
          </w:p>
        </w:tc>
      </w:tr>
      <w:tr>
        <w:tc>
          <w:tcPr/>
          <w:p>
            <w:pPr>
              <w:pStyle w:val="Compact"/>
            </w:pPr>
            <w:r>
              <w:t xml:space="preserve">Available slot</w:t>
            </w:r>
          </w:p>
        </w:tc>
        <w:tc>
          <w:tcPr/>
          <w:p>
            <w:pPr>
              <w:pStyle w:val="Compact"/>
            </w:pPr>
            <w:r>
              <w:t xml:space="preserve">White cell, clickable</w:t>
            </w:r>
          </w:p>
        </w:tc>
      </w:tr>
      <w:tr>
        <w:tc>
          <w:tcPr/>
          <w:p>
            <w:pPr>
              <w:pStyle w:val="Compact"/>
            </w:pPr>
            <w:r>
              <w:t xml:space="preserve">Booked slot</w:t>
            </w:r>
          </w:p>
        </w:tc>
        <w:tc>
          <w:tcPr/>
          <w:p>
            <w:pPr>
              <w:pStyle w:val="Compact"/>
            </w:pPr>
            <w:r>
              <w:t xml:space="preserve">Blue cell with patient name</w:t>
            </w:r>
          </w:p>
        </w:tc>
      </w:tr>
      <w:tr>
        <w:tc>
          <w:tcPr/>
          <w:p>
            <w:pPr>
              <w:pStyle w:val="Compact"/>
            </w:pPr>
            <w:r>
              <w:t xml:space="preserve">Blocked slot</w:t>
            </w:r>
          </w:p>
        </w:tc>
        <w:tc>
          <w:tcPr/>
          <w:p>
            <w:pPr>
              <w:pStyle w:val="Compact"/>
            </w:pPr>
            <w:r>
              <w:t xml:space="preserve">Grey cell (doctor unavailable)</w:t>
            </w:r>
          </w:p>
        </w:tc>
      </w:tr>
      <w:tr>
        <w:tc>
          <w:tcPr/>
          <w:p>
            <w:pPr>
              <w:pStyle w:val="Compact"/>
            </w:pPr>
            <w:r>
              <w:t xml:space="preserve">Booking action</w:t>
            </w:r>
          </w:p>
        </w:tc>
        <w:tc>
          <w:tcPr/>
          <w:p>
            <w:pPr>
              <w:pStyle w:val="Compact"/>
            </w:pPr>
            <w:r>
              <w:t xml:space="preserve">Click available slot, enter patient name (search), select visit type, confirm</w:t>
            </w:r>
          </w:p>
        </w:tc>
      </w:tr>
      <w:tr>
        <w:tc>
          <w:tcPr/>
          <w:p>
            <w:pPr>
              <w:pStyle w:val="Compact"/>
            </w:pPr>
            <w:r>
              <w:t xml:space="preserve">Reminders</w:t>
            </w:r>
          </w:p>
        </w:tc>
        <w:tc>
          <w:tcPr/>
          <w:p>
            <w:pPr>
              <w:pStyle w:val="Compact"/>
            </w:pPr>
            <w:r>
              <w:t xml:space="preserve">SMS sent at booking, 24 hours before, and 1 hour before (via Africa's Talking)</w:t>
            </w:r>
          </w:p>
        </w:tc>
      </w:tr>
    </w:tbl>
    <w:bookmarkEnd w:id="65"/>
    <w:bookmarkStart w:id="66" w:name="Xdbd19740f2bb6ebde1c36ec50082f5d872d133b"/>
    <w:p>
      <w:pPr>
        <w:pStyle w:val="Heading4"/>
      </w:pPr>
      <w:r>
        <w:t xml:space="preserve">3.5.4 Queue Management</w:t>
      </w:r>
    </w:p>
    <w:p>
      <w:pPr>
        <w:pStyle w:val="FirstParagraph"/>
      </w:pPr>
      <w:r>
        <w:t xml:space="preserve">The receptionist manages the OPD queue by assigning registered patients to doctor queues. The interface supports:</w:t>
      </w:r>
    </w:p>
    <w:p>
      <w:pPr>
        <w:pStyle w:val="Compact"/>
        <w:numPr>
          <w:ilvl w:val="0"/>
          <w:numId w:val="1006"/>
        </w:numPr>
      </w:pPr>
      <w:r>
        <w:t xml:space="preserve">Button-based queue assignment (select patient, select doctor, click "Add to Queue")</w:t>
      </w:r>
    </w:p>
    <w:p>
      <w:pPr>
        <w:pStyle w:val="Compact"/>
        <w:numPr>
          <w:ilvl w:val="0"/>
          <w:numId w:val="1006"/>
        </w:numPr>
      </w:pPr>
      <w:r>
        <w:t xml:space="preserve">Drag-and-drop reordering within a queue (desktop only)</w:t>
      </w:r>
    </w:p>
    <w:p>
      <w:pPr>
        <w:pStyle w:val="Compact"/>
        <w:numPr>
          <w:ilvl w:val="0"/>
          <w:numId w:val="1006"/>
        </w:numPr>
      </w:pPr>
      <w:r>
        <w:t xml:space="preserve">Transfer between queues (reassign patient to a different doctor)</w:t>
      </w:r>
    </w:p>
    <w:p>
      <w:pPr>
        <w:pStyle w:val="Compact"/>
        <w:numPr>
          <w:ilvl w:val="0"/>
          <w:numId w:val="1006"/>
        </w:numPr>
      </w:pPr>
      <w:r>
        <w:t xml:space="preserve">Visual queue length indicator per doctor</w:t>
      </w:r>
    </w:p>
    <w:bookmarkEnd w:id="66"/>
    <w:bookmarkEnd w:id="67"/>
    <w:bookmarkStart w:id="71" w:name="Xeb88a0a99942903db6152ebf54faea732aa656f"/>
    <w:p>
      <w:pPr>
        <w:pStyle w:val="Heading3"/>
      </w:pPr>
      <w:r>
        <w:t xml:space="preserve">3.6 Cashier / Billing Clerk Workflow</w:t>
      </w:r>
    </w:p>
    <w:bookmarkStart w:id="68" w:name="X7abf5225f024d6706d28365774de5a962b429a1"/>
    <w:p>
      <w:pPr>
        <w:pStyle w:val="Heading4"/>
      </w:pPr>
      <w:r>
        <w:t xml:space="preserve">3.6.1 Patient Account Screen</w:t>
      </w:r>
    </w:p>
    <w:p>
      <w:pPr>
        <w:pStyle w:val="SourceCode"/>
      </w:pPr>
      <w:r>
        <w:rPr>
          <w:rStyle w:val="VerbatimChar"/>
        </w:rPr>
        <w:t xml:space="preserve">+---------------------------------------------------------------+</w:t>
      </w:r>
      <w:r>
        <w:br/>
      </w:r>
      <w:r>
        <w:rPr>
          <w:rStyle w:val="VerbatimChar"/>
        </w:rPr>
        <w:t xml:space="preserve">| Patient: John Mukasa (MRN: M-2024-00451)                     |</w:t>
      </w:r>
      <w:r>
        <w:br/>
      </w:r>
      <w:r>
        <w:rPr>
          <w:rStyle w:val="VerbatimChar"/>
        </w:rPr>
        <w:t xml:space="preserve">| Category: Adult | Insurance: AAR (Member #: AAR-12345)       |</w:t>
      </w:r>
      <w:r>
        <w:br/>
      </w:r>
      <w:r>
        <w:rPr>
          <w:rStyle w:val="VerbatimChar"/>
        </w:rPr>
        <w:t xml:space="preserve">+---------------------------------------------------------------+</w:t>
      </w:r>
      <w:r>
        <w:br/>
      </w:r>
      <w:r>
        <w:rPr>
          <w:rStyle w:val="VerbatimChar"/>
        </w:rPr>
        <w:t xml:space="preserve">|                                                               |</w:t>
      </w:r>
      <w:r>
        <w:br/>
      </w:r>
      <w:r>
        <w:rPr>
          <w:rStyle w:val="VerbatimChar"/>
        </w:rPr>
        <w:t xml:space="preserve">| Current Charges                                               |</w:t>
      </w:r>
      <w:r>
        <w:br/>
      </w:r>
      <w:r>
        <w:rPr>
          <w:rStyle w:val="VerbatimChar"/>
        </w:rPr>
        <w:t xml:space="preserve">| +---+---------------------------+----------+---------+        |</w:t>
      </w:r>
      <w:r>
        <w:br/>
      </w:r>
      <w:r>
        <w:rPr>
          <w:rStyle w:val="VerbatimChar"/>
        </w:rPr>
        <w:t xml:space="preserve">| | # | Item                      | Qty      | Amount  |        |</w:t>
      </w:r>
      <w:r>
        <w:br/>
      </w:r>
      <w:r>
        <w:rPr>
          <w:rStyle w:val="VerbatimChar"/>
        </w:rPr>
        <w:t xml:space="preserve">| +---+---------------------------+----------+---------+        |</w:t>
      </w:r>
      <w:r>
        <w:br/>
      </w:r>
      <w:r>
        <w:rPr>
          <w:rStyle w:val="VerbatimChar"/>
        </w:rPr>
        <w:t xml:space="preserve">| | 1 | OPD Consultation          | 1        | 30,000  |        |</w:t>
      </w:r>
      <w:r>
        <w:br/>
      </w:r>
      <w:r>
        <w:rPr>
          <w:rStyle w:val="VerbatimChar"/>
        </w:rPr>
        <w:t xml:space="preserve">| | 2 | Amoxicillin 500mg caps    | 21       | 15,750  |        |</w:t>
      </w:r>
      <w:r>
        <w:br/>
      </w:r>
      <w:r>
        <w:rPr>
          <w:rStyle w:val="VerbatimChar"/>
        </w:rPr>
        <w:t xml:space="preserve">| | 3 | Full Blood Count          | 1        | 25,000  |        |</w:t>
      </w:r>
      <w:r>
        <w:br/>
      </w:r>
      <w:r>
        <w:rPr>
          <w:rStyle w:val="VerbatimChar"/>
        </w:rPr>
        <w:t xml:space="preserve">| | 4 | Malaria RDT               | 1        | 10,000  |        |</w:t>
      </w:r>
      <w:r>
        <w:br/>
      </w:r>
      <w:r>
        <w:rPr>
          <w:rStyle w:val="VerbatimChar"/>
        </w:rPr>
        <w:t xml:space="preserve">| +---+---------------------------+----------+---------+        |</w:t>
      </w:r>
      <w:r>
        <w:br/>
      </w:r>
      <w:r>
        <w:rPr>
          <w:rStyle w:val="VerbatimChar"/>
        </w:rPr>
        <w:t xml:space="preserve">|                           Total:            | 80,750  |        |</w:t>
      </w:r>
      <w:r>
        <w:br/>
      </w:r>
      <w:r>
        <w:rPr>
          <w:rStyle w:val="VerbatimChar"/>
        </w:rPr>
        <w:t xml:space="preserve">|                           Insurance covers: | 64,600  |        |</w:t>
      </w:r>
      <w:r>
        <w:br/>
      </w:r>
      <w:r>
        <w:rPr>
          <w:rStyle w:val="VerbatimChar"/>
        </w:rPr>
        <w:t xml:space="preserve">|                           Patient pays:     | 16,150  |        |</w:t>
      </w:r>
      <w:r>
        <w:br/>
      </w:r>
      <w:r>
        <w:rPr>
          <w:rStyle w:val="VerbatimChar"/>
        </w:rPr>
        <w:t xml:space="preserve">|                                                               |</w:t>
      </w:r>
      <w:r>
        <w:br/>
      </w:r>
      <w:r>
        <w:rPr>
          <w:rStyle w:val="VerbatimChar"/>
        </w:rPr>
        <w:t xml:space="preserve">| +-----------------------------------------------------------+ |</w:t>
      </w:r>
      <w:r>
        <w:br/>
      </w:r>
      <w:r>
        <w:rPr>
          <w:rStyle w:val="VerbatimChar"/>
        </w:rPr>
        <w:t xml:space="preserve">| | Payment Entry                                              | |</w:t>
      </w:r>
      <w:r>
        <w:br/>
      </w:r>
      <w:r>
        <w:rPr>
          <w:rStyle w:val="VerbatimChar"/>
        </w:rPr>
        <w:t xml:space="preserve">| | [Cash] [MTN MoMo] [Airtel Money]                          | |</w:t>
      </w:r>
      <w:r>
        <w:br/>
      </w:r>
      <w:r>
        <w:rPr>
          <w:rStyle w:val="VerbatimChar"/>
        </w:rPr>
        <w:t xml:space="preserve">| |                                                            | |</w:t>
      </w:r>
      <w:r>
        <w:br/>
      </w:r>
      <w:r>
        <w:rPr>
          <w:rStyle w:val="VerbatimChar"/>
        </w:rPr>
        <w:t xml:space="preserve">| | Amount: [________] UGX                                     | |</w:t>
      </w:r>
      <w:r>
        <w:br/>
      </w:r>
      <w:r>
        <w:rPr>
          <w:rStyle w:val="VerbatimChar"/>
        </w:rPr>
        <w:t xml:space="preserve">| |                                                            | |</w:t>
      </w:r>
      <w:r>
        <w:br/>
      </w:r>
      <w:r>
        <w:rPr>
          <w:rStyle w:val="VerbatimChar"/>
        </w:rPr>
        <w:t xml:space="preserve">| | [Record Payment]                                           | |</w:t>
      </w:r>
      <w:r>
        <w:br/>
      </w:r>
      <w:r>
        <w:rPr>
          <w:rStyle w:val="VerbatimChar"/>
        </w:rPr>
        <w:t xml:space="preserve">| +-----------------------------------------------------------+ |</w:t>
      </w:r>
      <w:r>
        <w:br/>
      </w:r>
      <w:r>
        <w:rPr>
          <w:rStyle w:val="VerbatimChar"/>
        </w:rPr>
        <w:t xml:space="preserve">|                                                               |</w:t>
      </w:r>
      <w:r>
        <w:br/>
      </w:r>
      <w:r>
        <w:rPr>
          <w:rStyle w:val="VerbatimChar"/>
        </w:rPr>
        <w:t xml:space="preserve">| [Print Receipt]                              [Print Invoice]  |</w:t>
      </w:r>
      <w:r>
        <w:br/>
      </w:r>
      <w:r>
        <w:rPr>
          <w:rStyle w:val="VerbatimChar"/>
        </w:rPr>
        <w:t xml:space="preserve">+---------------------------------------------------------------+</w:t>
      </w:r>
    </w:p>
    <w:bookmarkEnd w:id="68"/>
    <w:bookmarkStart w:id="69" w:name="X1d96ff883468aa210448b3275245246c25f55e8"/>
    <w:p>
      <w:pPr>
        <w:pStyle w:val="Heading4"/>
      </w:pPr>
      <w:r>
        <w:t xml:space="preserve">3.6.2 Payment Method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Workflow</w:t>
            </w:r>
          </w:p>
        </w:tc>
      </w:tr>
      <w:tr>
        <w:tc>
          <w:tcPr/>
          <w:p>
            <w:pPr>
              <w:pStyle w:val="Compact"/>
            </w:pPr>
            <w:r>
              <w:t xml:space="preserve">Cash</w:t>
            </w:r>
          </w:p>
        </w:tc>
        <w:tc>
          <w:tcPr/>
          <w:p>
            <w:pPr>
              <w:pStyle w:val="Compact"/>
            </w:pPr>
            <w:r>
              <w:t xml:space="preserve">Enter amount received, system calculates change. Record payment</w:t>
            </w:r>
          </w:p>
        </w:tc>
      </w:tr>
      <w:tr>
        <w:tc>
          <w:tcPr/>
          <w:p>
            <w:pPr>
              <w:pStyle w:val="Compact"/>
            </w:pPr>
            <w:r>
              <w:t xml:space="preserve">MTN MoMo</w:t>
            </w:r>
          </w:p>
        </w:tc>
        <w:tc>
          <w:tcPr/>
          <w:p>
            <w:pPr>
              <w:pStyle w:val="Compact"/>
            </w:pPr>
            <w:r>
              <w:t xml:space="preserve">Enter patient phone number, initiate MoMo push. System polls for confirmation via MTN MoMo API. Status: Pending / Confirmed / Failed</w:t>
            </w:r>
          </w:p>
        </w:tc>
      </w:tr>
      <w:tr>
        <w:tc>
          <w:tcPr/>
          <w:p>
            <w:pPr>
              <w:pStyle w:val="Compact"/>
            </w:pPr>
            <w:r>
              <w:t xml:space="preserve">Airtel Money</w:t>
            </w:r>
          </w:p>
        </w:tc>
        <w:tc>
          <w:tcPr/>
          <w:p>
            <w:pPr>
              <w:pStyle w:val="Compact"/>
            </w:pPr>
            <w:r>
              <w:t xml:space="preserve">Enter patient phone number, initiate Airtel push. System polls for confirmation via Airtel Money API. Status: Pending / Confirmed / Failed</w:t>
            </w:r>
          </w:p>
        </w:tc>
      </w:tr>
    </w:tbl>
    <w:p>
      <w:pPr>
        <w:pStyle w:val="BodyText"/>
      </w:pPr>
      <w:r>
        <w:t xml:space="preserve">The "Print Receipt" button is prominently placed (large,</w:t>
      </w:r>
      <w:r>
        <w:t xml:space="preserve"> </w:t>
      </w:r>
      <w:r>
        <w:rPr>
          <w:rStyle w:val="VerbatimChar"/>
        </w:rPr>
        <w:t xml:space="preserve">--primary</w:t>
      </w:r>
      <w:r>
        <w:t xml:space="preserve"> </w:t>
      </w:r>
      <w:r>
        <w:t xml:space="preserve">background, 48px height) as receipt printing is the final action for every payment. The button generates a thermal printer-formatted receipt or A4 receipt depending on facility configuration.</w:t>
      </w:r>
    </w:p>
    <w:bookmarkEnd w:id="69"/>
    <w:bookmarkStart w:id="70" w:name="Xc3978f1ae9c04798f0a3813f5dd182c5eb6cf07"/>
    <w:p>
      <w:pPr>
        <w:pStyle w:val="Heading4"/>
      </w:pPr>
      <w:r>
        <w:t xml:space="preserve">3.6.3 End-of-Day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Cash collected</w:t>
            </w:r>
          </w:p>
        </w:tc>
        <w:tc>
          <w:tcPr/>
          <w:p>
            <w:pPr>
              <w:pStyle w:val="Compact"/>
            </w:pPr>
            <w:r>
              <w:t xml:space="preserve">Total cash payments for the shift</w:t>
            </w:r>
          </w:p>
        </w:tc>
      </w:tr>
      <w:tr>
        <w:tc>
          <w:tcPr/>
          <w:p>
            <w:pPr>
              <w:pStyle w:val="Compact"/>
            </w:pPr>
            <w:r>
              <w:t xml:space="preserve">MoMo collected</w:t>
            </w:r>
          </w:p>
        </w:tc>
        <w:tc>
          <w:tcPr/>
          <w:p>
            <w:pPr>
              <w:pStyle w:val="Compact"/>
            </w:pPr>
            <w:r>
              <w:t xml:space="preserve">Total mobile money payments with transaction references</w:t>
            </w:r>
          </w:p>
        </w:tc>
      </w:tr>
      <w:tr>
        <w:tc>
          <w:tcPr/>
          <w:p>
            <w:pPr>
              <w:pStyle w:val="Compact"/>
            </w:pPr>
            <w:r>
              <w:t xml:space="preserve">Airtel collected</w:t>
            </w:r>
          </w:p>
        </w:tc>
        <w:tc>
          <w:tcPr/>
          <w:p>
            <w:pPr>
              <w:pStyle w:val="Compact"/>
            </w:pPr>
            <w:r>
              <w:t xml:space="preserve">Total Airtel Money payments with transaction references</w:t>
            </w:r>
          </w:p>
        </w:tc>
      </w:tr>
      <w:tr>
        <w:tc>
          <w:tcPr/>
          <w:p>
            <w:pPr>
              <w:pStyle w:val="Compact"/>
            </w:pPr>
            <w:r>
              <w:t xml:space="preserve">Expected total</w:t>
            </w:r>
          </w:p>
        </w:tc>
        <w:tc>
          <w:tcPr/>
          <w:p>
            <w:pPr>
              <w:pStyle w:val="Compact"/>
            </w:pPr>
            <w:r>
              <w:t xml:space="preserve">Sum of all payments</w:t>
            </w:r>
          </w:p>
        </w:tc>
      </w:tr>
      <w:tr>
        <w:tc>
          <w:tcPr/>
          <w:p>
            <w:pPr>
              <w:pStyle w:val="Compact"/>
            </w:pPr>
            <w:r>
              <w:t xml:space="preserve">Actual cash in drawer</w:t>
            </w:r>
          </w:p>
        </w:tc>
        <w:tc>
          <w:tcPr/>
          <w:p>
            <w:pPr>
              <w:pStyle w:val="Compact"/>
            </w:pPr>
            <w:r>
              <w:t xml:space="preserve">Cashier enters counted amount</w:t>
            </w:r>
          </w:p>
        </w:tc>
      </w:tr>
      <w:tr>
        <w:tc>
          <w:tcPr/>
          <w:p>
            <w:pPr>
              <w:pStyle w:val="Compact"/>
            </w:pPr>
            <w:r>
              <w:t xml:space="preserve">Variance</w:t>
            </w:r>
          </w:p>
        </w:tc>
        <w:tc>
          <w:tcPr/>
          <w:p>
            <w:pPr>
              <w:pStyle w:val="Compact"/>
            </w:pPr>
            <w:r>
              <w:t xml:space="preserve">Expected minus actual, highlighted red if non-zero</w:t>
            </w:r>
          </w:p>
        </w:tc>
      </w:tr>
      <w:tr>
        <w:tc>
          <w:tcPr/>
          <w:p>
            <w:pPr>
              <w:pStyle w:val="Compact"/>
            </w:pPr>
            <w:r>
              <w:t xml:space="preserve">Approval</w:t>
            </w:r>
          </w:p>
        </w:tc>
        <w:tc>
          <w:tcPr/>
          <w:p>
            <w:pPr>
              <w:pStyle w:val="Compact"/>
            </w:pPr>
            <w:r>
              <w:t xml:space="preserve">Facility admin sign-off required if variance exceeds facility threshold</w:t>
            </w:r>
          </w:p>
        </w:tc>
      </w:tr>
    </w:tbl>
    <w:bookmarkEnd w:id="70"/>
    <w:bookmarkEnd w:id="71"/>
    <w:bookmarkStart w:id="77" w:name="X03aabce7bf1aec3ade48745fddd84a1358e409f"/>
    <w:p>
      <w:pPr>
        <w:pStyle w:val="Heading3"/>
      </w:pPr>
      <w:r>
        <w:t xml:space="preserve">3.7 Patient Portal and Mobile App</w:t>
      </w:r>
    </w:p>
    <w:bookmarkStart w:id="72" w:name="X7806e9756517d16362b98b4526594d70c42c15c"/>
    <w:p>
      <w:pPr>
        <w:pStyle w:val="Heading4"/>
      </w:pPr>
      <w:r>
        <w:t xml:space="preserve">3.7.1 Dashboard (Patient Home Screen)</w:t>
      </w:r>
    </w:p>
    <w:p>
      <w:pPr>
        <w:pStyle w:val="SourceCode"/>
      </w:pPr>
      <w:r>
        <w:rPr>
          <w:rStyle w:val="VerbatimChar"/>
        </w:rPr>
        <w:t xml:space="preserve">+-------------------------------------------+</w:t>
      </w:r>
      <w:r>
        <w:br/>
      </w:r>
      <w:r>
        <w:rPr>
          <w:rStyle w:val="VerbatimChar"/>
        </w:rPr>
        <w:t xml:space="preserve">| Good morning, John                        |</w:t>
      </w:r>
      <w:r>
        <w:br/>
      </w:r>
      <w:r>
        <w:rPr>
          <w:rStyle w:val="VerbatimChar"/>
        </w:rPr>
        <w:t xml:space="preserve">| MRN: M-2024-00451                         |</w:t>
      </w:r>
      <w:r>
        <w:br/>
      </w:r>
      <w:r>
        <w:rPr>
          <w:rStyle w:val="VerbatimChar"/>
        </w:rPr>
        <w:t xml:space="preserve">+-------------------------------------------+</w:t>
      </w:r>
      <w:r>
        <w:br/>
      </w:r>
      <w:r>
        <w:rPr>
          <w:rStyle w:val="VerbatimChar"/>
        </w:rPr>
        <w:t xml:space="preserve">|                                           |</w:t>
      </w:r>
      <w:r>
        <w:br/>
      </w:r>
      <w:r>
        <w:rPr>
          <w:rStyle w:val="VerbatimChar"/>
        </w:rPr>
        <w:t xml:space="preserve">| [Upcoming Appointments]                   |</w:t>
      </w:r>
      <w:r>
        <w:br/>
      </w:r>
      <w:r>
        <w:rPr>
          <w:rStyle w:val="VerbatimChar"/>
        </w:rPr>
        <w:t xml:space="preserve">|   Dr. Nakamya — 05 Apr 2026, 10:00 AM    |</w:t>
      </w:r>
      <w:r>
        <w:br/>
      </w:r>
      <w:r>
        <w:rPr>
          <w:rStyle w:val="VerbatimChar"/>
        </w:rPr>
        <w:t xml:space="preserve">|   General Consultation                    |</w:t>
      </w:r>
      <w:r>
        <w:br/>
      </w:r>
      <w:r>
        <w:rPr>
          <w:rStyle w:val="VerbatimChar"/>
        </w:rPr>
        <w:t xml:space="preserve">|   [Cancel] [Reschedule]                   |</w:t>
      </w:r>
      <w:r>
        <w:br/>
      </w:r>
      <w:r>
        <w:rPr>
          <w:rStyle w:val="VerbatimChar"/>
        </w:rPr>
        <w:t xml:space="preserve">|                                           |</w:t>
      </w:r>
      <w:r>
        <w:br/>
      </w:r>
      <w:r>
        <w:rPr>
          <w:rStyle w:val="VerbatimChar"/>
        </w:rPr>
        <w:t xml:space="preserve">| [Latest Results]                          |</w:t>
      </w:r>
      <w:r>
        <w:br/>
      </w:r>
      <w:r>
        <w:rPr>
          <w:rStyle w:val="VerbatimChar"/>
        </w:rPr>
        <w:t xml:space="preserve">|   FBC — 03 Apr 2026 — Ready              |</w:t>
      </w:r>
      <w:r>
        <w:br/>
      </w:r>
      <w:r>
        <w:rPr>
          <w:rStyle w:val="VerbatimChar"/>
        </w:rPr>
        <w:t xml:space="preserve">|   Malaria RDT — 03 Apr 2026 — Negative   |</w:t>
      </w:r>
      <w:r>
        <w:br/>
      </w:r>
      <w:r>
        <w:rPr>
          <w:rStyle w:val="VerbatimChar"/>
        </w:rPr>
        <w:t xml:space="preserve">|   [View All Results]                      |</w:t>
      </w:r>
      <w:r>
        <w:br/>
      </w:r>
      <w:r>
        <w:rPr>
          <w:rStyle w:val="VerbatimChar"/>
        </w:rPr>
        <w:t xml:space="preserve">|                                           |</w:t>
      </w:r>
      <w:r>
        <w:br/>
      </w:r>
      <w:r>
        <w:rPr>
          <w:rStyle w:val="VerbatimChar"/>
        </w:rPr>
        <w:t xml:space="preserve">| [Current Medications]                     |</w:t>
      </w:r>
      <w:r>
        <w:br/>
      </w:r>
      <w:r>
        <w:rPr>
          <w:rStyle w:val="VerbatimChar"/>
        </w:rPr>
        <w:t xml:space="preserve">|   Metformin 500mg — 2x daily             |</w:t>
      </w:r>
      <w:r>
        <w:br/>
      </w:r>
      <w:r>
        <w:rPr>
          <w:rStyle w:val="VerbatimChar"/>
        </w:rPr>
        <w:t xml:space="preserve">|   Next dose: 6:00 PM today               |</w:t>
      </w:r>
      <w:r>
        <w:br/>
      </w:r>
      <w:r>
        <w:rPr>
          <w:rStyle w:val="VerbatimChar"/>
        </w:rPr>
        <w:t xml:space="preserve">|   [View All]                              |</w:t>
      </w:r>
      <w:r>
        <w:br/>
      </w:r>
      <w:r>
        <w:rPr>
          <w:rStyle w:val="VerbatimChar"/>
        </w:rPr>
        <w:t xml:space="preserve">|                                           |</w:t>
      </w:r>
      <w:r>
        <w:br/>
      </w:r>
      <w:r>
        <w:rPr>
          <w:rStyle w:val="VerbatimChar"/>
        </w:rPr>
        <w:t xml:space="preserve">| [Account Balance]                         |</w:t>
      </w:r>
      <w:r>
        <w:br/>
      </w:r>
      <w:r>
        <w:rPr>
          <w:rStyle w:val="VerbatimChar"/>
        </w:rPr>
        <w:t xml:space="preserve">|   Outstanding: UGX 45,000                 |</w:t>
      </w:r>
      <w:r>
        <w:br/>
      </w:r>
      <w:r>
        <w:rPr>
          <w:rStyle w:val="VerbatimChar"/>
        </w:rPr>
        <w:t xml:space="preserve">|   [Pay Now]                               |</w:t>
      </w:r>
      <w:r>
        <w:br/>
      </w:r>
      <w:r>
        <w:rPr>
          <w:rStyle w:val="VerbatimChar"/>
        </w:rPr>
        <w:t xml:space="preserve">|                                           |</w:t>
      </w:r>
      <w:r>
        <w:br/>
      </w:r>
      <w:r>
        <w:rPr>
          <w:rStyle w:val="VerbatimChar"/>
        </w:rPr>
        <w:t xml:space="preserve">+-------------------------------------------+</w:t>
      </w:r>
      <w:r>
        <w:br/>
      </w:r>
      <w:r>
        <w:rPr>
          <w:rStyle w:val="VerbatimChar"/>
        </w:rPr>
        <w:t xml:space="preserve">| [Home] [Results] [Appointments] [Pay] [Me]|</w:t>
      </w:r>
      <w:r>
        <w:br/>
      </w:r>
      <w:r>
        <w:rPr>
          <w:rStyle w:val="VerbatimChar"/>
        </w:rPr>
        <w:t xml:space="preserve">+-------------------------------------------+</w:t>
      </w:r>
    </w:p>
    <w:bookmarkEnd w:id="72"/>
    <w:bookmarkStart w:id="73" w:name="X11abc9751482224099d978e4b2987523e91b204"/>
    <w:p>
      <w:pPr>
        <w:pStyle w:val="Heading4"/>
      </w:pPr>
      <w:r>
        <w:t xml:space="preserve">3.7.2 Lab Results for Patients</w:t>
      </w:r>
    </w:p>
    <w:p>
      <w:pPr>
        <w:pStyle w:val="FirstParagraph"/>
      </w:pPr>
      <w:r>
        <w:t xml:space="preserve">Patient-facing lab results include plain-language explanations alongside clinical values:</w:t>
      </w:r>
    </w:p>
    <w:p>
      <w:pPr>
        <w:pStyle w:val="SourceCode"/>
      </w:pPr>
      <w:r>
        <w:rPr>
          <w:rStyle w:val="VerbatimChar"/>
        </w:rPr>
        <w:t xml:space="preserve">+-------------------------------------------+</w:t>
      </w:r>
      <w:r>
        <w:br/>
      </w:r>
      <w:r>
        <w:rPr>
          <w:rStyle w:val="VerbatimChar"/>
        </w:rPr>
        <w:t xml:space="preserve">| Haemoglobin (Hb)                          |</w:t>
      </w:r>
      <w:r>
        <w:br/>
      </w:r>
      <w:r>
        <w:rPr>
          <w:rStyle w:val="VerbatimChar"/>
        </w:rPr>
        <w:t xml:space="preserve">|                                           |</w:t>
      </w:r>
      <w:r>
        <w:br/>
      </w:r>
      <w:r>
        <w:rPr>
          <w:rStyle w:val="VerbatimChar"/>
        </w:rPr>
        <w:t xml:space="preserve">| Your result: 13.5 g/dL                    |</w:t>
      </w:r>
      <w:r>
        <w:br/>
      </w:r>
      <w:r>
        <w:rPr>
          <w:rStyle w:val="VerbatimChar"/>
        </w:rPr>
        <w:t xml:space="preserve">| Normal range: 12.0 - 16.0 g/dL           |</w:t>
      </w:r>
      <w:r>
        <w:br/>
      </w:r>
      <w:r>
        <w:rPr>
          <w:rStyle w:val="VerbatimChar"/>
        </w:rPr>
        <w:t xml:space="preserve">| Status: Normal [green tick]               |</w:t>
      </w:r>
      <w:r>
        <w:br/>
      </w:r>
      <w:r>
        <w:rPr>
          <w:rStyle w:val="VerbatimChar"/>
        </w:rPr>
        <w:t xml:space="preserve">|                                           |</w:t>
      </w:r>
      <w:r>
        <w:br/>
      </w:r>
      <w:r>
        <w:rPr>
          <w:rStyle w:val="VerbatimChar"/>
        </w:rPr>
        <w:t xml:space="preserve">| What this means:                          |</w:t>
      </w:r>
      <w:r>
        <w:br/>
      </w:r>
      <w:r>
        <w:rPr>
          <w:rStyle w:val="VerbatimChar"/>
        </w:rPr>
        <w:t xml:space="preserve">| Haemoglobin carries oxygen in your blood. |</w:t>
      </w:r>
      <w:r>
        <w:br/>
      </w:r>
      <w:r>
        <w:rPr>
          <w:rStyle w:val="VerbatimChar"/>
        </w:rPr>
        <w:t xml:space="preserve">| Your level is within the normal range,    |</w:t>
      </w:r>
      <w:r>
        <w:br/>
      </w:r>
      <w:r>
        <w:rPr>
          <w:rStyle w:val="VerbatimChar"/>
        </w:rPr>
        <w:t xml:space="preserve">| which means your blood is carrying oxygen |</w:t>
      </w:r>
      <w:r>
        <w:br/>
      </w:r>
      <w:r>
        <w:rPr>
          <w:rStyle w:val="VerbatimChar"/>
        </w:rPr>
        <w:t xml:space="preserve">| well.                                     |</w:t>
      </w:r>
      <w:r>
        <w:br/>
      </w:r>
      <w:r>
        <w:rPr>
          <w:rStyle w:val="VerbatimChar"/>
        </w:rPr>
        <w:t xml:space="preserve">|                                           |</w:t>
      </w:r>
      <w:r>
        <w:br/>
      </w:r>
      <w:r>
        <w:rPr>
          <w:rStyle w:val="VerbatimChar"/>
        </w:rPr>
        <w:t xml:space="preserve">| [View Trend] [Download PDF]               |</w:t>
      </w:r>
      <w:r>
        <w:br/>
      </w:r>
      <w:r>
        <w:rPr>
          <w:rStyle w:val="VerbatimChar"/>
        </w:rPr>
        <w:t xml:space="preserve">+-------------------------------------------+</w:t>
      </w:r>
    </w:p>
    <w:p>
      <w:pPr>
        <w:pStyle w:val="FirstParagraph"/>
      </w:pPr>
      <w:r>
        <w:t xml:space="preserve">Abnormal results include a recommendation to discuss with the doctor. Critical values are not shown in the patient portal until acknowledged by a clinician.</w:t>
      </w:r>
    </w:p>
    <w:bookmarkEnd w:id="73"/>
    <w:bookmarkStart w:id="74" w:name="Xa6271df7167f2bbaedb0aff7e609b5289275e9f"/>
    <w:p>
      <w:pPr>
        <w:pStyle w:val="Heading4"/>
      </w:pPr>
      <w:r>
        <w:t xml:space="preserve">3.7.3 Payment Flow (Mobile)</w:t>
      </w:r>
    </w:p>
    <w:p>
      <w:pPr>
        <w:pStyle w:val="Compact"/>
        <w:numPr>
          <w:ilvl w:val="0"/>
          <w:numId w:val="1007"/>
        </w:numPr>
      </w:pPr>
      <w:r>
        <w:t xml:space="preserve">Tap "Pay Now" on dashboard or account screen</w:t>
      </w:r>
    </w:p>
    <w:p>
      <w:pPr>
        <w:pStyle w:val="Compact"/>
        <w:numPr>
          <w:ilvl w:val="0"/>
          <w:numId w:val="1007"/>
        </w:numPr>
      </w:pPr>
      <w:r>
        <w:t xml:space="preserve">View outstanding charges</w:t>
      </w:r>
    </w:p>
    <w:p>
      <w:pPr>
        <w:pStyle w:val="Compact"/>
        <w:numPr>
          <w:ilvl w:val="0"/>
          <w:numId w:val="1007"/>
        </w:numPr>
      </w:pPr>
      <w:r>
        <w:t xml:space="preserve">Enter amount to pay (or tap "Pay Full Balance")</w:t>
      </w:r>
    </w:p>
    <w:p>
      <w:pPr>
        <w:pStyle w:val="Compact"/>
        <w:numPr>
          <w:ilvl w:val="0"/>
          <w:numId w:val="1007"/>
        </w:numPr>
      </w:pPr>
      <w:r>
        <w:t xml:space="preserve">Select payment method: MTN MoMo or Airtel Money</w:t>
      </w:r>
    </w:p>
    <w:p>
      <w:pPr>
        <w:pStyle w:val="Compact"/>
        <w:numPr>
          <w:ilvl w:val="0"/>
          <w:numId w:val="1007"/>
        </w:numPr>
      </w:pPr>
      <w:r>
        <w:t xml:space="preserve">Enter phone number (pre-filled from profile)</w:t>
      </w:r>
    </w:p>
    <w:p>
      <w:pPr>
        <w:pStyle w:val="Compact"/>
        <w:numPr>
          <w:ilvl w:val="0"/>
          <w:numId w:val="1007"/>
        </w:numPr>
      </w:pPr>
      <w:r>
        <w:t xml:space="preserve">Confirm payment — system initiates push to phone</w:t>
      </w:r>
    </w:p>
    <w:p>
      <w:pPr>
        <w:pStyle w:val="Compact"/>
        <w:numPr>
          <w:ilvl w:val="0"/>
          <w:numId w:val="1007"/>
        </w:numPr>
      </w:pPr>
      <w:r>
        <w:t xml:space="preserve">Patient approves on their MoMo/Airtel PIN prompt</w:t>
      </w:r>
    </w:p>
    <w:p>
      <w:pPr>
        <w:pStyle w:val="Compact"/>
        <w:numPr>
          <w:ilvl w:val="0"/>
          <w:numId w:val="1007"/>
        </w:numPr>
      </w:pPr>
      <w:r>
        <w:t xml:space="preserve">Confirmation screen with receipt number</w:t>
      </w:r>
    </w:p>
    <w:p>
      <w:pPr>
        <w:pStyle w:val="Compact"/>
        <w:numPr>
          <w:ilvl w:val="0"/>
          <w:numId w:val="1007"/>
        </w:numPr>
      </w:pPr>
      <w:r>
        <w:t xml:space="preserve">Receipt available in payment history</w:t>
      </w:r>
    </w:p>
    <w:bookmarkEnd w:id="74"/>
    <w:bookmarkStart w:id="75" w:name="X89967300a34f1221412b975ba5c49b3b91a30c8"/>
    <w:p>
      <w:pPr>
        <w:pStyle w:val="Heading4"/>
      </w:pPr>
      <w:r>
        <w:t xml:space="preserve">3.7.4 Medication Reminders</w:t>
      </w:r>
    </w:p>
    <w:p>
      <w:pPr>
        <w:pStyle w:val="Compact"/>
        <w:numPr>
          <w:ilvl w:val="0"/>
          <w:numId w:val="1008"/>
        </w:numPr>
      </w:pPr>
      <w:r>
        <w:t xml:space="preserve">Reminders are push notifications at the scheduled dose time</w:t>
      </w:r>
    </w:p>
    <w:p>
      <w:pPr>
        <w:pStyle w:val="Compact"/>
        <w:numPr>
          <w:ilvl w:val="0"/>
          <w:numId w:val="1008"/>
        </w:numPr>
      </w:pPr>
      <w:r>
        <w:t xml:space="preserve">Tap notification to open the app and confirm: "Taken" or "Skipped"</w:t>
      </w:r>
    </w:p>
    <w:p>
      <w:pPr>
        <w:pStyle w:val="Compact"/>
        <w:numPr>
          <w:ilvl w:val="0"/>
          <w:numId w:val="1008"/>
        </w:numPr>
      </w:pPr>
      <w:r>
        <w:t xml:space="preserve">Adherence streak visualisation: calendar view with green (taken), red (skipped), grey (no data) days</w:t>
      </w:r>
    </w:p>
    <w:p>
      <w:pPr>
        <w:pStyle w:val="Compact"/>
        <w:numPr>
          <w:ilvl w:val="0"/>
          <w:numId w:val="1008"/>
        </w:numPr>
      </w:pPr>
      <w:r>
        <w:t xml:space="preserve">Reminders are opt-in and configurable per medication</w:t>
      </w:r>
    </w:p>
    <w:bookmarkEnd w:id="75"/>
    <w:bookmarkStart w:id="76" w:name="X22938cfde8607b5ec54c7339156befa1025a653"/>
    <w:p>
      <w:pPr>
        <w:pStyle w:val="Heading4"/>
      </w:pPr>
      <w:r>
        <w:t xml:space="preserve">3.7.5 Family Members</w:t>
      </w:r>
    </w:p>
    <w:p>
      <w:pPr>
        <w:pStyle w:val="FirstParagraph"/>
      </w:pPr>
      <w:r>
        <w:t xml:space="preserve">A patient can link multiple family members (children, dependants) under a single app login. The dashboard displays a member selector at the top:</w:t>
      </w:r>
    </w:p>
    <w:p>
      <w:pPr>
        <w:pStyle w:val="SourceCode"/>
      </w:pPr>
      <w:r>
        <w:rPr>
          <w:rStyle w:val="VerbatimChar"/>
        </w:rPr>
        <w:t xml:space="preserve">[John (You)] [Baby Sarah] [Mary Mukasa]</w:t>
      </w:r>
    </w:p>
    <w:p>
      <w:pPr>
        <w:pStyle w:val="FirstParagraph"/>
      </w:pPr>
      <w:r>
        <w:t xml:space="preserve">Tapping a family member switches the dashboard context to show that member's appointments, results, medications, and balance.</w:t>
      </w:r>
    </w:p>
    <w:p>
      <w:r>
        <w:pict>
          <v:rect style="width:0;height:1.5pt" o:hralign="center" o:hrstd="t" o:hr="t"/>
        </w:pict>
      </w:r>
    </w:p>
    <w:bookmarkEnd w:id="76"/>
    <w:bookmarkEnd w:id="77"/>
    <w:bookmarkEnd w:id="78"/>
    <w:bookmarkStart w:id="84" w:name="Xc1f704a5dee5fd89392f5082375e9bea24c41b6"/>
    <w:p>
      <w:pPr>
        <w:pStyle w:val="Heading2"/>
      </w:pPr>
      <w:r>
        <w:t xml:space="preserve">4. Accessibility</w:t>
      </w:r>
    </w:p>
    <w:bookmarkStart w:id="79" w:name="X3ae83ac2dc1c79cfa00ae5f36442f090cfc392e"/>
    <w:p>
      <w:pPr>
        <w:pStyle w:val="Heading3"/>
      </w:pPr>
      <w:r>
        <w:t xml:space="preserve">4.1 Compliance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Standard</w:t>
            </w:r>
          </w:p>
        </w:tc>
        <w:tc>
          <w:tcPr/>
          <w:p>
            <w:pPr>
              <w:pStyle w:val="Compact"/>
            </w:pPr>
            <w:r>
              <w:t xml:space="preserve">Level</w:t>
            </w:r>
          </w:p>
        </w:tc>
      </w:tr>
      <w:tr>
        <w:tc>
          <w:tcPr/>
          <w:p>
            <w:pPr>
              <w:pStyle w:val="Compact"/>
            </w:pPr>
            <w:r>
              <w:t xml:space="preserve">Staff web portal</w:t>
            </w:r>
          </w:p>
        </w:tc>
        <w:tc>
          <w:tcPr/>
          <w:p>
            <w:pPr>
              <w:pStyle w:val="Compact"/>
            </w:pPr>
            <w:r>
              <w:t xml:space="preserve">WCAG 2.1</w:t>
            </w:r>
          </w:p>
        </w:tc>
        <w:tc>
          <w:tcPr/>
          <w:p>
            <w:pPr>
              <w:pStyle w:val="Compact"/>
            </w:pPr>
            <w:r>
              <w:t xml:space="preserve">AA</w:t>
            </w:r>
          </w:p>
        </w:tc>
      </w:tr>
      <w:tr>
        <w:tc>
          <w:tcPr/>
          <w:p>
            <w:pPr>
              <w:pStyle w:val="Compact"/>
            </w:pPr>
            <w:r>
              <w:t xml:space="preserve">Patient web portal</w:t>
            </w:r>
          </w:p>
        </w:tc>
        <w:tc>
          <w:tcPr/>
          <w:p>
            <w:pPr>
              <w:pStyle w:val="Compact"/>
            </w:pPr>
            <w:r>
              <w:t xml:space="preserve">WCAG 2.1</w:t>
            </w:r>
          </w:p>
        </w:tc>
        <w:tc>
          <w:tcPr/>
          <w:p>
            <w:pPr>
              <w:pStyle w:val="Compact"/>
            </w:pPr>
            <w:r>
              <w:t xml:space="preserve">AAA</w:t>
            </w:r>
          </w:p>
        </w:tc>
      </w:tr>
      <w:tr>
        <w:tc>
          <w:tcPr/>
          <w:p>
            <w:pPr>
              <w:pStyle w:val="Compact"/>
            </w:pPr>
            <w:r>
              <w:t xml:space="preserve">Android patient app</w:t>
            </w:r>
          </w:p>
        </w:tc>
        <w:tc>
          <w:tcPr/>
          <w:p>
            <w:pPr>
              <w:pStyle w:val="Compact"/>
            </w:pPr>
            <w:r>
              <w:t xml:space="preserve">WCAG 2.1</w:t>
            </w:r>
          </w:p>
        </w:tc>
        <w:tc>
          <w:tcPr/>
          <w:p>
            <w:pPr>
              <w:pStyle w:val="Compact"/>
            </w:pPr>
            <w:r>
              <w:t xml:space="preserve">AAA</w:t>
            </w:r>
          </w:p>
        </w:tc>
      </w:tr>
      <w:tr>
        <w:tc>
          <w:tcPr/>
          <w:p>
            <w:pPr>
              <w:pStyle w:val="Compact"/>
            </w:pPr>
            <w:r>
              <w:t xml:space="preserve">iOS patient app</w:t>
            </w:r>
          </w:p>
        </w:tc>
        <w:tc>
          <w:tcPr/>
          <w:p>
            <w:pPr>
              <w:pStyle w:val="Compact"/>
            </w:pPr>
            <w:r>
              <w:t xml:space="preserve">WCAG 2.1</w:t>
            </w:r>
          </w:p>
        </w:tc>
        <w:tc>
          <w:tcPr/>
          <w:p>
            <w:pPr>
              <w:pStyle w:val="Compact"/>
            </w:pPr>
            <w:r>
              <w:t xml:space="preserve">AAA</w:t>
            </w:r>
          </w:p>
        </w:tc>
      </w:tr>
      <w:tr>
        <w:tc>
          <w:tcPr/>
          <w:p>
            <w:pPr>
              <w:pStyle w:val="Compact"/>
            </w:pPr>
            <w:r>
              <w:t xml:space="preserve">Android CHW app</w:t>
            </w:r>
          </w:p>
        </w:tc>
        <w:tc>
          <w:tcPr/>
          <w:p>
            <w:pPr>
              <w:pStyle w:val="Compact"/>
            </w:pPr>
            <w:r>
              <w:t xml:space="preserve">WCAG 2.1</w:t>
            </w:r>
          </w:p>
        </w:tc>
        <w:tc>
          <w:tcPr/>
          <w:p>
            <w:pPr>
              <w:pStyle w:val="Compact"/>
            </w:pPr>
            <w:r>
              <w:t xml:space="preserve">AA</w:t>
            </w:r>
          </w:p>
        </w:tc>
      </w:tr>
    </w:tbl>
    <w:bookmarkEnd w:id="79"/>
    <w:bookmarkStart w:id="80" w:name="X15038be02abac5613868a4a03c362196c4526f1"/>
    <w:p>
      <w:pPr>
        <w:pStyle w:val="Heading3"/>
      </w:pPr>
      <w:r>
        <w:t xml:space="preserve">4.2 Visual Accessibility</w:t>
      </w:r>
    </w:p>
    <w:p>
      <w:pPr>
        <w:pStyle w:val="Compact"/>
        <w:numPr>
          <w:ilvl w:val="0"/>
          <w:numId w:val="1009"/>
        </w:numPr>
      </w:pPr>
      <w:r>
        <w:t xml:space="preserve">Colour coding is always paired with a text label, icon, or pattern. Colour alone never conveys meaning (WCAG 1.4.1).</w:t>
      </w:r>
    </w:p>
    <w:p>
      <w:pPr>
        <w:pStyle w:val="Compact"/>
        <w:numPr>
          <w:ilvl w:val="0"/>
          <w:numId w:val="1009"/>
        </w:numPr>
      </w:pPr>
      <w:r>
        <w:t xml:space="preserve">All text meets minimum contrast ratios: 4.5:1 for normal text (AA), 7:1 for patient-facing normal text (AAA).</w:t>
      </w:r>
    </w:p>
    <w:p>
      <w:pPr>
        <w:pStyle w:val="Compact"/>
        <w:numPr>
          <w:ilvl w:val="0"/>
          <w:numId w:val="1009"/>
        </w:numPr>
      </w:pPr>
      <w:r>
        <w:t xml:space="preserve">Focus indicators are visible on all interactive elements (2px solid</w:t>
      </w:r>
      <w:r>
        <w:t xml:space="preserve"> </w:t>
      </w:r>
      <w:r>
        <w:rPr>
          <w:rStyle w:val="VerbatimChar"/>
        </w:rPr>
        <w:t xml:space="preserve">--primary</w:t>
      </w:r>
      <w:r>
        <w:t xml:space="preserve"> </w:t>
      </w:r>
      <w:r>
        <w:t xml:space="preserve">outline with 2px offset).</w:t>
      </w:r>
    </w:p>
    <w:p>
      <w:pPr>
        <w:pStyle w:val="Compact"/>
        <w:numPr>
          <w:ilvl w:val="0"/>
          <w:numId w:val="1009"/>
        </w:numPr>
      </w:pPr>
      <w:r>
        <w:t xml:space="preserve">No content flashes more than 3 times per second (WCAG 2.3.1). The critical value pulse animation uses opacity fading, not flashing.</w:t>
      </w:r>
    </w:p>
    <w:bookmarkEnd w:id="80"/>
    <w:bookmarkStart w:id="81" w:name="X2269f96c50f2543ec3afcef2afc7a59806602a8"/>
    <w:p>
      <w:pPr>
        <w:pStyle w:val="Heading3"/>
      </w:pPr>
      <w:r>
        <w:t xml:space="preserve">4.3 Touch and Motor Accessibility</w:t>
      </w:r>
    </w:p>
    <w:p>
      <w:pPr>
        <w:pStyle w:val="Compact"/>
        <w:numPr>
          <w:ilvl w:val="0"/>
          <w:numId w:val="1010"/>
        </w:numPr>
      </w:pPr>
      <w:r>
        <w:t xml:space="preserve">Touch targets: minimum 48x48px for all interactive elements on tablet and mobile (WCAG 2.5.8 Target Size).</w:t>
      </w:r>
    </w:p>
    <w:p>
      <w:pPr>
        <w:pStyle w:val="Compact"/>
        <w:numPr>
          <w:ilvl w:val="0"/>
          <w:numId w:val="1010"/>
        </w:numPr>
      </w:pPr>
      <w:r>
        <w:t xml:space="preserve">Triage input fields: 64px height for clinical workstation tablets.</w:t>
      </w:r>
    </w:p>
    <w:p>
      <w:pPr>
        <w:pStyle w:val="Compact"/>
        <w:numPr>
          <w:ilvl w:val="0"/>
          <w:numId w:val="1010"/>
        </w:numPr>
      </w:pPr>
      <w:r>
        <w:t xml:space="preserve">Drug round (MAR): buttons positioned for right-hand thumb reach on tablet. No swipe gestures required for primary actions.</w:t>
      </w:r>
    </w:p>
    <w:p>
      <w:pPr>
        <w:pStyle w:val="Compact"/>
        <w:numPr>
          <w:ilvl w:val="0"/>
          <w:numId w:val="1010"/>
        </w:numPr>
      </w:pPr>
      <w:r>
        <w:t xml:space="preserve">All web interfaces support full keyboard navigation (Tab, Shift+Tab, Enter, Escape, Arrow keys).</w:t>
      </w:r>
    </w:p>
    <w:bookmarkEnd w:id="81"/>
    <w:bookmarkStart w:id="82" w:name="Xe7aeacce8014fc4ffdceaa32719ebdc93b13539"/>
    <w:p>
      <w:pPr>
        <w:pStyle w:val="Heading3"/>
      </w:pPr>
      <w:r>
        <w:t xml:space="preserve">4.4 Screen Reader Support</w:t>
      </w:r>
    </w:p>
    <w:p>
      <w:pPr>
        <w:pStyle w:val="Compact"/>
        <w:numPr>
          <w:ilvl w:val="0"/>
          <w:numId w:val="1011"/>
        </w:numPr>
      </w:pPr>
      <w:r>
        <w:t xml:space="preserve">All clinical screens use semantic HTML (</w:t>
      </w:r>
      <w:r>
        <w:rPr>
          <w:rStyle w:val="VerbatimChar"/>
        </w:rPr>
        <w:t xml:space="preserve">&lt;main&gt;</w:t>
      </w:r>
      <w:r>
        <w:t xml:space="preserve">,</w:t>
      </w:r>
      <w:r>
        <w:t xml:space="preserve"> </w:t>
      </w:r>
      <w:r>
        <w:rPr>
          <w:rStyle w:val="VerbatimChar"/>
        </w:rPr>
        <w:t xml:space="preserve">&lt;nav&gt;</w:t>
      </w:r>
      <w:r>
        <w:t xml:space="preserve">,</w:t>
      </w:r>
      <w:r>
        <w:t xml:space="preserve"> </w:t>
      </w:r>
      <w:r>
        <w:rPr>
          <w:rStyle w:val="VerbatimChar"/>
        </w:rPr>
        <w:t xml:space="preserve">&lt;section&gt;</w:t>
      </w:r>
      <w:r>
        <w:t xml:space="preserve">,</w:t>
      </w:r>
      <w:r>
        <w:t xml:space="preserve"> </w:t>
      </w:r>
      <w:r>
        <w:rPr>
          <w:rStyle w:val="VerbatimChar"/>
        </w:rPr>
        <w:t xml:space="preserve">&lt;article&gt;</w:t>
      </w:r>
      <w:r>
        <w:t xml:space="preserve">,</w:t>
      </w:r>
      <w:r>
        <w:t xml:space="preserve"> </w:t>
      </w:r>
      <w:r>
        <w:rPr>
          <w:rStyle w:val="VerbatimChar"/>
        </w:rPr>
        <w:t xml:space="preserve">&lt;aside&gt;</w:t>
      </w:r>
      <w:r>
        <w:t xml:space="preserve">).</w:t>
      </w:r>
    </w:p>
    <w:p>
      <w:pPr>
        <w:pStyle w:val="Compact"/>
        <w:numPr>
          <w:ilvl w:val="0"/>
          <w:numId w:val="1011"/>
        </w:numPr>
      </w:pPr>
      <w:r>
        <w:t xml:space="preserve">All images and icons have</w:t>
      </w:r>
      <w:r>
        <w:t xml:space="preserve"> </w:t>
      </w:r>
      <w:r>
        <w:rPr>
          <w:rStyle w:val="VerbatimChar"/>
        </w:rPr>
        <w:t xml:space="preserve">alt</w:t>
      </w:r>
      <w:r>
        <w:t xml:space="preserve"> </w:t>
      </w:r>
      <w:r>
        <w:t xml:space="preserve">text or</w:t>
      </w:r>
      <w:r>
        <w:t xml:space="preserve"> </w:t>
      </w:r>
      <w:r>
        <w:rPr>
          <w:rStyle w:val="VerbatimChar"/>
        </w:rPr>
        <w:t xml:space="preserve">aria-label</w:t>
      </w:r>
      <w:r>
        <w:t xml:space="preserve">.</w:t>
      </w:r>
    </w:p>
    <w:p>
      <w:pPr>
        <w:pStyle w:val="Compact"/>
        <w:numPr>
          <w:ilvl w:val="0"/>
          <w:numId w:val="1011"/>
        </w:numPr>
      </w:pPr>
      <w:r>
        <w:t xml:space="preserve">Dynamic content updates (queue changes, sync status) use</w:t>
      </w:r>
      <w:r>
        <w:t xml:space="preserve"> </w:t>
      </w:r>
      <w:r>
        <w:rPr>
          <w:rStyle w:val="VerbatimChar"/>
        </w:rPr>
        <w:t xml:space="preserve">aria-live</w:t>
      </w:r>
      <w:r>
        <w:t xml:space="preserve"> </w:t>
      </w:r>
      <w:r>
        <w:t xml:space="preserve">regions:</w:t>
      </w:r>
    </w:p>
    <w:p>
      <w:pPr>
        <w:pStyle w:val="Compact"/>
        <w:numPr>
          <w:ilvl w:val="1"/>
          <w:numId w:val="1012"/>
        </w:numPr>
      </w:pPr>
      <w:r>
        <w:t xml:space="preserve">Triage queue updates:</w:t>
      </w:r>
      <w:r>
        <w:t xml:space="preserve"> </w:t>
      </w:r>
      <w:r>
        <w:rPr>
          <w:rStyle w:val="VerbatimChar"/>
        </w:rPr>
        <w:t xml:space="preserve">aria-live="polite"</w:t>
      </w:r>
    </w:p>
    <w:p>
      <w:pPr>
        <w:pStyle w:val="Compact"/>
        <w:numPr>
          <w:ilvl w:val="1"/>
          <w:numId w:val="1012"/>
        </w:numPr>
      </w:pPr>
      <w:r>
        <w:t xml:space="preserve">Critical value alerts:</w:t>
      </w:r>
      <w:r>
        <w:t xml:space="preserve"> </w:t>
      </w:r>
      <w:r>
        <w:rPr>
          <w:rStyle w:val="VerbatimChar"/>
        </w:rPr>
        <w:t xml:space="preserve">aria-live="assertive"</w:t>
      </w:r>
    </w:p>
    <w:p>
      <w:pPr>
        <w:pStyle w:val="Compact"/>
        <w:numPr>
          <w:ilvl w:val="1"/>
          <w:numId w:val="1012"/>
        </w:numPr>
      </w:pPr>
      <w:r>
        <w:t xml:space="preserve">Sync status:</w:t>
      </w:r>
      <w:r>
        <w:t xml:space="preserve"> </w:t>
      </w:r>
      <w:r>
        <w:rPr>
          <w:rStyle w:val="VerbatimChar"/>
        </w:rPr>
        <w:t xml:space="preserve">aria-live="polite"</w:t>
      </w:r>
    </w:p>
    <w:p>
      <w:pPr>
        <w:pStyle w:val="Compact"/>
        <w:numPr>
          <w:ilvl w:val="0"/>
          <w:numId w:val="1011"/>
        </w:numPr>
      </w:pPr>
      <w:r>
        <w:t xml:space="preserve">CDS alert modals use</w:t>
      </w:r>
      <w:r>
        <w:t xml:space="preserve"> </w:t>
      </w:r>
      <w:r>
        <w:rPr>
          <w:rStyle w:val="VerbatimChar"/>
        </w:rPr>
        <w:t xml:space="preserve">role="alertdialog"</w:t>
      </w:r>
      <w:r>
        <w:t xml:space="preserve"> </w:t>
      </w:r>
      <w:r>
        <w:t xml:space="preserve">with</w:t>
      </w:r>
      <w:r>
        <w:t xml:space="preserve"> </w:t>
      </w:r>
      <w:r>
        <w:rPr>
          <w:rStyle w:val="VerbatimChar"/>
        </w:rPr>
        <w:t xml:space="preserve">aria-describedby</w:t>
      </w:r>
      <w:r>
        <w:t xml:space="preserve"> </w:t>
      </w:r>
      <w:r>
        <w:t xml:space="preserve">linking to the alert content.</w:t>
      </w:r>
    </w:p>
    <w:p>
      <w:pPr>
        <w:pStyle w:val="Compact"/>
        <w:numPr>
          <w:ilvl w:val="0"/>
          <w:numId w:val="1011"/>
        </w:numPr>
      </w:pPr>
      <w:r>
        <w:t xml:space="preserve">Patient banner uses</w:t>
      </w:r>
      <w:r>
        <w:t xml:space="preserve"> </w:t>
      </w:r>
      <w:r>
        <w:rPr>
          <w:rStyle w:val="VerbatimChar"/>
        </w:rPr>
        <w:t xml:space="preserve">role="banner"</w:t>
      </w:r>
      <w:r>
        <w:t xml:space="preserve"> </w:t>
      </w:r>
      <w:r>
        <w:t xml:space="preserve">with structured</w:t>
      </w:r>
      <w:r>
        <w:t xml:space="preserve"> </w:t>
      </w:r>
      <w:r>
        <w:rPr>
          <w:rStyle w:val="VerbatimChar"/>
        </w:rPr>
        <w:t xml:space="preserve">aria-label</w:t>
      </w:r>
      <w:r>
        <w:t xml:space="preserve"> </w:t>
      </w:r>
      <w:r>
        <w:t xml:space="preserve">describing patient identity.</w:t>
      </w:r>
    </w:p>
    <w:bookmarkEnd w:id="82"/>
    <w:bookmarkStart w:id="83" w:name="X463ecf165185a0cffe9332c8db2183d2917b4ed"/>
    <w:p>
      <w:pPr>
        <w:pStyle w:val="Heading3"/>
      </w:pPr>
      <w:r>
        <w:t xml:space="preserve">4.5 Language and Localisation</w:t>
      </w:r>
    </w:p>
    <w:p>
      <w:pPr>
        <w:pStyle w:val="Compact"/>
        <w:numPr>
          <w:ilvl w:val="0"/>
          <w:numId w:val="1013"/>
        </w:numPr>
      </w:pPr>
      <w:r>
        <w:t xml:space="preserve">The web interface supports English (default) and Luganda. Language is selectable per user.</w:t>
      </w:r>
    </w:p>
    <w:p>
      <w:pPr>
        <w:pStyle w:val="Compact"/>
        <w:numPr>
          <w:ilvl w:val="0"/>
          <w:numId w:val="1013"/>
        </w:numPr>
      </w:pPr>
      <w:r>
        <w:t xml:space="preserve">The patient app supports English, Luganda, and Luo (Phase 3).</w:t>
      </w:r>
    </w:p>
    <w:p>
      <w:pPr>
        <w:pStyle w:val="Compact"/>
        <w:numPr>
          <w:ilvl w:val="0"/>
          <w:numId w:val="1013"/>
        </w:numPr>
      </w:pPr>
      <w:r>
        <w:t xml:space="preserve">All date formats follow the facility-configured locale (default: DD MMM YYYY, e.g., "03 Apr 2026").</w:t>
      </w:r>
    </w:p>
    <w:p>
      <w:pPr>
        <w:pStyle w:val="Compact"/>
        <w:numPr>
          <w:ilvl w:val="0"/>
          <w:numId w:val="1013"/>
        </w:numPr>
      </w:pPr>
      <w:r>
        <w:t xml:space="preserve">All currency values display with the facility-configured currency symbol (default: UGX) and thousand separators.</w:t>
      </w:r>
    </w:p>
    <w:p>
      <w:r>
        <w:pict>
          <v:rect style="width:0;height:1.5pt" o:hralign="center" o:hrstd="t" o:hr="t"/>
        </w:pict>
      </w:r>
    </w:p>
    <w:bookmarkEnd w:id="83"/>
    <w:bookmarkEnd w:id="84"/>
    <w:bookmarkStart w:id="89" w:name="Xb53e82bbffebecbcc5b93f24925799977b8b27c"/>
    <w:p>
      <w:pPr>
        <w:pStyle w:val="Heading2"/>
      </w:pPr>
      <w:r>
        <w:t xml:space="preserve">5. Responsive Design</w:t>
      </w:r>
    </w:p>
    <w:bookmarkStart w:id="85" w:name="Xb7bb43290714682011ffd74c046705389a73f29"/>
    <w:p>
      <w:pPr>
        <w:pStyle w:val="Heading3"/>
      </w:pPr>
      <w:r>
        <w:t xml:space="preserve">5.1 Breakpoints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Breakpoint</w:t>
            </w:r>
          </w:p>
        </w:tc>
        <w:tc>
          <w:tcPr/>
          <w:p>
            <w:pPr>
              <w:pStyle w:val="Compact"/>
            </w:pPr>
            <w:r>
              <w:t xml:space="preserve">Width</w:t>
            </w:r>
          </w:p>
        </w:tc>
        <w:tc>
          <w:tcPr/>
          <w:p>
            <w:pPr>
              <w:pStyle w:val="Compact"/>
            </w:pPr>
            <w:r>
              <w:t xml:space="preserve">Target Device</w:t>
            </w:r>
          </w:p>
        </w:tc>
        <w:tc>
          <w:tcPr/>
          <w:p>
            <w:pPr>
              <w:pStyle w:val="Compact"/>
            </w:pPr>
            <w:r>
              <w:t xml:space="preserve">Orientation</w:t>
            </w:r>
          </w:p>
        </w:tc>
      </w:tr>
      <w:tr>
        <w:tc>
          <w:tcPr/>
          <w:p>
            <w:pPr>
              <w:pStyle w:val="Compact"/>
            </w:pPr>
            <w:r>
              <w:t xml:space="preserve">xs</w:t>
            </w:r>
          </w:p>
        </w:tc>
        <w:tc>
          <w:tcPr/>
          <w:p>
            <w:pPr>
              <w:pStyle w:val="Compact"/>
            </w:pPr>
            <w:r>
              <w:t xml:space="preserve">320px</w:t>
            </w:r>
          </w:p>
        </w:tc>
        <w:tc>
          <w:tcPr/>
          <w:p>
            <w:pPr>
              <w:pStyle w:val="Compact"/>
            </w:pPr>
            <w:r>
              <w:t xml:space="preserve">Budget Android phone (patient app)</w:t>
            </w:r>
          </w:p>
        </w:tc>
        <w:tc>
          <w:tcPr/>
          <w:p>
            <w:pPr>
              <w:pStyle w:val="Compact"/>
            </w:pPr>
            <w:r>
              <w:t xml:space="preserve">Portrait</w:t>
            </w:r>
          </w:p>
        </w:tc>
      </w:tr>
      <w:tr>
        <w:tc>
          <w:tcPr/>
          <w:p>
            <w:pPr>
              <w:pStyle w:val="Compact"/>
            </w:pPr>
            <w:r>
              <w:t xml:space="preserve">sm</w:t>
            </w:r>
          </w:p>
        </w:tc>
        <w:tc>
          <w:tcPr/>
          <w:p>
            <w:pPr>
              <w:pStyle w:val="Compact"/>
            </w:pPr>
            <w:r>
              <w:t xml:space="preserve">576px</w:t>
            </w:r>
          </w:p>
        </w:tc>
        <w:tc>
          <w:tcPr/>
          <w:p>
            <w:pPr>
              <w:pStyle w:val="Compact"/>
            </w:pPr>
            <w:r>
              <w:t xml:space="preserve">Standard smartphone</w:t>
            </w:r>
          </w:p>
        </w:tc>
        <w:tc>
          <w:tcPr/>
          <w:p>
            <w:pPr>
              <w:pStyle w:val="Compact"/>
            </w:pPr>
            <w:r>
              <w:t xml:space="preserve">Portrait</w:t>
            </w:r>
          </w:p>
        </w:tc>
      </w:tr>
      <w:tr>
        <w:tc>
          <w:tcPr/>
          <w:p>
            <w:pPr>
              <w:pStyle w:val="Compact"/>
            </w:pPr>
            <w:r>
              <w:t xml:space="preserve">md</w:t>
            </w:r>
          </w:p>
        </w:tc>
        <w:tc>
          <w:tcPr/>
          <w:p>
            <w:pPr>
              <w:pStyle w:val="Compact"/>
            </w:pPr>
            <w:r>
              <w:t xml:space="preserve">768px</w:t>
            </w:r>
          </w:p>
        </w:tc>
        <w:tc>
          <w:tcPr/>
          <w:p>
            <w:pPr>
              <w:pStyle w:val="Compact"/>
            </w:pPr>
            <w:r>
              <w:t xml:space="preserve">Tablet (nursing, triage)</w:t>
            </w:r>
          </w:p>
        </w:tc>
        <w:tc>
          <w:tcPr/>
          <w:p>
            <w:pPr>
              <w:pStyle w:val="Compact"/>
            </w:pPr>
            <w:r>
              <w:t xml:space="preserve">Landscape</w:t>
            </w:r>
          </w:p>
        </w:tc>
      </w:tr>
      <w:tr>
        <w:tc>
          <w:tcPr/>
          <w:p>
            <w:pPr>
              <w:pStyle w:val="Compact"/>
            </w:pPr>
            <w:r>
              <w:t xml:space="preserve">lg</w:t>
            </w:r>
          </w:p>
        </w:tc>
        <w:tc>
          <w:tcPr/>
          <w:p>
            <w:pPr>
              <w:pStyle w:val="Compact"/>
            </w:pPr>
            <w:r>
              <w:t xml:space="preserve">1024px</w:t>
            </w:r>
          </w:p>
        </w:tc>
        <w:tc>
          <w:tcPr/>
          <w:p>
            <w:pPr>
              <w:pStyle w:val="Compact"/>
            </w:pPr>
            <w:r>
              <w:t xml:space="preserve">Clinical workstation (OPD, pharmacy, lab)</w:t>
            </w:r>
          </w:p>
        </w:tc>
        <w:tc>
          <w:tcPr/>
          <w:p>
            <w:pPr>
              <w:pStyle w:val="Compact"/>
            </w:pPr>
            <w:r>
              <w:t xml:space="preserve">Landscape</w:t>
            </w:r>
          </w:p>
        </w:tc>
      </w:tr>
      <w:tr>
        <w:tc>
          <w:tcPr/>
          <w:p>
            <w:pPr>
              <w:pStyle w:val="Compact"/>
            </w:pPr>
            <w:r>
              <w:t xml:space="preserve">xl</w:t>
            </w:r>
          </w:p>
        </w:tc>
        <w:tc>
          <w:tcPr/>
          <w:p>
            <w:pPr>
              <w:pStyle w:val="Compact"/>
            </w:pPr>
            <w:r>
              <w:t xml:space="preserve">1440px</w:t>
            </w:r>
          </w:p>
        </w:tc>
        <w:tc>
          <w:tcPr/>
          <w:p>
            <w:pPr>
              <w:pStyle w:val="Compact"/>
            </w:pPr>
            <w:r>
              <w:t xml:space="preserve">Admin desktop (reports, analytics)</w:t>
            </w:r>
          </w:p>
        </w:tc>
        <w:tc>
          <w:tcPr/>
          <w:p>
            <w:pPr>
              <w:pStyle w:val="Compact"/>
            </w:pPr>
            <w:r>
              <w:t xml:space="preserve">Landscape</w:t>
            </w:r>
          </w:p>
        </w:tc>
      </w:tr>
    </w:tbl>
    <w:bookmarkEnd w:id="85"/>
    <w:bookmarkStart w:id="86" w:name="X4b7ffde3707ff5b10affafe0cd9bd7364b160ea"/>
    <w:p>
      <w:pPr>
        <w:pStyle w:val="Heading3"/>
      </w:pPr>
      <w:r>
        <w:t xml:space="preserve">5.2 Optimisation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Primary Breakpoint</w:t>
            </w:r>
          </w:p>
        </w:tc>
        <w:tc>
          <w:tcPr/>
          <w:p>
            <w:pPr>
              <w:pStyle w:val="Compact"/>
            </w:pPr>
            <w:r>
              <w:t xml:space="preserve">Rationale</w:t>
            </w:r>
          </w:p>
        </w:tc>
      </w:tr>
      <w:tr>
        <w:tc>
          <w:tcPr/>
          <w:p>
            <w:pPr>
              <w:pStyle w:val="Compact"/>
            </w:pPr>
            <w:r>
              <w:t xml:space="preserve">OPD Clinical Summary</w:t>
            </w:r>
          </w:p>
        </w:tc>
        <w:tc>
          <w:tcPr/>
          <w:p>
            <w:pPr>
              <w:pStyle w:val="Compact"/>
            </w:pPr>
            <w:r>
              <w:t xml:space="preserve">1024px (lg)</w:t>
            </w:r>
          </w:p>
        </w:tc>
        <w:tc>
          <w:tcPr/>
          <w:p>
            <w:pPr>
              <w:pStyle w:val="Compact"/>
            </w:pPr>
            <w:r>
              <w:t xml:space="preserve">Most hospital workstations run 1024x768</w:t>
            </w:r>
          </w:p>
        </w:tc>
      </w:tr>
      <w:tr>
        <w:tc>
          <w:tcPr/>
          <w:p>
            <w:pPr>
              <w:pStyle w:val="Compact"/>
            </w:pPr>
            <w:r>
              <w:t xml:space="preserve">Triage Entry</w:t>
            </w:r>
          </w:p>
        </w:tc>
        <w:tc>
          <w:tcPr/>
          <w:p>
            <w:pPr>
              <w:pStyle w:val="Compact"/>
            </w:pPr>
            <w:r>
              <w:t xml:space="preserve">768px (md)</w:t>
            </w:r>
          </w:p>
        </w:tc>
        <w:tc>
          <w:tcPr/>
          <w:p>
            <w:pPr>
              <w:pStyle w:val="Compact"/>
            </w:pPr>
            <w:r>
              <w:t xml:space="preserve">Tablet in landscape at triage desk</w:t>
            </w:r>
          </w:p>
        </w:tc>
      </w:tr>
      <w:tr>
        <w:tc>
          <w:tcPr/>
          <w:p>
            <w:pPr>
              <w:pStyle w:val="Compact"/>
            </w:pPr>
            <w:r>
              <w:t xml:space="preserve">Drug Round (MAR)</w:t>
            </w:r>
          </w:p>
        </w:tc>
        <w:tc>
          <w:tcPr/>
          <w:p>
            <w:pPr>
              <w:pStyle w:val="Compact"/>
            </w:pPr>
            <w:r>
              <w:t xml:space="preserve">768px (md)</w:t>
            </w:r>
          </w:p>
        </w:tc>
        <w:tc>
          <w:tcPr/>
          <w:p>
            <w:pPr>
              <w:pStyle w:val="Compact"/>
            </w:pPr>
            <w:r>
              <w:t xml:space="preserve">Tablet held in one hand at bedside</w:t>
            </w:r>
          </w:p>
        </w:tc>
      </w:tr>
      <w:tr>
        <w:tc>
          <w:tcPr/>
          <w:p>
            <w:pPr>
              <w:pStyle w:val="Compact"/>
            </w:pPr>
            <w:r>
              <w:t xml:space="preserve">Patient Portal (web)</w:t>
            </w:r>
          </w:p>
        </w:tc>
        <w:tc>
          <w:tcPr/>
          <w:p>
            <w:pPr>
              <w:pStyle w:val="Compact"/>
            </w:pPr>
            <w:r>
              <w:t xml:space="preserve">320px (xs)</w:t>
            </w:r>
          </w:p>
        </w:tc>
        <w:tc>
          <w:tcPr/>
          <w:p>
            <w:pPr>
              <w:pStyle w:val="Compact"/>
            </w:pPr>
            <w:r>
              <w:t xml:space="preserve">Budget Android phones accessing via Chrome</w:t>
            </w:r>
          </w:p>
        </w:tc>
      </w:tr>
      <w:tr>
        <w:tc>
          <w:tcPr/>
          <w:p>
            <w:pPr>
              <w:pStyle w:val="Compact"/>
            </w:pPr>
            <w:r>
              <w:t xml:space="preserve">Patient App (Android)</w:t>
            </w:r>
          </w:p>
        </w:tc>
        <w:tc>
          <w:tcPr/>
          <w:p>
            <w:pPr>
              <w:pStyle w:val="Compact"/>
            </w:pPr>
            <w:r>
              <w:t xml:space="preserve">320px (xs)</w:t>
            </w:r>
          </w:p>
        </w:tc>
        <w:tc>
          <w:tcPr/>
          <w:p>
            <w:pPr>
              <w:pStyle w:val="Compact"/>
            </w:pPr>
            <w:r>
              <w:t xml:space="preserve">Budget Android phones (1 GB RAM, 5-year-old devices)</w:t>
            </w:r>
          </w:p>
        </w:tc>
      </w:tr>
      <w:tr>
        <w:tc>
          <w:tcPr/>
          <w:p>
            <w:pPr>
              <w:pStyle w:val="Compact"/>
            </w:pPr>
            <w:r>
              <w:t xml:space="preserve">Admin Reports</w:t>
            </w:r>
          </w:p>
        </w:tc>
        <w:tc>
          <w:tcPr/>
          <w:p>
            <w:pPr>
              <w:pStyle w:val="Compact"/>
            </w:pPr>
            <w:r>
              <w:t xml:space="preserve">1440px (xl)</w:t>
            </w:r>
          </w:p>
        </w:tc>
        <w:tc>
          <w:tcPr/>
          <w:p>
            <w:pPr>
              <w:pStyle w:val="Compact"/>
            </w:pPr>
            <w:r>
              <w:t xml:space="preserve">Desktop browsers for management dashboards</w:t>
            </w:r>
          </w:p>
        </w:tc>
      </w:tr>
      <w:tr>
        <w:tc>
          <w:tcPr/>
          <w:p>
            <w:pPr>
              <w:pStyle w:val="Compact"/>
            </w:pPr>
            <w:r>
              <w:t xml:space="preserve">Receptionist Registration</w:t>
            </w:r>
          </w:p>
        </w:tc>
        <w:tc>
          <w:tcPr/>
          <w:p>
            <w:pPr>
              <w:pStyle w:val="Compact"/>
            </w:pPr>
            <w:r>
              <w:t xml:space="preserve">1024px (lg)</w:t>
            </w:r>
          </w:p>
        </w:tc>
        <w:tc>
          <w:tcPr/>
          <w:p>
            <w:pPr>
              <w:pStyle w:val="Compact"/>
            </w:pPr>
            <w:r>
              <w:t xml:space="preserve">Desktop at front desk</w:t>
            </w:r>
          </w:p>
        </w:tc>
      </w:tr>
      <w:tr>
        <w:tc>
          <w:tcPr/>
          <w:p>
            <w:pPr>
              <w:pStyle w:val="Compact"/>
            </w:pPr>
            <w:r>
              <w:t xml:space="preserve">Cashier Billing</w:t>
            </w:r>
          </w:p>
        </w:tc>
        <w:tc>
          <w:tcPr/>
          <w:p>
            <w:pPr>
              <w:pStyle w:val="Compact"/>
            </w:pPr>
            <w:r>
              <w:t xml:space="preserve">1024px (lg)</w:t>
            </w:r>
          </w:p>
        </w:tc>
        <w:tc>
          <w:tcPr/>
          <w:p>
            <w:pPr>
              <w:pStyle w:val="Compact"/>
            </w:pPr>
            <w:r>
              <w:t xml:space="preserve">Desktop at cashier window</w:t>
            </w:r>
          </w:p>
        </w:tc>
      </w:tr>
    </w:tbl>
    <w:bookmarkEnd w:id="86"/>
    <w:bookmarkStart w:id="87" w:name="X85a958682d3e491cd0520a9eede86acd7e22890"/>
    <w:p>
      <w:pPr>
        <w:pStyle w:val="Heading3"/>
      </w:pPr>
      <w:r>
        <w:t xml:space="preserve">5.3 Responsive Behaviour by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&lt; 768px</w:t>
            </w:r>
          </w:p>
        </w:tc>
        <w:tc>
          <w:tcPr/>
          <w:p>
            <w:pPr>
              <w:pStyle w:val="Compact"/>
            </w:pPr>
            <w:r>
              <w:t xml:space="preserve">768px-1024px</w:t>
            </w:r>
          </w:p>
        </w:tc>
        <w:tc>
          <w:tcPr/>
          <w:p>
            <w:pPr>
              <w:pStyle w:val="Compact"/>
            </w:pPr>
            <w:r>
              <w:t xml:space="preserve">&gt; 1024px</w:t>
            </w:r>
          </w:p>
        </w:tc>
      </w:tr>
      <w:tr>
        <w:tc>
          <w:tcPr/>
          <w:p>
            <w:pPr>
              <w:pStyle w:val="Compact"/>
            </w:pPr>
            <w:r>
              <w:t xml:space="preserve">Patient Banner</w:t>
            </w:r>
          </w:p>
        </w:tc>
        <w:tc>
          <w:tcPr/>
          <w:p>
            <w:pPr>
              <w:pStyle w:val="Compact"/>
            </w:pPr>
            <w:r>
              <w:t xml:space="preserve">Stacked (photo above text)</w:t>
            </w:r>
          </w:p>
        </w:tc>
        <w:tc>
          <w:tcPr/>
          <w:p>
            <w:pPr>
              <w:pStyle w:val="Compact"/>
            </w:pPr>
            <w:r>
              <w:t xml:space="preserve">Single row, truncated</w:t>
            </w:r>
          </w:p>
        </w:tc>
        <w:tc>
          <w:tcPr/>
          <w:p>
            <w:pPr>
              <w:pStyle w:val="Compact"/>
            </w:pPr>
            <w:r>
              <w:t xml:space="preserve">Full single row</w:t>
            </w:r>
          </w:p>
        </w:tc>
      </w:tr>
      <w:tr>
        <w:tc>
          <w:tcPr/>
          <w:p>
            <w:pPr>
              <w:pStyle w:val="Compact"/>
            </w:pPr>
            <w:r>
              <w:t xml:space="preserve">Summary Cards</w:t>
            </w:r>
          </w:p>
        </w:tc>
        <w:tc>
          <w:tcPr/>
          <w:p>
            <w:pPr>
              <w:pStyle w:val="Compact"/>
            </w:pPr>
            <w:r>
              <w:t xml:space="preserve">Stacked vertically</w:t>
            </w:r>
          </w:p>
        </w:tc>
        <w:tc>
          <w:tcPr/>
          <w:p>
            <w:pPr>
              <w:pStyle w:val="Compact"/>
            </w:pPr>
            <w:r>
              <w:t xml:space="preserve">2-column grid</w:t>
            </w:r>
          </w:p>
        </w:tc>
        <w:tc>
          <w:tcPr/>
          <w:p>
            <w:pPr>
              <w:pStyle w:val="Compact"/>
            </w:pPr>
            <w:r>
              <w:t xml:space="preserve">4-column grid</w:t>
            </w:r>
          </w:p>
        </w:tc>
      </w:tr>
      <w:tr>
        <w:tc>
          <w:tcPr/>
          <w:p>
            <w:pPr>
              <w:pStyle w:val="Compact"/>
            </w:pPr>
            <w:r>
              <w:t xml:space="preserve">SOAP Tabs</w:t>
            </w:r>
          </w:p>
        </w:tc>
        <w:tc>
          <w:tcPr/>
          <w:p>
            <w:pPr>
              <w:pStyle w:val="Compact"/>
            </w:pPr>
            <w:r>
              <w:t xml:space="preserve">Accordion (vertical)</w:t>
            </w:r>
          </w:p>
        </w:tc>
        <w:tc>
          <w:tcPr/>
          <w:p>
            <w:pPr>
              <w:pStyle w:val="Compact"/>
            </w:pPr>
            <w:r>
              <w:t xml:space="preserve">Tabs (horizontal)</w:t>
            </w:r>
          </w:p>
        </w:tc>
        <w:tc>
          <w:tcPr/>
          <w:p>
            <w:pPr>
              <w:pStyle w:val="Compact"/>
            </w:pPr>
            <w:r>
              <w:t xml:space="preserve">Tabs (horizontal)</w:t>
            </w:r>
          </w:p>
        </w:tc>
      </w:tr>
      <w:tr>
        <w:tc>
          <w:tcPr/>
          <w:p>
            <w:pPr>
              <w:pStyle w:val="Compact"/>
            </w:pPr>
            <w:r>
              <w:t xml:space="preserve">Queue Table</w:t>
            </w:r>
          </w:p>
        </w:tc>
        <w:tc>
          <w:tcPr/>
          <w:p>
            <w:pPr>
              <w:pStyle w:val="Compact"/>
            </w:pPr>
            <w:r>
              <w:t xml:space="preserve">Card list (one card per patient)</w:t>
            </w:r>
          </w:p>
        </w:tc>
        <w:tc>
          <w:tcPr/>
          <w:p>
            <w:pPr>
              <w:pStyle w:val="Compact"/>
            </w:pPr>
            <w:r>
              <w:t xml:space="preserve">Compact table (fewer columns)</w:t>
            </w:r>
          </w:p>
        </w:tc>
        <w:tc>
          <w:tcPr/>
          <w:p>
            <w:pPr>
              <w:pStyle w:val="Compact"/>
            </w:pPr>
            <w:r>
              <w:t xml:space="preserve">Full table</w:t>
            </w:r>
          </w:p>
        </w:tc>
      </w:tr>
      <w:tr>
        <w:tc>
          <w:tcPr/>
          <w:p>
            <w:pPr>
              <w:pStyle w:val="Compact"/>
            </w:pPr>
            <w:r>
              <w:t xml:space="preserve">Bed Map</w:t>
            </w:r>
          </w:p>
        </w:tc>
        <w:tc>
          <w:tcPr/>
          <w:p>
            <w:pPr>
              <w:pStyle w:val="Compact"/>
            </w:pPr>
            <w:r>
              <w:t xml:space="preserve">3-column grid</w:t>
            </w:r>
          </w:p>
        </w:tc>
        <w:tc>
          <w:tcPr/>
          <w:p>
            <w:pPr>
              <w:pStyle w:val="Compact"/>
            </w:pPr>
            <w:r>
              <w:t xml:space="preserve">4-column grid</w:t>
            </w:r>
          </w:p>
        </w:tc>
        <w:tc>
          <w:tcPr/>
          <w:p>
            <w:pPr>
              <w:pStyle w:val="Compact"/>
            </w:pPr>
            <w:r>
              <w:t xml:space="preserve">6-column grid</w:t>
            </w:r>
          </w:p>
        </w:tc>
      </w:tr>
      <w:tr>
        <w:tc>
          <w:tcPr/>
          <w:p>
            <w:pPr>
              <w:pStyle w:val="Compact"/>
            </w:pPr>
            <w:r>
              <w:t xml:space="preserve">Sidebar Nav</w:t>
            </w:r>
          </w:p>
        </w:tc>
        <w:tc>
          <w:tcPr/>
          <w:p>
            <w:pPr>
              <w:pStyle w:val="Compact"/>
            </w:pPr>
            <w:r>
              <w:t xml:space="preserve">Off-canvas (hamburger toggle)</w:t>
            </w:r>
          </w:p>
        </w:tc>
        <w:tc>
          <w:tcPr/>
          <w:p>
            <w:pPr>
              <w:pStyle w:val="Compact"/>
            </w:pPr>
            <w:r>
              <w:t xml:space="preserve">Collapsed icon sidebar</w:t>
            </w:r>
          </w:p>
        </w:tc>
        <w:tc>
          <w:tcPr/>
          <w:p>
            <w:pPr>
              <w:pStyle w:val="Compact"/>
            </w:pPr>
            <w:r>
              <w:t xml:space="preserve">Full sidebar with labels</w:t>
            </w:r>
          </w:p>
        </w:tc>
      </w:tr>
    </w:tbl>
    <w:bookmarkEnd w:id="87"/>
    <w:bookmarkStart w:id="88" w:name="X421788853230c495a1891c0e9c249740f0777ad"/>
    <w:p>
      <w:pPr>
        <w:pStyle w:val="Heading3"/>
      </w:pPr>
      <w:r>
        <w:t xml:space="preserve">5.4 Orientation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Required Orientation</w:t>
            </w:r>
          </w:p>
        </w:tc>
        <w:tc>
          <w:tcPr/>
          <w:p>
            <w:pPr>
              <w:pStyle w:val="Compact"/>
            </w:pPr>
            <w:r>
              <w:t xml:space="preserve">Rationale</w:t>
            </w:r>
          </w:p>
        </w:tc>
      </w:tr>
      <w:tr>
        <w:tc>
          <w:tcPr/>
          <w:p>
            <w:pPr>
              <w:pStyle w:val="Compact"/>
            </w:pPr>
            <w:r>
              <w:t xml:space="preserve">Partograph</w:t>
            </w:r>
          </w:p>
        </w:tc>
        <w:tc>
          <w:tcPr/>
          <w:p>
            <w:pPr>
              <w:pStyle w:val="Compact"/>
            </w:pPr>
            <w:r>
              <w:t xml:space="preserve">Landscape only</w:t>
            </w:r>
          </w:p>
        </w:tc>
        <w:tc>
          <w:tcPr/>
          <w:p>
            <w:pPr>
              <w:pStyle w:val="Compact"/>
            </w:pPr>
            <w:r>
              <w:t xml:space="preserve">Time-axis requires horizontal space</w:t>
            </w:r>
          </w:p>
        </w:tc>
      </w:tr>
      <w:tr>
        <w:tc>
          <w:tcPr/>
          <w:p>
            <w:pPr>
              <w:pStyle w:val="Compact"/>
            </w:pPr>
            <w:r>
              <w:t xml:space="preserve">Drug Round (MAR)</w:t>
            </w:r>
          </w:p>
        </w:tc>
        <w:tc>
          <w:tcPr/>
          <w:p>
            <w:pPr>
              <w:pStyle w:val="Compact"/>
            </w:pPr>
            <w:r>
              <w:t xml:space="preserve">Landscape preferred</w:t>
            </w:r>
          </w:p>
        </w:tc>
        <w:tc>
          <w:tcPr/>
          <w:p>
            <w:pPr>
              <w:pStyle w:val="Compact"/>
            </w:pPr>
            <w:r>
              <w:t xml:space="preserve">Table columns need width</w:t>
            </w:r>
          </w:p>
        </w:tc>
      </w:tr>
      <w:tr>
        <w:tc>
          <w:tcPr/>
          <w:p>
            <w:pPr>
              <w:pStyle w:val="Compact"/>
            </w:pPr>
            <w:r>
              <w:t xml:space="preserve">Patient App</w:t>
            </w:r>
          </w:p>
        </w:tc>
        <w:tc>
          <w:tcPr/>
          <w:p>
            <w:pPr>
              <w:pStyle w:val="Compact"/>
            </w:pPr>
            <w:r>
              <w:t xml:space="preserve">Portrait</w:t>
            </w:r>
          </w:p>
        </w:tc>
        <w:tc>
          <w:tcPr/>
          <w:p>
            <w:pPr>
              <w:pStyle w:val="Compact"/>
            </w:pPr>
            <w:r>
              <w:t xml:space="preserve">Phone standard</w:t>
            </w:r>
          </w:p>
        </w:tc>
      </w:tr>
      <w:tr>
        <w:tc>
          <w:tcPr/>
          <w:p>
            <w:pPr>
              <w:pStyle w:val="Compact"/>
            </w:pPr>
            <w:r>
              <w:t xml:space="preserve">CHW App</w:t>
            </w:r>
          </w:p>
        </w:tc>
        <w:tc>
          <w:tcPr/>
          <w:p>
            <w:pPr>
              <w:pStyle w:val="Compact"/>
            </w:pPr>
            <w:r>
              <w:t xml:space="preserve">Portrait</w:t>
            </w:r>
          </w:p>
        </w:tc>
        <w:tc>
          <w:tcPr/>
          <w:p>
            <w:pPr>
              <w:pStyle w:val="Compact"/>
            </w:pPr>
            <w:r>
              <w:t xml:space="preserve">Phone standard, field use</w:t>
            </w:r>
          </w:p>
        </w:tc>
      </w:tr>
      <w:tr>
        <w:tc>
          <w:tcPr/>
          <w:p>
            <w:pPr>
              <w:pStyle w:val="Compact"/>
            </w:pPr>
            <w:r>
              <w:t xml:space="preserve">Clinical Workstation</w:t>
            </w:r>
          </w:p>
        </w:tc>
        <w:tc>
          <w:tcPr/>
          <w:p>
            <w:pPr>
              <w:pStyle w:val="Compact"/>
            </w:pPr>
            <w:r>
              <w:t xml:space="preserve">Landscape</w:t>
            </w:r>
          </w:p>
        </w:tc>
        <w:tc>
          <w:tcPr/>
          <w:p>
            <w:pPr>
              <w:pStyle w:val="Compact"/>
            </w:pPr>
            <w:r>
              <w:t xml:space="preserve">Desktop/laptop</w:t>
            </w:r>
          </w:p>
        </w:tc>
      </w:tr>
    </w:tbl>
    <w:p>
      <w:r>
        <w:pict>
          <v:rect style="width:0;height:1.5pt" o:hralign="center" o:hrstd="t" o:hr="t"/>
        </w:pict>
      </w:r>
    </w:p>
    <w:bookmarkEnd w:id="88"/>
    <w:bookmarkEnd w:id="89"/>
    <w:bookmarkStart w:id="95" w:name="X567c1842dd07e6d15691f6de35f30f15c509bfb"/>
    <w:p>
      <w:pPr>
        <w:pStyle w:val="Heading2"/>
      </w:pPr>
      <w:r>
        <w:t xml:space="preserve">6. Offline UX</w:t>
      </w:r>
    </w:p>
    <w:bookmarkStart w:id="90" w:name="X1276213894852cc048418f91e7106a71da6563a"/>
    <w:p>
      <w:pPr>
        <w:pStyle w:val="Heading3"/>
      </w:pPr>
      <w:r>
        <w:t xml:space="preserve">6.1 Offline Indicator</w:t>
      </w:r>
    </w:p>
    <w:p>
      <w:pPr>
        <w:pStyle w:val="FirstParagraph"/>
      </w:pPr>
      <w:r>
        <w:t xml:space="preserve">When the device loses internet connectivity, a persistent banner appears at the top of every screen:</w:t>
      </w:r>
    </w:p>
    <w:p>
      <w:pPr>
        <w:pStyle w:val="SourceCode"/>
      </w:pPr>
      <w:r>
        <w:rPr>
          <w:rStyle w:val="VerbatimChar"/>
        </w:rPr>
        <w:t xml:space="preserve">+---------------------------------------------------------------+</w:t>
      </w:r>
      <w:r>
        <w:br/>
      </w:r>
      <w:r>
        <w:rPr>
          <w:rStyle w:val="VerbatimChar"/>
        </w:rPr>
        <w:t xml:space="preserve">| [!] Offline — changes will sync when connected  [3 pending]   |</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Banner position</w:t>
            </w:r>
          </w:p>
        </w:tc>
        <w:tc>
          <w:tcPr/>
          <w:p>
            <w:pPr>
              <w:pStyle w:val="Compact"/>
            </w:pPr>
            <w:r>
              <w:t xml:space="preserve">Fixed top, below the main navigation bar</w:t>
            </w:r>
          </w:p>
        </w:tc>
      </w:tr>
      <w:tr>
        <w:tc>
          <w:tcPr/>
          <w:p>
            <w:pPr>
              <w:pStyle w:val="Compact"/>
            </w:pPr>
            <w:r>
              <w:t xml:space="preserve">Background colour</w:t>
            </w:r>
          </w:p>
        </w:tc>
        <w:tc>
          <w:tcPr/>
          <w:p>
            <w:pPr>
              <w:pStyle w:val="Compact"/>
            </w:pPr>
            <w:r>
              <w:rPr>
                <w:rStyle w:val="VerbatimChar"/>
              </w:rPr>
              <w:t xml:space="preserve">--warning</w:t>
            </w:r>
            <w:r>
              <w:t xml:space="preserve"> </w:t>
            </w:r>
            <w:r>
              <w:t xml:space="preserve">at 15% opacity</w:t>
            </w:r>
          </w:p>
        </w:tc>
      </w:tr>
      <w:tr>
        <w:tc>
          <w:tcPr/>
          <w:p>
            <w:pPr>
              <w:pStyle w:val="Compact"/>
            </w:pPr>
            <w:r>
              <w:t xml:space="preserve">Text colour</w:t>
            </w:r>
          </w:p>
        </w:tc>
        <w:tc>
          <w:tcPr/>
          <w:p>
            <w:pPr>
              <w:pStyle w:val="Compact"/>
            </w:pPr>
            <w:r>
              <w:rPr>
                <w:rStyle w:val="VerbatimChar"/>
              </w:rPr>
              <w:t xml:space="preserve">--text-primary</w:t>
            </w:r>
          </w:p>
        </w:tc>
      </w:tr>
      <w:tr>
        <w:tc>
          <w:tcPr/>
          <w:p>
            <w:pPr>
              <w:pStyle w:val="Compact"/>
            </w:pPr>
            <w:r>
              <w:t xml:space="preserve">Icon</w:t>
            </w:r>
          </w:p>
        </w:tc>
        <w:tc>
          <w:tcPr/>
          <w:p>
            <w:pPr>
              <w:pStyle w:val="Compact"/>
            </w:pPr>
            <w:r>
              <w:t xml:space="preserve">Tabler</w:t>
            </w:r>
            <w:r>
              <w:t xml:space="preserve"> </w:t>
            </w:r>
            <w:r>
              <w:rPr>
                <w:rStyle w:val="VerbatimChar"/>
              </w:rPr>
              <w:t xml:space="preserve">cloud-off</w:t>
            </w:r>
            <w:r>
              <w:t xml:space="preserve"> </w:t>
            </w:r>
            <w:r>
              <w:t xml:space="preserve">icon</w:t>
            </w:r>
          </w:p>
        </w:tc>
      </w:tr>
      <w:tr>
        <w:tc>
          <w:tcPr/>
          <w:p>
            <w:pPr>
              <w:pStyle w:val="Compact"/>
            </w:pPr>
            <w:r>
              <w:t xml:space="preserve">Pending count</w:t>
            </w:r>
          </w:p>
        </w:tc>
        <w:tc>
          <w:tcPr/>
          <w:p>
            <w:pPr>
              <w:pStyle w:val="Compact"/>
            </w:pPr>
            <w:r>
              <w:t xml:space="preserve">Badge showing number of queued transactions</w:t>
            </w:r>
          </w:p>
        </w:tc>
      </w:tr>
      <w:tr>
        <w:tc>
          <w:tcPr/>
          <w:p>
            <w:pPr>
              <w:pStyle w:val="Compact"/>
            </w:pPr>
            <w:r>
              <w:t xml:space="preserve">Persistence</w:t>
            </w:r>
          </w:p>
        </w:tc>
        <w:tc>
          <w:tcPr/>
          <w:p>
            <w:pPr>
              <w:pStyle w:val="Compact"/>
            </w:pPr>
            <w:r>
              <w:t xml:space="preserve">Banner remains visible on every page until connectivity restores</w:t>
            </w:r>
          </w:p>
        </w:tc>
      </w:tr>
    </w:tbl>
    <w:bookmarkEnd w:id="90"/>
    <w:bookmarkStart w:id="91" w:name="Xceb17995514f4f4764f1d7ccf71cedc2c182acc"/>
    <w:p>
      <w:pPr>
        <w:pStyle w:val="Heading3"/>
      </w:pPr>
      <w:r>
        <w:t xml:space="preserve">6.2 Sync Status</w:t>
      </w:r>
    </w:p>
    <w:p>
      <w:pPr>
        <w:pStyle w:val="FirstParagraph"/>
      </w:pPr>
      <w:r>
        <w:t xml:space="preserve">On reconnection, the banner transitions to a sync progress state:</w:t>
      </w:r>
    </w:p>
    <w:p>
      <w:pPr>
        <w:pStyle w:val="SourceCode"/>
      </w:pPr>
      <w:r>
        <w:rPr>
          <w:rStyle w:val="VerbatimChar"/>
        </w:rPr>
        <w:t xml:space="preserve">+---------------------------------------------------------------+</w:t>
      </w:r>
      <w:r>
        <w:br/>
      </w:r>
      <w:r>
        <w:rPr>
          <w:rStyle w:val="VerbatimChar"/>
        </w:rPr>
        <w:t xml:space="preserve">| [↑] Syncing 3 changes...  [████████░░░░░░░░]  2 of 3         |</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Background colour</w:t>
            </w:r>
          </w:p>
        </w:tc>
        <w:tc>
          <w:tcPr/>
          <w:p>
            <w:pPr>
              <w:pStyle w:val="Compact"/>
            </w:pPr>
            <w:r>
              <w:rPr>
                <w:rStyle w:val="VerbatimChar"/>
              </w:rPr>
              <w:t xml:space="preserve">--info</w:t>
            </w:r>
            <w:r>
              <w:t xml:space="preserve"> </w:t>
            </w:r>
            <w:r>
              <w:t xml:space="preserve">at 15% opacity</w:t>
            </w:r>
          </w:p>
        </w:tc>
      </w:tr>
      <w:tr>
        <w:tc>
          <w:tcPr/>
          <w:p>
            <w:pPr>
              <w:pStyle w:val="Compact"/>
            </w:pPr>
            <w:r>
              <w:t xml:space="preserve">Progress bar</w:t>
            </w:r>
          </w:p>
        </w:tc>
        <w:tc>
          <w:tcPr/>
          <w:p>
            <w:pPr>
              <w:pStyle w:val="Compact"/>
            </w:pPr>
            <w:r>
              <w:t xml:space="preserve">Determinate, showing X of Y transactions synced</w:t>
            </w:r>
          </w:p>
        </w:tc>
      </w:tr>
      <w:tr>
        <w:tc>
          <w:tcPr/>
          <w:p>
            <w:pPr>
              <w:pStyle w:val="Compact"/>
            </w:pPr>
            <w:r>
              <w:t xml:space="preserve">Duration</w:t>
            </w:r>
          </w:p>
        </w:tc>
        <w:tc>
          <w:tcPr/>
          <w:p>
            <w:pPr>
              <w:pStyle w:val="Compact"/>
            </w:pPr>
            <w:r>
              <w:t xml:space="preserve">Each transaction syncs individually; progress updates per transaction</w:t>
            </w:r>
          </w:p>
        </w:tc>
      </w:tr>
      <w:tr>
        <w:tc>
          <w:tcPr/>
          <w:p>
            <w:pPr>
              <w:pStyle w:val="Compact"/>
            </w:pPr>
            <w:r>
              <w:t xml:space="preserve">Completion</w:t>
            </w:r>
          </w:p>
        </w:tc>
        <w:tc>
          <w:tcPr/>
          <w:p>
            <w:pPr>
              <w:pStyle w:val="Compact"/>
            </w:pPr>
            <w:r>
              <w:t xml:space="preserve">Banner transitions to "All changes synced" (green, 3-second display) then disappears</w:t>
            </w:r>
          </w:p>
        </w:tc>
      </w:tr>
    </w:tbl>
    <w:bookmarkEnd w:id="91"/>
    <w:bookmarkStart w:id="92" w:name="Xbf07fc017f14cfc6ab3024de73b0aa461e499bc"/>
    <w:p>
      <w:pPr>
        <w:pStyle w:val="Heading3"/>
      </w:pPr>
      <w:r>
        <w:t xml:space="preserve">6.3 Conflict Resolution</w:t>
      </w:r>
    </w:p>
    <w:p>
      <w:pPr>
        <w:pStyle w:val="FirstParagraph"/>
      </w:pPr>
      <w:r>
        <w:t xml:space="preserve">If a synced record conflicts with a server-side change (e.g., another user modified the same patient record while offline), a notification appears:</w:t>
      </w:r>
    </w:p>
    <w:p>
      <w:pPr>
        <w:pStyle w:val="SourceCode"/>
      </w:pPr>
      <w:r>
        <w:rPr>
          <w:rStyle w:val="VerbatimChar"/>
        </w:rPr>
        <w:t xml:space="preserve">+---------------------------------------------------------------+</w:t>
      </w:r>
      <w:r>
        <w:br/>
      </w:r>
      <w:r>
        <w:rPr>
          <w:rStyle w:val="VerbatimChar"/>
        </w:rPr>
        <w:t xml:space="preserve">| [!] 1 sync conflict requires review                           |</w:t>
      </w:r>
      <w:r>
        <w:br/>
      </w:r>
      <w:r>
        <w:rPr>
          <w:rStyle w:val="VerbatimChar"/>
        </w:rPr>
        <w:t xml:space="preserve">|                                            [Review Conflicts] |</w:t>
      </w:r>
      <w:r>
        <w:br/>
      </w:r>
      <w:r>
        <w:rPr>
          <w:rStyle w:val="VerbatimChar"/>
        </w:rPr>
        <w:t xml:space="preserve">+---------------------------------------------------------------+</w:t>
      </w:r>
    </w:p>
    <w:p>
      <w:pPr>
        <w:pStyle w:val="FirstParagraph"/>
      </w:pPr>
      <w:r>
        <w:t xml:space="preserve">The "Review Conflicts" link opens a conflict resolution screen showing: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t xml:space="preserve">Record</w:t>
            </w:r>
          </w:p>
        </w:tc>
        <w:tc>
          <w:tcPr/>
          <w:p>
            <w:pPr>
              <w:pStyle w:val="Compact"/>
            </w:pPr>
            <w:r>
              <w:t xml:space="preserve">Patient name, MRN, record type</w:t>
            </w:r>
          </w:p>
        </w:tc>
      </w:tr>
      <w:tr>
        <w:tc>
          <w:tcPr/>
          <w:p>
            <w:pPr>
              <w:pStyle w:val="Compact"/>
            </w:pPr>
            <w:r>
              <w:t xml:space="preserve">Your Change</w:t>
            </w:r>
          </w:p>
        </w:tc>
        <w:tc>
          <w:tcPr/>
          <w:p>
            <w:pPr>
              <w:pStyle w:val="Compact"/>
            </w:pPr>
            <w:r>
              <w:t xml:space="preserve">Field values from offline edit</w:t>
            </w:r>
          </w:p>
        </w:tc>
      </w:tr>
      <w:tr>
        <w:tc>
          <w:tcPr/>
          <w:p>
            <w:pPr>
              <w:pStyle w:val="Compact"/>
            </w:pPr>
            <w:r>
              <w:t xml:space="preserve">Server Value</w:t>
            </w:r>
          </w:p>
        </w:tc>
        <w:tc>
          <w:tcPr/>
          <w:p>
            <w:pPr>
              <w:pStyle w:val="Compact"/>
            </w:pPr>
            <w:r>
              <w:t xml:space="preserve">Field values from server</w:t>
            </w:r>
          </w:p>
        </w:tc>
      </w:tr>
      <w:tr>
        <w:tc>
          <w:tcPr/>
          <w:p>
            <w:pPr>
              <w:pStyle w:val="Compact"/>
            </w:pPr>
            <w:r>
              <w:t xml:space="preserve">Conflict Fields</w:t>
            </w:r>
          </w:p>
        </w:tc>
        <w:tc>
          <w:tcPr/>
          <w:p>
            <w:pPr>
              <w:pStyle w:val="Compact"/>
            </w:pPr>
            <w:r>
              <w:t xml:space="preserve">Highlighted differences</w:t>
            </w:r>
          </w:p>
        </w:tc>
      </w:tr>
      <w:tr>
        <w:tc>
          <w:tcPr/>
          <w:p>
            <w:pPr>
              <w:pStyle w:val="Compact"/>
            </w:pPr>
            <w:r>
              <w:t xml:space="preserve">Action</w:t>
            </w:r>
          </w:p>
        </w:tc>
        <w:tc>
          <w:tcPr/>
          <w:p>
            <w:pPr>
              <w:pStyle w:val="Compact"/>
            </w:pPr>
            <w:r>
              <w:t xml:space="preserve">"Keep Mine" / "Keep Server" / "Merge" buttons</w:t>
            </w:r>
          </w:p>
        </w:tc>
      </w:tr>
    </w:tbl>
    <w:bookmarkEnd w:id="92"/>
    <w:bookmarkStart w:id="93" w:name="X67905cd48b31e0ca4bd58c180960b522f73b58f"/>
    <w:p>
      <w:pPr>
        <w:pStyle w:val="Heading3"/>
      </w:pPr>
      <w:r>
        <w:t xml:space="preserve">6.4 Downtime Kit</w:t>
      </w:r>
    </w:p>
    <w:p>
      <w:pPr>
        <w:pStyle w:val="FirstParagraph"/>
      </w:pPr>
      <w:r>
        <w:t xml:space="preserve">A "Print Offline Forms" button is available in the facility admin settings and on the offline banner. It generates printable PDF forms matching the digital interface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Content</w:t>
            </w:r>
          </w:p>
        </w:tc>
      </w:tr>
      <w:tr>
        <w:tc>
          <w:tcPr/>
          <w:p>
            <w:pPr>
              <w:pStyle w:val="Compact"/>
            </w:pPr>
            <w:r>
              <w:t xml:space="preserve">OPD Register</w:t>
            </w:r>
          </w:p>
        </w:tc>
        <w:tc>
          <w:tcPr/>
          <w:p>
            <w:pPr>
              <w:pStyle w:val="Compact"/>
            </w:pPr>
            <w:r>
              <w:t xml:space="preserve">Patient columns matching HMIS format</w:t>
            </w:r>
          </w:p>
        </w:tc>
      </w:tr>
      <w:tr>
        <w:tc>
          <w:tcPr/>
          <w:p>
            <w:pPr>
              <w:pStyle w:val="Compact"/>
            </w:pPr>
            <w:r>
              <w:t xml:space="preserve">Triage Form</w:t>
            </w:r>
          </w:p>
        </w:tc>
        <w:tc>
          <w:tcPr/>
          <w:p>
            <w:pPr>
              <w:pStyle w:val="Compact"/>
            </w:pPr>
            <w:r>
              <w:t xml:space="preserve">Vital signs entry fields</w:t>
            </w:r>
          </w:p>
        </w:tc>
      </w:tr>
      <w:tr>
        <w:tc>
          <w:tcPr/>
          <w:p>
            <w:pPr>
              <w:pStyle w:val="Compact"/>
            </w:pPr>
            <w:r>
              <w:t xml:space="preserve">Prescription Form</w:t>
            </w:r>
          </w:p>
        </w:tc>
        <w:tc>
          <w:tcPr/>
          <w:p>
            <w:pPr>
              <w:pStyle w:val="Compact"/>
            </w:pPr>
            <w:r>
              <w:t xml:space="preserve">Drug, dose, frequency, duration, quantity fields</w:t>
            </w:r>
          </w:p>
        </w:tc>
      </w:tr>
      <w:tr>
        <w:tc>
          <w:tcPr/>
          <w:p>
            <w:pPr>
              <w:pStyle w:val="Compact"/>
            </w:pPr>
            <w:r>
              <w:t xml:space="preserve">Lab Request Form</w:t>
            </w:r>
          </w:p>
        </w:tc>
        <w:tc>
          <w:tcPr/>
          <w:p>
            <w:pPr>
              <w:pStyle w:val="Compact"/>
            </w:pPr>
            <w:r>
              <w:t xml:space="preserve">Patient details, tests requested, specimen type</w:t>
            </w:r>
          </w:p>
        </w:tc>
      </w:tr>
      <w:tr>
        <w:tc>
          <w:tcPr/>
          <w:p>
            <w:pPr>
              <w:pStyle w:val="Compact"/>
            </w:pPr>
            <w:r>
              <w:t xml:space="preserve">Cash Receipt Book</w:t>
            </w:r>
          </w:p>
        </w:tc>
        <w:tc>
          <w:tcPr/>
          <w:p>
            <w:pPr>
              <w:pStyle w:val="Compact"/>
            </w:pPr>
            <w:r>
              <w:t xml:space="preserve">Receipt number, patient, amount, payment method</w:t>
            </w:r>
          </w:p>
        </w:tc>
      </w:tr>
      <w:tr>
        <w:tc>
          <w:tcPr/>
          <w:p>
            <w:pPr>
              <w:pStyle w:val="Compact"/>
            </w:pPr>
            <w:r>
              <w:t xml:space="preserve">Ward Patient List</w:t>
            </w:r>
          </w:p>
        </w:tc>
        <w:tc>
          <w:tcPr/>
          <w:p>
            <w:pPr>
              <w:pStyle w:val="Compact"/>
            </w:pPr>
            <w:r>
              <w:t xml:space="preserve">Bed assignments, diagnoses, current medications</w:t>
            </w:r>
          </w:p>
        </w:tc>
      </w:tr>
      <w:tr>
        <w:tc>
          <w:tcPr/>
          <w:p>
            <w:pPr>
              <w:pStyle w:val="Compact"/>
            </w:pPr>
            <w:r>
              <w:t xml:space="preserve">MAR Sheet</w:t>
            </w:r>
          </w:p>
        </w:tc>
        <w:tc>
          <w:tcPr/>
          <w:p>
            <w:pPr>
              <w:pStyle w:val="Compact"/>
            </w:pPr>
            <w:r>
              <w:t xml:space="preserve">Medication administration record per patient per shift</w:t>
            </w:r>
          </w:p>
        </w:tc>
      </w:tr>
      <w:tr>
        <w:tc>
          <w:tcPr/>
          <w:p>
            <w:pPr>
              <w:pStyle w:val="Compact"/>
            </w:pPr>
            <w:r>
              <w:t xml:space="preserve">Dispensing Log</w:t>
            </w:r>
          </w:p>
        </w:tc>
        <w:tc>
          <w:tcPr/>
          <w:p>
            <w:pPr>
              <w:pStyle w:val="Compact"/>
            </w:pPr>
            <w:r>
              <w:t xml:space="preserve">Drug, quantity, patient, batch, expiry</w:t>
            </w:r>
          </w:p>
        </w:tc>
      </w:tr>
    </w:tbl>
    <w:p>
      <w:pPr>
        <w:pStyle w:val="BodyText"/>
      </w:pPr>
      <w:r>
        <w:t xml:space="preserve">Forms are pre-populated with the current patient list and ward assignments where applicable. They include the facility name, date, and sequential form numbers for manual tracking.</w:t>
      </w:r>
    </w:p>
    <w:bookmarkEnd w:id="93"/>
    <w:bookmarkStart w:id="94" w:name="X063283164dcab905075d018bb417f8d130d1c92"/>
    <w:p>
      <w:pPr>
        <w:pStyle w:val="Heading3"/>
      </w:pPr>
      <w:r>
        <w:t xml:space="preserve">6.5 Auto-Save and Power-Loss Resilience</w:t>
      </w:r>
    </w:p>
    <w:p>
      <w:pPr>
        <w:pStyle w:val="Compact"/>
        <w:numPr>
          <w:ilvl w:val="0"/>
          <w:numId w:val="1014"/>
        </w:numPr>
      </w:pPr>
      <w:r>
        <w:t xml:space="preserve">Every form interaction (field blur, dropdown selection, checkbox toggle) triggers an auto-save to local storage (IndexedDB on web, Room on Android, SwiftData on iOS).</w:t>
      </w:r>
    </w:p>
    <w:p>
      <w:pPr>
        <w:pStyle w:val="Compact"/>
        <w:numPr>
          <w:ilvl w:val="0"/>
          <w:numId w:val="1014"/>
        </w:numPr>
      </w:pPr>
      <w:r>
        <w:t xml:space="preserve">Auto-save fires every 10 seconds during active typing.</w:t>
      </w:r>
    </w:p>
    <w:p>
      <w:pPr>
        <w:pStyle w:val="Compact"/>
        <w:numPr>
          <w:ilvl w:val="0"/>
          <w:numId w:val="1014"/>
        </w:numPr>
      </w:pPr>
      <w:r>
        <w:t xml:space="preserve">On power loss and subsequent restart, the system detects unsaved form state and presents the</w:t>
      </w:r>
      <w:r>
        <w:t xml:space="preserve"> </w:t>
      </w:r>
      <w:r>
        <w:rPr>
          <w:rStyle w:val="VerbatimChar"/>
        </w:rPr>
        <w:t xml:space="preserve">TaskResumptionPrompt</w:t>
      </w:r>
      <w:r>
        <w:t xml:space="preserve">.</w:t>
      </w:r>
    </w:p>
    <w:p>
      <w:pPr>
        <w:pStyle w:val="Compact"/>
        <w:numPr>
          <w:ilvl w:val="0"/>
          <w:numId w:val="1014"/>
        </w:numPr>
      </w:pPr>
      <w:r>
        <w:t xml:space="preserve">The save status indicator is visible at all times in the form footer: "Saved locally" (green tick) or "Saving..." (spinner).</w:t>
      </w:r>
    </w:p>
    <w:p>
      <w:r>
        <w:pict>
          <v:rect style="width:0;height:1.5pt" o:hralign="center" o:hrstd="t" o:hr="t"/>
        </w:pict>
      </w:r>
    </w:p>
    <w:bookmarkEnd w:id="94"/>
    <w:bookmarkEnd w:id="95"/>
    <w:bookmarkStart w:id="101" w:name="X7a90821abba8d39bb564dad22ce4a54ec5af5d8"/>
    <w:p>
      <w:pPr>
        <w:pStyle w:val="Heading2"/>
      </w:pPr>
      <w:r>
        <w:t xml:space="preserve">7. Onboarding UX</w:t>
      </w:r>
    </w:p>
    <w:bookmarkStart w:id="96" w:name="X0dbeb737cf1fa943f5ed9f02fb9e71debd4883d"/>
    <w:p>
      <w:pPr>
        <w:pStyle w:val="Heading3"/>
      </w:pPr>
      <w:r>
        <w:t xml:space="preserve">7.1 Progressive Module Activation</w:t>
      </w:r>
    </w:p>
    <w:p>
      <w:pPr>
        <w:pStyle w:val="FirstParagraph"/>
      </w:pPr>
      <w:r>
        <w:t xml:space="preserve">Facilities start with only the modules included in their subscription tier. The navigation sidebar displays only activated modules. Inactive modules are hidden entirely — not greyed out — to avoid cognitive overload (Hick's Law).</w:t>
      </w:r>
    </w:p>
    <w:p>
      <w:pPr>
        <w:pStyle w:val="BodyText"/>
      </w:pPr>
      <w:r>
        <w:t xml:space="preserve">When the facility admin activates a new module:</w:t>
      </w:r>
    </w:p>
    <w:p>
      <w:pPr>
        <w:pStyle w:val="Compact"/>
        <w:numPr>
          <w:ilvl w:val="0"/>
          <w:numId w:val="1015"/>
        </w:numPr>
      </w:pPr>
      <w:r>
        <w:t xml:space="preserve">The module menu item appears in the sidebar with a "NEW" badge (blue, auto-removed after 7 days).</w:t>
      </w:r>
    </w:p>
    <w:p>
      <w:pPr>
        <w:pStyle w:val="Compact"/>
        <w:numPr>
          <w:ilvl w:val="0"/>
          <w:numId w:val="1015"/>
        </w:numPr>
      </w:pPr>
      <w:r>
        <w:t xml:space="preserve">A guided walkthrough overlay highlights key screens and actions for the new module.</w:t>
      </w:r>
    </w:p>
    <w:p>
      <w:pPr>
        <w:pStyle w:val="Compact"/>
        <w:numPr>
          <w:ilvl w:val="0"/>
          <w:numId w:val="1015"/>
        </w:numPr>
      </w:pPr>
      <w:r>
        <w:t xml:space="preserve">A training video link is displayed in the module's empty state screen.</w:t>
      </w:r>
    </w:p>
    <w:bookmarkEnd w:id="96"/>
    <w:bookmarkStart w:id="97" w:name="X09e355012147dedea4290703a6aeb10cbb7f383"/>
    <w:p>
      <w:pPr>
        <w:pStyle w:val="Heading3"/>
      </w:pPr>
      <w:r>
        <w:t xml:space="preserve">7.2 New Facility Setup Wizard</w:t>
      </w:r>
    </w:p>
    <w:p>
      <w:pPr>
        <w:pStyle w:val="FirstParagraph"/>
      </w:pPr>
      <w:r>
        <w:t xml:space="preserve">When a new facility is provisioned, the facility admin is guided through a 5-step setup wizard: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Title</w:t>
            </w:r>
          </w:p>
        </w:tc>
        <w:tc>
          <w:tcPr/>
          <w:p>
            <w:pPr>
              <w:pStyle w:val="Compact"/>
            </w:pPr>
            <w:r>
              <w:t xml:space="preserve">Content</w:t>
            </w:r>
          </w:p>
        </w:tc>
      </w:tr>
      <w:tr>
        <w:tc>
          <w:tcPr/>
          <w:p>
            <w:pPr>
              <w:pStyle w:val="Compact"/>
            </w:pPr>
            <w:r>
              <w:t xml:space="preserve">1</w:t>
            </w:r>
          </w:p>
        </w:tc>
        <w:tc>
          <w:tcPr/>
          <w:p>
            <w:pPr>
              <w:pStyle w:val="Compact"/>
            </w:pPr>
            <w:r>
              <w:t xml:space="preserve">Facility Information</w:t>
            </w:r>
          </w:p>
        </w:tc>
        <w:tc>
          <w:tcPr/>
          <w:p>
            <w:pPr>
              <w:pStyle w:val="Compact"/>
            </w:pPr>
            <w:r>
              <w:t xml:space="preserve">Name, type (clinic/HC III/HC IV/hospital), location, logo upload, contact details, operating hours</w:t>
            </w:r>
          </w:p>
        </w:tc>
      </w:tr>
      <w:tr>
        <w:tc>
          <w:tcPr/>
          <w:p>
            <w:pPr>
              <w:pStyle w:val="Compact"/>
            </w:pPr>
            <w:r>
              <w:t xml:space="preserve">2</w:t>
            </w:r>
          </w:p>
        </w:tc>
        <w:tc>
          <w:tcPr/>
          <w:p>
            <w:pPr>
              <w:pStyle w:val="Compact"/>
            </w:pPr>
            <w:r>
              <w:t xml:space="preserve">Price List</w:t>
            </w:r>
          </w:p>
        </w:tc>
        <w:tc>
          <w:tcPr/>
          <w:p>
            <w:pPr>
              <w:pStyle w:val="Compact"/>
            </w:pPr>
            <w:r>
              <w:t xml:space="preserve">Import default price list or upload custom. Set patient category multipliers (e.g., staff = 50%, VIP = 150%)</w:t>
            </w:r>
          </w:p>
        </w:tc>
      </w:tr>
      <w:tr>
        <w:tc>
          <w:tcPr/>
          <w:p>
            <w:pPr>
              <w:pStyle w:val="Compact"/>
            </w:pPr>
            <w:r>
              <w:t xml:space="preserve">3</w:t>
            </w:r>
          </w:p>
        </w:tc>
        <w:tc>
          <w:tcPr/>
          <w:p>
            <w:pPr>
              <w:pStyle w:val="Compact"/>
            </w:pPr>
            <w:r>
              <w:t xml:space="preserve">Staff Accounts</w:t>
            </w:r>
          </w:p>
        </w:tc>
        <w:tc>
          <w:tcPr/>
          <w:p>
            <w:pPr>
              <w:pStyle w:val="Compact"/>
            </w:pPr>
            <w:r>
              <w:t xml:space="preserve">Create initial staff accounts with roles. Bulk invite via email or phone number</w:t>
            </w:r>
          </w:p>
        </w:tc>
      </w:tr>
      <w:tr>
        <w:tc>
          <w:tcPr/>
          <w:p>
            <w:pPr>
              <w:pStyle w:val="Compact"/>
            </w:pPr>
            <w:r>
              <w:t xml:space="preserve">4</w:t>
            </w:r>
          </w:p>
        </w:tc>
        <w:tc>
          <w:tcPr/>
          <w:p>
            <w:pPr>
              <w:pStyle w:val="Compact"/>
            </w:pPr>
            <w:r>
              <w:t xml:space="preserve">Module Selection</w:t>
            </w:r>
          </w:p>
        </w:tc>
        <w:tc>
          <w:tcPr/>
          <w:p>
            <w:pPr>
              <w:pStyle w:val="Compact"/>
            </w:pPr>
            <w:r>
              <w:t xml:space="preserve">Toggle modules to activate. Dependencies are enforced (e.g., Pharmacy requires OPD)</w:t>
            </w:r>
          </w:p>
        </w:tc>
      </w:tr>
      <w:tr>
        <w:tc>
          <w:tcPr/>
          <w:p>
            <w:pPr>
              <w:pStyle w:val="Compact"/>
            </w:pPr>
            <w:r>
              <w:t xml:space="preserve">5</w:t>
            </w:r>
          </w:p>
        </w:tc>
        <w:tc>
          <w:tcPr/>
          <w:p>
            <w:pPr>
              <w:pStyle w:val="Compact"/>
            </w:pPr>
            <w:r>
              <w:t xml:space="preserve">Go Live</w:t>
            </w:r>
          </w:p>
        </w:tc>
        <w:tc>
          <w:tcPr/>
          <w:p>
            <w:pPr>
              <w:pStyle w:val="Compact"/>
            </w:pPr>
            <w:r>
              <w:t xml:space="preserve">Summary review. "Start Using Medic8" button. Confetti animation on completion</w:t>
            </w:r>
          </w:p>
        </w:tc>
      </w:tr>
    </w:tbl>
    <w:p>
      <w:pPr>
        <w:pStyle w:val="BodyText"/>
      </w:pPr>
      <w:r>
        <w:t xml:space="preserve">Each step has a "Skip for Now" option (except Step 1, which is mandatory). Skipped steps are tracked and the admin is reminded to complete them via a persistent setup checklist widget on the dashboard.</w:t>
      </w:r>
    </w:p>
    <w:bookmarkEnd w:id="97"/>
    <w:bookmarkStart w:id="98" w:name="Xdc1726eb61f266f330e2336c1b7dfcebee7fee1"/>
    <w:p>
      <w:pPr>
        <w:pStyle w:val="Heading3"/>
      </w:pPr>
      <w:r>
        <w:t xml:space="preserve">7.3 In-App Training Mode</w:t>
      </w:r>
    </w:p>
    <w:p>
      <w:pPr>
        <w:pStyle w:val="FirstParagraph"/>
      </w:pPr>
      <w:r>
        <w:t xml:space="preserve">Each module has an optional training mode accessible from the help menu (Tabler</w:t>
      </w:r>
      <w:r>
        <w:t xml:space="preserve"> </w:t>
      </w:r>
      <w:r>
        <w:rPr>
          <w:rStyle w:val="VerbatimChar"/>
        </w:rPr>
        <w:t xml:space="preserve">help-circle</w:t>
      </w:r>
      <w:r>
        <w:t xml:space="preserve"> </w:t>
      </w:r>
      <w:r>
        <w:t xml:space="preserve">icon in the top navigation 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Specification</w:t>
            </w:r>
          </w:p>
        </w:tc>
      </w:tr>
      <w:tr>
        <w:tc>
          <w:tcPr/>
          <w:p>
            <w:pPr>
              <w:pStyle w:val="Compact"/>
            </w:pPr>
            <w:r>
              <w:t xml:space="preserve">Walkthrough</w:t>
            </w:r>
          </w:p>
        </w:tc>
        <w:tc>
          <w:tcPr/>
          <w:p>
            <w:pPr>
              <w:pStyle w:val="Compact"/>
            </w:pPr>
            <w:r>
              <w:t xml:space="preserve">Step-by-step overlay highlighting UI elements with tooltip explanations</w:t>
            </w:r>
          </w:p>
        </w:tc>
      </w:tr>
      <w:tr>
        <w:tc>
          <w:tcPr/>
          <w:p>
            <w:pPr>
              <w:pStyle w:val="Compact"/>
            </w:pPr>
            <w:r>
              <w:t xml:space="preserve">Sample data</w:t>
            </w:r>
          </w:p>
        </w:tc>
        <w:tc>
          <w:tcPr/>
          <w:p>
            <w:pPr>
              <w:pStyle w:val="Compact"/>
            </w:pPr>
            <w:r>
              <w:t xml:space="preserve">Training mode loads demo data (clearly marked with "[DEMO]" watermark)</w:t>
            </w:r>
          </w:p>
        </w:tc>
      </w:tr>
      <w:tr>
        <w:tc>
          <w:tcPr/>
          <w:p>
            <w:pPr>
              <w:pStyle w:val="Compact"/>
            </w:pPr>
            <w:r>
              <w:t xml:space="preserve">Reset</w:t>
            </w:r>
          </w:p>
        </w:tc>
        <w:tc>
          <w:tcPr/>
          <w:p>
            <w:pPr>
              <w:pStyle w:val="Compact"/>
            </w:pPr>
            <w:r>
              <w:t xml:space="preserve">"Reset Training Data" button clears demo records</w:t>
            </w:r>
          </w:p>
        </w:tc>
      </w:tr>
      <w:tr>
        <w:tc>
          <w:tcPr/>
          <w:p>
            <w:pPr>
              <w:pStyle w:val="Compact"/>
            </w:pPr>
            <w:r>
              <w:t xml:space="preserve">Completion</w:t>
            </w:r>
          </w:p>
        </w:tc>
        <w:tc>
          <w:tcPr/>
          <w:p>
            <w:pPr>
              <w:pStyle w:val="Compact"/>
            </w:pPr>
            <w:r>
              <w:t xml:space="preserve">Checklist of training tasks per module with progress percentage</w:t>
            </w:r>
          </w:p>
        </w:tc>
      </w:tr>
    </w:tbl>
    <w:bookmarkEnd w:id="98"/>
    <w:bookmarkStart w:id="99" w:name="Xb0c1e5af8ac2e385e19e29e3bf7c21c42b9921b"/>
    <w:p>
      <w:pPr>
        <w:pStyle w:val="Heading3"/>
      </w:pPr>
      <w:r>
        <w:t xml:space="preserve">7.4 Help Menu</w:t>
      </w:r>
    </w:p>
    <w:p>
      <w:pPr>
        <w:pStyle w:val="FirstParagraph"/>
      </w:pPr>
      <w:r>
        <w:t xml:space="preserve">The help menu (</w:t>
      </w:r>
      <w:r>
        <w:rPr>
          <w:rStyle w:val="VerbatimChar"/>
        </w:rPr>
        <w:t xml:space="preserve">?</w:t>
      </w:r>
      <w:r>
        <w:t xml:space="preserve"> </w:t>
      </w:r>
      <w:r>
        <w:t xml:space="preserve">icon) is accessible from every screen and provides: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Action</w:t>
            </w:r>
          </w:p>
        </w:tc>
      </w:tr>
      <w:tr>
        <w:tc>
          <w:tcPr/>
          <w:p>
            <w:pPr>
              <w:pStyle w:val="Compact"/>
            </w:pPr>
            <w:r>
              <w:t xml:space="preserve">Module Guide</w:t>
            </w:r>
          </w:p>
        </w:tc>
        <w:tc>
          <w:tcPr/>
          <w:p>
            <w:pPr>
              <w:pStyle w:val="Compact"/>
            </w:pPr>
            <w:r>
              <w:t xml:space="preserve">Opens walkthrough for the current module</w:t>
            </w:r>
          </w:p>
        </w:tc>
      </w:tr>
      <w:tr>
        <w:tc>
          <w:tcPr/>
          <w:p>
            <w:pPr>
              <w:pStyle w:val="Compact"/>
            </w:pPr>
            <w:r>
              <w:t xml:space="preserve">Video Tutorials</w:t>
            </w:r>
          </w:p>
        </w:tc>
        <w:tc>
          <w:tcPr/>
          <w:p>
            <w:pPr>
              <w:pStyle w:val="Compact"/>
            </w:pPr>
            <w:r>
              <w:t xml:space="preserve">Opens video library filtered to the current module</w:t>
            </w:r>
          </w:p>
        </w:tc>
      </w:tr>
      <w:tr>
        <w:tc>
          <w:tcPr/>
          <w:p>
            <w:pPr>
              <w:pStyle w:val="Compact"/>
            </w:pPr>
            <w:r>
              <w:t xml:space="preserve">Keyboard Shortcuts</w:t>
            </w:r>
          </w:p>
        </w:tc>
        <w:tc>
          <w:tcPr/>
          <w:p>
            <w:pPr>
              <w:pStyle w:val="Compact"/>
            </w:pPr>
            <w:r>
              <w:t xml:space="preserve">Displays shortcut reference card (web only)</w:t>
            </w:r>
          </w:p>
        </w:tc>
      </w:tr>
      <w:tr>
        <w:tc>
          <w:tcPr/>
          <w:p>
            <w:pPr>
              <w:pStyle w:val="Compact"/>
            </w:pPr>
            <w:r>
              <w:t xml:space="preserve">Report a Problem</w:t>
            </w:r>
          </w:p>
        </w:tc>
        <w:tc>
          <w:tcPr/>
          <w:p>
            <w:pPr>
              <w:pStyle w:val="Compact"/>
            </w:pPr>
            <w:r>
              <w:t xml:space="preserve">Opens issue submission form (screenshot capture, description, auto-attached context)</w:t>
            </w:r>
          </w:p>
        </w:tc>
      </w:tr>
      <w:tr>
        <w:tc>
          <w:tcPr/>
          <w:p>
            <w:pPr>
              <w:pStyle w:val="Compact"/>
            </w:pPr>
            <w:r>
              <w:t xml:space="preserve">Contact Support</w:t>
            </w:r>
          </w:p>
        </w:tc>
        <w:tc>
          <w:tcPr/>
          <w:p>
            <w:pPr>
              <w:pStyle w:val="Compact"/>
            </w:pPr>
            <w:r>
              <w:t xml:space="preserve">Displays support phone number and WhatsApp link</w:t>
            </w:r>
          </w:p>
        </w:tc>
      </w:tr>
      <w:tr>
        <w:tc>
          <w:tcPr/>
          <w:p>
            <w:pPr>
              <w:pStyle w:val="Compact"/>
            </w:pPr>
            <w:r>
              <w:t xml:space="preserve">What's New</w:t>
            </w:r>
          </w:p>
        </w:tc>
        <w:tc>
          <w:tcPr/>
          <w:p>
            <w:pPr>
              <w:pStyle w:val="Compact"/>
            </w:pPr>
            <w:r>
              <w:t xml:space="preserve">Changelog of recent updates relevant to the user's role</w:t>
            </w:r>
          </w:p>
        </w:tc>
      </w:tr>
    </w:tbl>
    <w:bookmarkEnd w:id="99"/>
    <w:bookmarkStart w:id="100" w:name="Xcf096b05bdcb33c25290ec01b0c97e5d7c01b95"/>
    <w:p>
      <w:pPr>
        <w:pStyle w:val="Heading3"/>
      </w:pPr>
      <w:r>
        <w:t xml:space="preserve">7.5 Empty State Screens</w:t>
      </w:r>
    </w:p>
    <w:p>
      <w:pPr>
        <w:pStyle w:val="FirstParagraph"/>
      </w:pPr>
      <w:r>
        <w:t xml:space="preserve">Every module screen that can be empty (no data yet) displays a purposeful empty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Illustration</w:t>
            </w:r>
          </w:p>
        </w:tc>
        <w:tc>
          <w:tcPr/>
          <w:p>
            <w:pPr>
              <w:pStyle w:val="Compact"/>
            </w:pPr>
            <w:r>
              <w:t xml:space="preserve">Tabler-style line illustration relevant to the module (e.g., stethoscope for OPD)</w:t>
            </w:r>
          </w:p>
        </w:tc>
      </w:tr>
      <w:tr>
        <w:tc>
          <w:tcPr/>
          <w:p>
            <w:pPr>
              <w:pStyle w:val="Compact"/>
            </w:pPr>
            <w:r>
              <w:t xml:space="preserve">Heading</w:t>
            </w:r>
          </w:p>
        </w:tc>
        <w:tc>
          <w:tcPr/>
          <w:p>
            <w:pPr>
              <w:pStyle w:val="Compact"/>
            </w:pPr>
            <w:r>
              <w:t xml:space="preserve">Action-oriented: "No patients in queue yet" (not "Empty")</w:t>
            </w:r>
          </w:p>
        </w:tc>
      </w:tr>
      <w:tr>
        <w:tc>
          <w:tcPr/>
          <w:p>
            <w:pPr>
              <w:pStyle w:val="Compact"/>
            </w:pPr>
            <w:r>
              <w:t xml:space="preserve">Description</w:t>
            </w:r>
          </w:p>
        </w:tc>
        <w:tc>
          <w:tcPr/>
          <w:p>
            <w:pPr>
              <w:pStyle w:val="Compact"/>
            </w:pPr>
            <w:r>
              <w:t xml:space="preserve">Brief explanation: "Patients appear here after triage. Register a patient to get started."</w:t>
            </w:r>
          </w:p>
        </w:tc>
      </w:tr>
      <w:tr>
        <w:tc>
          <w:tcPr/>
          <w:p>
            <w:pPr>
              <w:pStyle w:val="Compact"/>
            </w:pPr>
            <w:r>
              <w:t xml:space="preserve">Primary Action</w:t>
            </w:r>
          </w:p>
        </w:tc>
        <w:tc>
          <w:tcPr/>
          <w:p>
            <w:pPr>
              <w:pStyle w:val="Compact"/>
            </w:pPr>
            <w:r>
              <w:t xml:space="preserve">Button linking to the prerequisite action: "Register a Patient"</w:t>
            </w:r>
          </w:p>
        </w:tc>
      </w:tr>
      <w:tr>
        <w:tc>
          <w:tcPr/>
          <w:p>
            <w:pPr>
              <w:pStyle w:val="Compact"/>
            </w:pPr>
            <w:r>
              <w:t xml:space="preserve">Help Link</w:t>
            </w:r>
          </w:p>
        </w:tc>
        <w:tc>
          <w:tcPr/>
          <w:p>
            <w:pPr>
              <w:pStyle w:val="Compact"/>
            </w:pPr>
            <w:r>
              <w:t xml:space="preserve">"Learn how this works" linking to the module video tutorial</w:t>
            </w:r>
          </w:p>
        </w:tc>
      </w:tr>
    </w:tbl>
    <w:p>
      <w:r>
        <w:pict>
          <v:rect style="width:0;height:1.5pt" o:hralign="center" o:hrstd="t" o:hr="t"/>
        </w:pict>
      </w:r>
    </w:p>
    <w:bookmarkEnd w:id="100"/>
    <w:bookmarkEnd w:id="101"/>
    <w:bookmarkStart w:id="105" w:name="X5c67eb13091b04e51592a0de238f6f49c57665c"/>
    <w:p>
      <w:pPr>
        <w:pStyle w:val="Heading2"/>
      </w:pPr>
      <w:r>
        <w:t xml:space="preserve">8. Navigation Structure</w:t>
      </w:r>
    </w:p>
    <w:bookmarkStart w:id="102" w:name="X7346a4b4784b54533725ae116438453a3d876c6"/>
    <w:p>
      <w:pPr>
        <w:pStyle w:val="Heading3"/>
      </w:pPr>
      <w:r>
        <w:t xml:space="preserve">8.1 Primary Navigation — Staff Web Portal</w:t>
      </w:r>
    </w:p>
    <w:p>
      <w:pPr>
        <w:pStyle w:val="FirstParagraph"/>
      </w:pPr>
      <w:r>
        <w:t xml:space="preserve">The primary navigation is a left sidebar (280px expanded, 64px collapsed) that is persistent across all pages. Menu items are role-filtered per the stakeholder register.</w:t>
      </w:r>
    </w:p>
    <w:p>
      <w:pPr>
        <w:pStyle w:val="SourceCode"/>
      </w:pPr>
      <w:r>
        <w:rPr>
          <w:rStyle w:val="VerbatimChar"/>
        </w:rPr>
        <w:t xml:space="preserve">Dashboard</w:t>
      </w:r>
      <w:r>
        <w:br/>
      </w:r>
      <w:r>
        <w:rPr>
          <w:rStyle w:val="VerbatimChar"/>
        </w:rPr>
        <w:t xml:space="preserve">├── Overview (KPI cards, queue summary, alerts)</w:t>
      </w:r>
      <w:r>
        <w:br/>
      </w:r>
      <w:r>
        <w:rPr>
          <w:rStyle w:val="VerbatimChar"/>
        </w:rPr>
        <w:t xml:space="preserve">├── Quick Actions (register patient, start triage)</w:t>
      </w:r>
      <w:r>
        <w:br/>
      </w:r>
      <w:r>
        <w:br/>
      </w:r>
      <w:r>
        <w:rPr>
          <w:rStyle w:val="VerbatimChar"/>
        </w:rPr>
        <w:t xml:space="preserve">Patients</w:t>
      </w:r>
      <w:r>
        <w:br/>
      </w:r>
      <w:r>
        <w:rPr>
          <w:rStyle w:val="VerbatimChar"/>
        </w:rPr>
        <w:t xml:space="preserve">├── Patient List (searchable by name, MRN, phone, NIN)</w:t>
      </w:r>
      <w:r>
        <w:br/>
      </w:r>
      <w:r>
        <w:rPr>
          <w:rStyle w:val="VerbatimChar"/>
        </w:rPr>
        <w:t xml:space="preserve">├── Register Patient (wizard)</w:t>
      </w:r>
      <w:r>
        <w:br/>
      </w:r>
      <w:r>
        <w:rPr>
          <w:rStyle w:val="VerbatimChar"/>
        </w:rPr>
        <w:t xml:space="preserve">├── Patient Search</w:t>
      </w:r>
      <w:r>
        <w:br/>
      </w:r>
      <w:r>
        <w:br/>
      </w:r>
      <w:r>
        <w:rPr>
          <w:rStyle w:val="VerbatimChar"/>
        </w:rPr>
        <w:t xml:space="preserve">OPD</w:t>
      </w:r>
      <w:r>
        <w:br/>
      </w:r>
      <w:r>
        <w:rPr>
          <w:rStyle w:val="VerbatimChar"/>
        </w:rPr>
        <w:t xml:space="preserve">├── Triage Queue</w:t>
      </w:r>
      <w:r>
        <w:br/>
      </w:r>
      <w:r>
        <w:rPr>
          <w:rStyle w:val="VerbatimChar"/>
        </w:rPr>
        <w:t xml:space="preserve">├── Doctor Queue (per-doctor view)</w:t>
      </w:r>
      <w:r>
        <w:br/>
      </w:r>
      <w:r>
        <w:rPr>
          <w:rStyle w:val="VerbatimChar"/>
        </w:rPr>
        <w:t xml:space="preserve">├── Consultation</w:t>
      </w:r>
      <w:r>
        <w:br/>
      </w:r>
      <w:r>
        <w:br/>
      </w:r>
      <w:r>
        <w:rPr>
          <w:rStyle w:val="VerbatimChar"/>
        </w:rPr>
        <w:t xml:space="preserve">IPD (Phase 2)</w:t>
      </w:r>
      <w:r>
        <w:br/>
      </w:r>
      <w:r>
        <w:rPr>
          <w:rStyle w:val="VerbatimChar"/>
        </w:rPr>
        <w:t xml:space="preserve">├── Ward List</w:t>
      </w:r>
      <w:r>
        <w:br/>
      </w:r>
      <w:r>
        <w:rPr>
          <w:rStyle w:val="VerbatimChar"/>
        </w:rPr>
        <w:t xml:space="preserve">├── Bed Map</w:t>
      </w:r>
      <w:r>
        <w:br/>
      </w:r>
      <w:r>
        <w:rPr>
          <w:rStyle w:val="VerbatimChar"/>
        </w:rPr>
        <w:t xml:space="preserve">├── Admissions</w:t>
      </w:r>
      <w:r>
        <w:br/>
      </w:r>
      <w:r>
        <w:rPr>
          <w:rStyle w:val="VerbatimChar"/>
        </w:rPr>
        <w:t xml:space="preserve">├── Nursing Station</w:t>
      </w:r>
      <w:r>
        <w:br/>
      </w:r>
      <w:r>
        <w:rPr>
          <w:rStyle w:val="VerbatimChar"/>
        </w:rPr>
        <w:t xml:space="preserve">├── Discharge</w:t>
      </w:r>
      <w:r>
        <w:br/>
      </w:r>
      <w:r>
        <w:br/>
      </w:r>
      <w:r>
        <w:rPr>
          <w:rStyle w:val="VerbatimChar"/>
        </w:rPr>
        <w:t xml:space="preserve">Emergency (Phase 2)</w:t>
      </w:r>
      <w:r>
        <w:br/>
      </w:r>
      <w:r>
        <w:rPr>
          <w:rStyle w:val="VerbatimChar"/>
        </w:rPr>
        <w:t xml:space="preserve">├── A&amp;E Queue</w:t>
      </w:r>
      <w:r>
        <w:br/>
      </w:r>
      <w:r>
        <w:rPr>
          <w:rStyle w:val="VerbatimChar"/>
        </w:rPr>
        <w:t xml:space="preserve">├── Resuscitation</w:t>
      </w:r>
      <w:r>
        <w:br/>
      </w:r>
      <w:r>
        <w:br/>
      </w:r>
      <w:r>
        <w:rPr>
          <w:rStyle w:val="VerbatimChar"/>
        </w:rPr>
        <w:t xml:space="preserve">Maternity (Phase 2)</w:t>
      </w:r>
      <w:r>
        <w:br/>
      </w:r>
      <w:r>
        <w:rPr>
          <w:rStyle w:val="VerbatimChar"/>
        </w:rPr>
        <w:t xml:space="preserve">├── ANC Register</w:t>
      </w:r>
      <w:r>
        <w:br/>
      </w:r>
      <w:r>
        <w:rPr>
          <w:rStyle w:val="VerbatimChar"/>
        </w:rPr>
        <w:t xml:space="preserve">├── Labour Ward</w:t>
      </w:r>
      <w:r>
        <w:br/>
      </w:r>
      <w:r>
        <w:rPr>
          <w:rStyle w:val="VerbatimChar"/>
        </w:rPr>
        <w:t xml:space="preserve">├── Delivery Register</w:t>
      </w:r>
      <w:r>
        <w:br/>
      </w:r>
      <w:r>
        <w:rPr>
          <w:rStyle w:val="VerbatimChar"/>
        </w:rPr>
        <w:t xml:space="preserve">├── Postnatal</w:t>
      </w:r>
      <w:r>
        <w:br/>
      </w:r>
      <w:r>
        <w:br/>
      </w:r>
      <w:r>
        <w:rPr>
          <w:rStyle w:val="VerbatimChar"/>
        </w:rPr>
        <w:t xml:space="preserve">Pharmacy</w:t>
      </w:r>
      <w:r>
        <w:br/>
      </w:r>
      <w:r>
        <w:rPr>
          <w:rStyle w:val="VerbatimChar"/>
        </w:rPr>
        <w:t xml:space="preserve">├── Prescription Queue</w:t>
      </w:r>
      <w:r>
        <w:br/>
      </w:r>
      <w:r>
        <w:rPr>
          <w:rStyle w:val="VerbatimChar"/>
        </w:rPr>
        <w:t xml:space="preserve">├── Dispensing</w:t>
      </w:r>
      <w:r>
        <w:br/>
      </w:r>
      <w:r>
        <w:rPr>
          <w:rStyle w:val="VerbatimChar"/>
        </w:rPr>
        <w:t xml:space="preserve">├── Drug Formulary</w:t>
      </w:r>
      <w:r>
        <w:br/>
      </w:r>
      <w:r>
        <w:rPr>
          <w:rStyle w:val="VerbatimChar"/>
        </w:rPr>
        <w:t xml:space="preserve">├── Stock Management</w:t>
      </w:r>
      <w:r>
        <w:br/>
      </w:r>
      <w:r>
        <w:rPr>
          <w:rStyle w:val="VerbatimChar"/>
        </w:rPr>
        <w:t xml:space="preserve">├── Narcotic Register</w:t>
      </w:r>
      <w:r>
        <w:br/>
      </w:r>
      <w:r>
        <w:br/>
      </w:r>
      <w:r>
        <w:rPr>
          <w:rStyle w:val="VerbatimChar"/>
        </w:rPr>
        <w:t xml:space="preserve">Laboratory</w:t>
      </w:r>
      <w:r>
        <w:br/>
      </w:r>
      <w:r>
        <w:rPr>
          <w:rStyle w:val="VerbatimChar"/>
        </w:rPr>
        <w:t xml:space="preserve">├── Request Queue</w:t>
      </w:r>
      <w:r>
        <w:br/>
      </w:r>
      <w:r>
        <w:rPr>
          <w:rStyle w:val="VerbatimChar"/>
        </w:rPr>
        <w:t xml:space="preserve">├── Result Entry</w:t>
      </w:r>
      <w:r>
        <w:br/>
      </w:r>
      <w:r>
        <w:rPr>
          <w:rStyle w:val="VerbatimChar"/>
        </w:rPr>
        <w:t xml:space="preserve">├── QC Records</w:t>
      </w:r>
      <w:r>
        <w:br/>
      </w:r>
      <w:r>
        <w:rPr>
          <w:rStyle w:val="VerbatimChar"/>
        </w:rPr>
        <w:t xml:space="preserve">├── Equipment Interfaces (Phase 2)</w:t>
      </w:r>
      <w:r>
        <w:br/>
      </w:r>
      <w:r>
        <w:br/>
      </w:r>
      <w:r>
        <w:rPr>
          <w:rStyle w:val="VerbatimChar"/>
        </w:rPr>
        <w:t xml:space="preserve">Radiology (Phase 2)</w:t>
      </w:r>
      <w:r>
        <w:br/>
      </w:r>
      <w:r>
        <w:rPr>
          <w:rStyle w:val="VerbatimChar"/>
        </w:rPr>
        <w:t xml:space="preserve">├── Worklist</w:t>
      </w:r>
      <w:r>
        <w:br/>
      </w:r>
      <w:r>
        <w:rPr>
          <w:rStyle w:val="VerbatimChar"/>
        </w:rPr>
        <w:t xml:space="preserve">├── Report Entry</w:t>
      </w:r>
      <w:r>
        <w:br/>
      </w:r>
      <w:r>
        <w:br/>
      </w:r>
      <w:r>
        <w:rPr>
          <w:rStyle w:val="VerbatimChar"/>
        </w:rPr>
        <w:t xml:space="preserve">Billing</w:t>
      </w:r>
      <w:r>
        <w:br/>
      </w:r>
      <w:r>
        <w:rPr>
          <w:rStyle w:val="VerbatimChar"/>
        </w:rPr>
        <w:t xml:space="preserve">├── Patient Accounts</w:t>
      </w:r>
      <w:r>
        <w:br/>
      </w:r>
      <w:r>
        <w:rPr>
          <w:rStyle w:val="VerbatimChar"/>
        </w:rPr>
        <w:t xml:space="preserve">├── Payments</w:t>
      </w:r>
      <w:r>
        <w:br/>
      </w:r>
      <w:r>
        <w:rPr>
          <w:rStyle w:val="VerbatimChar"/>
        </w:rPr>
        <w:t xml:space="preserve">├── Receipts</w:t>
      </w:r>
      <w:r>
        <w:br/>
      </w:r>
      <w:r>
        <w:rPr>
          <w:rStyle w:val="VerbatimChar"/>
        </w:rPr>
        <w:t xml:space="preserve">├── Daily Reconciliation</w:t>
      </w:r>
      <w:r>
        <w:br/>
      </w:r>
      <w:r>
        <w:br/>
      </w:r>
      <w:r>
        <w:rPr>
          <w:rStyle w:val="VerbatimChar"/>
        </w:rPr>
        <w:t xml:space="preserve">Insurance (Phase 2)</w:t>
      </w:r>
      <w:r>
        <w:br/>
      </w:r>
      <w:r>
        <w:rPr>
          <w:rStyle w:val="VerbatimChar"/>
        </w:rPr>
        <w:t xml:space="preserve">├── Member Verification</w:t>
      </w:r>
      <w:r>
        <w:br/>
      </w:r>
      <w:r>
        <w:rPr>
          <w:rStyle w:val="VerbatimChar"/>
        </w:rPr>
        <w:t xml:space="preserve">├── Pre-Authorisation</w:t>
      </w:r>
      <w:r>
        <w:br/>
      </w:r>
      <w:r>
        <w:rPr>
          <w:rStyle w:val="VerbatimChar"/>
        </w:rPr>
        <w:t xml:space="preserve">├── Claims</w:t>
      </w:r>
      <w:r>
        <w:br/>
      </w:r>
      <w:r>
        <w:br/>
      </w:r>
      <w:r>
        <w:rPr>
          <w:rStyle w:val="VerbatimChar"/>
        </w:rPr>
        <w:t xml:space="preserve">Appointments</w:t>
      </w:r>
      <w:r>
        <w:br/>
      </w:r>
      <w:r>
        <w:rPr>
          <w:rStyle w:val="VerbatimChar"/>
        </w:rPr>
        <w:t xml:space="preserve">├── Calendar</w:t>
      </w:r>
      <w:r>
        <w:br/>
      </w:r>
      <w:r>
        <w:rPr>
          <w:rStyle w:val="VerbatimChar"/>
        </w:rPr>
        <w:t xml:space="preserve">├── Booking</w:t>
      </w:r>
      <w:r>
        <w:br/>
      </w:r>
      <w:r>
        <w:rPr>
          <w:rStyle w:val="VerbatimChar"/>
        </w:rPr>
        <w:t xml:space="preserve">├── Queue Management</w:t>
      </w:r>
      <w:r>
        <w:br/>
      </w:r>
      <w:r>
        <w:br/>
      </w:r>
      <w:r>
        <w:rPr>
          <w:rStyle w:val="VerbatimChar"/>
        </w:rPr>
        <w:t xml:space="preserve">Inventory (Phase 2)</w:t>
      </w:r>
      <w:r>
        <w:br/>
      </w:r>
      <w:r>
        <w:rPr>
          <w:rStyle w:val="VerbatimChar"/>
        </w:rPr>
        <w:t xml:space="preserve">├── Stock Overview</w:t>
      </w:r>
      <w:r>
        <w:br/>
      </w:r>
      <w:r>
        <w:rPr>
          <w:rStyle w:val="VerbatimChar"/>
        </w:rPr>
        <w:t xml:space="preserve">├── GRN</w:t>
      </w:r>
      <w:r>
        <w:br/>
      </w:r>
      <w:r>
        <w:rPr>
          <w:rStyle w:val="VerbatimChar"/>
        </w:rPr>
        <w:t xml:space="preserve">├── Transfers</w:t>
      </w:r>
      <w:r>
        <w:br/>
      </w:r>
      <w:r>
        <w:rPr>
          <w:rStyle w:val="VerbatimChar"/>
        </w:rPr>
        <w:t xml:space="preserve">├── Expiry Tracking</w:t>
      </w:r>
      <w:r>
        <w:br/>
      </w:r>
      <w:r>
        <w:br/>
      </w:r>
      <w:r>
        <w:rPr>
          <w:rStyle w:val="VerbatimChar"/>
        </w:rPr>
        <w:t xml:space="preserve">HMIS (Phase 2)</w:t>
      </w:r>
      <w:r>
        <w:br/>
      </w:r>
      <w:r>
        <w:rPr>
          <w:rStyle w:val="VerbatimChar"/>
        </w:rPr>
        <w:t xml:space="preserve">├── HMIS 105</w:t>
      </w:r>
      <w:r>
        <w:br/>
      </w:r>
      <w:r>
        <w:rPr>
          <w:rStyle w:val="VerbatimChar"/>
        </w:rPr>
        <w:t xml:space="preserve">├── HMIS 108</w:t>
      </w:r>
      <w:r>
        <w:br/>
      </w:r>
      <w:r>
        <w:rPr>
          <w:rStyle w:val="VerbatimChar"/>
        </w:rPr>
        <w:t xml:space="preserve">├── DHIS2 Upload</w:t>
      </w:r>
      <w:r>
        <w:br/>
      </w:r>
      <w:r>
        <w:br/>
      </w:r>
      <w:r>
        <w:rPr>
          <w:rStyle w:val="VerbatimChar"/>
        </w:rPr>
        <w:t xml:space="preserve">Reports</w:t>
      </w:r>
      <w:r>
        <w:br/>
      </w:r>
      <w:r>
        <w:rPr>
          <w:rStyle w:val="VerbatimChar"/>
        </w:rPr>
        <w:t xml:space="preserve">├── Clinical Reports</w:t>
      </w:r>
      <w:r>
        <w:br/>
      </w:r>
      <w:r>
        <w:rPr>
          <w:rStyle w:val="VerbatimChar"/>
        </w:rPr>
        <w:t xml:space="preserve">├── Financial Reports</w:t>
      </w:r>
      <w:r>
        <w:br/>
      </w:r>
      <w:r>
        <w:rPr>
          <w:rStyle w:val="VerbatimChar"/>
        </w:rPr>
        <w:t xml:space="preserve">├── Operational Reports</w:t>
      </w:r>
      <w:r>
        <w:br/>
      </w:r>
      <w:r>
        <w:rPr>
          <w:rStyle w:val="VerbatimChar"/>
        </w:rPr>
        <w:t xml:space="preserve">├── Custom Reports</w:t>
      </w:r>
      <w:r>
        <w:br/>
      </w:r>
      <w:r>
        <w:br/>
      </w:r>
      <w:r>
        <w:rPr>
          <w:rStyle w:val="VerbatimChar"/>
        </w:rPr>
        <w:t xml:space="preserve">Programmes (Phase 3)</w:t>
      </w:r>
      <w:r>
        <w:br/>
      </w:r>
      <w:r>
        <w:rPr>
          <w:rStyle w:val="VerbatimChar"/>
        </w:rPr>
        <w:t xml:space="preserve">├── HIV/AIDS</w:t>
      </w:r>
      <w:r>
        <w:br/>
      </w:r>
      <w:r>
        <w:rPr>
          <w:rStyle w:val="VerbatimChar"/>
        </w:rPr>
        <w:t xml:space="preserve">├── TB</w:t>
      </w:r>
      <w:r>
        <w:br/>
      </w:r>
      <w:r>
        <w:rPr>
          <w:rStyle w:val="VerbatimChar"/>
        </w:rPr>
        <w:t xml:space="preserve">├── Immunisation</w:t>
      </w:r>
      <w:r>
        <w:br/>
      </w:r>
      <w:r>
        <w:br/>
      </w:r>
      <w:r>
        <w:rPr>
          <w:rStyle w:val="VerbatimChar"/>
        </w:rPr>
        <w:t xml:space="preserve">Settings</w:t>
      </w:r>
      <w:r>
        <w:br/>
      </w:r>
      <w:r>
        <w:rPr>
          <w:rStyle w:val="VerbatimChar"/>
        </w:rPr>
        <w:t xml:space="preserve">├── Facility Profile</w:t>
      </w:r>
      <w:r>
        <w:br/>
      </w:r>
      <w:r>
        <w:rPr>
          <w:rStyle w:val="VerbatimChar"/>
        </w:rPr>
        <w:t xml:space="preserve">├── Users &amp; Roles</w:t>
      </w:r>
      <w:r>
        <w:br/>
      </w:r>
      <w:r>
        <w:rPr>
          <w:rStyle w:val="VerbatimChar"/>
        </w:rPr>
        <w:t xml:space="preserve">├── Price List</w:t>
      </w:r>
      <w:r>
        <w:br/>
      </w:r>
      <w:r>
        <w:rPr>
          <w:rStyle w:val="VerbatimChar"/>
        </w:rPr>
        <w:t xml:space="preserve">├── Module Configuration</w:t>
      </w:r>
      <w:r>
        <w:br/>
      </w:r>
      <w:r>
        <w:rPr>
          <w:rStyle w:val="VerbatimChar"/>
        </w:rPr>
        <w:t xml:space="preserve">├── Audit Trail</w:t>
      </w:r>
      <w:r>
        <w:br/>
      </w:r>
      <w:r>
        <w:rPr>
          <w:rStyle w:val="VerbatimChar"/>
        </w:rPr>
        <w:t xml:space="preserve">├── Data Import/Export</w:t>
      </w:r>
    </w:p>
    <w:bookmarkEnd w:id="102"/>
    <w:bookmarkStart w:id="103" w:name="X334ebe93bc19576d272db2e6985302a1ef8be5b"/>
    <w:p>
      <w:pPr>
        <w:pStyle w:val="Heading3"/>
      </w:pPr>
      <w:r>
        <w:t xml:space="preserve">8.2 Role-Based Menu Filtering</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Menu Section</w:t>
            </w:r>
          </w:p>
        </w:tc>
        <w:tc>
          <w:tcPr/>
          <w:p>
            <w:pPr>
              <w:pStyle w:val="Compact"/>
            </w:pPr>
            <w:r>
              <w:t xml:space="preserve">Super Admin</w:t>
            </w:r>
          </w:p>
        </w:tc>
        <w:tc>
          <w:tcPr/>
          <w:p>
            <w:pPr>
              <w:pStyle w:val="Compact"/>
            </w:pPr>
            <w:r>
              <w:t xml:space="preserve">Facility Admin</w:t>
            </w:r>
          </w:p>
        </w:tc>
        <w:tc>
          <w:tcPr/>
          <w:p>
            <w:pPr>
              <w:pStyle w:val="Compact"/>
            </w:pPr>
            <w:r>
              <w:t xml:space="preserve">Doctor/CO</w:t>
            </w:r>
          </w:p>
        </w:tc>
        <w:tc>
          <w:tcPr/>
          <w:p>
            <w:pPr>
              <w:pStyle w:val="Compact"/>
            </w:pPr>
            <w:r>
              <w:t xml:space="preserve">Nurse</w:t>
            </w:r>
          </w:p>
        </w:tc>
        <w:tc>
          <w:tcPr/>
          <w:p>
            <w:pPr>
              <w:pStyle w:val="Compact"/>
            </w:pPr>
            <w:r>
              <w:t xml:space="preserve">Pharmacist</w:t>
            </w:r>
          </w:p>
        </w:tc>
        <w:tc>
          <w:tcPr/>
          <w:p>
            <w:pPr>
              <w:pStyle w:val="Compact"/>
            </w:pPr>
            <w:r>
              <w:t xml:space="preserve">Lab Tech</w:t>
            </w:r>
          </w:p>
        </w:tc>
        <w:tc>
          <w:tcPr/>
          <w:p>
            <w:pPr>
              <w:pStyle w:val="Compact"/>
            </w:pPr>
            <w:r>
              <w:t xml:space="preserve">Receptionist</w:t>
            </w:r>
          </w:p>
        </w:tc>
        <w:tc>
          <w:tcPr/>
          <w:p>
            <w:pPr>
              <w:pStyle w:val="Compact"/>
            </w:pPr>
            <w:r>
              <w:t xml:space="preserve">Cashier</w:t>
            </w:r>
          </w:p>
        </w:tc>
        <w:tc>
          <w:tcPr/>
          <w:p>
            <w:pPr>
              <w:pStyle w:val="Compact"/>
            </w:pPr>
            <w:r>
              <w:t xml:space="preserve">Patient</w:t>
            </w:r>
          </w:p>
        </w:tc>
      </w:tr>
      <w:tr>
        <w:tc>
          <w:tcPr/>
          <w:p>
            <w:pPr>
              <w:pStyle w:val="Compact"/>
            </w:pPr>
            <w:r>
              <w:t xml:space="preserve">Dashboard</w:t>
            </w:r>
          </w:p>
        </w:tc>
        <w:tc>
          <w:tcPr/>
          <w:p>
            <w:pPr>
              <w:pStyle w:val="Compact"/>
            </w:pPr>
            <w:r>
              <w:t xml:space="preserve">All tenants</w:t>
            </w:r>
          </w:p>
        </w:tc>
        <w:tc>
          <w:tcPr/>
          <w:p>
            <w:pPr>
              <w:pStyle w:val="Compact"/>
            </w:pPr>
            <w:r>
              <w:t xml:space="preserve">Facility</w:t>
            </w:r>
          </w:p>
        </w:tc>
        <w:tc>
          <w:tcPr/>
          <w:p>
            <w:pPr>
              <w:pStyle w:val="Compact"/>
            </w:pPr>
            <w:r>
              <w:t xml:space="preserve">Clinical</w:t>
            </w:r>
          </w:p>
        </w:tc>
        <w:tc>
          <w:tcPr/>
          <w:p>
            <w:pPr>
              <w:pStyle w:val="Compact"/>
            </w:pPr>
            <w:r>
              <w:t xml:space="preserve">Nursing</w:t>
            </w:r>
          </w:p>
        </w:tc>
        <w:tc>
          <w:tcPr/>
          <w:p>
            <w:pPr>
              <w:pStyle w:val="Compact"/>
            </w:pPr>
            <w:r>
              <w:t xml:space="preserve">Pharmacy</w:t>
            </w:r>
          </w:p>
        </w:tc>
        <w:tc>
          <w:tcPr/>
          <w:p>
            <w:pPr>
              <w:pStyle w:val="Compact"/>
            </w:pPr>
            <w:r>
              <w:t xml:space="preserve">Lab</w:t>
            </w:r>
          </w:p>
        </w:tc>
        <w:tc>
          <w:tcPr/>
          <w:p>
            <w:pPr>
              <w:pStyle w:val="Compact"/>
            </w:pPr>
            <w:r>
              <w:t xml:space="preserve">Front desk</w:t>
            </w:r>
          </w:p>
        </w:tc>
        <w:tc>
          <w:tcPr/>
          <w:p>
            <w:pPr>
              <w:pStyle w:val="Compact"/>
            </w:pPr>
            <w:r>
              <w:t xml:space="preserve">Billing</w:t>
            </w:r>
          </w:p>
        </w:tc>
        <w:tc>
          <w:tcPr/>
          <w:p>
            <w:pPr>
              <w:pStyle w:val="Compact"/>
            </w:pPr>
            <w:r>
              <w:t xml:space="preserve">Patient</w:t>
            </w:r>
          </w:p>
        </w:tc>
      </w:tr>
      <w:tr>
        <w:tc>
          <w:tcPr/>
          <w:p>
            <w:pPr>
              <w:pStyle w:val="Compact"/>
            </w:pPr>
            <w:r>
              <w:t xml:space="preserve">Patients</w:t>
            </w:r>
          </w:p>
        </w:tc>
        <w:tc>
          <w:tcPr/>
          <w:p>
            <w:pPr>
              <w:pStyle w:val="Compact"/>
            </w:pPr>
            <w:r>
              <w:t xml:space="preserve">Full</w:t>
            </w:r>
          </w:p>
        </w:tc>
        <w:tc>
          <w:tcPr/>
          <w:p>
            <w:pPr>
              <w:pStyle w:val="Compact"/>
            </w:pPr>
            <w:r>
              <w:t xml:space="preserve">Full</w:t>
            </w:r>
          </w:p>
        </w:tc>
        <w:tc>
          <w:tcPr/>
          <w:p>
            <w:pPr>
              <w:pStyle w:val="Compact"/>
            </w:pPr>
            <w:r>
              <w:t xml:space="preserve">Read-only</w:t>
            </w:r>
          </w:p>
        </w:tc>
        <w:tc>
          <w:tcPr/>
          <w:p>
            <w:pPr>
              <w:pStyle w:val="Compact"/>
            </w:pPr>
            <w:r>
              <w:t xml:space="preserve">Read-only</w:t>
            </w:r>
          </w:p>
        </w:tc>
        <w:tc>
          <w:tcPr/>
          <w:p>
            <w:pPr>
              <w:pStyle w:val="Compact"/>
            </w:pPr>
            <w:r>
              <w:t xml:space="preserve">Rx only</w:t>
            </w:r>
          </w:p>
        </w:tc>
        <w:tc>
          <w:tcPr/>
          <w:p>
            <w:pPr>
              <w:pStyle w:val="Compact"/>
            </w:pPr>
            <w:r>
              <w:t xml:space="preserve">Lab only</w:t>
            </w:r>
          </w:p>
        </w:tc>
        <w:tc>
          <w:tcPr/>
          <w:p>
            <w:pPr>
              <w:pStyle w:val="Compact"/>
            </w:pPr>
            <w:r>
              <w:t xml:space="preserve">Full</w:t>
            </w:r>
          </w:p>
        </w:tc>
        <w:tc>
          <w:tcPr/>
          <w:p>
            <w:pPr>
              <w:pStyle w:val="Compact"/>
            </w:pPr>
            <w:r>
              <w:t xml:space="preserve">Lookup</w:t>
            </w:r>
          </w:p>
        </w:tc>
        <w:tc>
          <w:tcPr/>
          <w:p>
            <w:pPr>
              <w:pStyle w:val="Compact"/>
            </w:pPr>
            <w:r>
              <w:t xml:space="preserve">Own</w:t>
            </w:r>
          </w:p>
        </w:tc>
      </w:tr>
      <w:tr>
        <w:tc>
          <w:tcPr/>
          <w:p>
            <w:pPr>
              <w:pStyle w:val="Compact"/>
            </w:pPr>
            <w:r>
              <w:t xml:space="preserve">OPD</w:t>
            </w:r>
          </w:p>
        </w:tc>
        <w:tc>
          <w:tcPr/>
          <w:p>
            <w:pPr>
              <w:pStyle w:val="Compact"/>
            </w:pPr>
            <w:r>
              <w:t xml:space="preserve">---</w:t>
            </w:r>
          </w:p>
        </w:tc>
        <w:tc>
          <w:tcPr/>
          <w:p>
            <w:pPr>
              <w:pStyle w:val="Compact"/>
            </w:pPr>
            <w:r>
              <w:t xml:space="preserve">Full</w:t>
            </w:r>
          </w:p>
        </w:tc>
        <w:tc>
          <w:tcPr/>
          <w:p>
            <w:pPr>
              <w:pStyle w:val="Compact"/>
            </w:pPr>
            <w:r>
              <w:t xml:space="preserve">Full</w:t>
            </w:r>
          </w:p>
        </w:tc>
        <w:tc>
          <w:tcPr/>
          <w:p>
            <w:pPr>
              <w:pStyle w:val="Compact"/>
            </w:pPr>
            <w:r>
              <w:t xml:space="preserve">Triage</w:t>
            </w:r>
          </w:p>
        </w:tc>
        <w:tc>
          <w:tcPr/>
          <w:p>
            <w:pPr>
              <w:pStyle w:val="Compact"/>
            </w:pPr>
            <w:r>
              <w:t xml:space="preserve">Queue</w:t>
            </w:r>
          </w:p>
        </w:tc>
        <w:tc>
          <w:tcPr/>
          <w:p>
            <w:pPr>
              <w:pStyle w:val="Compact"/>
            </w:pPr>
            <w:r>
              <w:t xml:space="preserve">---</w:t>
            </w:r>
          </w:p>
        </w:tc>
        <w:tc>
          <w:tcPr/>
          <w:p>
            <w:pPr>
              <w:pStyle w:val="Compact"/>
            </w:pPr>
            <w:r>
              <w:t xml:space="preserve">Queue</w:t>
            </w:r>
          </w:p>
        </w:tc>
        <w:tc>
          <w:tcPr/>
          <w:p>
            <w:pPr>
              <w:pStyle w:val="Compact"/>
            </w:pPr>
            <w:r>
              <w:t xml:space="preserve">---</w:t>
            </w:r>
          </w:p>
        </w:tc>
        <w:tc>
          <w:tcPr/>
          <w:p>
            <w:pPr>
              <w:pStyle w:val="Compact"/>
            </w:pPr>
            <w:r>
              <w:t xml:space="preserve">---</w:t>
            </w:r>
          </w:p>
        </w:tc>
      </w:tr>
      <w:tr>
        <w:tc>
          <w:tcPr/>
          <w:p>
            <w:pPr>
              <w:pStyle w:val="Compact"/>
            </w:pPr>
            <w:r>
              <w:t xml:space="preserve">IPD</w:t>
            </w:r>
          </w:p>
        </w:tc>
        <w:tc>
          <w:tcPr/>
          <w:p>
            <w:pPr>
              <w:pStyle w:val="Compact"/>
            </w:pPr>
            <w:r>
              <w:t xml:space="preserv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MAR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Pharmacy</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MAR</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Laboratory</w:t>
            </w:r>
          </w:p>
        </w:tc>
        <w:tc>
          <w:tcPr/>
          <w:p>
            <w:pPr>
              <w:pStyle w:val="Compact"/>
            </w:pPr>
            <w:r>
              <w:t xml:space="preserve">---</w:t>
            </w:r>
          </w:p>
        </w:tc>
        <w:tc>
          <w:tcPr/>
          <w:p>
            <w:pPr>
              <w:pStyle w:val="Compact"/>
            </w:pPr>
            <w:r>
              <w:t xml:space="preserve">Full</w:t>
            </w:r>
          </w:p>
        </w:tc>
        <w:tc>
          <w:tcPr/>
          <w:p>
            <w:pPr>
              <w:pStyle w:val="Compact"/>
            </w:pPr>
            <w:r>
              <w:t xml:space="preserve">Results</w:t>
            </w:r>
          </w:p>
        </w:tc>
        <w:tc>
          <w:tcPr/>
          <w:p>
            <w:pPr>
              <w:pStyle w:val="Compact"/>
            </w:pPr>
            <w:r>
              <w:t xml:space="preserve">---</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Billing</w:t>
            </w:r>
          </w:p>
        </w:tc>
        <w:tc>
          <w:tcPr/>
          <w:p>
            <w:pPr>
              <w:pStyle w:val="Compact"/>
            </w:pPr>
            <w:r>
              <w:t xml:space="preserve">---</w:t>
            </w:r>
          </w:p>
        </w:tc>
        <w:tc>
          <w:tcPr/>
          <w:p>
            <w:pPr>
              <w:pStyle w:val="Compact"/>
            </w:pPr>
            <w:r>
              <w:t xml:space="preserve">Full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w:t>
            </w:r>
          </w:p>
        </w:tc>
        <w:tc>
          <w:tcPr/>
          <w:p>
            <w:pPr>
              <w:pStyle w:val="Compact"/>
            </w:pPr>
            <w:r>
              <w:t xml:space="preserve">Own</w:t>
            </w:r>
          </w:p>
        </w:tc>
      </w:tr>
      <w:tr>
        <w:tc>
          <w:tcPr/>
          <w:p>
            <w:pPr>
              <w:pStyle w:val="Compact"/>
            </w:pPr>
            <w:r>
              <w:t xml:space="preserve">Settings</w:t>
            </w:r>
          </w:p>
        </w:tc>
        <w:tc>
          <w:tcPr/>
          <w:p>
            <w:pPr>
              <w:pStyle w:val="Compact"/>
            </w:pPr>
            <w:r>
              <w:t xml:space="preserve">Platform</w:t>
            </w:r>
          </w:p>
        </w:tc>
        <w:tc>
          <w:tcPr/>
          <w:p>
            <w:pPr>
              <w:pStyle w:val="Compact"/>
            </w:pPr>
            <w:r>
              <w:t xml:space="preserve">Facility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Reports</w:t>
            </w:r>
          </w:p>
        </w:tc>
        <w:tc>
          <w:tcPr/>
          <w:p>
            <w:pPr>
              <w:pStyle w:val="Compact"/>
            </w:pPr>
            <w:r>
              <w:t xml:space="preserve">All</w:t>
            </w:r>
          </w:p>
        </w:tc>
        <w:tc>
          <w:tcPr/>
          <w:p>
            <w:pPr>
              <w:pStyle w:val="Compact"/>
            </w:pPr>
            <w:r>
              <w:t xml:space="preserve">Facility</w:t>
            </w:r>
          </w:p>
        </w:tc>
        <w:tc>
          <w:tcPr/>
          <w:p>
            <w:pPr>
              <w:pStyle w:val="Compact"/>
            </w:pPr>
            <w:r>
              <w:t xml:space="preserve">Clinical</w:t>
            </w:r>
          </w:p>
        </w:tc>
        <w:tc>
          <w:tcPr/>
          <w:p>
            <w:pPr>
              <w:pStyle w:val="Compact"/>
            </w:pPr>
            <w:r>
              <w:t xml:space="preserve">Nursing</w:t>
            </w:r>
          </w:p>
        </w:tc>
        <w:tc>
          <w:tcPr/>
          <w:p>
            <w:pPr>
              <w:pStyle w:val="Compact"/>
            </w:pPr>
            <w:r>
              <w:t xml:space="preserve">Pharmacy</w:t>
            </w:r>
          </w:p>
        </w:tc>
        <w:tc>
          <w:tcPr/>
          <w:p>
            <w:pPr>
              <w:pStyle w:val="Compact"/>
            </w:pPr>
            <w:r>
              <w:t xml:space="preserve">Lab</w:t>
            </w:r>
          </w:p>
        </w:tc>
        <w:tc>
          <w:tcPr/>
          <w:p>
            <w:pPr>
              <w:pStyle w:val="Compact"/>
            </w:pPr>
            <w:r>
              <w:t xml:space="preserve">---</w:t>
            </w:r>
          </w:p>
        </w:tc>
        <w:tc>
          <w:tcPr/>
          <w:p>
            <w:pPr>
              <w:pStyle w:val="Compact"/>
            </w:pPr>
            <w:r>
              <w:t xml:space="preserve">Financial</w:t>
            </w:r>
          </w:p>
        </w:tc>
        <w:tc>
          <w:tcPr/>
          <w:p>
            <w:pPr>
              <w:pStyle w:val="Compact"/>
            </w:pPr>
            <w:r>
              <w:t xml:space="preserve">---</w:t>
            </w:r>
          </w:p>
        </w:tc>
      </w:tr>
    </w:tbl>
    <w:bookmarkEnd w:id="103"/>
    <w:bookmarkStart w:id="104" w:name="X7e1d3fc8697e76c95cafb7c4c35d4d3d8750cb4"/>
    <w:p>
      <w:pPr>
        <w:pStyle w:val="Heading3"/>
      </w:pPr>
      <w:r>
        <w:t xml:space="preserve">8.3 Patient App Navigation (Bottom Tab Bar)</w:t>
      </w:r>
    </w:p>
    <w:p>
      <w:pPr>
        <w:pStyle w:val="FirstParagraph"/>
      </w:pPr>
      <w:r>
        <w:t xml:space="preserve">The patient mobile app uses a 5-tab bottom navigation bar: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Icon</w:t>
            </w:r>
          </w:p>
        </w:tc>
        <w:tc>
          <w:tcPr/>
          <w:p>
            <w:pPr>
              <w:pStyle w:val="Compact"/>
            </w:pPr>
            <w:r>
              <w:t xml:space="preserve">Label</w:t>
            </w:r>
          </w:p>
        </w:tc>
        <w:tc>
          <w:tcPr/>
          <w:p>
            <w:pPr>
              <w:pStyle w:val="Compact"/>
            </w:pPr>
            <w:r>
              <w:t xml:space="preserve">Content</w:t>
            </w:r>
          </w:p>
        </w:tc>
      </w:tr>
      <w:tr>
        <w:tc>
          <w:tcPr/>
          <w:p>
            <w:pPr>
              <w:pStyle w:val="Compact"/>
            </w:pPr>
            <w:r>
              <w:t xml:space="preserve">1</w:t>
            </w:r>
          </w:p>
        </w:tc>
        <w:tc>
          <w:tcPr/>
          <w:p>
            <w:pPr>
              <w:pStyle w:val="Compact"/>
            </w:pPr>
            <w:r>
              <w:t xml:space="preserve">House</w:t>
            </w:r>
          </w:p>
        </w:tc>
        <w:tc>
          <w:tcPr/>
          <w:p>
            <w:pPr>
              <w:pStyle w:val="Compact"/>
            </w:pPr>
            <w:r>
              <w:t xml:space="preserve">Home</w:t>
            </w:r>
          </w:p>
        </w:tc>
        <w:tc>
          <w:tcPr/>
          <w:p>
            <w:pPr>
              <w:pStyle w:val="Compact"/>
            </w:pPr>
            <w:r>
              <w:t xml:space="preserve">Dashboard with appointments, results, medications, balance</w:t>
            </w:r>
          </w:p>
        </w:tc>
      </w:tr>
      <w:tr>
        <w:tc>
          <w:tcPr/>
          <w:p>
            <w:pPr>
              <w:pStyle w:val="Compact"/>
            </w:pPr>
            <w:r>
              <w:t xml:space="preserve">2</w:t>
            </w:r>
          </w:p>
        </w:tc>
        <w:tc>
          <w:tcPr/>
          <w:p>
            <w:pPr>
              <w:pStyle w:val="Compact"/>
            </w:pPr>
            <w:r>
              <w:t xml:space="preserve">Flask</w:t>
            </w:r>
          </w:p>
        </w:tc>
        <w:tc>
          <w:tcPr/>
          <w:p>
            <w:pPr>
              <w:pStyle w:val="Compact"/>
            </w:pPr>
            <w:r>
              <w:t xml:space="preserve">Results</w:t>
            </w:r>
          </w:p>
        </w:tc>
        <w:tc>
          <w:tcPr/>
          <w:p>
            <w:pPr>
              <w:pStyle w:val="Compact"/>
            </w:pPr>
            <w:r>
              <w:t xml:space="preserve">Lab and radiology results list with detail view</w:t>
            </w:r>
          </w:p>
        </w:tc>
      </w:tr>
      <w:tr>
        <w:tc>
          <w:tcPr/>
          <w:p>
            <w:pPr>
              <w:pStyle w:val="Compact"/>
            </w:pPr>
            <w:r>
              <w:t xml:space="preserve">3</w:t>
            </w:r>
          </w:p>
        </w:tc>
        <w:tc>
          <w:tcPr/>
          <w:p>
            <w:pPr>
              <w:pStyle w:val="Compact"/>
            </w:pPr>
            <w:r>
              <w:t xml:space="preserve">Calendar</w:t>
            </w:r>
          </w:p>
        </w:tc>
        <w:tc>
          <w:tcPr/>
          <w:p>
            <w:pPr>
              <w:pStyle w:val="Compact"/>
            </w:pPr>
            <w:r>
              <w:t xml:space="preserve">Appointments</w:t>
            </w:r>
          </w:p>
        </w:tc>
        <w:tc>
          <w:tcPr/>
          <w:p>
            <w:pPr>
              <w:pStyle w:val="Compact"/>
            </w:pPr>
            <w:r>
              <w:t xml:space="preserve">Booking, upcoming, past appointments</w:t>
            </w:r>
          </w:p>
        </w:tc>
      </w:tr>
      <w:tr>
        <w:tc>
          <w:tcPr/>
          <w:p>
            <w:pPr>
              <w:pStyle w:val="Compact"/>
            </w:pPr>
            <w:r>
              <w:t xml:space="preserve">4</w:t>
            </w:r>
          </w:p>
        </w:tc>
        <w:tc>
          <w:tcPr/>
          <w:p>
            <w:pPr>
              <w:pStyle w:val="Compact"/>
            </w:pPr>
            <w:r>
              <w:t xml:space="preserve">Wallet</w:t>
            </w:r>
          </w:p>
        </w:tc>
        <w:tc>
          <w:tcPr/>
          <w:p>
            <w:pPr>
              <w:pStyle w:val="Compact"/>
            </w:pPr>
            <w:r>
              <w:t xml:space="preserve">Pay</w:t>
            </w:r>
          </w:p>
        </w:tc>
        <w:tc>
          <w:tcPr/>
          <w:p>
            <w:pPr>
              <w:pStyle w:val="Compact"/>
            </w:pPr>
            <w:r>
              <w:t xml:space="preserve">Outstanding balance, payment flow, payment history</w:t>
            </w:r>
          </w:p>
        </w:tc>
      </w:tr>
      <w:tr>
        <w:tc>
          <w:tcPr/>
          <w:p>
            <w:pPr>
              <w:pStyle w:val="Compact"/>
            </w:pPr>
            <w:r>
              <w:t xml:space="preserve">5</w:t>
            </w:r>
          </w:p>
        </w:tc>
        <w:tc>
          <w:tcPr/>
          <w:p>
            <w:pPr>
              <w:pStyle w:val="Compact"/>
            </w:pPr>
            <w:r>
              <w:t xml:space="preserve">User</w:t>
            </w:r>
          </w:p>
        </w:tc>
        <w:tc>
          <w:tcPr/>
          <w:p>
            <w:pPr>
              <w:pStyle w:val="Compact"/>
            </w:pPr>
            <w:r>
              <w:t xml:space="preserve">Me</w:t>
            </w:r>
          </w:p>
        </w:tc>
        <w:tc>
          <w:tcPr/>
          <w:p>
            <w:pPr>
              <w:pStyle w:val="Compact"/>
            </w:pPr>
            <w:r>
              <w:t xml:space="preserve">Profile, family members, settings, help</w:t>
            </w:r>
          </w:p>
        </w:tc>
      </w:tr>
    </w:tbl>
    <w:p>
      <w:r>
        <w:pict>
          <v:rect style="width:0;height:1.5pt" o:hralign="center" o:hrstd="t" o:hr="t"/>
        </w:pict>
      </w:r>
    </w:p>
    <w:bookmarkEnd w:id="104"/>
    <w:bookmarkEnd w:id="105"/>
    <w:bookmarkStart w:id="106" w:name="X8c218e451ab548dd96c2dc858453de9637d97fb"/>
    <w:p>
      <w:pPr>
        <w:pStyle w:val="Heading2"/>
      </w:pPr>
      <w:r>
        <w:t xml:space="preserve">9. Keyboard Shortcuts (Web Portal)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Shortcut</w:t>
            </w:r>
          </w:p>
        </w:tc>
        <w:tc>
          <w:tcPr/>
          <w:p>
            <w:pPr>
              <w:pStyle w:val="Compact"/>
            </w:pPr>
            <w:r>
              <w:t xml:space="preserve">Action</w:t>
            </w:r>
          </w:p>
        </w:tc>
        <w:tc>
          <w:tcPr/>
          <w:p>
            <w:pPr>
              <w:pStyle w:val="Compact"/>
            </w:pPr>
            <w:r>
              <w:t xml:space="preserve">Context</w:t>
            </w:r>
          </w:p>
        </w:tc>
      </w:tr>
      <w:tr>
        <w:tc>
          <w:tcPr/>
          <w:p>
            <w:pPr>
              <w:pStyle w:val="Compact"/>
            </w:pPr>
            <w:r>
              <w:rPr>
                <w:rStyle w:val="VerbatimChar"/>
              </w:rPr>
              <w:t xml:space="preserve">Ctrl+K</w:t>
            </w:r>
          </w:p>
        </w:tc>
        <w:tc>
          <w:tcPr/>
          <w:p>
            <w:pPr>
              <w:pStyle w:val="Compact"/>
            </w:pPr>
            <w:r>
              <w:t xml:space="preserve">Global patient search</w:t>
            </w:r>
          </w:p>
        </w:tc>
        <w:tc>
          <w:tcPr/>
          <w:p>
            <w:pPr>
              <w:pStyle w:val="Compact"/>
            </w:pPr>
            <w:r>
              <w:t xml:space="preserve">Any screen</w:t>
            </w:r>
          </w:p>
        </w:tc>
      </w:tr>
      <w:tr>
        <w:tc>
          <w:tcPr/>
          <w:p>
            <w:pPr>
              <w:pStyle w:val="Compact"/>
            </w:pPr>
            <w:r>
              <w:rPr>
                <w:rStyle w:val="VerbatimChar"/>
              </w:rPr>
              <w:t xml:space="preserve">Ctrl+N</w:t>
            </w:r>
          </w:p>
        </w:tc>
        <w:tc>
          <w:tcPr/>
          <w:p>
            <w:pPr>
              <w:pStyle w:val="Compact"/>
            </w:pPr>
            <w:r>
              <w:t xml:space="preserve">New patient registration</w:t>
            </w:r>
          </w:p>
        </w:tc>
        <w:tc>
          <w:tcPr/>
          <w:p>
            <w:pPr>
              <w:pStyle w:val="Compact"/>
            </w:pPr>
            <w:r>
              <w:t xml:space="preserve">Any screen</w:t>
            </w:r>
          </w:p>
        </w:tc>
      </w:tr>
      <w:tr>
        <w:tc>
          <w:tcPr/>
          <w:p>
            <w:pPr>
              <w:pStyle w:val="Compact"/>
            </w:pPr>
            <w:r>
              <w:rPr>
                <w:rStyle w:val="VerbatimChar"/>
              </w:rPr>
              <w:t xml:space="preserve">Ctrl+Enter</w:t>
            </w:r>
          </w:p>
        </w:tc>
        <w:tc>
          <w:tcPr/>
          <w:p>
            <w:pPr>
              <w:pStyle w:val="Compact"/>
            </w:pPr>
            <w:r>
              <w:t xml:space="preserve">Save current form</w:t>
            </w:r>
          </w:p>
        </w:tc>
        <w:tc>
          <w:tcPr/>
          <w:p>
            <w:pPr>
              <w:pStyle w:val="Compact"/>
            </w:pPr>
            <w:r>
              <w:t xml:space="preserve">Any form</w:t>
            </w:r>
          </w:p>
        </w:tc>
      </w:tr>
      <w:tr>
        <w:tc>
          <w:tcPr/>
          <w:p>
            <w:pPr>
              <w:pStyle w:val="Compact"/>
            </w:pPr>
            <w:r>
              <w:rPr>
                <w:rStyle w:val="VerbatimChar"/>
              </w:rPr>
              <w:t xml:space="preserve">Ctrl+Shift+Enter</w:t>
            </w:r>
          </w:p>
        </w:tc>
        <w:tc>
          <w:tcPr/>
          <w:p>
            <w:pPr>
              <w:pStyle w:val="Compact"/>
            </w:pPr>
            <w:r>
              <w:t xml:space="preserve">Complete &amp; Next (advance queue)</w:t>
            </w:r>
          </w:p>
        </w:tc>
        <w:tc>
          <w:tcPr/>
          <w:p>
            <w:pPr>
              <w:pStyle w:val="Compact"/>
            </w:pPr>
            <w:r>
              <w:t xml:space="preserve">Consultation screen</w:t>
            </w:r>
          </w:p>
        </w:tc>
      </w:tr>
      <w:tr>
        <w:tc>
          <w:tcPr/>
          <w:p>
            <w:pPr>
              <w:pStyle w:val="Compact"/>
            </w:pPr>
            <w:r>
              <w:rPr>
                <w:rStyle w:val="VerbatimChar"/>
              </w:rPr>
              <w:t xml:space="preserve">Ctrl+P</w:t>
            </w:r>
          </w:p>
        </w:tc>
        <w:tc>
          <w:tcPr/>
          <w:p>
            <w:pPr>
              <w:pStyle w:val="Compact"/>
            </w:pPr>
            <w:r>
              <w:t xml:space="preserve">Print current view</w:t>
            </w:r>
          </w:p>
        </w:tc>
        <w:tc>
          <w:tcPr/>
          <w:p>
            <w:pPr>
              <w:pStyle w:val="Compact"/>
            </w:pPr>
            <w:r>
              <w:t xml:space="preserve">Any screen</w:t>
            </w:r>
          </w:p>
        </w:tc>
      </w:tr>
      <w:tr>
        <w:tc>
          <w:tcPr/>
          <w:p>
            <w:pPr>
              <w:pStyle w:val="Compact"/>
            </w:pPr>
            <w:r>
              <w:rPr>
                <w:rStyle w:val="VerbatimChar"/>
              </w:rPr>
              <w:t xml:space="preserve">Ctrl+/</w:t>
            </w:r>
          </w:p>
        </w:tc>
        <w:tc>
          <w:tcPr/>
          <w:p>
            <w:pPr>
              <w:pStyle w:val="Compact"/>
            </w:pPr>
            <w:r>
              <w:t xml:space="preserve">Open keyboard shortcut reference</w:t>
            </w:r>
          </w:p>
        </w:tc>
        <w:tc>
          <w:tcPr/>
          <w:p>
            <w:pPr>
              <w:pStyle w:val="Compact"/>
            </w:pPr>
            <w:r>
              <w:t xml:space="preserve">Any screen</w:t>
            </w:r>
          </w:p>
        </w:tc>
      </w:tr>
      <w:tr>
        <w:tc>
          <w:tcPr/>
          <w:p>
            <w:pPr>
              <w:pStyle w:val="Compact"/>
            </w:pPr>
            <w:r>
              <w:rPr>
                <w:rStyle w:val="VerbatimChar"/>
              </w:rPr>
              <w:t xml:space="preserve">Tab</w:t>
            </w:r>
            <w:r>
              <w:t xml:space="preserve"> </w:t>
            </w:r>
            <w:r>
              <w:t xml:space="preserve">/</w:t>
            </w:r>
            <w:r>
              <w:t xml:space="preserve"> </w:t>
            </w:r>
            <w:r>
              <w:rPr>
                <w:rStyle w:val="VerbatimChar"/>
              </w:rPr>
              <w:t xml:space="preserve">Shift+Tab</w:t>
            </w:r>
          </w:p>
        </w:tc>
        <w:tc>
          <w:tcPr/>
          <w:p>
            <w:pPr>
              <w:pStyle w:val="Compact"/>
            </w:pPr>
            <w:r>
              <w:t xml:space="preserve">Navigate between form fields</w:t>
            </w:r>
          </w:p>
        </w:tc>
        <w:tc>
          <w:tcPr/>
          <w:p>
            <w:pPr>
              <w:pStyle w:val="Compact"/>
            </w:pPr>
            <w:r>
              <w:t xml:space="preserve">Any form</w:t>
            </w:r>
          </w:p>
        </w:tc>
      </w:tr>
      <w:tr>
        <w:tc>
          <w:tcPr/>
          <w:p>
            <w:pPr>
              <w:pStyle w:val="Compact"/>
            </w:pPr>
            <w:r>
              <w:rPr>
                <w:rStyle w:val="VerbatimChar"/>
              </w:rPr>
              <w:t xml:space="preserve">Escape</w:t>
            </w:r>
          </w:p>
        </w:tc>
        <w:tc>
          <w:tcPr/>
          <w:p>
            <w:pPr>
              <w:pStyle w:val="Compact"/>
            </w:pPr>
            <w:r>
              <w:t xml:space="preserve">Close modal or side panel</w:t>
            </w:r>
          </w:p>
        </w:tc>
        <w:tc>
          <w:tcPr/>
          <w:p>
            <w:pPr>
              <w:pStyle w:val="Compact"/>
            </w:pPr>
            <w:r>
              <w:t xml:space="preserve">Any modal/panel</w:t>
            </w:r>
          </w:p>
        </w:tc>
      </w:tr>
      <w:tr>
        <w:tc>
          <w:tcPr/>
          <w:p>
            <w:pPr>
              <w:pStyle w:val="Compact"/>
            </w:pPr>
            <w:r>
              <w:rPr>
                <w:rStyle w:val="VerbatimChar"/>
              </w:rPr>
              <w:t xml:space="preserve">Alt+1</w:t>
            </w:r>
            <w:r>
              <w:t xml:space="preserve"> </w:t>
            </w:r>
            <w:r>
              <w:t xml:space="preserve">through</w:t>
            </w:r>
            <w:r>
              <w:t xml:space="preserve"> </w:t>
            </w:r>
            <w:r>
              <w:rPr>
                <w:rStyle w:val="VerbatimChar"/>
              </w:rPr>
              <w:t xml:space="preserve">Alt+4</w:t>
            </w:r>
          </w:p>
        </w:tc>
        <w:tc>
          <w:tcPr/>
          <w:p>
            <w:pPr>
              <w:pStyle w:val="Compact"/>
            </w:pPr>
            <w:r>
              <w:t xml:space="preserve">Switch SOAP tab (S/O/A/P)</w:t>
            </w:r>
          </w:p>
        </w:tc>
        <w:tc>
          <w:tcPr/>
          <w:p>
            <w:pPr>
              <w:pStyle w:val="Compact"/>
            </w:pPr>
            <w:r>
              <w:t xml:space="preserve">Consultation screen</w:t>
            </w:r>
          </w:p>
        </w:tc>
      </w:tr>
      <w:tr>
        <w:tc>
          <w:tcPr/>
          <w:p>
            <w:pPr>
              <w:pStyle w:val="Compact"/>
            </w:pPr>
            <w:r>
              <w:rPr>
                <w:rStyle w:val="VerbatimChar"/>
              </w:rPr>
              <w:t xml:space="preserve">Alt+Q</w:t>
            </w:r>
          </w:p>
        </w:tc>
        <w:tc>
          <w:tcPr/>
          <w:p>
            <w:pPr>
              <w:pStyle w:val="Compact"/>
            </w:pPr>
            <w:r>
              <w:t xml:space="preserve">Open queue panel</w:t>
            </w:r>
          </w:p>
        </w:tc>
        <w:tc>
          <w:tcPr/>
          <w:p>
            <w:pPr>
              <w:pStyle w:val="Compact"/>
            </w:pPr>
            <w:r>
              <w:t xml:space="preserve">OPD screens</w:t>
            </w:r>
          </w:p>
        </w:tc>
      </w:tr>
    </w:tbl>
    <w:p>
      <w:r>
        <w:pict>
          <v:rect style="width:0;height:1.5pt" o:hralign="center" o:hrstd="t" o:hr="t"/>
        </w:pict>
      </w:r>
    </w:p>
    <w:bookmarkEnd w:id="106"/>
    <w:bookmarkStart w:id="110" w:name="X50fbbee1368e38b653b3cf45f8b90465a2977a4"/>
    <w:p>
      <w:pPr>
        <w:pStyle w:val="Heading2"/>
      </w:pPr>
      <w:r>
        <w:t xml:space="preserve">10. Loading and Error States</w:t>
      </w:r>
    </w:p>
    <w:bookmarkStart w:id="107" w:name="X6b5d8157687cf05b45f89802786cefa8d1df651"/>
    <w:p>
      <w:pPr>
        <w:pStyle w:val="Heading3"/>
      </w:pPr>
      <w:r>
        <w:t xml:space="preserve">10.1 Loading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Loading Indicator</w:t>
            </w:r>
          </w:p>
        </w:tc>
        <w:tc>
          <w:tcPr/>
          <w:p>
            <w:pPr>
              <w:pStyle w:val="Compact"/>
            </w:pPr>
            <w:r>
              <w:t xml:space="preserve">Specification</w:t>
            </w:r>
          </w:p>
        </w:tc>
      </w:tr>
      <w:tr>
        <w:tc>
          <w:tcPr/>
          <w:p>
            <w:pPr>
              <w:pStyle w:val="Compact"/>
            </w:pPr>
            <w:r>
              <w:t xml:space="preserve">Page load</w:t>
            </w:r>
          </w:p>
        </w:tc>
        <w:tc>
          <w:tcPr/>
          <w:p>
            <w:pPr>
              <w:pStyle w:val="Compact"/>
            </w:pPr>
            <w:r>
              <w:t xml:space="preserve">Skeleton screens</w:t>
            </w:r>
          </w:p>
        </w:tc>
        <w:tc>
          <w:tcPr/>
          <w:p>
            <w:pPr>
              <w:pStyle w:val="Compact"/>
            </w:pPr>
            <w:r>
              <w:t xml:space="preserve">Grey placeholder blocks matching the page layout, 300ms fade-in</w:t>
            </w:r>
          </w:p>
        </w:tc>
      </w:tr>
      <w:tr>
        <w:tc>
          <w:tcPr/>
          <w:p>
            <w:pPr>
              <w:pStyle w:val="Compact"/>
            </w:pPr>
            <w:r>
              <w:t xml:space="preserve">Data table load</w:t>
            </w:r>
          </w:p>
        </w:tc>
        <w:tc>
          <w:tcPr/>
          <w:p>
            <w:pPr>
              <w:pStyle w:val="Compact"/>
            </w:pPr>
            <w:r>
              <w:t xml:space="preserve">Table skeleton</w:t>
            </w:r>
          </w:p>
        </w:tc>
        <w:tc>
          <w:tcPr/>
          <w:p>
            <w:pPr>
              <w:pStyle w:val="Compact"/>
            </w:pPr>
            <w:r>
              <w:t xml:space="preserve">Grey rows matching column widths, shimmer animation</w:t>
            </w:r>
          </w:p>
        </w:tc>
      </w:tr>
      <w:tr>
        <w:tc>
          <w:tcPr/>
          <w:p>
            <w:pPr>
              <w:pStyle w:val="Compact"/>
            </w:pPr>
            <w:r>
              <w:t xml:space="preserve">Form submission</w:t>
            </w:r>
          </w:p>
        </w:tc>
        <w:tc>
          <w:tcPr/>
          <w:p>
            <w:pPr>
              <w:pStyle w:val="Compact"/>
            </w:pPr>
            <w:r>
              <w:t xml:space="preserve">Button spinner</w:t>
            </w:r>
          </w:p>
        </w:tc>
        <w:tc>
          <w:tcPr/>
          <w:p>
            <w:pPr>
              <w:pStyle w:val="Compact"/>
            </w:pPr>
            <w:r>
              <w:t xml:space="preserve">Button text replaced with spinner + "Saving...", button disabled</w:t>
            </w:r>
          </w:p>
        </w:tc>
      </w:tr>
      <w:tr>
        <w:tc>
          <w:tcPr/>
          <w:p>
            <w:pPr>
              <w:pStyle w:val="Compact"/>
            </w:pPr>
            <w:r>
              <w:t xml:space="preserve">Queue update</w:t>
            </w:r>
          </w:p>
        </w:tc>
        <w:tc>
          <w:tcPr/>
          <w:p>
            <w:pPr>
              <w:pStyle w:val="Compact"/>
            </w:pPr>
            <w:r>
              <w:t xml:space="preserve">Row shimmer</w:t>
            </w:r>
          </w:p>
        </w:tc>
        <w:tc>
          <w:tcPr/>
          <w:p>
            <w:pPr>
              <w:pStyle w:val="Compact"/>
            </w:pPr>
            <w:r>
              <w:t xml:space="preserve">New row slides in with 300ms ease-in-out animation</w:t>
            </w:r>
          </w:p>
        </w:tc>
      </w:tr>
      <w:tr>
        <w:tc>
          <w:tcPr/>
          <w:p>
            <w:pPr>
              <w:pStyle w:val="Compact"/>
            </w:pPr>
            <w:r>
              <w:t xml:space="preserve">Sync</w:t>
            </w:r>
          </w:p>
        </w:tc>
        <w:tc>
          <w:tcPr/>
          <w:p>
            <w:pPr>
              <w:pStyle w:val="Compact"/>
            </w:pPr>
            <w:r>
              <w:t xml:space="preserve">Progress bar</w:t>
            </w:r>
          </w:p>
        </w:tc>
        <w:tc>
          <w:tcPr/>
          <w:p>
            <w:pPr>
              <w:pStyle w:val="Compact"/>
            </w:pPr>
            <w:r>
              <w:t xml:space="preserve">Determinate bar in</w:t>
            </w:r>
            <w:r>
              <w:t xml:space="preserve"> </w:t>
            </w:r>
            <w:r>
              <w:rPr>
                <w:rStyle w:val="VerbatimChar"/>
              </w:rPr>
              <w:t xml:space="preserve">OfflineBanner</w:t>
            </w:r>
          </w:p>
        </w:tc>
      </w:tr>
      <w:tr>
        <w:tc>
          <w:tcPr/>
          <w:p>
            <w:pPr>
              <w:pStyle w:val="Compact"/>
            </w:pPr>
            <w:r>
              <w:t xml:space="preserve">Image load</w:t>
            </w:r>
          </w:p>
        </w:tc>
        <w:tc>
          <w:tcPr/>
          <w:p>
            <w:pPr>
              <w:pStyle w:val="Compact"/>
            </w:pPr>
            <w:r>
              <w:t xml:space="preserve">Placeholder</w:t>
            </w:r>
          </w:p>
        </w:tc>
        <w:tc>
          <w:tcPr/>
          <w:p>
            <w:pPr>
              <w:pStyle w:val="Compact"/>
            </w:pPr>
            <w:r>
              <w:t xml:space="preserve">Grey box with camera icon, replaced on load</w:t>
            </w:r>
          </w:p>
        </w:tc>
      </w:tr>
    </w:tbl>
    <w:p>
      <w:pPr>
        <w:pStyle w:val="BodyText"/>
      </w:pPr>
      <w:r>
        <w:t xml:space="preserve">Skeleton screens are used instead of spinners for page-level loading to reduce perceived wait time (Doherty threshold: 400ms).</w:t>
      </w:r>
    </w:p>
    <w:bookmarkEnd w:id="107"/>
    <w:bookmarkStart w:id="108" w:name="Xc70d2ba1e3059362c4a4d406c164601a59124ad"/>
    <w:p>
      <w:pPr>
        <w:pStyle w:val="Heading3"/>
      </w:pPr>
      <w:r>
        <w:t xml:space="preserve">10.2 Error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Type</w:t>
            </w:r>
          </w:p>
        </w:tc>
        <w:tc>
          <w:tcPr/>
          <w:p>
            <w:pPr>
              <w:pStyle w:val="Compact"/>
            </w:pPr>
            <w:r>
              <w:t xml:space="preserve">UI Treatment</w:t>
            </w:r>
          </w:p>
        </w:tc>
        <w:tc>
          <w:tcPr/>
          <w:p>
            <w:pPr>
              <w:pStyle w:val="Compact"/>
            </w:pPr>
            <w:r>
              <w:t xml:space="preserve">User Action</w:t>
            </w:r>
          </w:p>
        </w:tc>
      </w:tr>
      <w:tr>
        <w:tc>
          <w:tcPr/>
          <w:p>
            <w:pPr>
              <w:pStyle w:val="Compact"/>
            </w:pPr>
            <w:r>
              <w:t xml:space="preserve">Validation error</w:t>
            </w:r>
          </w:p>
        </w:tc>
        <w:tc>
          <w:tcPr/>
          <w:p>
            <w:pPr>
              <w:pStyle w:val="Compact"/>
            </w:pPr>
            <w:r>
              <w:t xml:space="preserve">Red border on field + error message below field in</w:t>
            </w:r>
            <w:r>
              <w:t xml:space="preserve"> </w:t>
            </w:r>
            <w:r>
              <w:rPr>
                <w:rStyle w:val="VerbatimChar"/>
              </w:rPr>
              <w:t xml:space="preserve">--danger</w:t>
            </w:r>
            <w:r>
              <w:t xml:space="preserve"> </w:t>
            </w:r>
            <w:r>
              <w:t xml:space="preserve">text</w:t>
            </w:r>
          </w:p>
        </w:tc>
        <w:tc>
          <w:tcPr/>
          <w:p>
            <w:pPr>
              <w:pStyle w:val="Compact"/>
            </w:pPr>
            <w:r>
              <w:t xml:space="preserve">Fix field value</w:t>
            </w:r>
          </w:p>
        </w:tc>
      </w:tr>
      <w:tr>
        <w:tc>
          <w:tcPr/>
          <w:p>
            <w:pPr>
              <w:pStyle w:val="Compact"/>
            </w:pPr>
            <w:r>
              <w:t xml:space="preserve">API error (4xx)</w:t>
            </w:r>
          </w:p>
        </w:tc>
        <w:tc>
          <w:tcPr/>
          <w:p>
            <w:pPr>
              <w:pStyle w:val="Compact"/>
            </w:pPr>
            <w:r>
              <w:t xml:space="preserve">SweetAlert2 error modal with specific message</w:t>
            </w:r>
          </w:p>
        </w:tc>
        <w:tc>
          <w:tcPr/>
          <w:p>
            <w:pPr>
              <w:pStyle w:val="Compact"/>
            </w:pPr>
            <w:r>
              <w:t xml:space="preserve">Retry or correct input</w:t>
            </w:r>
          </w:p>
        </w:tc>
      </w:tr>
      <w:tr>
        <w:tc>
          <w:tcPr/>
          <w:p>
            <w:pPr>
              <w:pStyle w:val="Compact"/>
            </w:pPr>
            <w:r>
              <w:t xml:space="preserve">API error (5xx)</w:t>
            </w:r>
          </w:p>
        </w:tc>
        <w:tc>
          <w:tcPr/>
          <w:p>
            <w:pPr>
              <w:pStyle w:val="Compact"/>
            </w:pPr>
            <w:r>
              <w:t xml:space="preserve">SweetAlert2 error modal: "Something went wrong. Your data has been saved locally."</w:t>
            </w:r>
          </w:p>
        </w:tc>
        <w:tc>
          <w:tcPr/>
          <w:p>
            <w:pPr>
              <w:pStyle w:val="Compact"/>
            </w:pPr>
            <w:r>
              <w:t xml:space="preserve">Auto-retry in 30 seconds</w:t>
            </w:r>
          </w:p>
        </w:tc>
      </w:tr>
      <w:tr>
        <w:tc>
          <w:tcPr/>
          <w:p>
            <w:pPr>
              <w:pStyle w:val="Compact"/>
            </w:pPr>
            <w:r>
              <w:t xml:space="preserve">Network error</w:t>
            </w:r>
          </w:p>
        </w:tc>
        <w:tc>
          <w:tcPr/>
          <w:p>
            <w:pPr>
              <w:pStyle w:val="Compact"/>
            </w:pPr>
            <w:r>
              <w:rPr>
                <w:rStyle w:val="VerbatimChar"/>
              </w:rPr>
              <w:t xml:space="preserve">OfflineBanner</w:t>
            </w:r>
            <w:r>
              <w:t xml:space="preserve"> </w:t>
            </w:r>
            <w:r>
              <w:t xml:space="preserve">appears, form continues in offline mode</w:t>
            </w:r>
          </w:p>
        </w:tc>
        <w:tc>
          <w:tcPr/>
          <w:p>
            <w:pPr>
              <w:pStyle w:val="Compact"/>
            </w:pPr>
            <w:r>
              <w:t xml:space="preserve">Continue working</w:t>
            </w:r>
          </w:p>
        </w:tc>
      </w:tr>
      <w:tr>
        <w:tc>
          <w:tcPr/>
          <w:p>
            <w:pPr>
              <w:pStyle w:val="Compact"/>
            </w:pPr>
            <w:r>
              <w:t xml:space="preserve">Session expired</w:t>
            </w:r>
          </w:p>
        </w:tc>
        <w:tc>
          <w:tcPr/>
          <w:p>
            <w:pPr>
              <w:pStyle w:val="Compact"/>
            </w:pPr>
            <w:r>
              <w:t xml:space="preserve">Full-screen overlay: "Your session has expired. Please log in again."</w:t>
            </w:r>
          </w:p>
        </w:tc>
        <w:tc>
          <w:tcPr/>
          <w:p>
            <w:pPr>
              <w:pStyle w:val="Compact"/>
            </w:pPr>
            <w:r>
              <w:t xml:space="preserve">Redirect to login (bookmark saved)</w:t>
            </w:r>
          </w:p>
        </w:tc>
      </w:tr>
      <w:tr>
        <w:tc>
          <w:tcPr/>
          <w:p>
            <w:pPr>
              <w:pStyle w:val="Compact"/>
            </w:pPr>
            <w:r>
              <w:t xml:space="preserve">Permission denied</w:t>
            </w:r>
          </w:p>
        </w:tc>
        <w:tc>
          <w:tcPr/>
          <w:p>
            <w:pPr>
              <w:pStyle w:val="Compact"/>
            </w:pPr>
            <w:r>
              <w:t xml:space="preserve">SweetAlert2 warning: "You do not have permission to perform this action."</w:t>
            </w:r>
          </w:p>
        </w:tc>
        <w:tc>
          <w:tcPr/>
          <w:p>
            <w:pPr>
              <w:pStyle w:val="Compact"/>
            </w:pPr>
            <w:r>
              <w:t xml:space="preserve">Contact facility admin</w:t>
            </w:r>
          </w:p>
        </w:tc>
      </w:tr>
    </w:tbl>
    <w:bookmarkEnd w:id="108"/>
    <w:bookmarkStart w:id="109" w:name="Xe7703b0f32f9d7bc0b03bbdbbf326024cd4eb90"/>
    <w:p>
      <w:pPr>
        <w:pStyle w:val="Heading3"/>
      </w:pPr>
      <w:r>
        <w:t xml:space="preserve">10.3 Confirmation Dialogs</w:t>
      </w:r>
    </w:p>
    <w:p>
      <w:pPr>
        <w:pStyle w:val="FirstParagraph"/>
      </w:pPr>
      <w:r>
        <w:t xml:space="preserve">All destructive actions (delete, void, cancel, discharge) require a SweetAlert2 confirmation dialog: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Title</w:t>
            </w:r>
          </w:p>
        </w:tc>
        <w:tc>
          <w:tcPr/>
          <w:p>
            <w:pPr>
              <w:pStyle w:val="Compact"/>
            </w:pPr>
            <w:r>
              <w:t xml:space="preserve">Action-specific: "Void this receipt?" (not "Are you sure?")</w:t>
            </w:r>
          </w:p>
        </w:tc>
      </w:tr>
      <w:tr>
        <w:tc>
          <w:tcPr/>
          <w:p>
            <w:pPr>
              <w:pStyle w:val="Compact"/>
            </w:pPr>
            <w:r>
              <w:t xml:space="preserve">Text</w:t>
            </w:r>
          </w:p>
        </w:tc>
        <w:tc>
          <w:tcPr/>
          <w:p>
            <w:pPr>
              <w:pStyle w:val="Compact"/>
            </w:pPr>
            <w:r>
              <w:t xml:space="preserve">Consequence description: "This will reverse all charges and cannot be undone."</w:t>
            </w:r>
          </w:p>
        </w:tc>
      </w:tr>
      <w:tr>
        <w:tc>
          <w:tcPr/>
          <w:p>
            <w:pPr>
              <w:pStyle w:val="Compact"/>
            </w:pPr>
            <w:r>
              <w:t xml:space="preserve">Confirm button</w:t>
            </w:r>
          </w:p>
        </w:tc>
        <w:tc>
          <w:tcPr/>
          <w:p>
            <w:pPr>
              <w:pStyle w:val="Compact"/>
            </w:pPr>
            <w:r>
              <w:t xml:space="preserve">Red (</w:t>
            </w:r>
            <w:r>
              <w:rPr>
                <w:rStyle w:val="VerbatimChar"/>
              </w:rPr>
              <w:t xml:space="preserve">--danger</w:t>
            </w:r>
            <w:r>
              <w:t xml:space="preserve">) with action verb: "Void Receipt"</w:t>
            </w:r>
          </w:p>
        </w:tc>
      </w:tr>
      <w:tr>
        <w:tc>
          <w:tcPr/>
          <w:p>
            <w:pPr>
              <w:pStyle w:val="Compact"/>
            </w:pPr>
            <w:r>
              <w:t xml:space="preserve">Cancel button</w:t>
            </w:r>
          </w:p>
        </w:tc>
        <w:tc>
          <w:tcPr/>
          <w:p>
            <w:pPr>
              <w:pStyle w:val="Compact"/>
            </w:pPr>
            <w:r>
              <w:t xml:space="preserve">Grey outline: "Keep Receipt"</w:t>
            </w:r>
          </w:p>
        </w:tc>
      </w:tr>
      <w:tr>
        <w:tc>
          <w:tcPr/>
          <w:p>
            <w:pPr>
              <w:pStyle w:val="Compact"/>
            </w:pPr>
            <w:r>
              <w:t xml:space="preserve">Icon</w:t>
            </w:r>
          </w:p>
        </w:tc>
        <w:tc>
          <w:tcPr/>
          <w:p>
            <w:pPr>
              <w:pStyle w:val="Compact"/>
            </w:pPr>
            <w:r>
              <w:t xml:space="preserve">SweetAlert2 warning icon (amber triangle)</w:t>
            </w:r>
          </w:p>
        </w:tc>
      </w:tr>
    </w:tbl>
    <w:p>
      <w:r>
        <w:pict>
          <v:rect style="width:0;height:1.5pt" o:hralign="center" o:hrstd="t" o:hr="t"/>
        </w:pict>
      </w:r>
    </w:p>
    <w:bookmarkEnd w:id="109"/>
    <w:bookmarkEnd w:id="110"/>
    <w:bookmarkStart w:id="113" w:name="Xc1fc2c15f8eaabb652f858651193bfc4043dd4b"/>
    <w:p>
      <w:pPr>
        <w:pStyle w:val="Heading2"/>
      </w:pPr>
      <w:r>
        <w:t xml:space="preserve">11. Print Layouts</w:t>
      </w:r>
    </w:p>
    <w:bookmarkStart w:id="111" w:name="Xaf2f730dc68c5699d420bf5115dce6e7ba0a323"/>
    <w:p>
      <w:pPr>
        <w:pStyle w:val="Heading3"/>
      </w:pPr>
      <w:r>
        <w:t xml:space="preserve">11.1 Printable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Format</w:t>
            </w:r>
          </w:p>
        </w:tc>
        <w:tc>
          <w:tcPr/>
          <w:p>
            <w:pPr>
              <w:pStyle w:val="Compact"/>
            </w:pPr>
            <w:r>
              <w:t xml:space="preserve">Paper Size</w:t>
            </w:r>
          </w:p>
        </w:tc>
        <w:tc>
          <w:tcPr/>
          <w:p>
            <w:pPr>
              <w:pStyle w:val="Compact"/>
            </w:pPr>
            <w:r>
              <w:t xml:space="preserve">Trigger</w:t>
            </w:r>
          </w:p>
        </w:tc>
      </w:tr>
      <w:tr>
        <w:tc>
          <w:tcPr/>
          <w:p>
            <w:pPr>
              <w:pStyle w:val="Compact"/>
            </w:pPr>
            <w:r>
              <w:t xml:space="preserve">Patient receipt</w:t>
            </w:r>
          </w:p>
        </w:tc>
        <w:tc>
          <w:tcPr/>
          <w:p>
            <w:pPr>
              <w:pStyle w:val="Compact"/>
            </w:pPr>
            <w:r>
              <w:t xml:space="preserve">Thermal (80mm) or A4</w:t>
            </w:r>
          </w:p>
        </w:tc>
        <w:tc>
          <w:tcPr/>
          <w:p>
            <w:pPr>
              <w:pStyle w:val="Compact"/>
            </w:pPr>
            <w:r>
              <w:t xml:space="preserve">Configurable</w:t>
            </w:r>
          </w:p>
        </w:tc>
        <w:tc>
          <w:tcPr/>
          <w:p>
            <w:pPr>
              <w:pStyle w:val="Compact"/>
            </w:pPr>
            <w:r>
              <w:t xml:space="preserve">"Print Receipt" button</w:t>
            </w:r>
          </w:p>
        </w:tc>
      </w:tr>
      <w:tr>
        <w:tc>
          <w:tcPr/>
          <w:p>
            <w:pPr>
              <w:pStyle w:val="Compact"/>
            </w:pPr>
            <w:r>
              <w:t xml:space="preserve">Discharge summary</w:t>
            </w:r>
          </w:p>
        </w:tc>
        <w:tc>
          <w:tcPr/>
          <w:p>
            <w:pPr>
              <w:pStyle w:val="Compact"/>
            </w:pPr>
            <w:r>
              <w:t xml:space="preserve">A4</w:t>
            </w:r>
          </w:p>
        </w:tc>
        <w:tc>
          <w:tcPr/>
          <w:p>
            <w:pPr>
              <w:pStyle w:val="Compact"/>
            </w:pPr>
            <w:r>
              <w:t xml:space="preserve">A4</w:t>
            </w:r>
          </w:p>
        </w:tc>
        <w:tc>
          <w:tcPr/>
          <w:p>
            <w:pPr>
              <w:pStyle w:val="Compact"/>
            </w:pPr>
            <w:r>
              <w:t xml:space="preserve">"Print" on discharge screen</w:t>
            </w:r>
          </w:p>
        </w:tc>
      </w:tr>
      <w:tr>
        <w:tc>
          <w:tcPr/>
          <w:p>
            <w:pPr>
              <w:pStyle w:val="Compact"/>
            </w:pPr>
            <w:r>
              <w:t xml:space="preserve">Referral letter</w:t>
            </w:r>
          </w:p>
        </w:tc>
        <w:tc>
          <w:tcPr/>
          <w:p>
            <w:pPr>
              <w:pStyle w:val="Compact"/>
            </w:pPr>
            <w:r>
              <w:t xml:space="preserve">A4</w:t>
            </w:r>
          </w:p>
        </w:tc>
        <w:tc>
          <w:tcPr/>
          <w:p>
            <w:pPr>
              <w:pStyle w:val="Compact"/>
            </w:pPr>
            <w:r>
              <w:t xml:space="preserve">A4</w:t>
            </w:r>
          </w:p>
        </w:tc>
        <w:tc>
          <w:tcPr/>
          <w:p>
            <w:pPr>
              <w:pStyle w:val="Compact"/>
            </w:pPr>
            <w:r>
              <w:t xml:space="preserve">"Print" on referral screen</w:t>
            </w:r>
          </w:p>
        </w:tc>
      </w:tr>
      <w:tr>
        <w:tc>
          <w:tcPr/>
          <w:p>
            <w:pPr>
              <w:pStyle w:val="Compact"/>
            </w:pPr>
            <w:r>
              <w:t xml:space="preserve">Lab report</w:t>
            </w:r>
          </w:p>
        </w:tc>
        <w:tc>
          <w:tcPr/>
          <w:p>
            <w:pPr>
              <w:pStyle w:val="Compact"/>
            </w:pPr>
            <w:r>
              <w:t xml:space="preserve">A4</w:t>
            </w:r>
          </w:p>
        </w:tc>
        <w:tc>
          <w:tcPr/>
          <w:p>
            <w:pPr>
              <w:pStyle w:val="Compact"/>
            </w:pPr>
            <w:r>
              <w:t xml:space="preserve">A4</w:t>
            </w:r>
          </w:p>
        </w:tc>
        <w:tc>
          <w:tcPr/>
          <w:p>
            <w:pPr>
              <w:pStyle w:val="Compact"/>
            </w:pPr>
            <w:r>
              <w:t xml:space="preserve">"Print" on result screen</w:t>
            </w:r>
          </w:p>
        </w:tc>
      </w:tr>
      <w:tr>
        <w:tc>
          <w:tcPr/>
          <w:p>
            <w:pPr>
              <w:pStyle w:val="Compact"/>
            </w:pPr>
            <w:r>
              <w:t xml:space="preserve">Dispensing label</w:t>
            </w:r>
          </w:p>
        </w:tc>
        <w:tc>
          <w:tcPr/>
          <w:p>
            <w:pPr>
              <w:pStyle w:val="Compact"/>
            </w:pPr>
            <w:r>
              <w:t xml:space="preserve">50x25mm</w:t>
            </w:r>
          </w:p>
        </w:tc>
        <w:tc>
          <w:tcPr/>
          <w:p>
            <w:pPr>
              <w:pStyle w:val="Compact"/>
            </w:pPr>
            <w:r>
              <w:t xml:space="preserve">Label</w:t>
            </w:r>
          </w:p>
        </w:tc>
        <w:tc>
          <w:tcPr/>
          <w:p>
            <w:pPr>
              <w:pStyle w:val="Compact"/>
            </w:pPr>
            <w:r>
              <w:t xml:space="preserve">Auto-print on dispense</w:t>
            </w:r>
          </w:p>
        </w:tc>
      </w:tr>
      <w:tr>
        <w:tc>
          <w:tcPr/>
          <w:p>
            <w:pPr>
              <w:pStyle w:val="Compact"/>
            </w:pPr>
            <w:r>
              <w:t xml:space="preserve">Prescription</w:t>
            </w:r>
          </w:p>
        </w:tc>
        <w:tc>
          <w:tcPr/>
          <w:p>
            <w:pPr>
              <w:pStyle w:val="Compact"/>
            </w:pPr>
            <w:r>
              <w:t xml:space="preserve">A5 or A4</w:t>
            </w:r>
          </w:p>
        </w:tc>
        <w:tc>
          <w:tcPr/>
          <w:p>
            <w:pPr>
              <w:pStyle w:val="Compact"/>
            </w:pPr>
            <w:r>
              <w:t xml:space="preserve">Configurable</w:t>
            </w:r>
          </w:p>
        </w:tc>
        <w:tc>
          <w:tcPr/>
          <w:p>
            <w:pPr>
              <w:pStyle w:val="Compact"/>
            </w:pPr>
            <w:r>
              <w:t xml:space="preserve">"Print Prescription" button</w:t>
            </w:r>
          </w:p>
        </w:tc>
      </w:tr>
      <w:tr>
        <w:tc>
          <w:tcPr/>
          <w:p>
            <w:pPr>
              <w:pStyle w:val="Compact"/>
            </w:pPr>
            <w:r>
              <w:t xml:space="preserve">Invoice</w:t>
            </w:r>
          </w:p>
        </w:tc>
        <w:tc>
          <w:tcPr/>
          <w:p>
            <w:pPr>
              <w:pStyle w:val="Compact"/>
            </w:pPr>
            <w:r>
              <w:t xml:space="preserve">A4</w:t>
            </w:r>
          </w:p>
        </w:tc>
        <w:tc>
          <w:tcPr/>
          <w:p>
            <w:pPr>
              <w:pStyle w:val="Compact"/>
            </w:pPr>
            <w:r>
              <w:t xml:space="preserve">A4</w:t>
            </w:r>
          </w:p>
        </w:tc>
        <w:tc>
          <w:tcPr/>
          <w:p>
            <w:pPr>
              <w:pStyle w:val="Compact"/>
            </w:pPr>
            <w:r>
              <w:t xml:space="preserve">"Print Invoice" button</w:t>
            </w:r>
          </w:p>
        </w:tc>
      </w:tr>
      <w:tr>
        <w:tc>
          <w:tcPr/>
          <w:p>
            <w:pPr>
              <w:pStyle w:val="Compact"/>
            </w:pPr>
            <w:r>
              <w:t xml:space="preserve">Medical certificate</w:t>
            </w:r>
          </w:p>
        </w:tc>
        <w:tc>
          <w:tcPr/>
          <w:p>
            <w:pPr>
              <w:pStyle w:val="Compact"/>
            </w:pPr>
            <w:r>
              <w:t xml:space="preserve">A4</w:t>
            </w:r>
          </w:p>
        </w:tc>
        <w:tc>
          <w:tcPr/>
          <w:p>
            <w:pPr>
              <w:pStyle w:val="Compact"/>
            </w:pPr>
            <w:r>
              <w:t xml:space="preserve">A4</w:t>
            </w:r>
          </w:p>
        </w:tc>
        <w:tc>
          <w:tcPr/>
          <w:p>
            <w:pPr>
              <w:pStyle w:val="Compact"/>
            </w:pPr>
            <w:r>
              <w:t xml:space="preserve">"Print" on certificate screen</w:t>
            </w:r>
          </w:p>
        </w:tc>
      </w:tr>
      <w:tr>
        <w:tc>
          <w:tcPr/>
          <w:p>
            <w:pPr>
              <w:pStyle w:val="Compact"/>
            </w:pPr>
            <w:r>
              <w:t xml:space="preserve">Wristband</w:t>
            </w:r>
          </w:p>
        </w:tc>
        <w:tc>
          <w:tcPr/>
          <w:p>
            <w:pPr>
              <w:pStyle w:val="Compact"/>
            </w:pPr>
            <w:r>
              <w:t xml:space="preserve">Wristband format</w:t>
            </w:r>
          </w:p>
        </w:tc>
        <w:tc>
          <w:tcPr/>
          <w:p>
            <w:pPr>
              <w:pStyle w:val="Compact"/>
            </w:pPr>
            <w:r>
              <w:t xml:space="preserve">25x250mm</w:t>
            </w:r>
          </w:p>
        </w:tc>
        <w:tc>
          <w:tcPr/>
          <w:p>
            <w:pPr>
              <w:pStyle w:val="Compact"/>
            </w:pPr>
            <w:r>
              <w:t xml:space="preserve">"Print Wristband" on admission</w:t>
            </w:r>
          </w:p>
        </w:tc>
      </w:tr>
      <w:tr>
        <w:tc>
          <w:tcPr/>
          <w:p>
            <w:pPr>
              <w:pStyle w:val="Compact"/>
            </w:pPr>
            <w:r>
              <w:t xml:space="preserve">Barcode label</w:t>
            </w:r>
          </w:p>
        </w:tc>
        <w:tc>
          <w:tcPr/>
          <w:p>
            <w:pPr>
              <w:pStyle w:val="Compact"/>
            </w:pPr>
            <w:r>
              <w:t xml:space="preserve">38x25mm</w:t>
            </w:r>
          </w:p>
        </w:tc>
        <w:tc>
          <w:tcPr/>
          <w:p>
            <w:pPr>
              <w:pStyle w:val="Compact"/>
            </w:pPr>
            <w:r>
              <w:t xml:space="preserve">Label</w:t>
            </w:r>
          </w:p>
        </w:tc>
        <w:tc>
          <w:tcPr/>
          <w:p>
            <w:pPr>
              <w:pStyle w:val="Compact"/>
            </w:pPr>
            <w:r>
              <w:t xml:space="preserve">"Print Label" on sample collection</w:t>
            </w:r>
          </w:p>
        </w:tc>
      </w:tr>
    </w:tbl>
    <w:bookmarkEnd w:id="111"/>
    <w:bookmarkStart w:id="112" w:name="X725a587a7f664e9e7fd20185fd4ca0da3ac65c2"/>
    <w:p>
      <w:pPr>
        <w:pStyle w:val="Heading3"/>
      </w:pPr>
      <w:r>
        <w:t xml:space="preserve">11.2 Print Stylesheet Rules</w:t>
      </w:r>
    </w:p>
    <w:p>
      <w:pPr>
        <w:pStyle w:val="Compact"/>
        <w:numPr>
          <w:ilvl w:val="0"/>
          <w:numId w:val="1016"/>
        </w:numPr>
      </w:pPr>
      <w:r>
        <w:t xml:space="preserve">All print layouts use</w:t>
      </w:r>
      <w:r>
        <w:t xml:space="preserve"> </w:t>
      </w:r>
      <w:r>
        <w:rPr>
          <w:rStyle w:val="VerbatimChar"/>
        </w:rPr>
        <w:t xml:space="preserve">@media print</w:t>
      </w:r>
      <w:r>
        <w:t xml:space="preserve"> </w:t>
      </w:r>
      <w:r>
        <w:t xml:space="preserve">CSS with</w:t>
      </w:r>
      <w:r>
        <w:t xml:space="preserve"> </w:t>
      </w:r>
      <w:r>
        <w:rPr>
          <w:rStyle w:val="VerbatimChar"/>
        </w:rPr>
        <w:t xml:space="preserve">display: none</w:t>
      </w:r>
      <w:r>
        <w:t xml:space="preserve"> </w:t>
      </w:r>
      <w:r>
        <w:t xml:space="preserve">on navigation, sidebar, banners, and action buttons.</w:t>
      </w:r>
    </w:p>
    <w:p>
      <w:pPr>
        <w:pStyle w:val="Compact"/>
        <w:numPr>
          <w:ilvl w:val="0"/>
          <w:numId w:val="1016"/>
        </w:numPr>
      </w:pPr>
      <w:r>
        <w:t xml:space="preserve">Facility header (name, logo, address, phone) is printed at the top of every A4 document.</w:t>
      </w:r>
    </w:p>
    <w:p>
      <w:pPr>
        <w:pStyle w:val="Compact"/>
        <w:numPr>
          <w:ilvl w:val="0"/>
          <w:numId w:val="1016"/>
        </w:numPr>
      </w:pPr>
      <w:r>
        <w:t xml:space="preserve">Patient identification (name, MRN, date) is printed on every page of multi-page documents.</w:t>
      </w:r>
    </w:p>
    <w:p>
      <w:pPr>
        <w:pStyle w:val="Compact"/>
        <w:numPr>
          <w:ilvl w:val="0"/>
          <w:numId w:val="1016"/>
        </w:numPr>
      </w:pPr>
      <w:r>
        <w:t xml:space="preserve">Colours are converted to greyscale for print except triage badges and CDS alert headers.</w:t>
      </w:r>
    </w:p>
    <w:p>
      <w:pPr>
        <w:pStyle w:val="Compact"/>
        <w:numPr>
          <w:ilvl w:val="0"/>
          <w:numId w:val="1016"/>
        </w:numPr>
      </w:pPr>
      <w:r>
        <w:t xml:space="preserve">Thermal receipt format uses 80mm width, monospace font, and minimal margins.</w:t>
      </w:r>
    </w:p>
    <w:p>
      <w:r>
        <w:pict>
          <v:rect style="width:0;height:1.5pt" o:hralign="center" o:hrstd="t" o:hr="t"/>
        </w:pict>
      </w:r>
    </w:p>
    <w:p>
      <w:pPr>
        <w:pStyle w:val="FirstParagraph"/>
      </w:pPr>
      <w:r>
        <w:rPr>
          <w:i/>
          <w:iCs/>
        </w:rPr>
        <w:t xml:space="preserve">End of UX Specification</w:t>
      </w:r>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2026-04-03T14:24:39Z</dcterms:created>
  <dcterms:modified xsi:type="dcterms:W3CDTF">2026-04-03T14:24:39Z</dcterms:modified>
</cp:coreProperties>
</file>

<file path=docProps/custom.xml><?xml version="1.0" encoding="utf-8"?>
<Properties xmlns="http://schemas.openxmlformats.org/officeDocument/2006/custom-properties" xmlns:vt="http://schemas.openxmlformats.org/officeDocument/2006/docPropsVTypes"/>
</file>