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Overzicht Juridisch Adviesgesprek</w:t>
      </w:r>
    </w:p>
    <w:p>
      <w:r>
        <w:t xml:space="preserve">Dinck B.V. Uittreding</w:t>
      </w:r>
    </w:p>
    <w:p/>
    <w:p>
      <w:r>
        <w:rPr>
          <w:b/>
          <w:bCs/>
        </w:rPr>
        <w:t xml:space="preserve">Opgesteld voor: </w:t>
      </w:r>
      <w:r>
        <w:t xml:space="preserve">Juridisch adviesgesprek</w:t>
      </w:r>
    </w:p>
    <w:p>
      <w:r>
        <w:rPr>
          <w:b/>
          <w:bCs/>
        </w:rPr>
        <w:t xml:space="preserve">Datum: </w:t>
      </w:r>
      <w:r>
        <w:t xml:space="preserve">4 februari 2026</w:t>
      </w:r>
    </w:p>
    <w:p>
      <w:r>
        <w:rPr>
          <w:b/>
          <w:bCs/>
        </w:rPr>
        <w:t xml:space="preserve">Cliënt: </w:t>
      </w:r>
      <w:r>
        <w:t xml:space="preserve">Peter Berkenbosch / PHBX Holding B.V.</w:t>
      </w:r>
    </w:p>
    <w:p/>
    <w:p>
      <w:pPr>
        <w:pStyle w:val="Heading1"/>
      </w:pPr>
      <w:r>
        <w:t xml:space="preserve">A. Samenvatting</w:t>
      </w:r>
    </w:p>
    <w:p>
      <w:r>
        <w:t xml:space="preserve">Peter Berkenbosch is via PHBX Holding B.V. een 33,3% aandeelhouder en medeoprichter van Dinck B.V., een SaaS-platform voor kinderopvangadministratie. Sinds de oprichting in maart 2024 wordt Peter systematisch buitengesloten van besluitvorming door Douwine Koopman. Douwine hield aanvankelijk via haar vennootschap Freca B.V. 66,7% van de aandelen, maar heeft deze in november 2025 overgedragen aan Marlou Woltmeijer (een stroman/werknemer). Hierdoor heeft Douwine momenteel geen aandeelhoudersstatus meer, maar blijft zij wel bestuurder en behoudt zij feitelijke controle via verschillende entiteiten (Freca B.V., Voor Dag en Dou B.V.). Na mislukte onderhandelingen over aandelenuitkoop en voortdurende uitsluiting heeft Peter op 30 januari 2026 zijn ontslag als bestuurder ingediend, met ingang van 1 maart 2026. Douwine en Marlou betwisten het ontslag, hoewel hun bezwaren juridisch ongegrond zijn aangezien ontslag als bestuurder een eenzijdige rechtshandeling is waarvoor geen instemming vereist is.</w:t>
      </w:r>
    </w:p>
    <w:p/>
    <w:p>
      <w:pPr>
        <w:pStyle w:val="Heading1"/>
      </w:pPr>
      <w:r>
        <w:t xml:space="preserve">B. Uitgebreide Tijdlijn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CCCCCC" w:sz="1"/>
              <w:left w:val="single" w:color="CCCCCC" w:sz="1"/>
              <w:bottom w:val="single" w:color="CCCCCC" w:sz="1"/>
              <w:right w:val="single" w:color="CCCCCC" w:sz="1"/>
            </w:tcBorders>
            <w:shd w:fill="E8E8E8" w:val="clear"/>
          </w:tcPr>
          <w:p>
            <w:r>
              <w:rPr>
                <w:b/>
                <w:bCs/>
                <w:sz w:val="20"/>
                <w:szCs w:val="20"/>
              </w:rPr>
              <w:t xml:space="preserve">Datum</w:t>
            </w:r>
          </w:p>
        </w:tc>
        <w:tc>
          <w:tcPr>
            <w:tcW w:type="dxa" w:w="5400"/>
            <w:tcBorders>
              <w:top w:val="single" w:color="CCCCCC" w:sz="1"/>
              <w:left w:val="single" w:color="CCCCCC" w:sz="1"/>
              <w:bottom w:val="single" w:color="CCCCCC" w:sz="1"/>
              <w:right w:val="single" w:color="CCCCCC" w:sz="1"/>
            </w:tcBorders>
            <w:shd w:fill="E8E8E8" w:val="clear"/>
          </w:tcPr>
          <w:p>
            <w:r>
              <w:rPr>
                <w:b/>
                <w:bCs/>
                <w:sz w:val="20"/>
                <w:szCs w:val="20"/>
              </w:rPr>
              <w:t xml:space="preserve">Gebeurtenis</w:t>
            </w:r>
          </w:p>
        </w:tc>
        <w:tc>
          <w:tcPr>
            <w:tcW w:type="dxa" w:w="2160"/>
            <w:tcBorders>
              <w:top w:val="single" w:color="CCCCCC" w:sz="1"/>
              <w:left w:val="single" w:color="CCCCCC" w:sz="1"/>
              <w:bottom w:val="single" w:color="CCCCCC" w:sz="1"/>
              <w:right w:val="single" w:color="CCCCCC" w:sz="1"/>
            </w:tcBorders>
            <w:shd w:fill="E8E8E8" w:val="clear"/>
          </w:tcPr>
          <w:p>
            <w:r>
              <w:rPr>
                <w:b/>
                <w:bCs/>
                <w:sz w:val="20"/>
                <w:szCs w:val="20"/>
              </w:rPr>
              <w:t xml:space="preserve">Categorie</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28-03-2024</w:t>
            </w:r>
          </w:p>
        </w:tc>
        <w:tc>
          <w:tcPr>
            <w:tcW w:type="dxa" w:w="5400"/>
            <w:tcBorders>
              <w:top w:val="single" w:color="CCCCCC" w:sz="1"/>
              <w:left w:val="single" w:color="CCCCCC" w:sz="1"/>
              <w:bottom w:val="single" w:color="CCCCCC" w:sz="1"/>
              <w:right w:val="single" w:color="CCCCCC" w:sz="1"/>
            </w:tcBorders>
          </w:tcPr>
          <w:p>
            <w:r>
              <w:rPr>
                <w:sz w:val="20"/>
                <w:szCs w:val="20"/>
              </w:rPr>
              <w:t xml:space="preserve">Dinck B.V. opgericht; SHA getekend tussen PHBX Holding en Freca B.V.</w:t>
            </w:r>
          </w:p>
        </w:tc>
        <w:tc>
          <w:tcPr>
            <w:tcW w:type="dxa" w:w="2160"/>
            <w:tcBorders>
              <w:top w:val="single" w:color="CCCCCC" w:sz="1"/>
              <w:left w:val="single" w:color="CCCCCC" w:sz="1"/>
              <w:bottom w:val="single" w:color="CCCCCC" w:sz="1"/>
              <w:right w:val="single" w:color="CCCCCC" w:sz="1"/>
            </w:tcBorders>
          </w:tcPr>
          <w:p>
            <w:r>
              <w:rPr>
                <w:sz w:val="20"/>
                <w:szCs w:val="20"/>
              </w:rPr>
              <w:t xml:space="preserve">Oprichting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Apr-Dec 2024</w:t>
            </w:r>
          </w:p>
        </w:tc>
        <w:tc>
          <w:tcPr>
            <w:tcW w:type="dxa" w:w="5400"/>
            <w:tcBorders>
              <w:top w:val="single" w:color="CCCCCC" w:sz="1"/>
              <w:left w:val="single" w:color="CCCCCC" w:sz="1"/>
              <w:bottom w:val="single" w:color="CCCCCC" w:sz="1"/>
              <w:right w:val="single" w:color="CCCCCC" w:sz="1"/>
            </w:tcBorders>
          </w:tcPr>
          <w:p>
            <w:r>
              <w:rPr>
                <w:sz w:val="20"/>
                <w:szCs w:val="20"/>
              </w:rPr>
              <w:t xml:space="preserve">Peter: ~1.440 uur fulltime platformontwikkeling</w:t>
            </w:r>
          </w:p>
        </w:tc>
        <w:tc>
          <w:tcPr>
            <w:tcW w:type="dxa" w:w="2160"/>
            <w:tcBorders>
              <w:top w:val="single" w:color="CCCCCC" w:sz="1"/>
              <w:left w:val="single" w:color="CCCCCC" w:sz="1"/>
              <w:bottom w:val="single" w:color="CCCCCC" w:sz="1"/>
              <w:right w:val="single" w:color="CCCCCC" w:sz="1"/>
            </w:tcBorders>
          </w:tcPr>
          <w:p>
            <w:r>
              <w:rPr>
                <w:sz w:val="20"/>
                <w:szCs w:val="20"/>
              </w:rPr>
              <w:t xml:space="preserve">Werk</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30-11-2024</w:t>
            </w:r>
          </w:p>
        </w:tc>
        <w:tc>
          <w:tcPr>
            <w:tcW w:type="dxa" w:w="5400"/>
            <w:tcBorders>
              <w:top w:val="single" w:color="CCCCCC" w:sz="1"/>
              <w:left w:val="single" w:color="CCCCCC" w:sz="1"/>
              <w:bottom w:val="single" w:color="CCCCCC" w:sz="1"/>
              <w:right w:val="single" w:color="CCCCCC" w:sz="1"/>
            </w:tcBorders>
          </w:tcPr>
          <w:p>
            <w:r>
              <w:rPr>
                <w:sz w:val="20"/>
                <w:szCs w:val="20"/>
              </w:rPr>
              <w:t xml:space="preserve">AVA: Managementvergoeding op nul gezet (uitdrukkelijk als tijdelijke maatregel) - geantedateerd document, opgesteld na aankondiging 17 dec</w:t>
            </w:r>
          </w:p>
        </w:tc>
        <w:tc>
          <w:tcPr>
            <w:tcW w:type="dxa" w:w="2160"/>
            <w:tcBorders>
              <w:top w:val="single" w:color="CCCCCC" w:sz="1"/>
              <w:left w:val="single" w:color="CCCCCC" w:sz="1"/>
              <w:bottom w:val="single" w:color="CCCCCC" w:sz="1"/>
              <w:right w:val="single" w:color="CCCCCC" w:sz="1"/>
            </w:tcBorders>
          </w:tcPr>
          <w:p>
            <w:r>
              <w:rPr>
                <w:sz w:val="20"/>
                <w:szCs w:val="20"/>
              </w:rPr>
              <w:t xml:space="preserve">Financieel</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17-12-2024</w:t>
            </w:r>
          </w:p>
        </w:tc>
        <w:tc>
          <w:tcPr>
            <w:tcW w:type="dxa" w:w="5400"/>
            <w:tcBorders>
              <w:top w:val="single" w:color="CCCCCC" w:sz="1"/>
              <w:left w:val="single" w:color="CCCCCC" w:sz="1"/>
              <w:bottom w:val="single" w:color="CCCCCC" w:sz="1"/>
              <w:right w:val="single" w:color="CCCCCC" w:sz="1"/>
            </w:tcBorders>
          </w:tcPr>
          <w:p>
            <w:r>
              <w:rPr>
                <w:sz w:val="20"/>
                <w:szCs w:val="20"/>
              </w:rPr>
              <w:t xml:space="preserve">Douwine stopt betaling; behandelt tijdelijke maatregel als permanent</w:t>
            </w:r>
          </w:p>
        </w:tc>
        <w:tc>
          <w:tcPr>
            <w:tcW w:type="dxa" w:w="2160"/>
            <w:tcBorders>
              <w:top w:val="single" w:color="CCCCCC" w:sz="1"/>
              <w:left w:val="single" w:color="CCCCCC" w:sz="1"/>
              <w:bottom w:val="single" w:color="CCCCCC" w:sz="1"/>
              <w:right w:val="single" w:color="CCCCCC" w:sz="1"/>
            </w:tcBorders>
          </w:tcPr>
          <w:p>
            <w:r>
              <w:rPr>
                <w:sz w:val="20"/>
                <w:szCs w:val="20"/>
              </w:rPr>
              <w:t xml:space="preserve">Incident #3</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Jan-Dec 2025</w:t>
            </w:r>
          </w:p>
        </w:tc>
        <w:tc>
          <w:tcPr>
            <w:tcW w:type="dxa" w:w="5400"/>
            <w:tcBorders>
              <w:top w:val="single" w:color="CCCCCC" w:sz="1"/>
              <w:left w:val="single" w:color="CCCCCC" w:sz="1"/>
              <w:bottom w:val="single" w:color="CCCCCC" w:sz="1"/>
              <w:right w:val="single" w:color="CCCCCC" w:sz="1"/>
            </w:tcBorders>
          </w:tcPr>
          <w:p>
            <w:r>
              <w:rPr>
                <w:sz w:val="20"/>
                <w:szCs w:val="20"/>
              </w:rPr>
              <w:t xml:space="preserve">Peter: ~1.200 uur parttime (~20-30 uur/week) ontwikkeling</w:t>
            </w:r>
          </w:p>
        </w:tc>
        <w:tc>
          <w:tcPr>
            <w:tcW w:type="dxa" w:w="2160"/>
            <w:tcBorders>
              <w:top w:val="single" w:color="CCCCCC" w:sz="1"/>
              <w:left w:val="single" w:color="CCCCCC" w:sz="1"/>
              <w:bottom w:val="single" w:color="CCCCCC" w:sz="1"/>
              <w:right w:val="single" w:color="CCCCCC" w:sz="1"/>
            </w:tcBorders>
          </w:tcPr>
          <w:p>
            <w:r>
              <w:rPr>
                <w:sz w:val="20"/>
                <w:szCs w:val="20"/>
              </w:rPr>
              <w:t xml:space="preserve">Werk</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Sep 2025</w:t>
            </w:r>
          </w:p>
        </w:tc>
        <w:tc>
          <w:tcPr>
            <w:tcW w:type="dxa" w:w="5400"/>
            <w:tcBorders>
              <w:top w:val="single" w:color="CCCCCC" w:sz="1"/>
              <w:left w:val="single" w:color="CCCCCC" w:sz="1"/>
              <w:bottom w:val="single" w:color="CCCCCC" w:sz="1"/>
              <w:right w:val="single" w:color="CCCCCC" w:sz="1"/>
            </w:tcBorders>
          </w:tcPr>
          <w:p>
            <w:r>
              <w:rPr>
                <w:sz w:val="20"/>
                <w:szCs w:val="20"/>
              </w:rPr>
              <w:t xml:space="preserve">Jaarrekening en prognoses opgesteld zonder Peter's betrokkenheid</w:t>
            </w:r>
          </w:p>
        </w:tc>
        <w:tc>
          <w:tcPr>
            <w:tcW w:type="dxa" w:w="2160"/>
            <w:tcBorders>
              <w:top w:val="single" w:color="CCCCCC" w:sz="1"/>
              <w:left w:val="single" w:color="CCCCCC" w:sz="1"/>
              <w:bottom w:val="single" w:color="CCCCCC" w:sz="1"/>
              <w:right w:val="single" w:color="CCCCCC" w:sz="1"/>
            </w:tcBorders>
          </w:tcPr>
          <w:p>
            <w:r>
              <w:rPr>
                <w:sz w:val="20"/>
                <w:szCs w:val="20"/>
              </w:rPr>
              <w:t xml:space="preserve">Incident #2</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22-09-2025</w:t>
            </w:r>
          </w:p>
        </w:tc>
        <w:tc>
          <w:tcPr>
            <w:tcW w:type="dxa" w:w="5400"/>
            <w:tcBorders>
              <w:top w:val="single" w:color="CCCCCC" w:sz="1"/>
              <w:left w:val="single" w:color="CCCCCC" w:sz="1"/>
              <w:bottom w:val="single" w:color="CCCCCC" w:sz="1"/>
              <w:right w:val="single" w:color="CCCCCC" w:sz="1"/>
            </w:tcBorders>
          </w:tcPr>
          <w:p>
            <w:r>
              <w:rPr>
                <w:sz w:val="20"/>
                <w:szCs w:val="20"/>
              </w:rPr>
              <w:t xml:space="preserve">Peter ontvangt jaarrekening van accountant Klaas, niet van Douwine</w:t>
            </w:r>
          </w:p>
        </w:tc>
        <w:tc>
          <w:tcPr>
            <w:tcW w:type="dxa" w:w="2160"/>
            <w:tcBorders>
              <w:top w:val="single" w:color="CCCCCC" w:sz="1"/>
              <w:left w:val="single" w:color="CCCCCC" w:sz="1"/>
              <w:bottom w:val="single" w:color="CCCCCC" w:sz="1"/>
              <w:right w:val="single" w:color="CCCCCC" w:sz="1"/>
            </w:tcBorders>
          </w:tcPr>
          <w:p>
            <w:r>
              <w:rPr>
                <w:sz w:val="20"/>
                <w:szCs w:val="20"/>
              </w:rPr>
              <w:t xml:space="preserve">Incident #2</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22-09-2025</w:t>
            </w:r>
          </w:p>
        </w:tc>
        <w:tc>
          <w:tcPr>
            <w:tcW w:type="dxa" w:w="5400"/>
            <w:tcBorders>
              <w:top w:val="single" w:color="CCCCCC" w:sz="1"/>
              <w:left w:val="single" w:color="CCCCCC" w:sz="1"/>
              <w:bottom w:val="single" w:color="CCCCCC" w:sz="1"/>
              <w:right w:val="single" w:color="CCCCCC" w:sz="1"/>
            </w:tcBorders>
          </w:tcPr>
          <w:p>
            <w:r>
              <w:rPr>
                <w:sz w:val="20"/>
                <w:szCs w:val="20"/>
              </w:rPr>
              <w:t xml:space="preserve">Peter dient schriftelijk bezwaar in over uitsluiting van financiële beslissingen</w:t>
            </w:r>
          </w:p>
        </w:tc>
        <w:tc>
          <w:tcPr>
            <w:tcW w:type="dxa" w:w="2160"/>
            <w:tcBorders>
              <w:top w:val="single" w:color="CCCCCC" w:sz="1"/>
              <w:left w:val="single" w:color="CCCCCC" w:sz="1"/>
              <w:bottom w:val="single" w:color="CCCCCC" w:sz="1"/>
              <w:right w:val="single" w:color="CCCCCC" w:sz="1"/>
            </w:tcBorders>
          </w:tcPr>
          <w:p>
            <w:r>
              <w:rPr>
                <w:sz w:val="20"/>
                <w:szCs w:val="20"/>
              </w:rPr>
              <w:t xml:space="preserve">Incident #2</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29-09-2025</w:t>
            </w:r>
          </w:p>
        </w:tc>
        <w:tc>
          <w:tcPr>
            <w:tcW w:type="dxa" w:w="5400"/>
            <w:tcBorders>
              <w:top w:val="single" w:color="CCCCCC" w:sz="1"/>
              <w:left w:val="single" w:color="CCCCCC" w:sz="1"/>
              <w:bottom w:val="single" w:color="CCCCCC" w:sz="1"/>
              <w:right w:val="single" w:color="CCCCCC" w:sz="1"/>
            </w:tcBorders>
          </w:tcPr>
          <w:p>
            <w:r>
              <w:rPr>
                <w:sz w:val="20"/>
                <w:szCs w:val="20"/>
              </w:rPr>
              <w:t xml:space="preserve">Peter geeft voorwaardelijke goedkeuring na verlate telefonische consultatie</w:t>
            </w:r>
          </w:p>
        </w:tc>
        <w:tc>
          <w:tcPr>
            <w:tcW w:type="dxa" w:w="2160"/>
            <w:tcBorders>
              <w:top w:val="single" w:color="CCCCCC" w:sz="1"/>
              <w:left w:val="single" w:color="CCCCCC" w:sz="1"/>
              <w:bottom w:val="single" w:color="CCCCCC" w:sz="1"/>
              <w:right w:val="single" w:color="CCCCCC" w:sz="1"/>
            </w:tcBorders>
          </w:tcPr>
          <w:p>
            <w:r>
              <w:rPr>
                <w:sz w:val="20"/>
                <w:szCs w:val="20"/>
              </w:rPr>
              <w:t xml:space="preserve">Financieel</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Okt-Nov 2025</w:t>
            </w:r>
          </w:p>
        </w:tc>
        <w:tc>
          <w:tcPr>
            <w:tcW w:type="dxa" w:w="5400"/>
            <w:tcBorders>
              <w:top w:val="single" w:color="CCCCCC" w:sz="1"/>
              <w:left w:val="single" w:color="CCCCCC" w:sz="1"/>
              <w:bottom w:val="single" w:color="CCCCCC" w:sz="1"/>
              <w:right w:val="single" w:color="CCCCCC" w:sz="1"/>
            </w:tcBorders>
          </w:tcPr>
          <w:p>
            <w:r>
              <w:rPr>
                <w:sz w:val="20"/>
                <w:szCs w:val="20"/>
              </w:rPr>
              <w:t xml:space="preserve">Geheime aandelenoverdracht geregeld om Douwine's privéhypotheek te faciliteren</w:t>
            </w:r>
          </w:p>
        </w:tc>
        <w:tc>
          <w:tcPr>
            <w:tcW w:type="dxa" w:w="2160"/>
            <w:tcBorders>
              <w:top w:val="single" w:color="CCCCCC" w:sz="1"/>
              <w:left w:val="single" w:color="CCCCCC" w:sz="1"/>
              <w:bottom w:val="single" w:color="CCCCCC" w:sz="1"/>
              <w:right w:val="single" w:color="CCCCCC" w:sz="1"/>
            </w:tcBorders>
          </w:tcPr>
          <w:p>
            <w:r>
              <w:rPr>
                <w:sz w:val="20"/>
                <w:szCs w:val="20"/>
              </w:rPr>
              <w:t xml:space="preserve">Incident #1</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02-11-2025</w:t>
            </w:r>
          </w:p>
        </w:tc>
        <w:tc>
          <w:tcPr>
            <w:tcW w:type="dxa" w:w="5400"/>
            <w:tcBorders>
              <w:top w:val="single" w:color="CCCCCC" w:sz="1"/>
              <w:left w:val="single" w:color="CCCCCC" w:sz="1"/>
              <w:bottom w:val="single" w:color="CCCCCC" w:sz="1"/>
              <w:right w:val="single" w:color="CCCCCC" w:sz="1"/>
            </w:tcBorders>
          </w:tcPr>
          <w:p>
            <w:r>
              <w:rPr>
                <w:sz w:val="20"/>
                <w:szCs w:val="20"/>
              </w:rPr>
              <w:t xml:space="preserve">Douwine benadert Peter via WhatsApp pas na notarisinterventie</w:t>
            </w:r>
          </w:p>
        </w:tc>
        <w:tc>
          <w:tcPr>
            <w:tcW w:type="dxa" w:w="2160"/>
            <w:tcBorders>
              <w:top w:val="single" w:color="CCCCCC" w:sz="1"/>
              <w:left w:val="single" w:color="CCCCCC" w:sz="1"/>
              <w:bottom w:val="single" w:color="CCCCCC" w:sz="1"/>
              <w:right w:val="single" w:color="CCCCCC" w:sz="1"/>
            </w:tcBorders>
          </w:tcPr>
          <w:p>
            <w:r>
              <w:rPr>
                <w:sz w:val="20"/>
                <w:szCs w:val="20"/>
              </w:rPr>
              <w:t xml:space="preserve">Incident #1</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07-11-2025</w:t>
            </w:r>
          </w:p>
        </w:tc>
        <w:tc>
          <w:tcPr>
            <w:tcW w:type="dxa" w:w="5400"/>
            <w:tcBorders>
              <w:top w:val="single" w:color="CCCCCC" w:sz="1"/>
              <w:left w:val="single" w:color="CCCCCC" w:sz="1"/>
              <w:bottom w:val="single" w:color="CCCCCC" w:sz="1"/>
              <w:right w:val="single" w:color="CCCCCC" w:sz="1"/>
            </w:tcBorders>
          </w:tcPr>
          <w:p>
            <w:r>
              <w:rPr>
                <w:sz w:val="20"/>
                <w:szCs w:val="20"/>
              </w:rPr>
              <w:t xml:space="preserve">Freca verkoopt 8 aandelen aan Marlou Woltmeijer voor €1,00 (stroman)</w:t>
            </w:r>
          </w:p>
        </w:tc>
        <w:tc>
          <w:tcPr>
            <w:tcW w:type="dxa" w:w="2160"/>
            <w:tcBorders>
              <w:top w:val="single" w:color="CCCCCC" w:sz="1"/>
              <w:left w:val="single" w:color="CCCCCC" w:sz="1"/>
              <w:bottom w:val="single" w:color="CCCCCC" w:sz="1"/>
              <w:right w:val="single" w:color="CCCCCC" w:sz="1"/>
            </w:tcBorders>
          </w:tcPr>
          <w:p>
            <w:r>
              <w:rPr>
                <w:sz w:val="20"/>
                <w:szCs w:val="20"/>
              </w:rPr>
              <w:t xml:space="preserve">Eigendom</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05-12-2025</w:t>
            </w:r>
          </w:p>
        </w:tc>
        <w:tc>
          <w:tcPr>
            <w:tcW w:type="dxa" w:w="5400"/>
            <w:tcBorders>
              <w:top w:val="single" w:color="CCCCCC" w:sz="1"/>
              <w:left w:val="single" w:color="CCCCCC" w:sz="1"/>
              <w:bottom w:val="single" w:color="CCCCCC" w:sz="1"/>
              <w:right w:val="single" w:color="CCCCCC" w:sz="1"/>
            </w:tcBorders>
          </w:tcPr>
          <w:p>
            <w:r>
              <w:rPr>
                <w:sz w:val="20"/>
                <w:szCs w:val="20"/>
              </w:rPr>
              <w:t xml:space="preserve">Peter stuurt eerste uittredingsvoorstel: €40K uitkoop + opdrachtgeverschap</w:t>
            </w:r>
          </w:p>
        </w:tc>
        <w:tc>
          <w:tcPr>
            <w:tcW w:type="dxa" w:w="2160"/>
            <w:tcBorders>
              <w:top w:val="single" w:color="CCCCCC" w:sz="1"/>
              <w:left w:val="single" w:color="CCCCCC" w:sz="1"/>
              <w:bottom w:val="single" w:color="CCCCCC" w:sz="1"/>
              <w:right w:val="single" w:color="CCCCCC" w:sz="1"/>
            </w:tcBorders>
          </w:tcPr>
          <w:p>
            <w:r>
              <w:rPr>
                <w:sz w:val="20"/>
                <w:szCs w:val="20"/>
              </w:rPr>
              <w:t xml:space="preserve">Onderhandeling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09-12-2025</w:t>
            </w:r>
          </w:p>
        </w:tc>
        <w:tc>
          <w:tcPr>
            <w:tcW w:type="dxa" w:w="5400"/>
            <w:tcBorders>
              <w:top w:val="single" w:color="CCCCCC" w:sz="1"/>
              <w:left w:val="single" w:color="CCCCCC" w:sz="1"/>
              <w:bottom w:val="single" w:color="CCCCCC" w:sz="1"/>
              <w:right w:val="single" w:color="CCCCCC" w:sz="1"/>
            </w:tcBorders>
          </w:tcPr>
          <w:p>
            <w:r>
              <w:rPr>
                <w:sz w:val="20"/>
                <w:szCs w:val="20"/>
              </w:rPr>
              <w:t xml:space="preserve">Douwine wijkt uit, noemt 'juridisch onderzoek', stelt januari-gesprekken voor</w:t>
            </w:r>
          </w:p>
        </w:tc>
        <w:tc>
          <w:tcPr>
            <w:tcW w:type="dxa" w:w="2160"/>
            <w:tcBorders>
              <w:top w:val="single" w:color="CCCCCC" w:sz="1"/>
              <w:left w:val="single" w:color="CCCCCC" w:sz="1"/>
              <w:bottom w:val="single" w:color="CCCCCC" w:sz="1"/>
              <w:right w:val="single" w:color="CCCCCC" w:sz="1"/>
            </w:tcBorders>
          </w:tcPr>
          <w:p>
            <w:r>
              <w:rPr>
                <w:sz w:val="20"/>
                <w:szCs w:val="20"/>
              </w:rPr>
              <w:t xml:space="preserve">Onderhandeling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10-12-2025</w:t>
            </w:r>
          </w:p>
        </w:tc>
        <w:tc>
          <w:tcPr>
            <w:tcW w:type="dxa" w:w="5400"/>
            <w:tcBorders>
              <w:top w:val="single" w:color="CCCCCC" w:sz="1"/>
              <w:left w:val="single" w:color="CCCCCC" w:sz="1"/>
              <w:bottom w:val="single" w:color="CCCCCC" w:sz="1"/>
              <w:right w:val="single" w:color="CCCCCC" w:sz="1"/>
            </w:tcBorders>
          </w:tcPr>
          <w:p>
            <w:r>
              <w:rPr>
                <w:sz w:val="20"/>
                <w:szCs w:val="20"/>
              </w:rPr>
              <w:t xml:space="preserve">Peter stemt in met januari voor aandelen, vraagt KTLO-bevestiging voor kerst</w:t>
            </w:r>
          </w:p>
        </w:tc>
        <w:tc>
          <w:tcPr>
            <w:tcW w:type="dxa" w:w="2160"/>
            <w:tcBorders>
              <w:top w:val="single" w:color="CCCCCC" w:sz="1"/>
              <w:left w:val="single" w:color="CCCCCC" w:sz="1"/>
              <w:bottom w:val="single" w:color="CCCCCC" w:sz="1"/>
              <w:right w:val="single" w:color="CCCCCC" w:sz="1"/>
            </w:tcBorders>
          </w:tcPr>
          <w:p>
            <w:r>
              <w:rPr>
                <w:sz w:val="20"/>
                <w:szCs w:val="20"/>
              </w:rPr>
              <w:t xml:space="preserve">Onderhandeling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14-12-2025</w:t>
            </w:r>
          </w:p>
        </w:tc>
        <w:tc>
          <w:tcPr>
            <w:tcW w:type="dxa" w:w="5400"/>
            <w:tcBorders>
              <w:top w:val="single" w:color="CCCCCC" w:sz="1"/>
              <w:left w:val="single" w:color="CCCCCC" w:sz="1"/>
              <w:bottom w:val="single" w:color="CCCCCC" w:sz="1"/>
              <w:right w:val="single" w:color="CCCCCC" w:sz="1"/>
            </w:tcBorders>
          </w:tcPr>
          <w:p>
            <w:r>
              <w:rPr>
                <w:sz w:val="20"/>
                <w:szCs w:val="20"/>
              </w:rPr>
              <w:t xml:space="preserve">Douwine wijst €40K af, claimt €190K 'schuld' voor 1/3 van BV-schulden</w:t>
            </w:r>
          </w:p>
        </w:tc>
        <w:tc>
          <w:tcPr>
            <w:tcW w:type="dxa" w:w="2160"/>
            <w:tcBorders>
              <w:top w:val="single" w:color="CCCCCC" w:sz="1"/>
              <w:left w:val="single" w:color="CCCCCC" w:sz="1"/>
              <w:bottom w:val="single" w:color="CCCCCC" w:sz="1"/>
              <w:right w:val="single" w:color="CCCCCC" w:sz="1"/>
            </w:tcBorders>
          </w:tcPr>
          <w:p>
            <w:r>
              <w:rPr>
                <w:sz w:val="20"/>
                <w:szCs w:val="20"/>
              </w:rPr>
              <w:t xml:space="preserve">Incident #4</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14-12-2025</w:t>
            </w:r>
          </w:p>
        </w:tc>
        <w:tc>
          <w:tcPr>
            <w:tcW w:type="dxa" w:w="5400"/>
            <w:tcBorders>
              <w:top w:val="single" w:color="CCCCCC" w:sz="1"/>
              <w:left w:val="single" w:color="CCCCCC" w:sz="1"/>
              <w:bottom w:val="single" w:color="CCCCCC" w:sz="1"/>
              <w:right w:val="single" w:color="CCCCCC" w:sz="1"/>
            </w:tcBorders>
          </w:tcPr>
          <w:p>
            <w:r>
              <w:rPr>
                <w:sz w:val="20"/>
                <w:szCs w:val="20"/>
              </w:rPr>
              <w:t xml:space="preserve">Douwine beschuldigt Peter van 'chantage' voor het stellen van grenzen</w:t>
            </w:r>
          </w:p>
        </w:tc>
        <w:tc>
          <w:tcPr>
            <w:tcW w:type="dxa" w:w="2160"/>
            <w:tcBorders>
              <w:top w:val="single" w:color="CCCCCC" w:sz="1"/>
              <w:left w:val="single" w:color="CCCCCC" w:sz="1"/>
              <w:bottom w:val="single" w:color="CCCCCC" w:sz="1"/>
              <w:right w:val="single" w:color="CCCCCC" w:sz="1"/>
            </w:tcBorders>
          </w:tcPr>
          <w:p>
            <w:r>
              <w:rPr>
                <w:sz w:val="20"/>
                <w:szCs w:val="20"/>
              </w:rPr>
              <w:t xml:space="preserve">Incident #6</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14-12-2025</w:t>
            </w:r>
          </w:p>
        </w:tc>
        <w:tc>
          <w:tcPr>
            <w:tcW w:type="dxa" w:w="5400"/>
            <w:tcBorders>
              <w:top w:val="single" w:color="CCCCCC" w:sz="1"/>
              <w:left w:val="single" w:color="CCCCCC" w:sz="1"/>
              <w:bottom w:val="single" w:color="CCCCCC" w:sz="1"/>
              <w:right w:val="single" w:color="CCCCCC" w:sz="1"/>
            </w:tcBorders>
          </w:tcPr>
          <w:p>
            <w:r>
              <w:rPr>
                <w:sz w:val="20"/>
                <w:szCs w:val="20"/>
              </w:rPr>
              <w:t xml:space="preserve">Douwine plant eenzijdig vergadering 17 december met Grady Hofstra</w:t>
            </w:r>
          </w:p>
        </w:tc>
        <w:tc>
          <w:tcPr>
            <w:tcW w:type="dxa" w:w="2160"/>
            <w:tcBorders>
              <w:top w:val="single" w:color="CCCCCC" w:sz="1"/>
              <w:left w:val="single" w:color="CCCCCC" w:sz="1"/>
              <w:bottom w:val="single" w:color="CCCCCC" w:sz="1"/>
              <w:right w:val="single" w:color="CCCCCC" w:sz="1"/>
            </w:tcBorders>
          </w:tcPr>
          <w:p>
            <w:r>
              <w:rPr>
                <w:sz w:val="20"/>
                <w:szCs w:val="20"/>
              </w:rPr>
              <w:t xml:space="preserve">Incident #5</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15-12-2025</w:t>
            </w:r>
          </w:p>
        </w:tc>
        <w:tc>
          <w:tcPr>
            <w:tcW w:type="dxa" w:w="5400"/>
            <w:tcBorders>
              <w:top w:val="single" w:color="CCCCCC" w:sz="1"/>
              <w:left w:val="single" w:color="CCCCCC" w:sz="1"/>
              <w:bottom w:val="single" w:color="CCCCCC" w:sz="1"/>
              <w:right w:val="single" w:color="CCCCCC" w:sz="1"/>
            </w:tcBorders>
          </w:tcPr>
          <w:p>
            <w:r>
              <w:rPr>
                <w:sz w:val="20"/>
                <w:szCs w:val="20"/>
              </w:rPr>
              <w:t xml:space="preserve">Peter de-escaleert, wijst niet-neutrale mediator af, stelt januari-vergadering voor</w:t>
            </w:r>
          </w:p>
        </w:tc>
        <w:tc>
          <w:tcPr>
            <w:tcW w:type="dxa" w:w="2160"/>
            <w:tcBorders>
              <w:top w:val="single" w:color="CCCCCC" w:sz="1"/>
              <w:left w:val="single" w:color="CCCCCC" w:sz="1"/>
              <w:bottom w:val="single" w:color="CCCCCC" w:sz="1"/>
              <w:right w:val="single" w:color="CCCCCC" w:sz="1"/>
            </w:tcBorders>
          </w:tcPr>
          <w:p>
            <w:r>
              <w:rPr>
                <w:sz w:val="20"/>
                <w:szCs w:val="20"/>
              </w:rPr>
              <w:t xml:space="preserve">Onderhandeling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17-12-2025</w:t>
            </w:r>
          </w:p>
        </w:tc>
        <w:tc>
          <w:tcPr>
            <w:tcW w:type="dxa" w:w="5400"/>
            <w:tcBorders>
              <w:top w:val="single" w:color="CCCCCC" w:sz="1"/>
              <w:left w:val="single" w:color="CCCCCC" w:sz="1"/>
              <w:bottom w:val="single" w:color="CCCCCC" w:sz="1"/>
              <w:right w:val="single" w:color="CCCCCC" w:sz="1"/>
            </w:tcBorders>
          </w:tcPr>
          <w:p>
            <w:r>
              <w:rPr>
                <w:sz w:val="20"/>
                <w:szCs w:val="20"/>
              </w:rPr>
              <w:t xml:space="preserve">Douwine accepteert januari-vergadering, de-escalatie bereikt</w:t>
            </w:r>
          </w:p>
        </w:tc>
        <w:tc>
          <w:tcPr>
            <w:tcW w:type="dxa" w:w="2160"/>
            <w:tcBorders>
              <w:top w:val="single" w:color="CCCCCC" w:sz="1"/>
              <w:left w:val="single" w:color="CCCCCC" w:sz="1"/>
              <w:bottom w:val="single" w:color="CCCCCC" w:sz="1"/>
              <w:right w:val="single" w:color="CCCCCC" w:sz="1"/>
            </w:tcBorders>
          </w:tcPr>
          <w:p>
            <w:r>
              <w:rPr>
                <w:sz w:val="20"/>
                <w:szCs w:val="20"/>
              </w:rPr>
              <w:t xml:space="preserve">Onderhandeling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07-01-2026</w:t>
            </w:r>
          </w:p>
        </w:tc>
        <w:tc>
          <w:tcPr>
            <w:tcW w:type="dxa" w:w="5400"/>
            <w:tcBorders>
              <w:top w:val="single" w:color="CCCCCC" w:sz="1"/>
              <w:left w:val="single" w:color="CCCCCC" w:sz="1"/>
              <w:bottom w:val="single" w:color="CCCCCC" w:sz="1"/>
              <w:right w:val="single" w:color="CCCCCC" w:sz="1"/>
            </w:tcBorders>
          </w:tcPr>
          <w:p>
            <w:r>
              <w:rPr>
                <w:sz w:val="20"/>
                <w:szCs w:val="20"/>
              </w:rPr>
              <w:t xml:space="preserve">Peter ontdekt Jaimie's 50% ontslag via teamvergadering (verborgen beslissing)</w:t>
            </w:r>
          </w:p>
        </w:tc>
        <w:tc>
          <w:tcPr>
            <w:tcW w:type="dxa" w:w="2160"/>
            <w:tcBorders>
              <w:top w:val="single" w:color="CCCCCC" w:sz="1"/>
              <w:left w:val="single" w:color="CCCCCC" w:sz="1"/>
              <w:bottom w:val="single" w:color="CCCCCC" w:sz="1"/>
              <w:right w:val="single" w:color="CCCCCC" w:sz="1"/>
            </w:tcBorders>
          </w:tcPr>
          <w:p>
            <w:r>
              <w:rPr>
                <w:sz w:val="20"/>
                <w:szCs w:val="20"/>
              </w:rPr>
              <w:t xml:space="preserve">Incident #7</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07-01-2026</w:t>
            </w:r>
          </w:p>
        </w:tc>
        <w:tc>
          <w:tcPr>
            <w:tcW w:type="dxa" w:w="5400"/>
            <w:tcBorders>
              <w:top w:val="single" w:color="CCCCCC" w:sz="1"/>
              <w:left w:val="single" w:color="CCCCCC" w:sz="1"/>
              <w:bottom w:val="single" w:color="CCCCCC" w:sz="1"/>
              <w:right w:val="single" w:color="CCCCCC" w:sz="1"/>
            </w:tcBorders>
          </w:tcPr>
          <w:p>
            <w:r>
              <w:rPr>
                <w:sz w:val="20"/>
                <w:szCs w:val="20"/>
              </w:rPr>
              <w:t xml:space="preserve">Douwine stuurt verlate excuses voor niet informeren Peter</w:t>
            </w:r>
          </w:p>
        </w:tc>
        <w:tc>
          <w:tcPr>
            <w:tcW w:type="dxa" w:w="2160"/>
            <w:tcBorders>
              <w:top w:val="single" w:color="CCCCCC" w:sz="1"/>
              <w:left w:val="single" w:color="CCCCCC" w:sz="1"/>
              <w:bottom w:val="single" w:color="CCCCCC" w:sz="1"/>
              <w:right w:val="single" w:color="CCCCCC" w:sz="1"/>
            </w:tcBorders>
          </w:tcPr>
          <w:p>
            <w:r>
              <w:rPr>
                <w:sz w:val="20"/>
                <w:szCs w:val="20"/>
              </w:rPr>
              <w:t xml:space="preserve">Incident #7</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08-01-2026</w:t>
            </w:r>
          </w:p>
        </w:tc>
        <w:tc>
          <w:tcPr>
            <w:tcW w:type="dxa" w:w="5400"/>
            <w:tcBorders>
              <w:top w:val="single" w:color="CCCCCC" w:sz="1"/>
              <w:left w:val="single" w:color="CCCCCC" w:sz="1"/>
              <w:bottom w:val="single" w:color="CCCCCC" w:sz="1"/>
              <w:right w:val="single" w:color="CCCCCC" w:sz="1"/>
            </w:tcBorders>
          </w:tcPr>
          <w:p>
            <w:r>
              <w:rPr>
                <w:sz w:val="20"/>
                <w:szCs w:val="20"/>
              </w:rPr>
              <w:t xml:space="preserve">Peter vraagt vergaderdata aan Douwine en Grady</w:t>
            </w:r>
          </w:p>
        </w:tc>
        <w:tc>
          <w:tcPr>
            <w:tcW w:type="dxa" w:w="2160"/>
            <w:tcBorders>
              <w:top w:val="single" w:color="CCCCCC" w:sz="1"/>
              <w:left w:val="single" w:color="CCCCCC" w:sz="1"/>
              <w:bottom w:val="single" w:color="CCCCCC" w:sz="1"/>
              <w:right w:val="single" w:color="CCCCCC" w:sz="1"/>
            </w:tcBorders>
          </w:tcPr>
          <w:p>
            <w:r>
              <w:rPr>
                <w:sz w:val="20"/>
                <w:szCs w:val="20"/>
              </w:rPr>
              <w:t xml:space="preserve">Onderhandeling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12-01-2026</w:t>
            </w:r>
          </w:p>
        </w:tc>
        <w:tc>
          <w:tcPr>
            <w:tcW w:type="dxa" w:w="5400"/>
            <w:tcBorders>
              <w:top w:val="single" w:color="CCCCCC" w:sz="1"/>
              <w:left w:val="single" w:color="CCCCCC" w:sz="1"/>
              <w:bottom w:val="single" w:color="CCCCCC" w:sz="1"/>
              <w:right w:val="single" w:color="CCCCCC" w:sz="1"/>
            </w:tcBorders>
          </w:tcPr>
          <w:p>
            <w:r>
              <w:rPr>
                <w:sz w:val="20"/>
                <w:szCs w:val="20"/>
              </w:rPr>
              <w:t xml:space="preserve">Douwine eist 'concrete onderwerpen en standpunten' vooraf</w:t>
            </w:r>
          </w:p>
        </w:tc>
        <w:tc>
          <w:tcPr>
            <w:tcW w:type="dxa" w:w="2160"/>
            <w:tcBorders>
              <w:top w:val="single" w:color="CCCCCC" w:sz="1"/>
              <w:left w:val="single" w:color="CCCCCC" w:sz="1"/>
              <w:bottom w:val="single" w:color="CCCCCC" w:sz="1"/>
              <w:right w:val="single" w:color="CCCCCC" w:sz="1"/>
            </w:tcBorders>
          </w:tcPr>
          <w:p>
            <w:r>
              <w:rPr>
                <w:sz w:val="20"/>
                <w:szCs w:val="20"/>
              </w:rPr>
              <w:t xml:space="preserve">Onderhandeling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13-01-2026</w:t>
            </w:r>
          </w:p>
        </w:tc>
        <w:tc>
          <w:tcPr>
            <w:tcW w:type="dxa" w:w="5400"/>
            <w:tcBorders>
              <w:top w:val="single" w:color="CCCCCC" w:sz="1"/>
              <w:left w:val="single" w:color="CCCCCC" w:sz="1"/>
              <w:bottom w:val="single" w:color="CCCCCC" w:sz="1"/>
              <w:right w:val="single" w:color="CCCCCC" w:sz="1"/>
            </w:tcBorders>
          </w:tcPr>
          <w:p>
            <w:r>
              <w:rPr>
                <w:sz w:val="20"/>
                <w:szCs w:val="20"/>
              </w:rPr>
              <w:t xml:space="preserve">Peter geeft gedetailleerde 5-punts positieverklaring</w:t>
            </w:r>
          </w:p>
        </w:tc>
        <w:tc>
          <w:tcPr>
            <w:tcW w:type="dxa" w:w="2160"/>
            <w:tcBorders>
              <w:top w:val="single" w:color="CCCCCC" w:sz="1"/>
              <w:left w:val="single" w:color="CCCCCC" w:sz="1"/>
              <w:bottom w:val="single" w:color="CCCCCC" w:sz="1"/>
              <w:right w:val="single" w:color="CCCCCC" w:sz="1"/>
            </w:tcBorders>
          </w:tcPr>
          <w:p>
            <w:r>
              <w:rPr>
                <w:sz w:val="20"/>
                <w:szCs w:val="20"/>
              </w:rPr>
              <w:t xml:space="preserve">Onderhandeling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13-01-2026</w:t>
            </w:r>
          </w:p>
        </w:tc>
        <w:tc>
          <w:tcPr>
            <w:tcW w:type="dxa" w:w="5400"/>
            <w:tcBorders>
              <w:top w:val="single" w:color="CCCCCC" w:sz="1"/>
              <w:left w:val="single" w:color="CCCCCC" w:sz="1"/>
              <w:bottom w:val="single" w:color="CCCCCC" w:sz="1"/>
              <w:right w:val="single" w:color="CCCCCC" w:sz="1"/>
            </w:tcBorders>
          </w:tcPr>
          <w:p>
            <w:r>
              <w:rPr>
                <w:sz w:val="20"/>
                <w:szCs w:val="20"/>
              </w:rPr>
              <w:t xml:space="preserve">Peter stelt do 15 jan of vr 16 jan om 9:00 voor</w:t>
            </w:r>
          </w:p>
        </w:tc>
        <w:tc>
          <w:tcPr>
            <w:tcW w:type="dxa" w:w="2160"/>
            <w:tcBorders>
              <w:top w:val="single" w:color="CCCCCC" w:sz="1"/>
              <w:left w:val="single" w:color="CCCCCC" w:sz="1"/>
              <w:bottom w:val="single" w:color="CCCCCC" w:sz="1"/>
              <w:right w:val="single" w:color="CCCCCC" w:sz="1"/>
            </w:tcBorders>
          </w:tcPr>
          <w:p>
            <w:r>
              <w:rPr>
                <w:sz w:val="20"/>
                <w:szCs w:val="20"/>
              </w:rPr>
              <w:t xml:space="preserve">Onderhandeling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20-01-2026</w:t>
            </w:r>
          </w:p>
        </w:tc>
        <w:tc>
          <w:tcPr>
            <w:tcW w:type="dxa" w:w="5400"/>
            <w:tcBorders>
              <w:top w:val="single" w:color="CCCCCC" w:sz="1"/>
              <w:left w:val="single" w:color="CCCCCC" w:sz="1"/>
              <w:bottom w:val="single" w:color="CCCCCC" w:sz="1"/>
              <w:right w:val="single" w:color="CCCCCC" w:sz="1"/>
            </w:tcBorders>
          </w:tcPr>
          <w:p>
            <w:r>
              <w:rPr>
                <w:sz w:val="20"/>
                <w:szCs w:val="20"/>
              </w:rPr>
              <w:t xml:space="preserve">Peter stuurt follow-up na week stilte</w:t>
            </w:r>
          </w:p>
        </w:tc>
        <w:tc>
          <w:tcPr>
            <w:tcW w:type="dxa" w:w="2160"/>
            <w:tcBorders>
              <w:top w:val="single" w:color="CCCCCC" w:sz="1"/>
              <w:left w:val="single" w:color="CCCCCC" w:sz="1"/>
              <w:bottom w:val="single" w:color="CCCCCC" w:sz="1"/>
              <w:right w:val="single" w:color="CCCCCC" w:sz="1"/>
            </w:tcBorders>
          </w:tcPr>
          <w:p>
            <w:r>
              <w:rPr>
                <w:sz w:val="20"/>
                <w:szCs w:val="20"/>
              </w:rPr>
              <w:t xml:space="preserve">Onderhandeling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20-01-2026</w:t>
            </w:r>
          </w:p>
        </w:tc>
        <w:tc>
          <w:tcPr>
            <w:tcW w:type="dxa" w:w="5400"/>
            <w:tcBorders>
              <w:top w:val="single" w:color="CCCCCC" w:sz="1"/>
              <w:left w:val="single" w:color="CCCCCC" w:sz="1"/>
              <w:bottom w:val="single" w:color="CCCCCC" w:sz="1"/>
              <w:right w:val="single" w:color="CCCCCC" w:sz="1"/>
            </w:tcBorders>
          </w:tcPr>
          <w:p>
            <w:r>
              <w:rPr>
                <w:sz w:val="20"/>
                <w:szCs w:val="20"/>
              </w:rPr>
              <w:t xml:space="preserve">Gepland werkoverleg: Douwine verschijnt niet</w:t>
            </w:r>
          </w:p>
        </w:tc>
        <w:tc>
          <w:tcPr>
            <w:tcW w:type="dxa" w:w="2160"/>
            <w:tcBorders>
              <w:top w:val="single" w:color="CCCCCC" w:sz="1"/>
              <w:left w:val="single" w:color="CCCCCC" w:sz="1"/>
              <w:bottom w:val="single" w:color="CCCCCC" w:sz="1"/>
              <w:right w:val="single" w:color="CCCCCC" w:sz="1"/>
            </w:tcBorders>
          </w:tcPr>
          <w:p>
            <w:r>
              <w:rPr>
                <w:sz w:val="20"/>
                <w:szCs w:val="20"/>
              </w:rPr>
              <w:t xml:space="preserve">Incident #8</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22-01-2026</w:t>
            </w:r>
          </w:p>
        </w:tc>
        <w:tc>
          <w:tcPr>
            <w:tcW w:type="dxa" w:w="5400"/>
            <w:tcBorders>
              <w:top w:val="single" w:color="CCCCCC" w:sz="1"/>
              <w:left w:val="single" w:color="CCCCCC" w:sz="1"/>
              <w:bottom w:val="single" w:color="CCCCCC" w:sz="1"/>
              <w:right w:val="single" w:color="CCCCCC" w:sz="1"/>
            </w:tcBorders>
          </w:tcPr>
          <w:p>
            <w:r>
              <w:rPr>
                <w:sz w:val="20"/>
                <w:szCs w:val="20"/>
              </w:rPr>
              <w:t xml:space="preserve">Douwine erkent vertraging, belooft vergaderdata te sturen</w:t>
            </w:r>
          </w:p>
        </w:tc>
        <w:tc>
          <w:tcPr>
            <w:tcW w:type="dxa" w:w="2160"/>
            <w:tcBorders>
              <w:top w:val="single" w:color="CCCCCC" w:sz="1"/>
              <w:left w:val="single" w:color="CCCCCC" w:sz="1"/>
              <w:bottom w:val="single" w:color="CCCCCC" w:sz="1"/>
              <w:right w:val="single" w:color="CCCCCC" w:sz="1"/>
            </w:tcBorders>
          </w:tcPr>
          <w:p>
            <w:r>
              <w:rPr>
                <w:sz w:val="20"/>
                <w:szCs w:val="20"/>
              </w:rPr>
              <w:t xml:space="preserve">Onderhandeling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22-01-2026</w:t>
            </w:r>
          </w:p>
        </w:tc>
        <w:tc>
          <w:tcPr>
            <w:tcW w:type="dxa" w:w="5400"/>
            <w:tcBorders>
              <w:top w:val="single" w:color="CCCCCC" w:sz="1"/>
              <w:left w:val="single" w:color="CCCCCC" w:sz="1"/>
              <w:bottom w:val="single" w:color="CCCCCC" w:sz="1"/>
              <w:right w:val="single" w:color="CCCCCC" w:sz="1"/>
            </w:tcBorders>
          </w:tcPr>
          <w:p>
            <w:r>
              <w:rPr>
                <w:sz w:val="20"/>
                <w:szCs w:val="20"/>
              </w:rPr>
              <w:t xml:space="preserve">Peter bevestigt ontvangst, wacht op data</w:t>
            </w:r>
          </w:p>
        </w:tc>
        <w:tc>
          <w:tcPr>
            <w:tcW w:type="dxa" w:w="2160"/>
            <w:tcBorders>
              <w:top w:val="single" w:color="CCCCCC" w:sz="1"/>
              <w:left w:val="single" w:color="CCCCCC" w:sz="1"/>
              <w:bottom w:val="single" w:color="CCCCCC" w:sz="1"/>
              <w:right w:val="single" w:color="CCCCCC" w:sz="1"/>
            </w:tcBorders>
          </w:tcPr>
          <w:p>
            <w:r>
              <w:rPr>
                <w:sz w:val="20"/>
                <w:szCs w:val="20"/>
              </w:rPr>
              <w:t xml:space="preserve">Onderhandeling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23-29 jan 2026</w:t>
            </w:r>
          </w:p>
        </w:tc>
        <w:tc>
          <w:tcPr>
            <w:tcW w:type="dxa" w:w="5400"/>
            <w:tcBorders>
              <w:top w:val="single" w:color="CCCCCC" w:sz="1"/>
              <w:left w:val="single" w:color="CCCCCC" w:sz="1"/>
              <w:bottom w:val="single" w:color="CCCCCC" w:sz="1"/>
              <w:right w:val="single" w:color="CCCCCC" w:sz="1"/>
            </w:tcBorders>
          </w:tcPr>
          <w:p>
            <w:r>
              <w:rPr>
                <w:sz w:val="20"/>
                <w:szCs w:val="20"/>
              </w:rPr>
              <w:t xml:space="preserve">Geen reactie van Douwine; beloofde data nooit verstuurd</w:t>
            </w:r>
          </w:p>
        </w:tc>
        <w:tc>
          <w:tcPr>
            <w:tcW w:type="dxa" w:w="2160"/>
            <w:tcBorders>
              <w:top w:val="single" w:color="CCCCCC" w:sz="1"/>
              <w:left w:val="single" w:color="CCCCCC" w:sz="1"/>
              <w:bottom w:val="single" w:color="CCCCCC" w:sz="1"/>
              <w:right w:val="single" w:color="CCCCCC" w:sz="1"/>
            </w:tcBorders>
          </w:tcPr>
          <w:p>
            <w:r>
              <w:rPr>
                <w:sz w:val="20"/>
                <w:szCs w:val="20"/>
              </w:rPr>
              <w:t xml:space="preserve">Onderhandeling</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30-01-2026</w:t>
            </w:r>
          </w:p>
        </w:tc>
        <w:tc>
          <w:tcPr>
            <w:tcW w:type="dxa" w:w="5400"/>
            <w:tcBorders>
              <w:top w:val="single" w:color="CCCCCC" w:sz="1"/>
              <w:left w:val="single" w:color="CCCCCC" w:sz="1"/>
              <w:bottom w:val="single" w:color="CCCCCC" w:sz="1"/>
              <w:right w:val="single" w:color="CCCCCC" w:sz="1"/>
            </w:tcBorders>
          </w:tcPr>
          <w:p>
            <w:r>
              <w:rPr>
                <w:b/>
                <w:bCs/>
                <w:sz w:val="20"/>
                <w:szCs w:val="20"/>
              </w:rPr>
              <w:t xml:space="preserve">ONTSLAGBRIEF VERZONDEN - ingaand 1 maart 2026</w:t>
            </w:r>
          </w:p>
        </w:tc>
        <w:tc>
          <w:tcPr>
            <w:tcW w:type="dxa" w:w="2160"/>
            <w:tcBorders>
              <w:top w:val="single" w:color="CCCCCC" w:sz="1"/>
              <w:left w:val="single" w:color="CCCCCC" w:sz="1"/>
              <w:bottom w:val="single" w:color="CCCCCC" w:sz="1"/>
              <w:right w:val="single" w:color="CCCCCC" w:sz="1"/>
            </w:tcBorders>
          </w:tcPr>
          <w:p>
            <w:r>
              <w:rPr>
                <w:b/>
                <w:bCs/>
                <w:sz w:val="20"/>
                <w:szCs w:val="20"/>
              </w:rPr>
              <w:t xml:space="preserve">Uittreding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01-02-2026</w:t>
            </w:r>
          </w:p>
        </w:tc>
        <w:tc>
          <w:tcPr>
            <w:tcW w:type="dxa" w:w="5400"/>
            <w:tcBorders>
              <w:top w:val="single" w:color="CCCCCC" w:sz="1"/>
              <w:left w:val="single" w:color="CCCCCC" w:sz="1"/>
              <w:bottom w:val="single" w:color="CCCCCC" w:sz="1"/>
              <w:right w:val="single" w:color="CCCCCC" w:sz="1"/>
            </w:tcBorders>
          </w:tcPr>
          <w:p>
            <w:r>
              <w:rPr>
                <w:sz w:val="20"/>
                <w:szCs w:val="20"/>
              </w:rPr>
              <w:t xml:space="preserve">Douwine reageert: wijst ontslagdatum af, verhulde aansprakelijkheidsdreigingen</w:t>
            </w:r>
          </w:p>
        </w:tc>
        <w:tc>
          <w:tcPr>
            <w:tcW w:type="dxa" w:w="2160"/>
            <w:tcBorders>
              <w:top w:val="single" w:color="CCCCCC" w:sz="1"/>
              <w:left w:val="single" w:color="CCCCCC" w:sz="1"/>
              <w:bottom w:val="single" w:color="CCCCCC" w:sz="1"/>
              <w:right w:val="single" w:color="CCCCCC" w:sz="1"/>
            </w:tcBorders>
          </w:tcPr>
          <w:p>
            <w:r>
              <w:rPr>
                <w:sz w:val="20"/>
                <w:szCs w:val="20"/>
              </w:rPr>
              <w:t xml:space="preserve">Reactie</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01-02-2026</w:t>
            </w:r>
          </w:p>
        </w:tc>
        <w:tc>
          <w:tcPr>
            <w:tcW w:type="dxa" w:w="5400"/>
            <w:tcBorders>
              <w:top w:val="single" w:color="CCCCCC" w:sz="1"/>
              <w:left w:val="single" w:color="CCCCCC" w:sz="1"/>
              <w:bottom w:val="single" w:color="CCCCCC" w:sz="1"/>
              <w:right w:val="single" w:color="CCCCCC" w:sz="1"/>
            </w:tcBorders>
          </w:tcPr>
          <w:p>
            <w:r>
              <w:rPr>
                <w:sz w:val="20"/>
                <w:szCs w:val="20"/>
              </w:rPr>
              <w:t xml:space="preserve">Douwine claimt 'afspraak 22 januari' (feitelijk onjuist)</w:t>
            </w:r>
          </w:p>
        </w:tc>
        <w:tc>
          <w:tcPr>
            <w:tcW w:type="dxa" w:w="2160"/>
            <w:tcBorders>
              <w:top w:val="single" w:color="CCCCCC" w:sz="1"/>
              <w:left w:val="single" w:color="CCCCCC" w:sz="1"/>
              <w:bottom w:val="single" w:color="CCCCCC" w:sz="1"/>
              <w:right w:val="single" w:color="CCCCCC" w:sz="1"/>
            </w:tcBorders>
          </w:tcPr>
          <w:p>
            <w:r>
              <w:rPr>
                <w:sz w:val="20"/>
                <w:szCs w:val="20"/>
              </w:rPr>
              <w:t xml:space="preserve">Reactie</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01-02-2026</w:t>
            </w:r>
          </w:p>
        </w:tc>
        <w:tc>
          <w:tcPr>
            <w:tcW w:type="dxa" w:w="5400"/>
            <w:tcBorders>
              <w:top w:val="single" w:color="CCCCCC" w:sz="1"/>
              <w:left w:val="single" w:color="CCCCCC" w:sz="1"/>
              <w:bottom w:val="single" w:color="CCCCCC" w:sz="1"/>
              <w:right w:val="single" w:color="CCCCCC" w:sz="1"/>
            </w:tcBorders>
          </w:tcPr>
          <w:p>
            <w:r>
              <w:rPr>
                <w:sz w:val="20"/>
                <w:szCs w:val="20"/>
              </w:rPr>
              <w:t xml:space="preserve">Douwine claimt te handelen als 'aandeelhouder' (feitelijk onjuist)</w:t>
            </w:r>
          </w:p>
        </w:tc>
        <w:tc>
          <w:tcPr>
            <w:tcW w:type="dxa" w:w="2160"/>
            <w:tcBorders>
              <w:top w:val="single" w:color="CCCCCC" w:sz="1"/>
              <w:left w:val="single" w:color="CCCCCC" w:sz="1"/>
              <w:bottom w:val="single" w:color="CCCCCC" w:sz="1"/>
              <w:right w:val="single" w:color="CCCCCC" w:sz="1"/>
            </w:tcBorders>
          </w:tcPr>
          <w:p>
            <w:r>
              <w:rPr>
                <w:sz w:val="20"/>
                <w:szCs w:val="20"/>
              </w:rPr>
              <w:t xml:space="preserve">Reactie</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02-02-2026</w:t>
            </w:r>
          </w:p>
        </w:tc>
        <w:tc>
          <w:tcPr>
            <w:tcW w:type="dxa" w:w="5400"/>
            <w:tcBorders>
              <w:top w:val="single" w:color="CCCCCC" w:sz="1"/>
              <w:left w:val="single" w:color="CCCCCC" w:sz="1"/>
              <w:bottom w:val="single" w:color="CCCCCC" w:sz="1"/>
              <w:right w:val="single" w:color="CCCCCC" w:sz="1"/>
            </w:tcBorders>
          </w:tcPr>
          <w:p>
            <w:r>
              <w:rPr>
                <w:sz w:val="20"/>
                <w:szCs w:val="20"/>
              </w:rPr>
              <w:t xml:space="preserve">Peter verduidelijkt: ontslag is eenzijdig, ingaand 1 maart</w:t>
            </w:r>
          </w:p>
        </w:tc>
        <w:tc>
          <w:tcPr>
            <w:tcW w:type="dxa" w:w="2160"/>
            <w:tcBorders>
              <w:top w:val="single" w:color="CCCCCC" w:sz="1"/>
              <w:left w:val="single" w:color="CCCCCC" w:sz="1"/>
              <w:bottom w:val="single" w:color="CCCCCC" w:sz="1"/>
              <w:right w:val="single" w:color="CCCCCC" w:sz="1"/>
            </w:tcBorders>
          </w:tcPr>
          <w:p>
            <w:r>
              <w:rPr>
                <w:sz w:val="20"/>
                <w:szCs w:val="20"/>
              </w:rPr>
              <w:t xml:space="preserve">Reactie</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02-02-2026</w:t>
            </w:r>
          </w:p>
        </w:tc>
        <w:tc>
          <w:tcPr>
            <w:tcW w:type="dxa" w:w="5400"/>
            <w:tcBorders>
              <w:top w:val="single" w:color="CCCCCC" w:sz="1"/>
              <w:left w:val="single" w:color="CCCCCC" w:sz="1"/>
              <w:bottom w:val="single" w:color="CCCCCC" w:sz="1"/>
              <w:right w:val="single" w:color="CCCCCC" w:sz="1"/>
            </w:tcBorders>
          </w:tcPr>
          <w:p>
            <w:r>
              <w:rPr>
                <w:sz w:val="20"/>
                <w:szCs w:val="20"/>
              </w:rPr>
              <w:t xml:space="preserve">Peter voegt Marlou toe aan CC (werkelijke aandeelhouder)</w:t>
            </w:r>
          </w:p>
        </w:tc>
        <w:tc>
          <w:tcPr>
            <w:tcW w:type="dxa" w:w="2160"/>
            <w:tcBorders>
              <w:top w:val="single" w:color="CCCCCC" w:sz="1"/>
              <w:left w:val="single" w:color="CCCCCC" w:sz="1"/>
              <w:bottom w:val="single" w:color="CCCCCC" w:sz="1"/>
              <w:right w:val="single" w:color="CCCCCC" w:sz="1"/>
            </w:tcBorders>
          </w:tcPr>
          <w:p>
            <w:r>
              <w:rPr>
                <w:sz w:val="20"/>
                <w:szCs w:val="20"/>
              </w:rPr>
              <w:t xml:space="preserve">Reactie</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01-03-2026</w:t>
            </w:r>
          </w:p>
        </w:tc>
        <w:tc>
          <w:tcPr>
            <w:tcW w:type="dxa" w:w="5400"/>
            <w:tcBorders>
              <w:top w:val="single" w:color="CCCCCC" w:sz="1"/>
              <w:left w:val="single" w:color="CCCCCC" w:sz="1"/>
              <w:bottom w:val="single" w:color="CCCCCC" w:sz="1"/>
              <w:right w:val="single" w:color="CCCCCC" w:sz="1"/>
            </w:tcBorders>
          </w:tcPr>
          <w:p>
            <w:r>
              <w:rPr>
                <w:b/>
                <w:bCs/>
                <w:sz w:val="20"/>
                <w:szCs w:val="20"/>
              </w:rPr>
              <w:t xml:space="preserve">Ingangsdatum ontslag als bestuurder</w:t>
            </w:r>
          </w:p>
        </w:tc>
        <w:tc>
          <w:tcPr>
            <w:tcW w:type="dxa" w:w="2160"/>
            <w:tcBorders>
              <w:top w:val="single" w:color="CCCCCC" w:sz="1"/>
              <w:left w:val="single" w:color="CCCCCC" w:sz="1"/>
              <w:bottom w:val="single" w:color="CCCCCC" w:sz="1"/>
              <w:right w:val="single" w:color="CCCCCC" w:sz="1"/>
            </w:tcBorders>
          </w:tcPr>
          <w:p>
            <w:r>
              <w:rPr>
                <w:b/>
                <w:bCs/>
                <w:sz w:val="20"/>
                <w:szCs w:val="20"/>
              </w:rPr>
              <w:t xml:space="preserve">In afwachting</w:t>
            </w:r>
          </w:p>
        </w:tc>
      </w:tr>
    </w:tbl>
    <w:p/>
    <w:p>
      <w:pPr>
        <w:pStyle w:val="Heading1"/>
      </w:pPr>
      <w:r>
        <w:t xml:space="preserve">C. Overzicht Partijen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E8E8E8" w:val="clear"/>
          </w:tcPr>
          <w:p>
            <w:r>
              <w:rPr>
                <w:b/>
                <w:bCs/>
                <w:sz w:val="20"/>
                <w:szCs w:val="20"/>
              </w:rPr>
              <w:t xml:space="preserve">Partij</w:t>
            </w:r>
          </w:p>
        </w:tc>
        <w:tc>
          <w:tcPr>
            <w:tcW w:type="dxa" w:w="3000"/>
            <w:tcBorders>
              <w:top w:val="single" w:color="CCCCCC" w:sz="1"/>
              <w:left w:val="single" w:color="CCCCCC" w:sz="1"/>
              <w:bottom w:val="single" w:color="CCCCCC" w:sz="1"/>
              <w:right w:val="single" w:color="CCCCCC" w:sz="1"/>
            </w:tcBorders>
            <w:shd w:fill="E8E8E8" w:val="clear"/>
          </w:tcPr>
          <w:p>
            <w:r>
              <w:rPr>
                <w:b/>
                <w:bCs/>
                <w:sz w:val="20"/>
                <w:szCs w:val="20"/>
              </w:rPr>
              <w:t xml:space="preserve">Rol</w:t>
            </w:r>
          </w:p>
        </w:tc>
        <w:tc>
          <w:tcPr>
            <w:tcW w:type="dxa" w:w="3360"/>
            <w:tcBorders>
              <w:top w:val="single" w:color="CCCCCC" w:sz="1"/>
              <w:left w:val="single" w:color="CCCCCC" w:sz="1"/>
              <w:bottom w:val="single" w:color="CCCCCC" w:sz="1"/>
              <w:right w:val="single" w:color="CCCCCC" w:sz="1"/>
            </w:tcBorders>
            <w:shd w:fill="E8E8E8" w:val="clear"/>
          </w:tcPr>
          <w:p>
            <w:r>
              <w:rPr>
                <w:b/>
                <w:bCs/>
                <w:sz w:val="20"/>
                <w:szCs w:val="20"/>
              </w:rPr>
              <w:t xml:space="preserve">Juridische Status</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Peter Berkenbosch / PHBX Holding B.V.</w:t>
            </w:r>
          </w:p>
        </w:tc>
        <w:tc>
          <w:tcPr>
            <w:tcW w:type="dxa" w:w="3000"/>
            <w:tcBorders>
              <w:top w:val="single" w:color="CCCCCC" w:sz="1"/>
              <w:left w:val="single" w:color="CCCCCC" w:sz="1"/>
              <w:bottom w:val="single" w:color="CCCCCC" w:sz="1"/>
              <w:right w:val="single" w:color="CCCCCC" w:sz="1"/>
            </w:tcBorders>
          </w:tcPr>
          <w:p>
            <w:r>
              <w:rPr>
                <w:sz w:val="20"/>
                <w:szCs w:val="20"/>
              </w:rPr>
              <w:t xml:space="preserve">Oprichter, 33,3% aandeelhouder, (voormalig) bestuurder</w:t>
            </w:r>
          </w:p>
        </w:tc>
        <w:tc>
          <w:tcPr>
            <w:tcW w:type="dxa" w:w="3360"/>
            <w:tcBorders>
              <w:top w:val="single" w:color="CCCCCC" w:sz="1"/>
              <w:left w:val="single" w:color="CCCCCC" w:sz="1"/>
              <w:bottom w:val="single" w:color="CCCCCC" w:sz="1"/>
              <w:right w:val="single" w:color="CCCCCC" w:sz="1"/>
            </w:tcBorders>
          </w:tcPr>
          <w:p>
            <w:r>
              <w:rPr>
                <w:sz w:val="20"/>
                <w:szCs w:val="20"/>
              </w:rPr>
              <w:t xml:space="preserve">Neemt ontslag als bestuurder per 1 maart 2026; behoudt aandeelhoudersstatus</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Marlou Woltmeijer</w:t>
            </w:r>
          </w:p>
        </w:tc>
        <w:tc>
          <w:tcPr>
            <w:tcW w:type="dxa" w:w="3000"/>
            <w:tcBorders>
              <w:top w:val="single" w:color="CCCCCC" w:sz="1"/>
              <w:left w:val="single" w:color="CCCCCC" w:sz="1"/>
              <w:bottom w:val="single" w:color="CCCCCC" w:sz="1"/>
              <w:right w:val="single" w:color="CCCCCC" w:sz="1"/>
            </w:tcBorders>
          </w:tcPr>
          <w:p>
            <w:r>
              <w:rPr>
                <w:sz w:val="20"/>
                <w:szCs w:val="20"/>
              </w:rPr>
              <w:t xml:space="preserve">66,7% aandeelhouder sinds 7 november 2025</w:t>
            </w:r>
          </w:p>
        </w:tc>
        <w:tc>
          <w:tcPr>
            <w:tcW w:type="dxa" w:w="3360"/>
            <w:tcBorders>
              <w:top w:val="single" w:color="CCCCCC" w:sz="1"/>
              <w:left w:val="single" w:color="CCCCCC" w:sz="1"/>
              <w:bottom w:val="single" w:color="CCCCCC" w:sz="1"/>
              <w:right w:val="single" w:color="CCCCCC" w:sz="1"/>
            </w:tcBorders>
          </w:tcPr>
          <w:p>
            <w:r>
              <w:rPr>
                <w:sz w:val="20"/>
                <w:szCs w:val="20"/>
              </w:rPr>
              <w:t xml:space="preserve">GEEN partij bij SHA; aandelen verkregen voor €1; werknemer van Douwine</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Douwine Koopman</w:t>
            </w:r>
          </w:p>
        </w:tc>
        <w:tc>
          <w:tcPr>
            <w:tcW w:type="dxa" w:w="3000"/>
            <w:tcBorders>
              <w:top w:val="single" w:color="CCCCCC" w:sz="1"/>
              <w:left w:val="single" w:color="CCCCCC" w:sz="1"/>
              <w:bottom w:val="single" w:color="CCCCCC" w:sz="1"/>
              <w:right w:val="single" w:color="CCCCCC" w:sz="1"/>
            </w:tcBorders>
          </w:tcPr>
          <w:p>
            <w:r>
              <w:rPr>
                <w:sz w:val="20"/>
                <w:szCs w:val="20"/>
              </w:rPr>
              <w:t xml:space="preserve">Bestuurder Dinck, feitelijk bestuurder</w:t>
            </w:r>
          </w:p>
        </w:tc>
        <w:tc>
          <w:tcPr>
            <w:tcW w:type="dxa" w:w="3360"/>
            <w:tcBorders>
              <w:top w:val="single" w:color="CCCCCC" w:sz="1"/>
              <w:left w:val="single" w:color="CCCCCC" w:sz="1"/>
              <w:bottom w:val="single" w:color="CCCCCC" w:sz="1"/>
              <w:right w:val="single" w:color="CCCCCC" w:sz="1"/>
            </w:tcBorders>
          </w:tcPr>
          <w:p>
            <w:r>
              <w:rPr>
                <w:sz w:val="20"/>
                <w:szCs w:val="20"/>
              </w:rPr>
              <w:t xml:space="preserve">GEEN aandeelhoudersstatus (verkocht via Freca); controleert via diverse entiteiten</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Freca B.V.</w:t>
            </w:r>
          </w:p>
        </w:tc>
        <w:tc>
          <w:tcPr>
            <w:tcW w:type="dxa" w:w="3000"/>
            <w:tcBorders>
              <w:top w:val="single" w:color="CCCCCC" w:sz="1"/>
              <w:left w:val="single" w:color="CCCCCC" w:sz="1"/>
              <w:bottom w:val="single" w:color="CCCCCC" w:sz="1"/>
              <w:right w:val="single" w:color="CCCCCC" w:sz="1"/>
            </w:tcBorders>
          </w:tcPr>
          <w:p>
            <w:r>
              <w:rPr>
                <w:sz w:val="20"/>
                <w:szCs w:val="20"/>
              </w:rPr>
              <w:t xml:space="preserve">Voormalig 66,7% aandeelhouder, schuldeiser (€425K RC + €64K mgmt fee)</w:t>
            </w:r>
          </w:p>
        </w:tc>
        <w:tc>
          <w:tcPr>
            <w:tcW w:type="dxa" w:w="3360"/>
            <w:tcBorders>
              <w:top w:val="single" w:color="CCCCCC" w:sz="1"/>
              <w:left w:val="single" w:color="CCCCCC" w:sz="1"/>
              <w:bottom w:val="single" w:color="CCCCCC" w:sz="1"/>
              <w:right w:val="single" w:color="CCCCCC" w:sz="1"/>
            </w:tcBorders>
          </w:tcPr>
          <w:p>
            <w:r>
              <w:rPr>
                <w:sz w:val="20"/>
                <w:szCs w:val="20"/>
              </w:rPr>
              <w:t xml:space="preserve">Eigendom van Douwine; geen aandeelhouder meer; partij bij vervallen SHA</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Voor Dag en Dou B.V.</w:t>
            </w:r>
          </w:p>
        </w:tc>
        <w:tc>
          <w:tcPr>
            <w:tcW w:type="dxa" w:w="3000"/>
            <w:tcBorders>
              <w:top w:val="single" w:color="CCCCCC" w:sz="1"/>
              <w:left w:val="single" w:color="CCCCCC" w:sz="1"/>
              <w:bottom w:val="single" w:color="CCCCCC" w:sz="1"/>
              <w:right w:val="single" w:color="CCCCCC" w:sz="1"/>
            </w:tcBorders>
          </w:tcPr>
          <w:p>
            <w:r>
              <w:rPr>
                <w:sz w:val="20"/>
                <w:szCs w:val="20"/>
              </w:rPr>
              <w:t xml:space="preserve">Schuldeiser (€145K personeelskosten 2024)</w:t>
            </w:r>
          </w:p>
        </w:tc>
        <w:tc>
          <w:tcPr>
            <w:tcW w:type="dxa" w:w="3360"/>
            <w:tcBorders>
              <w:top w:val="single" w:color="CCCCCC" w:sz="1"/>
              <w:left w:val="single" w:color="CCCCCC" w:sz="1"/>
              <w:bottom w:val="single" w:color="CCCCCC" w:sz="1"/>
              <w:right w:val="single" w:color="CCCCCC" w:sz="1"/>
            </w:tcBorders>
          </w:tcPr>
          <w:p>
            <w:r>
              <w:rPr>
                <w:sz w:val="20"/>
                <w:szCs w:val="20"/>
              </w:rPr>
              <w:t xml:space="preserve">Eigendom van Douwine; kinderopvangbedrijf</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Dinck B.V.</w:t>
            </w:r>
          </w:p>
        </w:tc>
        <w:tc>
          <w:tcPr>
            <w:tcW w:type="dxa" w:w="3000"/>
            <w:tcBorders>
              <w:top w:val="single" w:color="CCCCCC" w:sz="1"/>
              <w:left w:val="single" w:color="CCCCCC" w:sz="1"/>
              <w:bottom w:val="single" w:color="CCCCCC" w:sz="1"/>
              <w:right w:val="single" w:color="CCCCCC" w:sz="1"/>
            </w:tcBorders>
          </w:tcPr>
          <w:p>
            <w:r>
              <w:rPr>
                <w:sz w:val="20"/>
                <w:szCs w:val="20"/>
              </w:rPr>
              <w:t xml:space="preserve">De vennootschap</w:t>
            </w:r>
          </w:p>
        </w:tc>
        <w:tc>
          <w:tcPr>
            <w:tcW w:type="dxa" w:w="3360"/>
            <w:tcBorders>
              <w:top w:val="single" w:color="CCCCCC" w:sz="1"/>
              <w:left w:val="single" w:color="CCCCCC" w:sz="1"/>
              <w:bottom w:val="single" w:color="CCCCCC" w:sz="1"/>
              <w:right w:val="single" w:color="CCCCCC" w:sz="1"/>
            </w:tcBorders>
          </w:tcPr>
          <w:p>
            <w:r>
              <w:rPr>
                <w:sz w:val="20"/>
                <w:szCs w:val="20"/>
              </w:rPr>
              <w:t xml:space="preserve">€570K schuld aan Douwine's entiteiten; €6,2K ARR; Peter heeft platform gebouwd</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Grady Hofstra</w:t>
            </w:r>
          </w:p>
        </w:tc>
        <w:tc>
          <w:tcPr>
            <w:tcW w:type="dxa" w:w="3000"/>
            <w:tcBorders>
              <w:top w:val="single" w:color="CCCCCC" w:sz="1"/>
              <w:left w:val="single" w:color="CCCCCC" w:sz="1"/>
              <w:bottom w:val="single" w:color="CCCCCC" w:sz="1"/>
              <w:right w:val="single" w:color="CCCCCC" w:sz="1"/>
            </w:tcBorders>
          </w:tcPr>
          <w:p>
            <w:r>
              <w:rPr>
                <w:sz w:val="20"/>
                <w:szCs w:val="20"/>
              </w:rPr>
              <w:t xml:space="preserve">Adviseur van Douwine</w:t>
            </w:r>
          </w:p>
        </w:tc>
        <w:tc>
          <w:tcPr>
            <w:tcW w:type="dxa" w:w="3360"/>
            <w:tcBorders>
              <w:top w:val="single" w:color="CCCCCC" w:sz="1"/>
              <w:left w:val="single" w:color="CCCCCC" w:sz="1"/>
              <w:bottom w:val="single" w:color="CCCCCC" w:sz="1"/>
              <w:right w:val="single" w:color="CCCCCC" w:sz="1"/>
            </w:tcBorders>
          </w:tcPr>
          <w:p>
            <w:r>
              <w:rPr>
                <w:sz w:val="20"/>
                <w:szCs w:val="20"/>
              </w:rPr>
              <w:t xml:space="preserve">Voormalig accountant van Peter; geen neutrale partij</w:t>
            </w:r>
          </w:p>
        </w:tc>
      </w:tr>
    </w:tbl>
    <w:p/>
    <w:p>
      <w:pPr>
        <w:pStyle w:val="Heading1"/>
      </w:pPr>
      <w:r>
        <w:t xml:space="preserve">D. Huidige Status (per 4 februari 2026)</w:t>
      </w:r>
    </w:p>
    <w:p>
      <w:pPr>
        <w:pStyle w:val="Heading2"/>
      </w:pPr>
      <w:r>
        <w:t xml:space="preserve">Ontslag</w:t>
      </w:r>
    </w:p>
    <w:p>
      <w:pPr>
        <w:pStyle w:val="ListParagraph"/>
        <w:numPr>
          <w:ilvl w:val="0"/>
          <w:numId w:val="2"/>
        </w:numPr>
      </w:pPr>
      <w:r>
        <w:rPr>
          <w:b/>
          <w:bCs/>
        </w:rPr>
        <w:t xml:space="preserve">Brief verzonden: </w:t>
      </w:r>
      <w:r>
        <w:t xml:space="preserve">30 januari 2026</w:t>
      </w:r>
    </w:p>
    <w:p>
      <w:pPr>
        <w:pStyle w:val="ListParagraph"/>
        <w:numPr>
          <w:ilvl w:val="0"/>
          <w:numId w:val="2"/>
        </w:numPr>
      </w:pPr>
      <w:r>
        <w:rPr>
          <w:b/>
          <w:bCs/>
        </w:rPr>
        <w:t xml:space="preserve">Ingangsdatum: </w:t>
      </w:r>
      <w:r>
        <w:t xml:space="preserve">1 maart 2026</w:t>
      </w:r>
    </w:p>
    <w:p>
      <w:pPr>
        <w:pStyle w:val="ListParagraph"/>
        <w:numPr>
          <w:ilvl w:val="0"/>
          <w:numId w:val="2"/>
        </w:numPr>
      </w:pPr>
      <w:r>
        <w:rPr>
          <w:b/>
          <w:bCs/>
        </w:rPr>
        <w:t xml:space="preserve">Juridische aard: </w:t>
      </w:r>
      <w:r>
        <w:t xml:space="preserve">Eenzijdige rechtshandeling - geen instemming vereist</w:t>
      </w:r>
    </w:p>
    <w:p>
      <w:pPr>
        <w:pStyle w:val="Heading2"/>
      </w:pPr>
      <w:r>
        <w:t xml:space="preserve">Standpunt Andere Partij</w:t>
      </w:r>
    </w:p>
    <w:p>
      <w:pPr>
        <w:pStyle w:val="ListParagraph"/>
        <w:numPr>
          <w:ilvl w:val="0"/>
          <w:numId w:val="2"/>
        </w:numPr>
      </w:pPr>
      <w:r>
        <w:t xml:space="preserve">Douwine/Marlou: Betwisten ontslagdatum</w:t>
      </w:r>
    </w:p>
    <w:p>
      <w:pPr>
        <w:pStyle w:val="ListParagraph"/>
        <w:numPr>
          <w:ilvl w:val="0"/>
          <w:numId w:val="2"/>
        </w:numPr>
      </w:pPr>
      <w:r>
        <w:t xml:space="preserve">Hun bezwaren zijn juridisch ongegrond</w:t>
      </w:r>
    </w:p>
    <w:p>
      <w:pPr>
        <w:pStyle w:val="ListParagraph"/>
        <w:numPr>
          <w:ilvl w:val="0"/>
          <w:numId w:val="2"/>
        </w:numPr>
      </w:pPr>
      <w:r>
        <w:t xml:space="preserve">Claimen 'afspraak 22 januari' die nooit heeft bestaan</w:t>
      </w:r>
    </w:p>
    <w:p>
      <w:pPr>
        <w:pStyle w:val="ListParagraph"/>
        <w:numPr>
          <w:ilvl w:val="0"/>
          <w:numId w:val="2"/>
        </w:numPr>
      </w:pPr>
      <w:r>
        <w:t xml:space="preserve">Maken vage aansprakelijkheidsdreigingen zonder juridische grondslag</w:t>
      </w:r>
    </w:p>
    <w:p>
      <w:pPr>
        <w:pStyle w:val="Heading2"/>
      </w:pPr>
      <w:r>
        <w:t xml:space="preserve">SHA Status</w:t>
      </w:r>
    </w:p>
    <w:p>
      <w:pPr>
        <w:pStyle w:val="ListParagraph"/>
        <w:numPr>
          <w:ilvl w:val="0"/>
          <w:numId w:val="2"/>
        </w:numPr>
      </w:pPr>
      <w:r>
        <w:t xml:space="preserve">SHA tussen PHBX Holding en Freca B.V. is vervallen</w:t>
      </w:r>
    </w:p>
    <w:p>
      <w:pPr>
        <w:pStyle w:val="ListParagraph"/>
        <w:numPr>
          <w:ilvl w:val="0"/>
          <w:numId w:val="2"/>
        </w:numPr>
      </w:pPr>
      <w:r>
        <w:t xml:space="preserve">Marlou heeft nooit toetredingsovereenkomst getekend</w:t>
      </w:r>
    </w:p>
    <w:p>
      <w:pPr>
        <w:pStyle w:val="ListParagraph"/>
        <w:numPr>
          <w:ilvl w:val="0"/>
          <w:numId w:val="2"/>
        </w:numPr>
      </w:pPr>
      <w:r>
        <w:t xml:space="preserve">SHA-bepalingen (inclusief non-concurrentiebeding Art. 7) niet afdwingbaar tegen huidige aandeelhouder</w:t>
      </w:r>
    </w:p>
    <w:p>
      <w:pPr>
        <w:pStyle w:val="Heading2"/>
      </w:pPr>
      <w:r>
        <w:t xml:space="preserve">Statutaire Bescherming (Art. 8.6 lid 2 Statuten)</w:t>
      </w:r>
    </w:p>
    <w:p>
      <w:pPr>
        <w:pStyle w:val="ListParagraph"/>
        <w:numPr>
          <w:ilvl w:val="0"/>
          <w:numId w:val="2"/>
        </w:numPr>
      </w:pPr>
      <w:r>
        <w:rPr>
          <w:b/>
          <w:bCs/>
        </w:rPr>
        <w:t xml:space="preserve">Unanimiteitsvereiste: </w:t>
      </w:r>
      <w:r>
        <w:t xml:space="preserve">Alle AVA-besluiten vereisen unanieme instemming</w:t>
      </w:r>
    </w:p>
    <w:p>
      <w:pPr>
        <w:pStyle w:val="ListParagraph"/>
        <w:numPr>
          <w:ilvl w:val="0"/>
          <w:numId w:val="2"/>
        </w:numPr>
      </w:pPr>
      <w:r>
        <w:t xml:space="preserve">Peter heeft effectief </w:t>
      </w:r>
      <w:r>
        <w:rPr>
          <w:b/>
          <w:bCs/>
        </w:rPr>
        <w:t xml:space="preserve">vetorecht</w:t>
      </w:r>
      <w:r>
        <w:t xml:space="preserve"> over alle aandeelhoudersbesluiten</w:t>
      </w:r>
    </w:p>
    <w:p>
      <w:pPr>
        <w:pStyle w:val="ListParagraph"/>
        <w:numPr>
          <w:ilvl w:val="0"/>
          <w:numId w:val="2"/>
        </w:numPr>
      </w:pPr>
      <w:r>
        <w:t xml:space="preserve">Kan niet gedwongen worden ongunstige besluiten te accepteren</w:t>
      </w:r>
    </w:p>
    <w:p>
      <w:pPr>
        <w:pStyle w:val="Heading2"/>
      </w:pPr>
      <w:r>
        <w:t xml:space="preserve">Aandelenonderhandelingen</w:t>
      </w:r>
    </w:p>
    <w:p>
      <w:pPr>
        <w:pStyle w:val="ListParagraph"/>
        <w:numPr>
          <w:ilvl w:val="0"/>
          <w:numId w:val="2"/>
        </w:numPr>
      </w:pPr>
      <w:r>
        <w:rPr>
          <w:b/>
          <w:bCs/>
        </w:rPr>
        <w:t xml:space="preserve">Status: </w:t>
      </w:r>
      <w:r>
        <w:t xml:space="preserve">Vastgelopen</w:t>
      </w:r>
    </w:p>
    <w:p>
      <w:pPr>
        <w:pStyle w:val="ListParagraph"/>
        <w:numPr>
          <w:ilvl w:val="0"/>
          <w:numId w:val="2"/>
        </w:numPr>
      </w:pPr>
      <w:r>
        <w:rPr>
          <w:b/>
          <w:bCs/>
        </w:rPr>
        <w:t xml:space="preserve">Peters voorstel: </w:t>
      </w:r>
      <w:r>
        <w:t xml:space="preserve">€40K uitkoop</w:t>
      </w:r>
    </w:p>
    <w:p>
      <w:pPr>
        <w:pStyle w:val="ListParagraph"/>
        <w:numPr>
          <w:ilvl w:val="0"/>
          <w:numId w:val="2"/>
        </w:numPr>
      </w:pPr>
      <w:r>
        <w:rPr>
          <w:b/>
          <w:bCs/>
        </w:rPr>
        <w:t xml:space="preserve">Douwine's standpunt: </w:t>
      </w:r>
      <w:r>
        <w:t xml:space="preserve">Claimt aandelen waardeloos; beweert valselijk €190K persoonlijke schuld</w:t>
      </w:r>
    </w:p>
    <w:p>
      <w:pPr>
        <w:pStyle w:val="Heading2"/>
      </w:pPr>
      <w:r>
        <w:t xml:space="preserve">Platformonderhoud (KTLO)</w:t>
      </w:r>
    </w:p>
    <w:p>
      <w:pPr>
        <w:pStyle w:val="ListParagraph"/>
        <w:numPr>
          <w:ilvl w:val="0"/>
          <w:numId w:val="2"/>
        </w:numPr>
      </w:pPr>
      <w:r>
        <w:t xml:space="preserve">Peter gaat vrijwillig door (geen formele overeenkomst)</w:t>
      </w:r>
    </w:p>
    <w:p>
      <w:pPr>
        <w:pStyle w:val="ListParagraph"/>
        <w:numPr>
          <w:ilvl w:val="0"/>
          <w:numId w:val="2"/>
        </w:numPr>
      </w:pPr>
      <w:r>
        <w:t xml:space="preserve">Maandelijkse infrastructuurkosten ~€150 betaald door Peter</w:t>
      </w:r>
    </w:p>
    <w:p>
      <w:pPr>
        <w:pStyle w:val="ListParagraph"/>
        <w:numPr>
          <w:ilvl w:val="0"/>
          <w:numId w:val="2"/>
        </w:numPr>
      </w:pPr>
      <w:r>
        <w:t xml:space="preserve">Geen commitment aan ontwikkelwerk zonder opdrachtovereenkomst</w:t>
      </w:r>
    </w:p>
    <w:p>
      <w:pPr>
        <w:pStyle w:val="Heading2"/>
      </w:pPr>
      <w:r>
        <w:t xml:space="preserve">Financieel Overzicht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E8E8E8" w:val="clear"/>
          </w:tcPr>
          <w:p>
            <w:r>
              <w:rPr>
                <w:b/>
                <w:bCs/>
                <w:sz w:val="20"/>
                <w:szCs w:val="20"/>
              </w:rPr>
              <w:t xml:space="preserve">Post</w:t>
            </w:r>
          </w:p>
        </w:tc>
        <w:tc>
          <w:tcPr>
            <w:tcW w:type="dxa" w:w="4360"/>
            <w:tcBorders>
              <w:top w:val="single" w:color="CCCCCC" w:sz="1"/>
              <w:left w:val="single" w:color="CCCCCC" w:sz="1"/>
              <w:bottom w:val="single" w:color="CCCCCC" w:sz="1"/>
              <w:right w:val="single" w:color="CCCCCC" w:sz="1"/>
            </w:tcBorders>
            <w:shd w:fill="E8E8E8" w:val="clear"/>
          </w:tcPr>
          <w:p>
            <w:r>
              <w:rPr>
                <w:b/>
                <w:bCs/>
                <w:sz w:val="20"/>
                <w:szCs w:val="20"/>
              </w:rPr>
              <w:t xml:space="preserve">Bedrag</w:t>
            </w:r>
          </w:p>
        </w:tc>
      </w:tr>
      <w:tr>
        <w:tc>
          <w:tcPr>
            <w:tcW w:type="dxa" w:w="5000"/>
            <w:tcBorders>
              <w:top w:val="single" w:color="CCCCCC" w:sz="1"/>
              <w:left w:val="single" w:color="CCCCCC" w:sz="1"/>
              <w:bottom w:val="single" w:color="CCCCCC" w:sz="1"/>
              <w:right w:val="single" w:color="CCCCCC" w:sz="1"/>
            </w:tcBorders>
          </w:tcPr>
          <w:p>
            <w:r>
              <w:rPr>
                <w:sz w:val="20"/>
                <w:szCs w:val="20"/>
              </w:rPr>
              <w:t xml:space="preserve">Schuld vennootschap (aan Douwine's entiteiten)</w:t>
            </w:r>
          </w:p>
        </w:tc>
        <w:tc>
          <w:tcPr>
            <w:tcW w:type="dxa" w:w="4360"/>
            <w:tcBorders>
              <w:top w:val="single" w:color="CCCCCC" w:sz="1"/>
              <w:left w:val="single" w:color="CCCCCC" w:sz="1"/>
              <w:bottom w:val="single" w:color="CCCCCC" w:sz="1"/>
              <w:right w:val="single" w:color="CCCCCC" w:sz="1"/>
            </w:tcBorders>
          </w:tcPr>
          <w:p>
            <w:r>
              <w:rPr>
                <w:sz w:val="20"/>
                <w:szCs w:val="20"/>
              </w:rPr>
              <w:t xml:space="preserve">€570.895</w:t>
            </w:r>
          </w:p>
        </w:tc>
      </w:tr>
      <w:tr>
        <w:tc>
          <w:tcPr>
            <w:tcW w:type="dxa" w:w="5000"/>
            <w:tcBorders>
              <w:top w:val="single" w:color="CCCCCC" w:sz="1"/>
              <w:left w:val="single" w:color="CCCCCC" w:sz="1"/>
              <w:bottom w:val="single" w:color="CCCCCC" w:sz="1"/>
              <w:right w:val="single" w:color="CCCCCC" w:sz="1"/>
            </w:tcBorders>
          </w:tcPr>
          <w:p>
            <w:r>
              <w:rPr>
                <w:sz w:val="20"/>
                <w:szCs w:val="20"/>
              </w:rPr>
              <w:t xml:space="preserve">Jaarlijks terugkerende omzet (ARR)</w:t>
            </w:r>
          </w:p>
        </w:tc>
        <w:tc>
          <w:tcPr>
            <w:tcW w:type="dxa" w:w="4360"/>
            <w:tcBorders>
              <w:top w:val="single" w:color="CCCCCC" w:sz="1"/>
              <w:left w:val="single" w:color="CCCCCC" w:sz="1"/>
              <w:bottom w:val="single" w:color="CCCCCC" w:sz="1"/>
              <w:right w:val="single" w:color="CCCCCC" w:sz="1"/>
            </w:tcBorders>
          </w:tcPr>
          <w:p>
            <w:r>
              <w:rPr>
                <w:sz w:val="20"/>
                <w:szCs w:val="20"/>
              </w:rPr>
              <w:t xml:space="preserve">€6.230</w:t>
            </w:r>
          </w:p>
        </w:tc>
      </w:tr>
      <w:tr>
        <w:tc>
          <w:tcPr>
            <w:tcW w:type="dxa" w:w="5000"/>
            <w:tcBorders>
              <w:top w:val="single" w:color="CCCCCC" w:sz="1"/>
              <w:left w:val="single" w:color="CCCCCC" w:sz="1"/>
              <w:bottom w:val="single" w:color="CCCCCC" w:sz="1"/>
              <w:right w:val="single" w:color="CCCCCC" w:sz="1"/>
            </w:tcBorders>
          </w:tcPr>
          <w:p>
            <w:r>
              <w:rPr>
                <w:sz w:val="20"/>
                <w:szCs w:val="20"/>
              </w:rPr>
              <w:t xml:space="preserve">Peters geïnvesteerde uren (totaal)</w:t>
            </w:r>
          </w:p>
        </w:tc>
        <w:tc>
          <w:tcPr>
            <w:tcW w:type="dxa" w:w="4360"/>
            <w:tcBorders>
              <w:top w:val="single" w:color="CCCCCC" w:sz="1"/>
              <w:left w:val="single" w:color="CCCCCC" w:sz="1"/>
              <w:bottom w:val="single" w:color="CCCCCC" w:sz="1"/>
              <w:right w:val="single" w:color="CCCCCC" w:sz="1"/>
            </w:tcBorders>
          </w:tcPr>
          <w:p>
            <w:r>
              <w:rPr>
                <w:sz w:val="20"/>
                <w:szCs w:val="20"/>
              </w:rPr>
              <w:t xml:space="preserve">~2.600</w:t>
            </w:r>
          </w:p>
        </w:tc>
      </w:tr>
      <w:tr>
        <w:tc>
          <w:tcPr>
            <w:tcW w:type="dxa" w:w="5000"/>
            <w:tcBorders>
              <w:top w:val="single" w:color="CCCCCC" w:sz="1"/>
              <w:left w:val="single" w:color="CCCCCC" w:sz="1"/>
              <w:bottom w:val="single" w:color="CCCCCC" w:sz="1"/>
              <w:right w:val="single" w:color="CCCCCC" w:sz="1"/>
            </w:tcBorders>
          </w:tcPr>
          <w:p>
            <w:r>
              <w:rPr>
                <w:sz w:val="20"/>
                <w:szCs w:val="20"/>
              </w:rPr>
              <w:t xml:space="preserve">Platformvervangingswaarde</w:t>
            </w:r>
          </w:p>
        </w:tc>
        <w:tc>
          <w:tcPr>
            <w:tcW w:type="dxa" w:w="4360"/>
            <w:tcBorders>
              <w:top w:val="single" w:color="CCCCCC" w:sz="1"/>
              <w:left w:val="single" w:color="CCCCCC" w:sz="1"/>
              <w:bottom w:val="single" w:color="CCCCCC" w:sz="1"/>
              <w:right w:val="single" w:color="CCCCCC" w:sz="1"/>
            </w:tcBorders>
          </w:tcPr>
          <w:p>
            <w:r>
              <w:rPr>
                <w:sz w:val="20"/>
                <w:szCs w:val="20"/>
              </w:rPr>
              <w:t xml:space="preserve">€150K-200K</w:t>
            </w:r>
          </w:p>
        </w:tc>
      </w:tr>
      <w:tr>
        <w:tc>
          <w:tcPr>
            <w:tcW w:type="dxa" w:w="5000"/>
            <w:tcBorders>
              <w:top w:val="single" w:color="CCCCCC" w:sz="1"/>
              <w:left w:val="single" w:color="CCCCCC" w:sz="1"/>
              <w:bottom w:val="single" w:color="CCCCCC" w:sz="1"/>
              <w:right w:val="single" w:color="CCCCCC" w:sz="1"/>
            </w:tcBorders>
          </w:tcPr>
          <w:p>
            <w:r>
              <w:rPr>
                <w:sz w:val="20"/>
                <w:szCs w:val="20"/>
              </w:rPr>
              <w:t xml:space="preserve">Peters arbeidsmarktwaarde</w:t>
            </w:r>
          </w:p>
        </w:tc>
        <w:tc>
          <w:tcPr>
            <w:tcW w:type="dxa" w:w="4360"/>
            <w:tcBorders>
              <w:top w:val="single" w:color="CCCCCC" w:sz="1"/>
              <w:left w:val="single" w:color="CCCCCC" w:sz="1"/>
              <w:bottom w:val="single" w:color="CCCCCC" w:sz="1"/>
              <w:right w:val="single" w:color="CCCCCC" w:sz="1"/>
            </w:tcBorders>
          </w:tcPr>
          <w:p>
            <w:r>
              <w:rPr>
                <w:sz w:val="20"/>
                <w:szCs w:val="20"/>
              </w:rPr>
              <w:t xml:space="preserve">€195K-220K</w:t>
            </w:r>
          </w:p>
        </w:tc>
      </w:tr>
    </w:tbl>
    <w:p/>
    <w:p>
      <w:pPr>
        <w:pStyle w:val="Heading1"/>
      </w:pPr>
      <w:r>
        <w:t xml:space="preserve">E. Overzicht E-mailcorrespondentie</w:t>
      </w:r>
    </w:p>
    <w:p>
      <w:r>
        <w:rPr>
          <w:i/>
          <w:iCs/>
        </w:rPr>
        <w:t xml:space="preserve">(Samenvatting met data; printouts afzonderlijk toe te voegen)</w:t>
      </w:r>
    </w:p>
    <w:p>
      <w:pPr>
        <w:pStyle w:val="Heading2"/>
      </w:pPr>
      <w:r>
        <w:t xml:space="preserve">December 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CCCC" w:sz="1"/>
              <w:left w:val="single" w:color="CCCCCC" w:sz="1"/>
              <w:bottom w:val="single" w:color="CCCCCC" w:sz="1"/>
              <w:right w:val="single" w:color="CCCCCC" w:sz="1"/>
            </w:tcBorders>
            <w:shd w:fill="E8E8E8" w:val="clear"/>
          </w:tcPr>
          <w:p>
            <w:r>
              <w:rPr>
                <w:b/>
                <w:bCs/>
                <w:sz w:val="20"/>
                <w:szCs w:val="20"/>
              </w:rPr>
              <w:t xml:space="preserve">Datum</w:t>
            </w:r>
          </w:p>
        </w:tc>
        <w:tc>
          <w:tcPr>
            <w:tcW w:type="dxa" w:w="2500"/>
            <w:tcBorders>
              <w:top w:val="single" w:color="CCCCCC" w:sz="1"/>
              <w:left w:val="single" w:color="CCCCCC" w:sz="1"/>
              <w:bottom w:val="single" w:color="CCCCCC" w:sz="1"/>
              <w:right w:val="single" w:color="CCCCCC" w:sz="1"/>
            </w:tcBorders>
            <w:shd w:fill="E8E8E8" w:val="clear"/>
          </w:tcPr>
          <w:p>
            <w:r>
              <w:rPr>
                <w:b/>
                <w:bCs/>
                <w:sz w:val="20"/>
                <w:szCs w:val="20"/>
              </w:rPr>
              <w:t xml:space="preserve">Van → Naar</w:t>
            </w:r>
          </w:p>
        </w:tc>
        <w:tc>
          <w:tcPr>
            <w:tcW w:type="dxa" w:w="5060"/>
            <w:tcBorders>
              <w:top w:val="single" w:color="CCCCCC" w:sz="1"/>
              <w:left w:val="single" w:color="CCCCCC" w:sz="1"/>
              <w:bottom w:val="single" w:color="CCCCCC" w:sz="1"/>
              <w:right w:val="single" w:color="CCCCCC" w:sz="1"/>
            </w:tcBorders>
            <w:shd w:fill="E8E8E8" w:val="clear"/>
          </w:tcPr>
          <w:p>
            <w:r>
              <w:rPr>
                <w:b/>
                <w:bCs/>
                <w:sz w:val="20"/>
                <w:szCs w:val="20"/>
              </w:rPr>
              <w:t xml:space="preserve">Onderwerp/Inhoud</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05-12-2025</w:t>
            </w:r>
          </w:p>
        </w:tc>
        <w:tc>
          <w:tcPr>
            <w:tcW w:type="dxa" w:w="2500"/>
            <w:tcBorders>
              <w:top w:val="single" w:color="CCCCCC" w:sz="1"/>
              <w:left w:val="single" w:color="CCCCCC" w:sz="1"/>
              <w:bottom w:val="single" w:color="CCCCCC" w:sz="1"/>
              <w:right w:val="single" w:color="CCCCCC" w:sz="1"/>
            </w:tcBorders>
          </w:tcPr>
          <w:p>
            <w:r>
              <w:rPr>
                <w:sz w:val="20"/>
                <w:szCs w:val="20"/>
              </w:rPr>
              <w:t xml:space="preserve">Peter → Douwine</w:t>
            </w:r>
          </w:p>
        </w:tc>
        <w:tc>
          <w:tcPr>
            <w:tcW w:type="dxa" w:w="5060"/>
            <w:tcBorders>
              <w:top w:val="single" w:color="CCCCCC" w:sz="1"/>
              <w:left w:val="single" w:color="CCCCCC" w:sz="1"/>
              <w:bottom w:val="single" w:color="CCCCCC" w:sz="1"/>
              <w:right w:val="single" w:color="CCCCCC" w:sz="1"/>
            </w:tcBorders>
          </w:tcPr>
          <w:p>
            <w:r>
              <w:rPr>
                <w:sz w:val="20"/>
                <w:szCs w:val="20"/>
              </w:rPr>
              <w:t xml:space="preserve">Eerste uittredingsvoorstel (€40K + opdrachtgeverschap)</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09-12-2025</w:t>
            </w:r>
          </w:p>
        </w:tc>
        <w:tc>
          <w:tcPr>
            <w:tcW w:type="dxa" w:w="2500"/>
            <w:tcBorders>
              <w:top w:val="single" w:color="CCCCCC" w:sz="1"/>
              <w:left w:val="single" w:color="CCCCCC" w:sz="1"/>
              <w:bottom w:val="single" w:color="CCCCCC" w:sz="1"/>
              <w:right w:val="single" w:color="CCCCCC" w:sz="1"/>
            </w:tcBorders>
          </w:tcPr>
          <w:p>
            <w:r>
              <w:rPr>
                <w:sz w:val="20"/>
                <w:szCs w:val="20"/>
              </w:rPr>
              <w:t xml:space="preserve">Douwine → Peter</w:t>
            </w:r>
          </w:p>
        </w:tc>
        <w:tc>
          <w:tcPr>
            <w:tcW w:type="dxa" w:w="5060"/>
            <w:tcBorders>
              <w:top w:val="single" w:color="CCCCCC" w:sz="1"/>
              <w:left w:val="single" w:color="CCCCCC" w:sz="1"/>
              <w:bottom w:val="single" w:color="CCCCCC" w:sz="1"/>
              <w:right w:val="single" w:color="CCCCCC" w:sz="1"/>
            </w:tcBorders>
          </w:tcPr>
          <w:p>
            <w:r>
              <w:rPr>
                <w:sz w:val="20"/>
                <w:szCs w:val="20"/>
              </w:rPr>
              <w:t xml:space="preserve">Wijkt uit, noemt juridisch onderzoek, januari-gesprekken</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10-12-2025</w:t>
            </w:r>
          </w:p>
        </w:tc>
        <w:tc>
          <w:tcPr>
            <w:tcW w:type="dxa" w:w="2500"/>
            <w:tcBorders>
              <w:top w:val="single" w:color="CCCCCC" w:sz="1"/>
              <w:left w:val="single" w:color="CCCCCC" w:sz="1"/>
              <w:bottom w:val="single" w:color="CCCCCC" w:sz="1"/>
              <w:right w:val="single" w:color="CCCCCC" w:sz="1"/>
            </w:tcBorders>
          </w:tcPr>
          <w:p>
            <w:r>
              <w:rPr>
                <w:sz w:val="20"/>
                <w:szCs w:val="20"/>
              </w:rPr>
              <w:t xml:space="preserve">Peter → Douwine</w:t>
            </w:r>
          </w:p>
        </w:tc>
        <w:tc>
          <w:tcPr>
            <w:tcW w:type="dxa" w:w="5060"/>
            <w:tcBorders>
              <w:top w:val="single" w:color="CCCCCC" w:sz="1"/>
              <w:left w:val="single" w:color="CCCCCC" w:sz="1"/>
              <w:bottom w:val="single" w:color="CCCCCC" w:sz="1"/>
              <w:right w:val="single" w:color="CCCCCC" w:sz="1"/>
            </w:tcBorders>
          </w:tcPr>
          <w:p>
            <w:r>
              <w:rPr>
                <w:sz w:val="20"/>
                <w:szCs w:val="20"/>
              </w:rPr>
              <w:t xml:space="preserve">Stemt in met januari voor aandelen, vraagt KTLO-bevestiging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14-12-2025</w:t>
            </w:r>
          </w:p>
        </w:tc>
        <w:tc>
          <w:tcPr>
            <w:tcW w:type="dxa" w:w="2500"/>
            <w:tcBorders>
              <w:top w:val="single" w:color="CCCCCC" w:sz="1"/>
              <w:left w:val="single" w:color="CCCCCC" w:sz="1"/>
              <w:bottom w:val="single" w:color="CCCCCC" w:sz="1"/>
              <w:right w:val="single" w:color="CCCCCC" w:sz="1"/>
            </w:tcBorders>
          </w:tcPr>
          <w:p>
            <w:r>
              <w:rPr>
                <w:sz w:val="20"/>
                <w:szCs w:val="20"/>
              </w:rPr>
              <w:t xml:space="preserve">Douwine → Peter</w:t>
            </w:r>
          </w:p>
        </w:tc>
        <w:tc>
          <w:tcPr>
            <w:tcW w:type="dxa" w:w="5060"/>
            <w:tcBorders>
              <w:top w:val="single" w:color="CCCCCC" w:sz="1"/>
              <w:left w:val="single" w:color="CCCCCC" w:sz="1"/>
              <w:bottom w:val="single" w:color="CCCCCC" w:sz="1"/>
              <w:right w:val="single" w:color="CCCCCC" w:sz="1"/>
            </w:tcBorders>
          </w:tcPr>
          <w:p>
            <w:r>
              <w:rPr>
                <w:sz w:val="20"/>
                <w:szCs w:val="20"/>
              </w:rPr>
              <w:t xml:space="preserve">Wijst €40K af, claimt €190K schuld, 'chantage'-beschuldiging</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15-12-2025</w:t>
            </w:r>
          </w:p>
        </w:tc>
        <w:tc>
          <w:tcPr>
            <w:tcW w:type="dxa" w:w="2500"/>
            <w:tcBorders>
              <w:top w:val="single" w:color="CCCCCC" w:sz="1"/>
              <w:left w:val="single" w:color="CCCCCC" w:sz="1"/>
              <w:bottom w:val="single" w:color="CCCCCC" w:sz="1"/>
              <w:right w:val="single" w:color="CCCCCC" w:sz="1"/>
            </w:tcBorders>
          </w:tcPr>
          <w:p>
            <w:r>
              <w:rPr>
                <w:sz w:val="20"/>
                <w:szCs w:val="20"/>
              </w:rPr>
              <w:t xml:space="preserve">Peter → Douwine</w:t>
            </w:r>
          </w:p>
        </w:tc>
        <w:tc>
          <w:tcPr>
            <w:tcW w:type="dxa" w:w="5060"/>
            <w:tcBorders>
              <w:top w:val="single" w:color="CCCCCC" w:sz="1"/>
              <w:left w:val="single" w:color="CCCCCC" w:sz="1"/>
              <w:bottom w:val="single" w:color="CCCCCC" w:sz="1"/>
              <w:right w:val="single" w:color="CCCCCC" w:sz="1"/>
            </w:tcBorders>
          </w:tcPr>
          <w:p>
            <w:r>
              <w:rPr>
                <w:sz w:val="20"/>
                <w:szCs w:val="20"/>
              </w:rPr>
              <w:t xml:space="preserve">De-escalatie, wijst niet-neutrale mediator af</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17-12-2025</w:t>
            </w:r>
          </w:p>
        </w:tc>
        <w:tc>
          <w:tcPr>
            <w:tcW w:type="dxa" w:w="2500"/>
            <w:tcBorders>
              <w:top w:val="single" w:color="CCCCCC" w:sz="1"/>
              <w:left w:val="single" w:color="CCCCCC" w:sz="1"/>
              <w:bottom w:val="single" w:color="CCCCCC" w:sz="1"/>
              <w:right w:val="single" w:color="CCCCCC" w:sz="1"/>
            </w:tcBorders>
          </w:tcPr>
          <w:p>
            <w:r>
              <w:rPr>
                <w:sz w:val="20"/>
                <w:szCs w:val="20"/>
              </w:rPr>
              <w:t xml:space="preserve">Douwine → Peter</w:t>
            </w:r>
          </w:p>
        </w:tc>
        <w:tc>
          <w:tcPr>
            <w:tcW w:type="dxa" w:w="5060"/>
            <w:tcBorders>
              <w:top w:val="single" w:color="CCCCCC" w:sz="1"/>
              <w:left w:val="single" w:color="CCCCCC" w:sz="1"/>
              <w:bottom w:val="single" w:color="CCCCCC" w:sz="1"/>
              <w:right w:val="single" w:color="CCCCCC" w:sz="1"/>
            </w:tcBorders>
          </w:tcPr>
          <w:p>
            <w:r>
              <w:rPr>
                <w:sz w:val="20"/>
                <w:szCs w:val="20"/>
              </w:rPr>
              <w:t xml:space="preserve">Accepteert januari-vergadering</w:t>
            </w:r>
          </w:p>
        </w:tc>
      </w:tr>
    </w:tbl>
    <w:p>
      <w:pPr>
        <w:pStyle w:val="Heading2"/>
      </w:pPr>
      <w:r>
        <w:t xml:space="preserve">Januari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CCCC" w:sz="1"/>
              <w:left w:val="single" w:color="CCCCCC" w:sz="1"/>
              <w:bottom w:val="single" w:color="CCCCCC" w:sz="1"/>
              <w:right w:val="single" w:color="CCCCCC" w:sz="1"/>
            </w:tcBorders>
            <w:shd w:fill="E8E8E8" w:val="clear"/>
          </w:tcPr>
          <w:p>
            <w:r>
              <w:rPr>
                <w:b/>
                <w:bCs/>
                <w:sz w:val="20"/>
                <w:szCs w:val="20"/>
              </w:rPr>
              <w:t xml:space="preserve">Datum</w:t>
            </w:r>
          </w:p>
        </w:tc>
        <w:tc>
          <w:tcPr>
            <w:tcW w:type="dxa" w:w="2500"/>
            <w:tcBorders>
              <w:top w:val="single" w:color="CCCCCC" w:sz="1"/>
              <w:left w:val="single" w:color="CCCCCC" w:sz="1"/>
              <w:bottom w:val="single" w:color="CCCCCC" w:sz="1"/>
              <w:right w:val="single" w:color="CCCCCC" w:sz="1"/>
            </w:tcBorders>
            <w:shd w:fill="E8E8E8" w:val="clear"/>
          </w:tcPr>
          <w:p>
            <w:r>
              <w:rPr>
                <w:b/>
                <w:bCs/>
                <w:sz w:val="20"/>
                <w:szCs w:val="20"/>
              </w:rPr>
              <w:t xml:space="preserve">Van → Naar</w:t>
            </w:r>
          </w:p>
        </w:tc>
        <w:tc>
          <w:tcPr>
            <w:tcW w:type="dxa" w:w="5060"/>
            <w:tcBorders>
              <w:top w:val="single" w:color="CCCCCC" w:sz="1"/>
              <w:left w:val="single" w:color="CCCCCC" w:sz="1"/>
              <w:bottom w:val="single" w:color="CCCCCC" w:sz="1"/>
              <w:right w:val="single" w:color="CCCCCC" w:sz="1"/>
            </w:tcBorders>
            <w:shd w:fill="E8E8E8" w:val="clear"/>
          </w:tcPr>
          <w:p>
            <w:r>
              <w:rPr>
                <w:b/>
                <w:bCs/>
                <w:sz w:val="20"/>
                <w:szCs w:val="20"/>
              </w:rPr>
              <w:t xml:space="preserve">Onderwerp/Inhoud</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08-01-2026</w:t>
            </w:r>
          </w:p>
        </w:tc>
        <w:tc>
          <w:tcPr>
            <w:tcW w:type="dxa" w:w="2500"/>
            <w:tcBorders>
              <w:top w:val="single" w:color="CCCCCC" w:sz="1"/>
              <w:left w:val="single" w:color="CCCCCC" w:sz="1"/>
              <w:bottom w:val="single" w:color="CCCCCC" w:sz="1"/>
              <w:right w:val="single" w:color="CCCCCC" w:sz="1"/>
            </w:tcBorders>
          </w:tcPr>
          <w:p>
            <w:r>
              <w:rPr>
                <w:sz w:val="20"/>
                <w:szCs w:val="20"/>
              </w:rPr>
              <w:t xml:space="preserve">Peter → Douwine, Grady</w:t>
            </w:r>
          </w:p>
        </w:tc>
        <w:tc>
          <w:tcPr>
            <w:tcW w:type="dxa" w:w="5060"/>
            <w:tcBorders>
              <w:top w:val="single" w:color="CCCCCC" w:sz="1"/>
              <w:left w:val="single" w:color="CCCCCC" w:sz="1"/>
              <w:bottom w:val="single" w:color="CCCCCC" w:sz="1"/>
              <w:right w:val="single" w:color="CCCCCC" w:sz="1"/>
            </w:tcBorders>
          </w:tcPr>
          <w:p>
            <w:r>
              <w:rPr>
                <w:sz w:val="20"/>
                <w:szCs w:val="20"/>
              </w:rPr>
              <w:t xml:space="preserve">Vraagt vergaderdata</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12-01-2026</w:t>
            </w:r>
          </w:p>
        </w:tc>
        <w:tc>
          <w:tcPr>
            <w:tcW w:type="dxa" w:w="2500"/>
            <w:tcBorders>
              <w:top w:val="single" w:color="CCCCCC" w:sz="1"/>
              <w:left w:val="single" w:color="CCCCCC" w:sz="1"/>
              <w:bottom w:val="single" w:color="CCCCCC" w:sz="1"/>
              <w:right w:val="single" w:color="CCCCCC" w:sz="1"/>
            </w:tcBorders>
          </w:tcPr>
          <w:p>
            <w:r>
              <w:rPr>
                <w:sz w:val="20"/>
                <w:szCs w:val="20"/>
              </w:rPr>
              <w:t xml:space="preserve">Douwine → Peter</w:t>
            </w:r>
          </w:p>
        </w:tc>
        <w:tc>
          <w:tcPr>
            <w:tcW w:type="dxa" w:w="5060"/>
            <w:tcBorders>
              <w:top w:val="single" w:color="CCCCCC" w:sz="1"/>
              <w:left w:val="single" w:color="CCCCCC" w:sz="1"/>
              <w:bottom w:val="single" w:color="CCCCCC" w:sz="1"/>
              <w:right w:val="single" w:color="CCCCCC" w:sz="1"/>
            </w:tcBorders>
          </w:tcPr>
          <w:p>
            <w:r>
              <w:rPr>
                <w:sz w:val="20"/>
                <w:szCs w:val="20"/>
              </w:rPr>
              <w:t xml:space="preserve">Eist onderwerpen vooraf</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13-01-2026</w:t>
            </w:r>
          </w:p>
        </w:tc>
        <w:tc>
          <w:tcPr>
            <w:tcW w:type="dxa" w:w="2500"/>
            <w:tcBorders>
              <w:top w:val="single" w:color="CCCCCC" w:sz="1"/>
              <w:left w:val="single" w:color="CCCCCC" w:sz="1"/>
              <w:bottom w:val="single" w:color="CCCCCC" w:sz="1"/>
              <w:right w:val="single" w:color="CCCCCC" w:sz="1"/>
            </w:tcBorders>
          </w:tcPr>
          <w:p>
            <w:r>
              <w:rPr>
                <w:sz w:val="20"/>
                <w:szCs w:val="20"/>
              </w:rPr>
              <w:t xml:space="preserve">Peter → Douwine</w:t>
            </w:r>
          </w:p>
        </w:tc>
        <w:tc>
          <w:tcPr>
            <w:tcW w:type="dxa" w:w="5060"/>
            <w:tcBorders>
              <w:top w:val="single" w:color="CCCCCC" w:sz="1"/>
              <w:left w:val="single" w:color="CCCCCC" w:sz="1"/>
              <w:bottom w:val="single" w:color="CCCCCC" w:sz="1"/>
              <w:right w:val="single" w:color="CCCCCC" w:sz="1"/>
            </w:tcBorders>
          </w:tcPr>
          <w:p>
            <w:r>
              <w:rPr>
                <w:sz w:val="20"/>
                <w:szCs w:val="20"/>
              </w:rPr>
              <w:t xml:space="preserve">5-punts positie, stelt 15/16 jan voor</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20-01-2026</w:t>
            </w:r>
          </w:p>
        </w:tc>
        <w:tc>
          <w:tcPr>
            <w:tcW w:type="dxa" w:w="2500"/>
            <w:tcBorders>
              <w:top w:val="single" w:color="CCCCCC" w:sz="1"/>
              <w:left w:val="single" w:color="CCCCCC" w:sz="1"/>
              <w:bottom w:val="single" w:color="CCCCCC" w:sz="1"/>
              <w:right w:val="single" w:color="CCCCCC" w:sz="1"/>
            </w:tcBorders>
          </w:tcPr>
          <w:p>
            <w:r>
              <w:rPr>
                <w:sz w:val="20"/>
                <w:szCs w:val="20"/>
              </w:rPr>
              <w:t xml:space="preserve">Peter → Douwine, Grady</w:t>
            </w:r>
          </w:p>
        </w:tc>
        <w:tc>
          <w:tcPr>
            <w:tcW w:type="dxa" w:w="5060"/>
            <w:tcBorders>
              <w:top w:val="single" w:color="CCCCCC" w:sz="1"/>
              <w:left w:val="single" w:color="CCCCCC" w:sz="1"/>
              <w:bottom w:val="single" w:color="CCCCCC" w:sz="1"/>
              <w:right w:val="single" w:color="CCCCCC" w:sz="1"/>
            </w:tcBorders>
          </w:tcPr>
          <w:p>
            <w:r>
              <w:rPr>
                <w:sz w:val="20"/>
                <w:szCs w:val="20"/>
              </w:rPr>
              <w:t xml:space="preserve">Follow-up na stilte, stelt 23 jan voor</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22-01-2026</w:t>
            </w:r>
          </w:p>
        </w:tc>
        <w:tc>
          <w:tcPr>
            <w:tcW w:type="dxa" w:w="2500"/>
            <w:tcBorders>
              <w:top w:val="single" w:color="CCCCCC" w:sz="1"/>
              <w:left w:val="single" w:color="CCCCCC" w:sz="1"/>
              <w:bottom w:val="single" w:color="CCCCCC" w:sz="1"/>
              <w:right w:val="single" w:color="CCCCCC" w:sz="1"/>
            </w:tcBorders>
          </w:tcPr>
          <w:p>
            <w:r>
              <w:rPr>
                <w:sz w:val="20"/>
                <w:szCs w:val="20"/>
              </w:rPr>
              <w:t xml:space="preserve">Douwine → Peter</w:t>
            </w:r>
          </w:p>
        </w:tc>
        <w:tc>
          <w:tcPr>
            <w:tcW w:type="dxa" w:w="5060"/>
            <w:tcBorders>
              <w:top w:val="single" w:color="CCCCCC" w:sz="1"/>
              <w:left w:val="single" w:color="CCCCCC" w:sz="1"/>
              <w:bottom w:val="single" w:color="CCCCCC" w:sz="1"/>
              <w:right w:val="single" w:color="CCCCCC" w:sz="1"/>
            </w:tcBorders>
          </w:tcPr>
          <w:p>
            <w:r>
              <w:rPr>
                <w:sz w:val="20"/>
                <w:szCs w:val="20"/>
              </w:rPr>
              <w:t xml:space="preserve">Erkent vertraging, belooft data (nooit verstuurd)</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22-01-2026</w:t>
            </w:r>
          </w:p>
        </w:tc>
        <w:tc>
          <w:tcPr>
            <w:tcW w:type="dxa" w:w="2500"/>
            <w:tcBorders>
              <w:top w:val="single" w:color="CCCCCC" w:sz="1"/>
              <w:left w:val="single" w:color="CCCCCC" w:sz="1"/>
              <w:bottom w:val="single" w:color="CCCCCC" w:sz="1"/>
              <w:right w:val="single" w:color="CCCCCC" w:sz="1"/>
            </w:tcBorders>
          </w:tcPr>
          <w:p>
            <w:r>
              <w:rPr>
                <w:sz w:val="20"/>
                <w:szCs w:val="20"/>
              </w:rPr>
              <w:t xml:space="preserve">Peter → Douwine</w:t>
            </w:r>
          </w:p>
        </w:tc>
        <w:tc>
          <w:tcPr>
            <w:tcW w:type="dxa" w:w="5060"/>
            <w:tcBorders>
              <w:top w:val="single" w:color="CCCCCC" w:sz="1"/>
              <w:left w:val="single" w:color="CCCCCC" w:sz="1"/>
              <w:bottom w:val="single" w:color="CCCCCC" w:sz="1"/>
              <w:right w:val="single" w:color="CCCCCC" w:sz="1"/>
            </w:tcBorders>
          </w:tcPr>
          <w:p>
            <w:r>
              <w:rPr>
                <w:sz w:val="20"/>
                <w:szCs w:val="20"/>
              </w:rPr>
              <w:t xml:space="preserve">Bevestigt, wacht op data</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30-01-2026</w:t>
            </w:r>
          </w:p>
        </w:tc>
        <w:tc>
          <w:tcPr>
            <w:tcW w:type="dxa" w:w="2500"/>
            <w:tcBorders>
              <w:top w:val="single" w:color="CCCCCC" w:sz="1"/>
              <w:left w:val="single" w:color="CCCCCC" w:sz="1"/>
              <w:bottom w:val="single" w:color="CCCCCC" w:sz="1"/>
              <w:right w:val="single" w:color="CCCCCC" w:sz="1"/>
            </w:tcBorders>
          </w:tcPr>
          <w:p>
            <w:r>
              <w:rPr>
                <w:b/>
                <w:bCs/>
                <w:sz w:val="20"/>
                <w:szCs w:val="20"/>
              </w:rPr>
              <w:t xml:space="preserve">Peter → Douwine</w:t>
            </w:r>
          </w:p>
        </w:tc>
        <w:tc>
          <w:tcPr>
            <w:tcW w:type="dxa" w:w="5060"/>
            <w:tcBorders>
              <w:top w:val="single" w:color="CCCCCC" w:sz="1"/>
              <w:left w:val="single" w:color="CCCCCC" w:sz="1"/>
              <w:bottom w:val="single" w:color="CCCCCC" w:sz="1"/>
              <w:right w:val="single" w:color="CCCCCC" w:sz="1"/>
            </w:tcBorders>
          </w:tcPr>
          <w:p>
            <w:r>
              <w:rPr>
                <w:b/>
                <w:bCs/>
                <w:sz w:val="20"/>
                <w:szCs w:val="20"/>
              </w:rPr>
              <w:t xml:space="preserve">ONTSLAGBRIEF</w:t>
            </w:r>
          </w:p>
        </w:tc>
      </w:tr>
    </w:tbl>
    <w:p>
      <w:pPr>
        <w:pStyle w:val="Heading2"/>
      </w:pPr>
      <w:r>
        <w:t xml:space="preserve">Februari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E8E8E8" w:val="clear"/>
          </w:tcPr>
          <w:p>
            <w:r>
              <w:rPr>
                <w:b/>
                <w:bCs/>
                <w:sz w:val="20"/>
                <w:szCs w:val="20"/>
              </w:rPr>
              <w:t xml:space="preserve">Datum</w:t>
            </w:r>
          </w:p>
        </w:tc>
        <w:tc>
          <w:tcPr>
            <w:tcW w:type="dxa" w:w="3500"/>
            <w:tcBorders>
              <w:top w:val="single" w:color="CCCCCC" w:sz="1"/>
              <w:left w:val="single" w:color="CCCCCC" w:sz="1"/>
              <w:bottom w:val="single" w:color="CCCCCC" w:sz="1"/>
              <w:right w:val="single" w:color="CCCCCC" w:sz="1"/>
            </w:tcBorders>
            <w:shd w:fill="E8E8E8" w:val="clear"/>
          </w:tcPr>
          <w:p>
            <w:r>
              <w:rPr>
                <w:b/>
                <w:bCs/>
                <w:sz w:val="20"/>
                <w:szCs w:val="20"/>
              </w:rPr>
              <w:t xml:space="preserve">Van → Naar</w:t>
            </w:r>
          </w:p>
        </w:tc>
        <w:tc>
          <w:tcPr>
            <w:tcW w:type="dxa" w:w="4060"/>
            <w:tcBorders>
              <w:top w:val="single" w:color="CCCCCC" w:sz="1"/>
              <w:left w:val="single" w:color="CCCCCC" w:sz="1"/>
              <w:bottom w:val="single" w:color="CCCCCC" w:sz="1"/>
              <w:right w:val="single" w:color="CCCCCC" w:sz="1"/>
            </w:tcBorders>
            <w:shd w:fill="E8E8E8" w:val="clear"/>
          </w:tcPr>
          <w:p>
            <w:r>
              <w:rPr>
                <w:b/>
                <w:bCs/>
                <w:sz w:val="20"/>
                <w:szCs w:val="20"/>
              </w:rPr>
              <w:t xml:space="preserve">Onderwerp/Inhoud</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01-02-2026</w:t>
            </w:r>
          </w:p>
        </w:tc>
        <w:tc>
          <w:tcPr>
            <w:tcW w:type="dxa" w:w="3500"/>
            <w:tcBorders>
              <w:top w:val="single" w:color="CCCCCC" w:sz="1"/>
              <w:left w:val="single" w:color="CCCCCC" w:sz="1"/>
              <w:bottom w:val="single" w:color="CCCCCC" w:sz="1"/>
              <w:right w:val="single" w:color="CCCCCC" w:sz="1"/>
            </w:tcBorders>
          </w:tcPr>
          <w:p>
            <w:r>
              <w:rPr>
                <w:sz w:val="20"/>
                <w:szCs w:val="20"/>
              </w:rPr>
              <w:t xml:space="preserve">Douwine → Peter (CC: Grady, Marlou)</w:t>
            </w:r>
          </w:p>
        </w:tc>
        <w:tc>
          <w:tcPr>
            <w:tcW w:type="dxa" w:w="4060"/>
            <w:tcBorders>
              <w:top w:val="single" w:color="CCCCCC" w:sz="1"/>
              <w:left w:val="single" w:color="CCCCCC" w:sz="1"/>
              <w:bottom w:val="single" w:color="CCCCCC" w:sz="1"/>
              <w:right w:val="single" w:color="CCCCCC" w:sz="1"/>
            </w:tcBorders>
          </w:tcPr>
          <w:p>
            <w:r>
              <w:rPr>
                <w:sz w:val="20"/>
                <w:szCs w:val="20"/>
              </w:rPr>
              <w:t xml:space="preserve">Wijst datum af, aansprakelijkheidsdreigingen, onjuiste claims</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02-02-2026</w:t>
            </w:r>
          </w:p>
        </w:tc>
        <w:tc>
          <w:tcPr>
            <w:tcW w:type="dxa" w:w="3500"/>
            <w:tcBorders>
              <w:top w:val="single" w:color="CCCCCC" w:sz="1"/>
              <w:left w:val="single" w:color="CCCCCC" w:sz="1"/>
              <w:bottom w:val="single" w:color="CCCCCC" w:sz="1"/>
              <w:right w:val="single" w:color="CCCCCC" w:sz="1"/>
            </w:tcBorders>
          </w:tcPr>
          <w:p>
            <w:r>
              <w:rPr>
                <w:sz w:val="20"/>
                <w:szCs w:val="20"/>
              </w:rPr>
              <w:t xml:space="preserve">Peter → Douwine (CC: Marlou)</w:t>
            </w:r>
          </w:p>
        </w:tc>
        <w:tc>
          <w:tcPr>
            <w:tcW w:type="dxa" w:w="4060"/>
            <w:tcBorders>
              <w:top w:val="single" w:color="CCCCCC" w:sz="1"/>
              <w:left w:val="single" w:color="CCCCCC" w:sz="1"/>
              <w:bottom w:val="single" w:color="CCCCCC" w:sz="1"/>
              <w:right w:val="single" w:color="CCCCCC" w:sz="1"/>
            </w:tcBorders>
          </w:tcPr>
          <w:p>
            <w:r>
              <w:rPr>
                <w:sz w:val="20"/>
                <w:szCs w:val="20"/>
              </w:rPr>
              <w:t xml:space="preserve">Verduidelijkt eenzijdige aard, corrigeert onjuiste claims</w:t>
            </w:r>
          </w:p>
        </w:tc>
      </w:tr>
    </w:tbl>
    <w:p/>
    <w:p>
      <w:pPr>
        <w:pStyle w:val="Heading1"/>
      </w:pPr>
      <w:r>
        <w:t xml:space="preserve">F. Acht Gedocumenteerde Incidenten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5360"/>
      </w:tblGrid>
      <w:tr>
        <w:trPr>
          <w:tblHeader/>
        </w:trPr>
        <w:tc>
          <w:tcPr>
            <w:tcW w:type="dxa" w:w="500"/>
            <w:tcBorders>
              <w:top w:val="single" w:color="CCCCCC" w:sz="1"/>
              <w:left w:val="single" w:color="CCCCCC" w:sz="1"/>
              <w:bottom w:val="single" w:color="CCCCCC" w:sz="1"/>
              <w:right w:val="single" w:color="CCCCCC" w:sz="1"/>
            </w:tcBorders>
            <w:shd w:fill="E8E8E8" w:val="clear"/>
          </w:tcPr>
          <w:p>
            <w:r>
              <w:rPr>
                <w:b/>
                <w:bCs/>
                <w:sz w:val="20"/>
                <w:szCs w:val="20"/>
              </w:rPr>
              <w:t xml:space="preserve">#</w:t>
            </w:r>
          </w:p>
        </w:tc>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Datum</w:t>
            </w:r>
          </w:p>
        </w:tc>
        <w:tc>
          <w:tcPr>
            <w:tcW w:type="dxa" w:w="2000"/>
            <w:tcBorders>
              <w:top w:val="single" w:color="CCCCCC" w:sz="1"/>
              <w:left w:val="single" w:color="CCCCCC" w:sz="1"/>
              <w:bottom w:val="single" w:color="CCCCCC" w:sz="1"/>
              <w:right w:val="single" w:color="CCCCCC" w:sz="1"/>
            </w:tcBorders>
            <w:shd w:fill="E8E8E8" w:val="clear"/>
          </w:tcPr>
          <w:p>
            <w:r>
              <w:rPr>
                <w:b/>
                <w:bCs/>
                <w:sz w:val="20"/>
                <w:szCs w:val="20"/>
              </w:rPr>
              <w:t xml:space="preserve">Categorie</w:t>
            </w:r>
          </w:p>
        </w:tc>
        <w:tc>
          <w:tcPr>
            <w:tcW w:type="dxa" w:w="5360"/>
            <w:tcBorders>
              <w:top w:val="single" w:color="CCCCCC" w:sz="1"/>
              <w:left w:val="single" w:color="CCCCCC" w:sz="1"/>
              <w:bottom w:val="single" w:color="CCCCCC" w:sz="1"/>
              <w:right w:val="single" w:color="CCCCCC" w:sz="1"/>
            </w:tcBorders>
            <w:shd w:fill="E8E8E8" w:val="clear"/>
          </w:tcPr>
          <w:p>
            <w:r>
              <w:rPr>
                <w:b/>
                <w:bCs/>
                <w:sz w:val="20"/>
                <w:szCs w:val="20"/>
              </w:rPr>
              <w:t xml:space="preserve">Beschrijving</w:t>
            </w:r>
          </w:p>
        </w:tc>
      </w:tr>
      <w:tr>
        <w:tc>
          <w:tcPr>
            <w:tcW w:type="dxa" w:w="500"/>
            <w:tcBorders>
              <w:top w:val="single" w:color="CCCCCC" w:sz="1"/>
              <w:left w:val="single" w:color="CCCCCC" w:sz="1"/>
              <w:bottom w:val="single" w:color="CCCCCC" w:sz="1"/>
              <w:right w:val="single" w:color="CCCCCC" w:sz="1"/>
            </w:tcBorders>
          </w:tcPr>
          <w:p>
            <w:r>
              <w:rPr>
                <w:sz w:val="20"/>
                <w:szCs w:val="20"/>
              </w:rPr>
              <w:t xml:space="preserve">1</w:t>
            </w:r>
          </w:p>
        </w:tc>
        <w:tc>
          <w:tcPr>
            <w:tcW w:type="dxa" w:w="1500"/>
            <w:tcBorders>
              <w:top w:val="single" w:color="CCCCCC" w:sz="1"/>
              <w:left w:val="single" w:color="CCCCCC" w:sz="1"/>
              <w:bottom w:val="single" w:color="CCCCCC" w:sz="1"/>
              <w:right w:val="single" w:color="CCCCCC" w:sz="1"/>
            </w:tcBorders>
          </w:tcPr>
          <w:p>
            <w:r>
              <w:rPr>
                <w:sz w:val="20"/>
                <w:szCs w:val="20"/>
              </w:rPr>
              <w:t xml:space="preserve">Okt-Nov 2025</w:t>
            </w:r>
          </w:p>
        </w:tc>
        <w:tc>
          <w:tcPr>
            <w:tcW w:type="dxa" w:w="2000"/>
            <w:tcBorders>
              <w:top w:val="single" w:color="CCCCCC" w:sz="1"/>
              <w:left w:val="single" w:color="CCCCCC" w:sz="1"/>
              <w:bottom w:val="single" w:color="CCCCCC" w:sz="1"/>
              <w:right w:val="single" w:color="CCCCCC" w:sz="1"/>
            </w:tcBorders>
          </w:tcPr>
          <w:p>
            <w:r>
              <w:rPr>
                <w:sz w:val="20"/>
                <w:szCs w:val="20"/>
              </w:rPr>
              <w:t xml:space="preserve">Aandeelhouderszaken</w:t>
            </w:r>
          </w:p>
        </w:tc>
        <w:tc>
          <w:tcPr>
            <w:tcW w:type="dxa" w:w="5360"/>
            <w:tcBorders>
              <w:top w:val="single" w:color="CCCCCC" w:sz="1"/>
              <w:left w:val="single" w:color="CCCCCC" w:sz="1"/>
              <w:bottom w:val="single" w:color="CCCCCC" w:sz="1"/>
              <w:right w:val="single" w:color="CCCCCC" w:sz="1"/>
            </w:tcBorders>
          </w:tcPr>
          <w:p>
            <w:r>
              <w:rPr>
                <w:sz w:val="20"/>
                <w:szCs w:val="20"/>
              </w:rPr>
              <w:t xml:space="preserve">Geheime aandelenoverdracht geregeld; Peter pas geïnformeerd na notarisinterventie</w:t>
            </w:r>
          </w:p>
        </w:tc>
      </w:tr>
      <w:tr>
        <w:tc>
          <w:tcPr>
            <w:tcW w:type="dxa" w:w="500"/>
            <w:tcBorders>
              <w:top w:val="single" w:color="CCCCCC" w:sz="1"/>
              <w:left w:val="single" w:color="CCCCCC" w:sz="1"/>
              <w:bottom w:val="single" w:color="CCCCCC" w:sz="1"/>
              <w:right w:val="single" w:color="CCCCCC" w:sz="1"/>
            </w:tcBorders>
          </w:tcPr>
          <w:p>
            <w:r>
              <w:rPr>
                <w:sz w:val="20"/>
                <w:szCs w:val="20"/>
              </w:rPr>
              <w:t xml:space="preserve">2</w:t>
            </w:r>
          </w:p>
        </w:tc>
        <w:tc>
          <w:tcPr>
            <w:tcW w:type="dxa" w:w="1500"/>
            <w:tcBorders>
              <w:top w:val="single" w:color="CCCCCC" w:sz="1"/>
              <w:left w:val="single" w:color="CCCCCC" w:sz="1"/>
              <w:bottom w:val="single" w:color="CCCCCC" w:sz="1"/>
              <w:right w:val="single" w:color="CCCCCC" w:sz="1"/>
            </w:tcBorders>
          </w:tcPr>
          <w:p>
            <w:r>
              <w:rPr>
                <w:sz w:val="20"/>
                <w:szCs w:val="20"/>
              </w:rPr>
              <w:t xml:space="preserve">Sep 2025</w:t>
            </w:r>
          </w:p>
        </w:tc>
        <w:tc>
          <w:tcPr>
            <w:tcW w:type="dxa" w:w="2000"/>
            <w:tcBorders>
              <w:top w:val="single" w:color="CCCCCC" w:sz="1"/>
              <w:left w:val="single" w:color="CCCCCC" w:sz="1"/>
              <w:bottom w:val="single" w:color="CCCCCC" w:sz="1"/>
              <w:right w:val="single" w:color="CCCCCC" w:sz="1"/>
            </w:tcBorders>
          </w:tcPr>
          <w:p>
            <w:r>
              <w:rPr>
                <w:sz w:val="20"/>
                <w:szCs w:val="20"/>
              </w:rPr>
              <w:t xml:space="preserve">Financiële besluitvorming</w:t>
            </w:r>
          </w:p>
        </w:tc>
        <w:tc>
          <w:tcPr>
            <w:tcW w:type="dxa" w:w="5360"/>
            <w:tcBorders>
              <w:top w:val="single" w:color="CCCCCC" w:sz="1"/>
              <w:left w:val="single" w:color="CCCCCC" w:sz="1"/>
              <w:bottom w:val="single" w:color="CCCCCC" w:sz="1"/>
              <w:right w:val="single" w:color="CCCCCC" w:sz="1"/>
            </w:tcBorders>
          </w:tcPr>
          <w:p>
            <w:r>
              <w:rPr>
                <w:sz w:val="20"/>
                <w:szCs w:val="20"/>
              </w:rPr>
              <w:t xml:space="preserve">Jaarrekening en prognoses opgesteld zonder Peter; ontvangen van accountant, niet Douwine</w:t>
            </w:r>
          </w:p>
        </w:tc>
      </w:tr>
      <w:tr>
        <w:tc>
          <w:tcPr>
            <w:tcW w:type="dxa" w:w="500"/>
            <w:tcBorders>
              <w:top w:val="single" w:color="CCCCCC" w:sz="1"/>
              <w:left w:val="single" w:color="CCCCCC" w:sz="1"/>
              <w:bottom w:val="single" w:color="CCCCCC" w:sz="1"/>
              <w:right w:val="single" w:color="CCCCCC" w:sz="1"/>
            </w:tcBorders>
          </w:tcPr>
          <w:p>
            <w:r>
              <w:rPr>
                <w:sz w:val="20"/>
                <w:szCs w:val="20"/>
              </w:rPr>
              <w:t xml:space="preserve">3</w:t>
            </w:r>
          </w:p>
        </w:tc>
        <w:tc>
          <w:tcPr>
            <w:tcW w:type="dxa" w:w="1500"/>
            <w:tcBorders>
              <w:top w:val="single" w:color="CCCCCC" w:sz="1"/>
              <w:left w:val="single" w:color="CCCCCC" w:sz="1"/>
              <w:bottom w:val="single" w:color="CCCCCC" w:sz="1"/>
              <w:right w:val="single" w:color="CCCCCC" w:sz="1"/>
            </w:tcBorders>
          </w:tcPr>
          <w:p>
            <w:r>
              <w:rPr>
                <w:sz w:val="20"/>
                <w:szCs w:val="20"/>
              </w:rPr>
              <w:t xml:space="preserve">17-12-2024</w:t>
            </w:r>
          </w:p>
        </w:tc>
        <w:tc>
          <w:tcPr>
            <w:tcW w:type="dxa" w:w="2000"/>
            <w:tcBorders>
              <w:top w:val="single" w:color="CCCCCC" w:sz="1"/>
              <w:left w:val="single" w:color="CCCCCC" w:sz="1"/>
              <w:bottom w:val="single" w:color="CCCCCC" w:sz="1"/>
              <w:right w:val="single" w:color="CCCCCC" w:sz="1"/>
            </w:tcBorders>
          </w:tcPr>
          <w:p>
            <w:r>
              <w:rPr>
                <w:sz w:val="20"/>
                <w:szCs w:val="20"/>
              </w:rPr>
              <w:t xml:space="preserve">Financiële beslissingen</w:t>
            </w:r>
          </w:p>
        </w:tc>
        <w:tc>
          <w:tcPr>
            <w:tcW w:type="dxa" w:w="5360"/>
            <w:tcBorders>
              <w:top w:val="single" w:color="CCCCCC" w:sz="1"/>
              <w:left w:val="single" w:color="CCCCCC" w:sz="1"/>
              <w:bottom w:val="single" w:color="CCCCCC" w:sz="1"/>
              <w:right w:val="single" w:color="CCCCCC" w:sz="1"/>
            </w:tcBorders>
          </w:tcPr>
          <w:p>
            <w:r>
              <w:rPr>
                <w:sz w:val="20"/>
                <w:szCs w:val="20"/>
              </w:rPr>
              <w:t xml:space="preserve">Managementvergoeding eenzijdig gestopt; AVA-besluit was uitdrukkelijk tijdelijk</w:t>
            </w:r>
          </w:p>
        </w:tc>
      </w:tr>
      <w:tr>
        <w:tc>
          <w:tcPr>
            <w:tcW w:type="dxa" w:w="500"/>
            <w:tcBorders>
              <w:top w:val="single" w:color="CCCCCC" w:sz="1"/>
              <w:left w:val="single" w:color="CCCCCC" w:sz="1"/>
              <w:bottom w:val="single" w:color="CCCCCC" w:sz="1"/>
              <w:right w:val="single" w:color="CCCCCC" w:sz="1"/>
            </w:tcBorders>
          </w:tcPr>
          <w:p>
            <w:r>
              <w:rPr>
                <w:sz w:val="20"/>
                <w:szCs w:val="20"/>
              </w:rPr>
              <w:t xml:space="preserve">4</w:t>
            </w:r>
          </w:p>
        </w:tc>
        <w:tc>
          <w:tcPr>
            <w:tcW w:type="dxa" w:w="1500"/>
            <w:tcBorders>
              <w:top w:val="single" w:color="CCCCCC" w:sz="1"/>
              <w:left w:val="single" w:color="CCCCCC" w:sz="1"/>
              <w:bottom w:val="single" w:color="CCCCCC" w:sz="1"/>
              <w:right w:val="single" w:color="CCCCCC" w:sz="1"/>
            </w:tcBorders>
          </w:tcPr>
          <w:p>
            <w:r>
              <w:rPr>
                <w:sz w:val="20"/>
                <w:szCs w:val="20"/>
              </w:rPr>
              <w:t xml:space="preserve">14-12-2025</w:t>
            </w:r>
          </w:p>
        </w:tc>
        <w:tc>
          <w:tcPr>
            <w:tcW w:type="dxa" w:w="2000"/>
            <w:tcBorders>
              <w:top w:val="single" w:color="CCCCCC" w:sz="1"/>
              <w:left w:val="single" w:color="CCCCCC" w:sz="1"/>
              <w:bottom w:val="single" w:color="CCCCCC" w:sz="1"/>
              <w:right w:val="single" w:color="CCCCCC" w:sz="1"/>
            </w:tcBorders>
          </w:tcPr>
          <w:p>
            <w:r>
              <w:rPr>
                <w:sz w:val="20"/>
                <w:szCs w:val="20"/>
              </w:rPr>
              <w:t xml:space="preserve">Financiële claims</w:t>
            </w:r>
          </w:p>
        </w:tc>
        <w:tc>
          <w:tcPr>
            <w:tcW w:type="dxa" w:w="5360"/>
            <w:tcBorders>
              <w:top w:val="single" w:color="CCCCCC" w:sz="1"/>
              <w:left w:val="single" w:color="CCCCCC" w:sz="1"/>
              <w:bottom w:val="single" w:color="CCCCCC" w:sz="1"/>
              <w:right w:val="single" w:color="CCCCCC" w:sz="1"/>
            </w:tcBorders>
          </w:tcPr>
          <w:p>
            <w:r>
              <w:rPr>
                <w:sz w:val="20"/>
                <w:szCs w:val="20"/>
              </w:rPr>
              <w:t xml:space="preserve">Valse claim: PHBX is €190K schuldig (1/3 van BV-schuld); juridisch ongegrond</w:t>
            </w:r>
          </w:p>
        </w:tc>
      </w:tr>
      <w:tr>
        <w:tc>
          <w:tcPr>
            <w:tcW w:type="dxa" w:w="500"/>
            <w:tcBorders>
              <w:top w:val="single" w:color="CCCCCC" w:sz="1"/>
              <w:left w:val="single" w:color="CCCCCC" w:sz="1"/>
              <w:bottom w:val="single" w:color="CCCCCC" w:sz="1"/>
              <w:right w:val="single" w:color="CCCCCC" w:sz="1"/>
            </w:tcBorders>
          </w:tcPr>
          <w:p>
            <w:r>
              <w:rPr>
                <w:sz w:val="20"/>
                <w:szCs w:val="20"/>
              </w:rPr>
              <w:t xml:space="preserve">5</w:t>
            </w:r>
          </w:p>
        </w:tc>
        <w:tc>
          <w:tcPr>
            <w:tcW w:type="dxa" w:w="1500"/>
            <w:tcBorders>
              <w:top w:val="single" w:color="CCCCCC" w:sz="1"/>
              <w:left w:val="single" w:color="CCCCCC" w:sz="1"/>
              <w:bottom w:val="single" w:color="CCCCCC" w:sz="1"/>
              <w:right w:val="single" w:color="CCCCCC" w:sz="1"/>
            </w:tcBorders>
          </w:tcPr>
          <w:p>
            <w:r>
              <w:rPr>
                <w:sz w:val="20"/>
                <w:szCs w:val="20"/>
              </w:rPr>
              <w:t xml:space="preserve">14-12-2025</w:t>
            </w:r>
          </w:p>
        </w:tc>
        <w:tc>
          <w:tcPr>
            <w:tcW w:type="dxa" w:w="2000"/>
            <w:tcBorders>
              <w:top w:val="single" w:color="CCCCCC" w:sz="1"/>
              <w:left w:val="single" w:color="CCCCCC" w:sz="1"/>
              <w:bottom w:val="single" w:color="CCCCCC" w:sz="1"/>
              <w:right w:val="single" w:color="CCCCCC" w:sz="1"/>
            </w:tcBorders>
          </w:tcPr>
          <w:p>
            <w:r>
              <w:rPr>
                <w:sz w:val="20"/>
                <w:szCs w:val="20"/>
              </w:rPr>
              <w:t xml:space="preserve">Communicatie</w:t>
            </w:r>
          </w:p>
        </w:tc>
        <w:tc>
          <w:tcPr>
            <w:tcW w:type="dxa" w:w="5360"/>
            <w:tcBorders>
              <w:top w:val="single" w:color="CCCCCC" w:sz="1"/>
              <w:left w:val="single" w:color="CCCCCC" w:sz="1"/>
              <w:bottom w:val="single" w:color="CCCCCC" w:sz="1"/>
              <w:right w:val="single" w:color="CCCCCC" w:sz="1"/>
            </w:tcBorders>
          </w:tcPr>
          <w:p>
            <w:r>
              <w:rPr>
                <w:sz w:val="20"/>
                <w:szCs w:val="20"/>
              </w:rPr>
              <w:t xml:space="preserve">Eenzijdig vergadering gepland met niet-neutrale 'mediator'</w:t>
            </w:r>
          </w:p>
        </w:tc>
      </w:tr>
      <w:tr>
        <w:tc>
          <w:tcPr>
            <w:tcW w:type="dxa" w:w="500"/>
            <w:tcBorders>
              <w:top w:val="single" w:color="CCCCCC" w:sz="1"/>
              <w:left w:val="single" w:color="CCCCCC" w:sz="1"/>
              <w:bottom w:val="single" w:color="CCCCCC" w:sz="1"/>
              <w:right w:val="single" w:color="CCCCCC" w:sz="1"/>
            </w:tcBorders>
          </w:tcPr>
          <w:p>
            <w:r>
              <w:rPr>
                <w:sz w:val="20"/>
                <w:szCs w:val="20"/>
              </w:rPr>
              <w:t xml:space="preserve">6</w:t>
            </w:r>
          </w:p>
        </w:tc>
        <w:tc>
          <w:tcPr>
            <w:tcW w:type="dxa" w:w="1500"/>
            <w:tcBorders>
              <w:top w:val="single" w:color="CCCCCC" w:sz="1"/>
              <w:left w:val="single" w:color="CCCCCC" w:sz="1"/>
              <w:bottom w:val="single" w:color="CCCCCC" w:sz="1"/>
              <w:right w:val="single" w:color="CCCCCC" w:sz="1"/>
            </w:tcBorders>
          </w:tcPr>
          <w:p>
            <w:r>
              <w:rPr>
                <w:sz w:val="20"/>
                <w:szCs w:val="20"/>
              </w:rPr>
              <w:t xml:space="preserve">14-12-2025</w:t>
            </w:r>
          </w:p>
        </w:tc>
        <w:tc>
          <w:tcPr>
            <w:tcW w:type="dxa" w:w="2000"/>
            <w:tcBorders>
              <w:top w:val="single" w:color="CCCCCC" w:sz="1"/>
              <w:left w:val="single" w:color="CCCCCC" w:sz="1"/>
              <w:bottom w:val="single" w:color="CCCCCC" w:sz="1"/>
              <w:right w:val="single" w:color="CCCCCC" w:sz="1"/>
            </w:tcBorders>
          </w:tcPr>
          <w:p>
            <w:r>
              <w:rPr>
                <w:sz w:val="20"/>
                <w:szCs w:val="20"/>
              </w:rPr>
              <w:t xml:space="preserve">Communicatie</w:t>
            </w:r>
          </w:p>
        </w:tc>
        <w:tc>
          <w:tcPr>
            <w:tcW w:type="dxa" w:w="5360"/>
            <w:tcBorders>
              <w:top w:val="single" w:color="CCCCCC" w:sz="1"/>
              <w:left w:val="single" w:color="CCCCCC" w:sz="1"/>
              <w:bottom w:val="single" w:color="CCCCCC" w:sz="1"/>
              <w:right w:val="single" w:color="CCCCCC" w:sz="1"/>
            </w:tcBorders>
          </w:tcPr>
          <w:p>
            <w:r>
              <w:rPr>
                <w:sz w:val="20"/>
                <w:szCs w:val="20"/>
              </w:rPr>
              <w:t xml:space="preserve">Beschuldiging van 'chantage' voor het stellen van grenzen</w:t>
            </w:r>
          </w:p>
        </w:tc>
      </w:tr>
      <w:tr>
        <w:tc>
          <w:tcPr>
            <w:tcW w:type="dxa" w:w="500"/>
            <w:tcBorders>
              <w:top w:val="single" w:color="CCCCCC" w:sz="1"/>
              <w:left w:val="single" w:color="CCCCCC" w:sz="1"/>
              <w:bottom w:val="single" w:color="CCCCCC" w:sz="1"/>
              <w:right w:val="single" w:color="CCCCCC" w:sz="1"/>
            </w:tcBorders>
          </w:tcPr>
          <w:p>
            <w:r>
              <w:rPr>
                <w:sz w:val="20"/>
                <w:szCs w:val="20"/>
              </w:rPr>
              <w:t xml:space="preserve">7</w:t>
            </w:r>
          </w:p>
        </w:tc>
        <w:tc>
          <w:tcPr>
            <w:tcW w:type="dxa" w:w="1500"/>
            <w:tcBorders>
              <w:top w:val="single" w:color="CCCCCC" w:sz="1"/>
              <w:left w:val="single" w:color="CCCCCC" w:sz="1"/>
              <w:bottom w:val="single" w:color="CCCCCC" w:sz="1"/>
              <w:right w:val="single" w:color="CCCCCC" w:sz="1"/>
            </w:tcBorders>
          </w:tcPr>
          <w:p>
            <w:r>
              <w:rPr>
                <w:sz w:val="20"/>
                <w:szCs w:val="20"/>
              </w:rPr>
              <w:t xml:space="preserve">07-01-2026</w:t>
            </w:r>
          </w:p>
        </w:tc>
        <w:tc>
          <w:tcPr>
            <w:tcW w:type="dxa" w:w="2000"/>
            <w:tcBorders>
              <w:top w:val="single" w:color="CCCCCC" w:sz="1"/>
              <w:left w:val="single" w:color="CCCCCC" w:sz="1"/>
              <w:bottom w:val="single" w:color="CCCCCC" w:sz="1"/>
              <w:right w:val="single" w:color="CCCCCC" w:sz="1"/>
            </w:tcBorders>
          </w:tcPr>
          <w:p>
            <w:r>
              <w:rPr>
                <w:sz w:val="20"/>
                <w:szCs w:val="20"/>
              </w:rPr>
              <w:t xml:space="preserve">Personeelszaken</w:t>
            </w:r>
          </w:p>
        </w:tc>
        <w:tc>
          <w:tcPr>
            <w:tcW w:type="dxa" w:w="5360"/>
            <w:tcBorders>
              <w:top w:val="single" w:color="CCCCCC" w:sz="1"/>
              <w:left w:val="single" w:color="CCCCCC" w:sz="1"/>
              <w:bottom w:val="single" w:color="CCCCCC" w:sz="1"/>
              <w:right w:val="single" w:color="CCCCCC" w:sz="1"/>
            </w:tcBorders>
          </w:tcPr>
          <w:p>
            <w:r>
              <w:rPr>
                <w:sz w:val="20"/>
                <w:szCs w:val="20"/>
              </w:rPr>
              <w:t xml:space="preserve">Jaimie's 50% ontslag verzwegen; ontdekt via teamvergadering</w:t>
            </w:r>
          </w:p>
        </w:tc>
      </w:tr>
      <w:tr>
        <w:tc>
          <w:tcPr>
            <w:tcW w:type="dxa" w:w="500"/>
            <w:tcBorders>
              <w:top w:val="single" w:color="CCCCCC" w:sz="1"/>
              <w:left w:val="single" w:color="CCCCCC" w:sz="1"/>
              <w:bottom w:val="single" w:color="CCCCCC" w:sz="1"/>
              <w:right w:val="single" w:color="CCCCCC" w:sz="1"/>
            </w:tcBorders>
          </w:tcPr>
          <w:p>
            <w:r>
              <w:rPr>
                <w:sz w:val="20"/>
                <w:szCs w:val="20"/>
              </w:rPr>
              <w:t xml:space="preserve">8</w:t>
            </w:r>
          </w:p>
        </w:tc>
        <w:tc>
          <w:tcPr>
            <w:tcW w:type="dxa" w:w="1500"/>
            <w:tcBorders>
              <w:top w:val="single" w:color="CCCCCC" w:sz="1"/>
              <w:left w:val="single" w:color="CCCCCC" w:sz="1"/>
              <w:bottom w:val="single" w:color="CCCCCC" w:sz="1"/>
              <w:right w:val="single" w:color="CCCCCC" w:sz="1"/>
            </w:tcBorders>
          </w:tcPr>
          <w:p>
            <w:r>
              <w:rPr>
                <w:sz w:val="20"/>
                <w:szCs w:val="20"/>
              </w:rPr>
              <w:t xml:space="preserve">20-01-2026</w:t>
            </w:r>
          </w:p>
        </w:tc>
        <w:tc>
          <w:tcPr>
            <w:tcW w:type="dxa" w:w="2000"/>
            <w:tcBorders>
              <w:top w:val="single" w:color="CCCCCC" w:sz="1"/>
              <w:left w:val="single" w:color="CCCCCC" w:sz="1"/>
              <w:bottom w:val="single" w:color="CCCCCC" w:sz="1"/>
              <w:right w:val="single" w:color="CCCCCC" w:sz="1"/>
            </w:tcBorders>
          </w:tcPr>
          <w:p>
            <w:r>
              <w:rPr>
                <w:sz w:val="20"/>
                <w:szCs w:val="20"/>
              </w:rPr>
              <w:t xml:space="preserve">Operationeel</w:t>
            </w:r>
          </w:p>
        </w:tc>
        <w:tc>
          <w:tcPr>
            <w:tcW w:type="dxa" w:w="5360"/>
            <w:tcBorders>
              <w:top w:val="single" w:color="CCCCCC" w:sz="1"/>
              <w:left w:val="single" w:color="CCCCCC" w:sz="1"/>
              <w:bottom w:val="single" w:color="CCCCCC" w:sz="1"/>
              <w:right w:val="single" w:color="CCCCCC" w:sz="1"/>
            </w:tcBorders>
          </w:tcPr>
          <w:p>
            <w:r>
              <w:rPr>
                <w:sz w:val="20"/>
                <w:szCs w:val="20"/>
              </w:rPr>
              <w:t xml:space="preserve">Niet verschijnen bij gepland werkoverleg</w:t>
            </w:r>
          </w:p>
        </w:tc>
      </w:tr>
    </w:tbl>
    <w:p/>
    <w:p>
      <w:pPr>
        <w:pStyle w:val="Heading1"/>
      </w:pPr>
      <w:r>
        <w:t xml:space="preserve">G. Belangrijke Juridische Documenten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000"/>
        <w:gridCol w:w="2060"/>
      </w:tblGrid>
      <w:tr>
        <w:trPr>
          <w:tblHeader/>
        </w:trPr>
        <w:tc>
          <w:tcPr>
            <w:tcW w:type="dxa" w:w="3500"/>
            <w:tcBorders>
              <w:top w:val="single" w:color="CCCCCC" w:sz="1"/>
              <w:left w:val="single" w:color="CCCCCC" w:sz="1"/>
              <w:bottom w:val="single" w:color="CCCCCC" w:sz="1"/>
              <w:right w:val="single" w:color="CCCCCC" w:sz="1"/>
            </w:tcBorders>
            <w:shd w:fill="E8E8E8" w:val="clear"/>
          </w:tcPr>
          <w:p>
            <w:r>
              <w:rPr>
                <w:b/>
                <w:bCs/>
                <w:sz w:val="20"/>
                <w:szCs w:val="20"/>
              </w:rPr>
              <w:t xml:space="preserve">Document</w:t>
            </w:r>
          </w:p>
        </w:tc>
        <w:tc>
          <w:tcPr>
            <w:tcW w:type="dxa" w:w="1800"/>
            <w:tcBorders>
              <w:top w:val="single" w:color="CCCCCC" w:sz="1"/>
              <w:left w:val="single" w:color="CCCCCC" w:sz="1"/>
              <w:bottom w:val="single" w:color="CCCCCC" w:sz="1"/>
              <w:right w:val="single" w:color="CCCCCC" w:sz="1"/>
            </w:tcBorders>
            <w:shd w:fill="E8E8E8" w:val="clear"/>
          </w:tcPr>
          <w:p>
            <w:r>
              <w:rPr>
                <w:b/>
                <w:bCs/>
                <w:sz w:val="20"/>
                <w:szCs w:val="20"/>
              </w:rPr>
              <w:t xml:space="preserve">Datum</w:t>
            </w:r>
          </w:p>
        </w:tc>
        <w:tc>
          <w:tcPr>
            <w:tcW w:type="dxa" w:w="2000"/>
            <w:tcBorders>
              <w:top w:val="single" w:color="CCCCCC" w:sz="1"/>
              <w:left w:val="single" w:color="CCCCCC" w:sz="1"/>
              <w:bottom w:val="single" w:color="CCCCCC" w:sz="1"/>
              <w:right w:val="single" w:color="CCCCCC" w:sz="1"/>
            </w:tcBorders>
            <w:shd w:fill="E8E8E8" w:val="clear"/>
          </w:tcPr>
          <w:p>
            <w:r>
              <w:rPr>
                <w:b/>
                <w:bCs/>
                <w:sz w:val="20"/>
                <w:szCs w:val="20"/>
              </w:rPr>
              <w:t xml:space="preserve">Status</w:t>
            </w:r>
          </w:p>
        </w:tc>
        <w:tc>
          <w:tcPr>
            <w:tcW w:type="dxa" w:w="2060"/>
            <w:tcBorders>
              <w:top w:val="single" w:color="CCCCCC" w:sz="1"/>
              <w:left w:val="single" w:color="CCCCCC" w:sz="1"/>
              <w:bottom w:val="single" w:color="CCCCCC" w:sz="1"/>
              <w:right w:val="single" w:color="CCCCCC" w:sz="1"/>
            </w:tcBorders>
            <w:shd w:fill="E8E8E8" w:val="clear"/>
          </w:tcPr>
          <w:p>
            <w:r>
              <w:rPr>
                <w:b/>
                <w:bCs/>
                <w:sz w:val="20"/>
                <w:szCs w:val="20"/>
              </w:rPr>
              <w:t xml:space="preserve">Locatie</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SHA (Aandeelhoudersovereenkomst)</w:t>
            </w:r>
          </w:p>
        </w:tc>
        <w:tc>
          <w:tcPr>
            <w:tcW w:type="dxa" w:w="1800"/>
            <w:tcBorders>
              <w:top w:val="single" w:color="CCCCCC" w:sz="1"/>
              <w:left w:val="single" w:color="CCCCCC" w:sz="1"/>
              <w:bottom w:val="single" w:color="CCCCCC" w:sz="1"/>
              <w:right w:val="single" w:color="CCCCCC" w:sz="1"/>
            </w:tcBorders>
          </w:tcPr>
          <w:p>
            <w:r>
              <w:rPr>
                <w:sz w:val="20"/>
                <w:szCs w:val="20"/>
              </w:rPr>
              <w:t xml:space="preserve">28-03-2024</w:t>
            </w:r>
          </w:p>
        </w:tc>
        <w:tc>
          <w:tcPr>
            <w:tcW w:type="dxa" w:w="2000"/>
            <w:tcBorders>
              <w:top w:val="single" w:color="CCCCCC" w:sz="1"/>
              <w:left w:val="single" w:color="CCCCCC" w:sz="1"/>
              <w:bottom w:val="single" w:color="CCCCCC" w:sz="1"/>
              <w:right w:val="single" w:color="CCCCCC" w:sz="1"/>
            </w:tcBorders>
          </w:tcPr>
          <w:p>
            <w:r>
              <w:rPr>
                <w:sz w:val="20"/>
                <w:szCs w:val="20"/>
              </w:rPr>
              <w:t xml:space="preserve">Vervallen (Marlou geen partij)</w:t>
            </w:r>
          </w:p>
        </w:tc>
        <w:tc>
          <w:tcPr>
            <w:tcW w:type="dxa" w:w="2060"/>
            <w:tcBorders>
              <w:top w:val="single" w:color="CCCCCC" w:sz="1"/>
              <w:left w:val="single" w:color="CCCCCC" w:sz="1"/>
              <w:bottom w:val="single" w:color="CCCCCC" w:sz="1"/>
              <w:right w:val="single" w:color="CCCCCC" w:sz="1"/>
            </w:tcBorders>
          </w:tcPr>
          <w:p>
            <w:r>
              <w:rPr>
                <w:sz w:val="20"/>
                <w:szCs w:val="20"/>
              </w:rPr>
              <w:t xml:space="preserve">In dossier</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Statuten Dinck B.V.</w:t>
            </w:r>
          </w:p>
        </w:tc>
        <w:tc>
          <w:tcPr>
            <w:tcW w:type="dxa" w:w="1800"/>
            <w:tcBorders>
              <w:top w:val="single" w:color="CCCCCC" w:sz="1"/>
              <w:left w:val="single" w:color="CCCCCC" w:sz="1"/>
              <w:bottom w:val="single" w:color="CCCCCC" w:sz="1"/>
              <w:right w:val="single" w:color="CCCCCC" w:sz="1"/>
            </w:tcBorders>
          </w:tcPr>
          <w:p>
            <w:r>
              <w:rPr>
                <w:sz w:val="20"/>
                <w:szCs w:val="20"/>
              </w:rPr>
              <w:t xml:space="preserve">28-03-2024</w:t>
            </w:r>
          </w:p>
        </w:tc>
        <w:tc>
          <w:tcPr>
            <w:tcW w:type="dxa" w:w="2000"/>
            <w:tcBorders>
              <w:top w:val="single" w:color="CCCCCC" w:sz="1"/>
              <w:left w:val="single" w:color="CCCCCC" w:sz="1"/>
              <w:bottom w:val="single" w:color="CCCCCC" w:sz="1"/>
              <w:right w:val="single" w:color="CCCCCC" w:sz="1"/>
            </w:tcBorders>
          </w:tcPr>
          <w:p>
            <w:r>
              <w:rPr>
                <w:sz w:val="20"/>
                <w:szCs w:val="20"/>
              </w:rPr>
              <w:t xml:space="preserve">Actief</w:t>
            </w:r>
          </w:p>
        </w:tc>
        <w:tc>
          <w:tcPr>
            <w:tcW w:type="dxa" w:w="2060"/>
            <w:tcBorders>
              <w:top w:val="single" w:color="CCCCCC" w:sz="1"/>
              <w:left w:val="single" w:color="CCCCCC" w:sz="1"/>
              <w:bottom w:val="single" w:color="CCCCCC" w:sz="1"/>
              <w:right w:val="single" w:color="CCCCCC" w:sz="1"/>
            </w:tcBorders>
          </w:tcPr>
          <w:p>
            <w:r>
              <w:rPr>
                <w:sz w:val="20"/>
                <w:szCs w:val="20"/>
              </w:rPr>
              <w:t xml:space="preserve">In dossier</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Notariële akte aandelenoverdracht</w:t>
            </w:r>
          </w:p>
        </w:tc>
        <w:tc>
          <w:tcPr>
            <w:tcW w:type="dxa" w:w="1800"/>
            <w:tcBorders>
              <w:top w:val="single" w:color="CCCCCC" w:sz="1"/>
              <w:left w:val="single" w:color="CCCCCC" w:sz="1"/>
              <w:bottom w:val="single" w:color="CCCCCC" w:sz="1"/>
              <w:right w:val="single" w:color="CCCCCC" w:sz="1"/>
            </w:tcBorders>
          </w:tcPr>
          <w:p>
            <w:r>
              <w:rPr>
                <w:sz w:val="20"/>
                <w:szCs w:val="20"/>
              </w:rPr>
              <w:t xml:space="preserve">07-11-2025</w:t>
            </w:r>
          </w:p>
        </w:tc>
        <w:tc>
          <w:tcPr>
            <w:tcW w:type="dxa" w:w="2000"/>
            <w:tcBorders>
              <w:top w:val="single" w:color="CCCCCC" w:sz="1"/>
              <w:left w:val="single" w:color="CCCCCC" w:sz="1"/>
              <w:bottom w:val="single" w:color="CCCCCC" w:sz="1"/>
              <w:right w:val="single" w:color="CCCCCC" w:sz="1"/>
            </w:tcBorders>
          </w:tcPr>
          <w:p>
            <w:r>
              <w:rPr>
                <w:sz w:val="20"/>
                <w:szCs w:val="20"/>
              </w:rPr>
              <w:t xml:space="preserve">Actief</w:t>
            </w:r>
          </w:p>
        </w:tc>
        <w:tc>
          <w:tcPr>
            <w:tcW w:type="dxa" w:w="2060"/>
            <w:tcBorders>
              <w:top w:val="single" w:color="CCCCCC" w:sz="1"/>
              <w:left w:val="single" w:color="CCCCCC" w:sz="1"/>
              <w:bottom w:val="single" w:color="CCCCCC" w:sz="1"/>
              <w:right w:val="single" w:color="CCCCCC" w:sz="1"/>
            </w:tcBorders>
          </w:tcPr>
          <w:p>
            <w:r>
              <w:rPr>
                <w:sz w:val="20"/>
                <w:szCs w:val="20"/>
              </w:rPr>
              <w:t xml:space="preserve">In dossier</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Ontslagbrief</w:t>
            </w:r>
          </w:p>
        </w:tc>
        <w:tc>
          <w:tcPr>
            <w:tcW w:type="dxa" w:w="1800"/>
            <w:tcBorders>
              <w:top w:val="single" w:color="CCCCCC" w:sz="1"/>
              <w:left w:val="single" w:color="CCCCCC" w:sz="1"/>
              <w:bottom w:val="single" w:color="CCCCCC" w:sz="1"/>
              <w:right w:val="single" w:color="CCCCCC" w:sz="1"/>
            </w:tcBorders>
          </w:tcPr>
          <w:p>
            <w:r>
              <w:rPr>
                <w:sz w:val="20"/>
                <w:szCs w:val="20"/>
              </w:rPr>
              <w:t xml:space="preserve">30-01-2026</w:t>
            </w:r>
          </w:p>
        </w:tc>
        <w:tc>
          <w:tcPr>
            <w:tcW w:type="dxa" w:w="2000"/>
            <w:tcBorders>
              <w:top w:val="single" w:color="CCCCCC" w:sz="1"/>
              <w:left w:val="single" w:color="CCCCCC" w:sz="1"/>
              <w:bottom w:val="single" w:color="CCCCCC" w:sz="1"/>
              <w:right w:val="single" w:color="CCCCCC" w:sz="1"/>
            </w:tcBorders>
          </w:tcPr>
          <w:p>
            <w:r>
              <w:rPr>
                <w:sz w:val="20"/>
                <w:szCs w:val="20"/>
              </w:rPr>
              <w:t xml:space="preserve">Verzonden</w:t>
            </w:r>
          </w:p>
        </w:tc>
        <w:tc>
          <w:tcPr>
            <w:tcW w:type="dxa" w:w="2060"/>
            <w:tcBorders>
              <w:top w:val="single" w:color="CCCCCC" w:sz="1"/>
              <w:left w:val="single" w:color="CCCCCC" w:sz="1"/>
              <w:bottom w:val="single" w:color="CCCCCC" w:sz="1"/>
              <w:right w:val="single" w:color="CCCCCC" w:sz="1"/>
            </w:tcBorders>
          </w:tcPr>
          <w:p>
            <w:r>
              <w:rPr>
                <w:sz w:val="20"/>
                <w:szCs w:val="20"/>
              </w:rPr>
              <w:t xml:space="preserve">In dossier</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Peters verduidelijkingsreactie</w:t>
            </w:r>
          </w:p>
        </w:tc>
        <w:tc>
          <w:tcPr>
            <w:tcW w:type="dxa" w:w="1800"/>
            <w:tcBorders>
              <w:top w:val="single" w:color="CCCCCC" w:sz="1"/>
              <w:left w:val="single" w:color="CCCCCC" w:sz="1"/>
              <w:bottom w:val="single" w:color="CCCCCC" w:sz="1"/>
              <w:right w:val="single" w:color="CCCCCC" w:sz="1"/>
            </w:tcBorders>
          </w:tcPr>
          <w:p>
            <w:r>
              <w:rPr>
                <w:sz w:val="20"/>
                <w:szCs w:val="20"/>
              </w:rPr>
              <w:t xml:space="preserve">02-02-2026</w:t>
            </w:r>
          </w:p>
        </w:tc>
        <w:tc>
          <w:tcPr>
            <w:tcW w:type="dxa" w:w="2000"/>
            <w:tcBorders>
              <w:top w:val="single" w:color="CCCCCC" w:sz="1"/>
              <w:left w:val="single" w:color="CCCCCC" w:sz="1"/>
              <w:bottom w:val="single" w:color="CCCCCC" w:sz="1"/>
              <w:right w:val="single" w:color="CCCCCC" w:sz="1"/>
            </w:tcBorders>
          </w:tcPr>
          <w:p>
            <w:r>
              <w:rPr>
                <w:sz w:val="20"/>
                <w:szCs w:val="20"/>
              </w:rPr>
              <w:t xml:space="preserve">Verzonden</w:t>
            </w:r>
          </w:p>
        </w:tc>
        <w:tc>
          <w:tcPr>
            <w:tcW w:type="dxa" w:w="2060"/>
            <w:tcBorders>
              <w:top w:val="single" w:color="CCCCCC" w:sz="1"/>
              <w:left w:val="single" w:color="CCCCCC" w:sz="1"/>
              <w:bottom w:val="single" w:color="CCCCCC" w:sz="1"/>
              <w:right w:val="single" w:color="CCCCCC" w:sz="1"/>
            </w:tcBorders>
          </w:tcPr>
          <w:p>
            <w:r>
              <w:rPr>
                <w:sz w:val="20"/>
                <w:szCs w:val="20"/>
              </w:rPr>
              <w:t xml:space="preserve">In dossier</w:t>
            </w:r>
          </w:p>
        </w:tc>
      </w:tr>
    </w:tbl>
    <w:p/>
    <w:p>
      <w:pPr>
        <w:pStyle w:val="Heading1"/>
      </w:pPr>
      <w:r>
        <w:t xml:space="preserve">H. Vervolgstappen</w:t>
      </w:r>
    </w:p>
    <w:p>
      <w:pPr>
        <w:pStyle w:val="Heading2"/>
      </w:pPr>
      <w:r>
        <w:t xml:space="preserve">Voor 1 maart 2026</w:t>
      </w:r>
    </w:p>
    <w:p>
      <w:pPr>
        <w:pStyle w:val="ListParagraph"/>
        <w:numPr>
          <w:ilvl w:val="0"/>
          <w:numId w:val="3"/>
        </w:numPr>
      </w:pPr>
      <w:r>
        <w:t xml:space="preserve">Juridisch adviesgesprek (dit document)</w:t>
      </w:r>
    </w:p>
    <w:p>
      <w:pPr>
        <w:pStyle w:val="ListParagraph"/>
        <w:numPr>
          <w:ilvl w:val="0"/>
          <w:numId w:val="3"/>
        </w:numPr>
      </w:pPr>
      <w:r>
        <w:t xml:space="preserve">KvK-uittreksel bewaren als bewijs</w:t>
      </w:r>
    </w:p>
    <w:p>
      <w:pPr>
        <w:pStyle w:val="ListParagraph"/>
        <w:numPr>
          <w:ilvl w:val="0"/>
          <w:numId w:val="3"/>
        </w:numPr>
      </w:pPr>
      <w:r>
        <w:t xml:space="preserve">KvK-uitschrijving voorbereiden (formulier 17a)</w:t>
      </w:r>
    </w:p>
    <w:p>
      <w:pPr>
        <w:pStyle w:val="ListParagraph"/>
        <w:numPr>
          <w:ilvl w:val="0"/>
          <w:numId w:val="3"/>
        </w:numPr>
      </w:pPr>
      <w:r>
        <w:t xml:space="preserve">KTLO-scope documenteren indien nodig</w:t>
      </w:r>
    </w:p>
    <w:p>
      <w:pPr>
        <w:pStyle w:val="Heading2"/>
      </w:pPr>
      <w:r>
        <w:t xml:space="preserve">Op/Na 1 maart 2026</w:t>
      </w:r>
    </w:p>
    <w:p>
      <w:pPr>
        <w:pStyle w:val="ListParagraph"/>
        <w:numPr>
          <w:ilvl w:val="0"/>
          <w:numId w:val="3"/>
        </w:numPr>
      </w:pPr>
      <w:r>
        <w:t xml:space="preserve">KvK-uitschrijving indienen</w:t>
      </w:r>
    </w:p>
    <w:p>
      <w:pPr>
        <w:pStyle w:val="ListParagraph"/>
        <w:numPr>
          <w:ilvl w:val="0"/>
          <w:numId w:val="3"/>
        </w:numPr>
      </w:pPr>
      <w:r>
        <w:t xml:space="preserve">Bevestigen niet langer bestuurder</w:t>
      </w:r>
    </w:p>
    <w:p>
      <w:pPr>
        <w:pStyle w:val="ListParagraph"/>
        <w:numPr>
          <w:ilvl w:val="0"/>
          <w:numId w:val="3"/>
        </w:numPr>
      </w:pPr>
      <w:r>
        <w:t xml:space="preserve">Art. 2:217 BW informatierechten uitoefenen</w:t>
      </w:r>
    </w:p>
    <w:p>
      <w:pPr>
        <w:pStyle w:val="ListParagraph"/>
        <w:numPr>
          <w:ilvl w:val="0"/>
          <w:numId w:val="3"/>
        </w:numPr>
      </w:pPr>
      <w:r>
        <w:t xml:space="preserve">Infrastructuurkosten factureren aan Dinck</w:t>
      </w:r>
    </w:p>
    <w:p>
      <w:pPr>
        <w:pStyle w:val="ListParagraph"/>
        <w:numPr>
          <w:ilvl w:val="0"/>
          <w:numId w:val="3"/>
        </w:numPr>
      </w:pPr>
      <w:r>
        <w:t xml:space="preserve">Juridische opties beoordelen als onderhandelingen vastgelopen blijven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00" w:after="200"/>
      <w:outlineLvl w:val="0"/>
    </w:pPr>
    <w:rPr>
      <w:rFonts w:ascii="Arial" w:cs="Arial" w:eastAsia="Arial" w:hAnsi="Arial"/>
      <w:b/>
      <w:bCs/>
      <w:color w:val="000000"/>
      <w:sz w:val="28"/>
      <w:szCs w:val="28"/>
    </w:rPr>
  </w:style>
  <w:style w:type="paragraph" w:styleId="Heading2">
    <w:name w:val="Heading 2"/>
    <w:basedOn w:val="Normal"/>
    <w:next w:val="Normal"/>
    <w:qFormat/>
    <w:pPr>
      <w:spacing w:before="200" w:after="150"/>
      <w:outlineLvl w:val="1"/>
    </w:pPr>
    <w:rPr>
      <w:rFonts w:ascii="Arial" w:cs="Arial" w:eastAsia="Arial" w:hAnsi="Arial"/>
      <w:b/>
      <w:bCs/>
      <w:color w:val="000000"/>
      <w:sz w:val="24"/>
      <w:szCs w:val="24"/>
    </w:rPr>
  </w:style>
  <w:style w:type="paragraph" w:styleId="Heading3">
    <w:name w:val="Heading 3"/>
    <w:basedOn w:val="Normal"/>
    <w:next w:val="Normal"/>
    <w:qFormat/>
    <w:pPr>
      <w:spacing w:before="15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2026-02-04T14:04:14.193Z</dcterms:created>
  <dcterms:modified xsi:type="dcterms:W3CDTF">2026-02-04T14:04:14.193Z</dcterms:modified>
</cp:coreProperties>
</file>

<file path=docProps/custom.xml><?xml version="1.0" encoding="utf-8"?>
<Properties xmlns="http://schemas.openxmlformats.org/officeDocument/2006/custom-properties" xmlns:vt="http://schemas.openxmlformats.org/officeDocument/2006/docPropsVTypes"/>
</file>