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EXCEL工具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软件规格需求说明书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合同编号ITONE20190416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版本：V1.0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6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655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460" w:type="dxa"/>
            <w:gridSpan w:val="3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版本更新概要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0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60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更新摘要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20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2019-4-23</w:t>
            </w:r>
          </w:p>
        </w:tc>
        <w:tc>
          <w:tcPr>
            <w:tcW w:w="360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需求确认，功能点明确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00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55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05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1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bookmarkStart w:id="0" w:name="_Toc16604_WPSOffice_Type2"/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_Toc13447_WPSOffice_Level1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13498320-c02d-4793-b3b0-2ab9a71fbb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8"/>
                  <w:szCs w:val="28"/>
                </w:rPr>
                <w:t>一、 需求概述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" w:name="_Toc13447_WPSOffice_Level1Page"/>
          <w:r>
            <w:rPr>
              <w:b/>
              <w:bCs/>
              <w:sz w:val="28"/>
              <w:szCs w:val="28"/>
            </w:rPr>
            <w:t>3</w:t>
          </w:r>
          <w:bookmarkEnd w:id="1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_Toc16604_WPSOffice_Level2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6221749f-b526-4b86-b929-fc5d908da8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sz w:val="28"/>
                  <w:szCs w:val="28"/>
                </w:rPr>
                <w:t xml:space="preserve">1、 </w:t>
              </w:r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背景及目的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16604_WPSOffice_Level2Page"/>
          <w:r>
            <w:rPr>
              <w:sz w:val="28"/>
              <w:szCs w:val="28"/>
            </w:rPr>
            <w:t>3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_Toc16604_WPSOffice_Level1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d5da1040-3161-4fa1-95a2-c25e2eca8a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8"/>
                  <w:szCs w:val="28"/>
                </w:rPr>
                <w:t>二、 系统功能需求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3" w:name="_Toc16604_WPSOffice_Level1Page"/>
          <w:r>
            <w:rPr>
              <w:b/>
              <w:bCs/>
              <w:sz w:val="28"/>
              <w:szCs w:val="28"/>
            </w:rPr>
            <w:t>4</w:t>
          </w:r>
          <w:bookmarkEnd w:id="3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_Toc3982_WPSOffice_Level2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61128831-a29a-4dec-806d-f30d0ba566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1、 文件上传功能</w:t>
              </w:r>
            </w:sdtContent>
          </w:sdt>
          <w:r>
            <w:rPr>
              <w:sz w:val="28"/>
              <w:szCs w:val="28"/>
            </w:rPr>
            <w:tab/>
          </w:r>
          <w:bookmarkStart w:id="4" w:name="_Toc3982_WPSOffice_Level2Page"/>
          <w:r>
            <w:rPr>
              <w:sz w:val="28"/>
              <w:szCs w:val="28"/>
            </w:rPr>
            <w:t>4</w:t>
          </w:r>
          <w:bookmarkEnd w:id="4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_Toc31832_WPSOffice_Level2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551d8a91-c7d1-4b96-b282-382ef5c8b6d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2、 查询数据功能</w:t>
              </w:r>
            </w:sdtContent>
          </w:sdt>
          <w:r>
            <w:rPr>
              <w:sz w:val="28"/>
              <w:szCs w:val="28"/>
            </w:rPr>
            <w:tab/>
          </w:r>
          <w:bookmarkStart w:id="5" w:name="_Toc31832_WPSOffice_Level2Page"/>
          <w:r>
            <w:rPr>
              <w:sz w:val="28"/>
              <w:szCs w:val="28"/>
            </w:rPr>
            <w:t>4</w:t>
          </w:r>
          <w:bookmarkEnd w:id="5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_Toc3080_WPSOffice_Level2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0225abdf-6066-4618-9f19-de9aa7ddbe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3、 修改数据功能</w:t>
              </w:r>
            </w:sdtContent>
          </w:sdt>
          <w:r>
            <w:rPr>
              <w:sz w:val="28"/>
              <w:szCs w:val="28"/>
            </w:rPr>
            <w:tab/>
          </w:r>
          <w:bookmarkStart w:id="6" w:name="_Toc3080_WPSOffice_Level2Page"/>
          <w:r>
            <w:rPr>
              <w:sz w:val="28"/>
              <w:szCs w:val="28"/>
            </w:rPr>
            <w:t>4</w:t>
          </w:r>
          <w:bookmarkEnd w:id="6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_Toc30909_WPSOffice_Level2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e8dd01b8-fb9b-4ec9-b406-326ffdf0d5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4、 文件导出功能</w:t>
              </w:r>
            </w:sdtContent>
          </w:sdt>
          <w:r>
            <w:rPr>
              <w:sz w:val="28"/>
              <w:szCs w:val="28"/>
            </w:rPr>
            <w:tab/>
          </w:r>
          <w:bookmarkStart w:id="7" w:name="_Toc30909_WPSOffice_Level2Page"/>
          <w:r>
            <w:rPr>
              <w:sz w:val="28"/>
              <w:szCs w:val="28"/>
            </w:rPr>
            <w:t>4</w:t>
          </w:r>
          <w:bookmarkEnd w:id="7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_Toc17795_WPSOffice_Level2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c0146a93-3d3a-4119-85b4-df87e5c922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5、 自定义显示、编辑、搜索栏功能</w:t>
              </w:r>
            </w:sdtContent>
          </w:sdt>
          <w:r>
            <w:rPr>
              <w:sz w:val="28"/>
              <w:szCs w:val="28"/>
            </w:rPr>
            <w:tab/>
          </w:r>
          <w:bookmarkStart w:id="8" w:name="_Toc17795_WPSOffice_Level2Page"/>
          <w:r>
            <w:rPr>
              <w:sz w:val="28"/>
              <w:szCs w:val="28"/>
            </w:rPr>
            <w:t>4</w:t>
          </w:r>
          <w:bookmarkEnd w:id="8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_Toc13299_WPSOffice_Level2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2351d45c-7475-40a2-b0bb-d5fc4bcd7c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6、 权限管理</w:t>
              </w:r>
            </w:sdtContent>
          </w:sdt>
          <w:r>
            <w:rPr>
              <w:sz w:val="28"/>
              <w:szCs w:val="28"/>
            </w:rPr>
            <w:tab/>
          </w:r>
          <w:bookmarkStart w:id="9" w:name="_Toc13299_WPSOffice_Level2Page"/>
          <w:r>
            <w:rPr>
              <w:sz w:val="28"/>
              <w:szCs w:val="28"/>
            </w:rPr>
            <w:t>4</w:t>
          </w:r>
          <w:bookmarkEnd w:id="9"/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_Toc3982_WPSOffice_Level1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be062d50-dc29-4dd8-8343-025e95265e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8"/>
                  <w:szCs w:val="28"/>
                </w:rPr>
                <w:t>三、 前台页面规格样式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0" w:name="_Toc3982_WPSOffice_Level1Page"/>
          <w:r>
            <w:rPr>
              <w:b/>
              <w:bCs/>
              <w:sz w:val="28"/>
              <w:szCs w:val="28"/>
            </w:rPr>
            <w:t>4</w:t>
          </w:r>
          <w:bookmarkEnd w:id="10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_Toc524_WPSOffice_Level2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f20c1a3b-2ecd-41c4-9301-c2869b1afc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1、员工侧</w:t>
              </w:r>
            </w:sdtContent>
          </w:sdt>
          <w:r>
            <w:rPr>
              <w:sz w:val="28"/>
              <w:szCs w:val="28"/>
            </w:rPr>
            <w:tab/>
          </w:r>
          <w:bookmarkStart w:id="11" w:name="_Toc524_WPSOffice_Level2Page"/>
          <w:r>
            <w:rPr>
              <w:sz w:val="28"/>
              <w:szCs w:val="28"/>
            </w:rPr>
            <w:t>4</w:t>
          </w:r>
          <w:bookmarkEnd w:id="11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_Toc17523_WPSOffice_Level2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14676dc7-2306-4cf1-898d-1d79ba3d88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2、管理员侧</w:t>
              </w:r>
            </w:sdtContent>
          </w:sdt>
          <w:r>
            <w:rPr>
              <w:sz w:val="28"/>
              <w:szCs w:val="28"/>
            </w:rPr>
            <w:tab/>
          </w:r>
          <w:bookmarkStart w:id="12" w:name="_Toc17523_WPSOffice_Level2Page"/>
          <w:r>
            <w:rPr>
              <w:sz w:val="28"/>
              <w:szCs w:val="28"/>
            </w:rPr>
            <w:t>5</w:t>
          </w:r>
          <w:bookmarkEnd w:id="12"/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_Toc31832_WPSOffice_Level1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c29cd714-3e85-4703-b6e1-0018bfa013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8"/>
                  <w:szCs w:val="28"/>
                </w:rPr>
                <w:t>四、 运行环境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3" w:name="_Toc31832_WPSOffice_Level1Page"/>
          <w:r>
            <w:rPr>
              <w:b/>
              <w:bCs/>
              <w:sz w:val="28"/>
              <w:szCs w:val="28"/>
            </w:rPr>
            <w:t>6</w:t>
          </w:r>
          <w:bookmarkEnd w:id="13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_Toc19540_WPSOffice_Level2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3fddd314-9112-4f55-9300-4e999be5e4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1、硬件环境由客户提供。</w:t>
              </w:r>
            </w:sdtContent>
          </w:sdt>
          <w:r>
            <w:rPr>
              <w:sz w:val="28"/>
              <w:szCs w:val="28"/>
            </w:rPr>
            <w:tab/>
          </w:r>
          <w:bookmarkStart w:id="14" w:name="_Toc19540_WPSOffice_Level2Page"/>
          <w:r>
            <w:rPr>
              <w:sz w:val="28"/>
              <w:szCs w:val="28"/>
            </w:rPr>
            <w:t>6</w:t>
          </w:r>
          <w:bookmarkEnd w:id="14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_Toc2016_WPSOffice_Level2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fcffa802-f475-4bcb-a053-ee86afc42a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2、Mysql8数据库由客户提供。</w:t>
              </w:r>
            </w:sdtContent>
          </w:sdt>
          <w:r>
            <w:rPr>
              <w:sz w:val="28"/>
              <w:szCs w:val="28"/>
            </w:rPr>
            <w:tab/>
          </w:r>
          <w:bookmarkStart w:id="15" w:name="_Toc2016_WPSOffice_Level2Page"/>
          <w:r>
            <w:rPr>
              <w:sz w:val="28"/>
              <w:szCs w:val="28"/>
            </w:rPr>
            <w:t>6</w:t>
          </w:r>
          <w:bookmarkEnd w:id="15"/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_Toc23133_WPSOffice_Level2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cbacf885-012a-440a-afc8-4ce2d2f0d4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3、jdk环境由客户提供版本为（jdk1.8）</w:t>
              </w:r>
            </w:sdtContent>
          </w:sdt>
          <w:r>
            <w:rPr>
              <w:sz w:val="28"/>
              <w:szCs w:val="28"/>
            </w:rPr>
            <w:tab/>
          </w:r>
          <w:bookmarkStart w:id="16" w:name="_Toc23133_WPSOffice_Level2Page"/>
          <w:r>
            <w:rPr>
              <w:sz w:val="28"/>
              <w:szCs w:val="28"/>
            </w:rPr>
            <w:t>6</w:t>
          </w:r>
          <w:bookmarkEnd w:id="16"/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_Toc3080_WPSOffice_Level1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9917"/>
              <w:placeholder>
                <w:docPart w:val="{887d5744-9125-4a90-aec7-3f63a23042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8"/>
                  <w:szCs w:val="28"/>
                </w:rPr>
                <w:t>五、 其他约定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7" w:name="_Toc3080_WPSOffice_Level1Page"/>
          <w:r>
            <w:rPr>
              <w:b/>
              <w:bCs/>
              <w:sz w:val="28"/>
              <w:szCs w:val="28"/>
            </w:rPr>
            <w:t>6</w:t>
          </w:r>
          <w:bookmarkEnd w:id="17"/>
          <w:r>
            <w:rPr>
              <w:b/>
              <w:bCs/>
              <w:sz w:val="28"/>
              <w:szCs w:val="28"/>
            </w:rPr>
            <w:fldChar w:fldCharType="end"/>
          </w:r>
          <w:bookmarkEnd w:id="0"/>
        </w:p>
      </w:sdtContent>
    </w:sdt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18" w:name="_Toc13447_WPSOffice_Level1"/>
      <w:r>
        <w:rPr>
          <w:rFonts w:hint="eastAsia"/>
          <w:b/>
          <w:bCs/>
          <w:sz w:val="36"/>
          <w:szCs w:val="36"/>
          <w:lang w:val="en-US" w:eastAsia="zh-CN"/>
        </w:rPr>
        <w:t>需求概述</w:t>
      </w:r>
      <w:bookmarkEnd w:id="18"/>
    </w:p>
    <w:p>
      <w:pPr>
        <w:widowControl w:val="0"/>
        <w:numPr>
          <w:ilvl w:val="0"/>
          <w:numId w:val="2"/>
        </w:numPr>
        <w:bidi w:val="0"/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19" w:name="_Toc16604_WPSOffice_Level2"/>
      <w:r>
        <w:rPr>
          <w:rFonts w:hint="eastAsia"/>
          <w:b/>
          <w:bCs/>
          <w:sz w:val="28"/>
          <w:szCs w:val="28"/>
          <w:lang w:val="en-US" w:eastAsia="zh-CN"/>
        </w:rPr>
        <w:t>背景及目的</w:t>
      </w:r>
      <w:bookmarkEnd w:id="19"/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解决excel多人编辑导致数据与预期不一致的问题。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20" w:name="_Toc16604_WPSOffice_Level1"/>
      <w:r>
        <w:rPr>
          <w:rFonts w:hint="eastAsia"/>
          <w:b/>
          <w:bCs/>
          <w:sz w:val="36"/>
          <w:szCs w:val="36"/>
          <w:lang w:val="en-US" w:eastAsia="zh-CN"/>
        </w:rPr>
        <w:t>系统功能需求</w:t>
      </w:r>
      <w:bookmarkEnd w:id="20"/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1" w:name="_Toc3982_WPSOffice_Level2"/>
      <w:r>
        <w:rPr>
          <w:rFonts w:hint="eastAsia"/>
          <w:b/>
          <w:bCs/>
          <w:sz w:val="28"/>
          <w:szCs w:val="28"/>
          <w:lang w:val="en-US" w:eastAsia="zh-CN"/>
        </w:rPr>
        <w:t>文件上传功能</w:t>
      </w:r>
      <w:bookmarkEnd w:id="21"/>
    </w:p>
    <w:p>
      <w:pPr>
        <w:widowControl w:val="0"/>
        <w:numPr>
          <w:ilvl w:val="0"/>
          <w:numId w:val="4"/>
        </w:numPr>
        <w:bidi w:val="0"/>
        <w:ind w:left="525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Excel文件可上传至excel工具，Excel文件数据进入数据库（仅入库第一个sheet数据</w:t>
      </w:r>
      <w:bookmarkStart w:id="37" w:name="_GoBack"/>
      <w:bookmarkEnd w:id="37"/>
      <w:r>
        <w:rPr>
          <w:rFonts w:hint="eastAsia"/>
          <w:sz w:val="24"/>
          <w:szCs w:val="24"/>
          <w:lang w:val="en-US" w:eastAsia="zh-CN"/>
        </w:rPr>
        <w:t>），以便查询编辑。</w:t>
      </w:r>
    </w:p>
    <w:p>
      <w:pPr>
        <w:widowControl w:val="0"/>
        <w:numPr>
          <w:ilvl w:val="0"/>
          <w:numId w:val="4"/>
        </w:numPr>
        <w:bidi w:val="0"/>
        <w:ind w:left="525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同名文件可重复上传，增量数据进入数据库（增量数据不包括删除的数据），以前的数据不做覆盖。</w:t>
      </w:r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2" w:name="_Toc31832_WPSOffice_Level2"/>
      <w:r>
        <w:rPr>
          <w:rFonts w:hint="eastAsia"/>
          <w:b/>
          <w:bCs/>
          <w:sz w:val="28"/>
          <w:szCs w:val="28"/>
          <w:lang w:val="en-US" w:eastAsia="zh-CN"/>
        </w:rPr>
        <w:t>查询数据功能</w:t>
      </w:r>
      <w:bookmarkEnd w:id="22"/>
    </w:p>
    <w:p>
      <w:pPr>
        <w:widowControl w:val="0"/>
        <w:numPr>
          <w:ilvl w:val="0"/>
          <w:numId w:val="5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可根据查询条件查询文件上传至数据库中的数据。</w:t>
      </w:r>
    </w:p>
    <w:p>
      <w:pPr>
        <w:widowControl w:val="0"/>
        <w:numPr>
          <w:ilvl w:val="0"/>
          <w:numId w:val="5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若查询条件为空，则查询全部数据。</w:t>
      </w:r>
    </w:p>
    <w:p>
      <w:pPr>
        <w:widowControl w:val="0"/>
        <w:numPr>
          <w:ilvl w:val="0"/>
          <w:numId w:val="5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公式数据不作为显示列。</w:t>
      </w:r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3" w:name="_Toc3080_WPSOffice_Level2"/>
      <w:r>
        <w:rPr>
          <w:rFonts w:hint="eastAsia"/>
          <w:b/>
          <w:bCs/>
          <w:sz w:val="28"/>
          <w:szCs w:val="28"/>
          <w:lang w:val="en-US" w:eastAsia="zh-CN"/>
        </w:rPr>
        <w:t>修改数据功能</w:t>
      </w:r>
      <w:bookmarkEnd w:id="23"/>
    </w:p>
    <w:p>
      <w:pPr>
        <w:widowControl w:val="0"/>
        <w:numPr>
          <w:ilvl w:val="0"/>
          <w:numId w:val="6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对于查询出的数据可以进行修改，修改方式提供批量提交。</w:t>
      </w:r>
    </w:p>
    <w:p>
      <w:pPr>
        <w:widowControl w:val="0"/>
        <w:numPr>
          <w:ilvl w:val="0"/>
          <w:numId w:val="6"/>
        </w:numPr>
        <w:bidi w:val="0"/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每次分页需提交一次，不支持多个分页一并提交。</w:t>
      </w:r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4" w:name="_Toc30909_WPSOffice_Level2"/>
      <w:r>
        <w:rPr>
          <w:rFonts w:hint="eastAsia"/>
          <w:b/>
          <w:bCs/>
          <w:sz w:val="28"/>
          <w:szCs w:val="28"/>
          <w:lang w:val="en-US" w:eastAsia="zh-CN"/>
        </w:rPr>
        <w:t>文件导出功能</w:t>
      </w:r>
      <w:bookmarkEnd w:id="24"/>
    </w:p>
    <w:p>
      <w:pPr>
        <w:widowControl w:val="0"/>
        <w:numPr>
          <w:ilvl w:val="0"/>
          <w:numId w:val="7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将数据库的数据以xlsx文件形式导出。</w:t>
      </w:r>
    </w:p>
    <w:p>
      <w:pPr>
        <w:widowControl w:val="0"/>
        <w:numPr>
          <w:ilvl w:val="0"/>
          <w:numId w:val="7"/>
        </w:numPr>
        <w:bidi w:val="0"/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文件名为导入时的文件名，除了更新的数据，其他数据与源文件保持一致。</w:t>
      </w:r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5" w:name="_Toc17795_WPSOffice_Level2"/>
      <w:r>
        <w:rPr>
          <w:rFonts w:hint="eastAsia"/>
          <w:b/>
          <w:bCs/>
          <w:sz w:val="28"/>
          <w:szCs w:val="28"/>
          <w:lang w:val="en-US" w:eastAsia="zh-CN"/>
        </w:rPr>
        <w:t>自定义显示、编辑、搜索栏功能</w:t>
      </w:r>
      <w:bookmarkEnd w:id="25"/>
    </w:p>
    <w:p>
      <w:pPr>
        <w:widowControl w:val="0"/>
        <w:numPr>
          <w:ilvl w:val="0"/>
          <w:numId w:val="8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对于每个文件，可以自定义显示列、搜索列、编辑列。</w:t>
      </w:r>
    </w:p>
    <w:p>
      <w:pPr>
        <w:widowControl w:val="0"/>
        <w:numPr>
          <w:ilvl w:val="0"/>
          <w:numId w:val="3"/>
        </w:numPr>
        <w:bidi w:val="0"/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6" w:name="_Toc13299_WPSOffice_Level2"/>
      <w:r>
        <w:rPr>
          <w:rFonts w:hint="eastAsia"/>
          <w:b/>
          <w:bCs/>
          <w:sz w:val="28"/>
          <w:szCs w:val="28"/>
          <w:lang w:val="en-US" w:eastAsia="zh-CN"/>
        </w:rPr>
        <w:t>权限管理</w:t>
      </w:r>
      <w:bookmarkEnd w:id="26"/>
    </w:p>
    <w:p>
      <w:pPr>
        <w:widowControl w:val="0"/>
        <w:numPr>
          <w:ilvl w:val="0"/>
          <w:numId w:val="9"/>
        </w:numPr>
        <w:bidi w:val="0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将提供两个页面，两个页面功能点包含如下：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管理员页面: 上述功能需求所有功能。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员工页面：上述功能需求2、3。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27" w:name="_Toc3982_WPSOffice_Level1"/>
      <w:r>
        <w:rPr>
          <w:rFonts w:hint="eastAsia"/>
          <w:b/>
          <w:bCs/>
          <w:sz w:val="36"/>
          <w:szCs w:val="36"/>
          <w:lang w:val="en-US" w:eastAsia="zh-CN"/>
        </w:rPr>
        <w:t>前台页面规格样式</w:t>
      </w:r>
      <w:bookmarkEnd w:id="27"/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  <w:bookmarkStart w:id="28" w:name="_Toc524_WPSOffice_Level2"/>
      <w:r>
        <w:rPr>
          <w:rFonts w:hint="eastAsia"/>
          <w:sz w:val="24"/>
          <w:szCs w:val="24"/>
          <w:lang w:val="en-US" w:eastAsia="zh-CN"/>
        </w:rPr>
        <w:t>1、员工侧</w:t>
      </w:r>
      <w:bookmarkEnd w:id="28"/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2788920"/>
            <wp:effectExtent l="0" t="0" r="14605" b="0"/>
            <wp:docPr id="4" name="图片 4" descr="1556115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61156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2727325"/>
            <wp:effectExtent l="0" t="0" r="635" b="635"/>
            <wp:docPr id="5" name="图片 5" descr="1556115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611566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bookmarkStart w:id="29" w:name="_Toc17523_WPSOffice_Level2"/>
      <w:r>
        <w:rPr>
          <w:rFonts w:hint="eastAsia"/>
          <w:sz w:val="24"/>
          <w:szCs w:val="24"/>
          <w:lang w:val="en-US" w:eastAsia="zh-CN"/>
        </w:rPr>
        <w:t>2、管理员侧</w:t>
      </w:r>
      <w:bookmarkEnd w:id="29"/>
    </w:p>
    <w:p>
      <w:pPr>
        <w:widowControl w:val="0"/>
        <w:numPr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1610" cy="2682240"/>
            <wp:effectExtent l="0" t="0" r="11430" b="0"/>
            <wp:docPr id="6" name="图片 6" descr="15561157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611572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2776220"/>
            <wp:effectExtent l="0" t="0" r="3810" b="12700"/>
            <wp:docPr id="7" name="图片 7" descr="15561157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611574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30" w:name="_Toc31832_WPSOffice_Level1"/>
      <w:r>
        <w:rPr>
          <w:rFonts w:hint="eastAsia"/>
          <w:b/>
          <w:bCs/>
          <w:sz w:val="36"/>
          <w:szCs w:val="36"/>
          <w:lang w:val="en-US" w:eastAsia="zh-CN"/>
        </w:rPr>
        <w:t>运行环境</w:t>
      </w:r>
      <w:bookmarkEnd w:id="30"/>
    </w:p>
    <w:p>
      <w:pPr>
        <w:widowControl w:val="0"/>
        <w:numPr>
          <w:numId w:val="0"/>
        </w:numPr>
        <w:bidi w:val="0"/>
        <w:ind w:firstLine="420" w:firstLineChars="0"/>
        <w:jc w:val="both"/>
        <w:outlineLvl w:val="1"/>
        <w:rPr>
          <w:rFonts w:hint="eastAsia"/>
          <w:sz w:val="24"/>
          <w:szCs w:val="24"/>
          <w:lang w:val="en-US" w:eastAsia="zh-CN"/>
        </w:rPr>
      </w:pPr>
      <w:bookmarkStart w:id="31" w:name="_Toc11435_WPSOffice_Level2"/>
      <w:bookmarkStart w:id="32" w:name="_Toc19540_WPSOffice_Level2"/>
      <w:r>
        <w:rPr>
          <w:rFonts w:hint="eastAsia"/>
          <w:sz w:val="24"/>
          <w:szCs w:val="24"/>
          <w:lang w:val="en-US" w:eastAsia="zh-CN"/>
        </w:rPr>
        <w:t>1、硬件环境由客户提供。</w:t>
      </w:r>
      <w:bookmarkEnd w:id="31"/>
      <w:bookmarkEnd w:id="32"/>
    </w:p>
    <w:p>
      <w:pPr>
        <w:widowControl w:val="0"/>
        <w:numPr>
          <w:numId w:val="0"/>
        </w:numPr>
        <w:bidi w:val="0"/>
        <w:ind w:firstLine="420" w:firstLineChars="0"/>
        <w:jc w:val="both"/>
        <w:outlineLvl w:val="1"/>
        <w:rPr>
          <w:rFonts w:hint="default"/>
          <w:sz w:val="24"/>
          <w:szCs w:val="24"/>
          <w:lang w:val="en-US" w:eastAsia="zh-CN"/>
        </w:rPr>
      </w:pPr>
      <w:bookmarkStart w:id="33" w:name="_Toc3129_WPSOffice_Level2"/>
      <w:bookmarkStart w:id="34" w:name="_Toc2016_WPSOffice_Level2"/>
      <w:r>
        <w:rPr>
          <w:rFonts w:hint="eastAsia"/>
          <w:sz w:val="24"/>
          <w:szCs w:val="24"/>
          <w:lang w:val="en-US" w:eastAsia="zh-CN"/>
        </w:rPr>
        <w:t>2、Mysql8数据库由客户提供。</w:t>
      </w:r>
      <w:bookmarkEnd w:id="33"/>
      <w:bookmarkEnd w:id="34"/>
    </w:p>
    <w:p>
      <w:pPr>
        <w:widowControl w:val="0"/>
        <w:numPr>
          <w:numId w:val="0"/>
        </w:numPr>
        <w:bidi w:val="0"/>
        <w:ind w:firstLine="420" w:firstLineChars="0"/>
        <w:jc w:val="both"/>
        <w:outlineLvl w:val="1"/>
        <w:rPr>
          <w:rFonts w:hint="default"/>
          <w:sz w:val="24"/>
          <w:szCs w:val="24"/>
          <w:lang w:val="en-US" w:eastAsia="zh-CN"/>
        </w:rPr>
      </w:pPr>
      <w:bookmarkStart w:id="35" w:name="_Toc23133_WPSOffice_Level2"/>
      <w:r>
        <w:rPr>
          <w:rFonts w:hint="eastAsia"/>
          <w:sz w:val="24"/>
          <w:szCs w:val="24"/>
          <w:lang w:val="en-US" w:eastAsia="zh-CN"/>
        </w:rPr>
        <w:t>3、jdk环境由客户提供版本为（jdk1.8）</w:t>
      </w:r>
      <w:bookmarkEnd w:id="35"/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36" w:name="_Toc3080_WPSOffice_Level1"/>
      <w:r>
        <w:rPr>
          <w:rFonts w:hint="eastAsia"/>
          <w:b/>
          <w:bCs/>
          <w:sz w:val="36"/>
          <w:szCs w:val="36"/>
          <w:lang w:val="en-US" w:eastAsia="zh-CN"/>
        </w:rPr>
        <w:t>其他约定</w:t>
      </w:r>
      <w:bookmarkEnd w:id="36"/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功能验收以本文档第二项（系统功能需求）、第三项（前台页面规格）中所罗列的功能点进行验收。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合同编号ITONE20190416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7E90A"/>
    <w:multiLevelType w:val="singleLevel"/>
    <w:tmpl w:val="A497E90A"/>
    <w:lvl w:ilvl="0" w:tentative="0">
      <w:start w:val="1"/>
      <w:numFmt w:val="lowerLetter"/>
      <w:suff w:val="nothing"/>
      <w:lvlText w:val="%1、"/>
      <w:lvlJc w:val="left"/>
      <w:pPr>
        <w:ind w:left="105" w:leftChars="0" w:firstLine="0" w:firstLineChars="0"/>
      </w:pPr>
    </w:lvl>
  </w:abstractNum>
  <w:abstractNum w:abstractNumId="1">
    <w:nsid w:val="B733FB93"/>
    <w:multiLevelType w:val="singleLevel"/>
    <w:tmpl w:val="B733FB93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C1C1E939"/>
    <w:multiLevelType w:val="singleLevel"/>
    <w:tmpl w:val="C1C1E939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C90EF6B9"/>
    <w:multiLevelType w:val="singleLevel"/>
    <w:tmpl w:val="C90EF6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181A311"/>
    <w:multiLevelType w:val="singleLevel"/>
    <w:tmpl w:val="E181A31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499D197"/>
    <w:multiLevelType w:val="singleLevel"/>
    <w:tmpl w:val="F499D197"/>
    <w:lvl w:ilvl="0" w:tentative="0">
      <w:start w:val="1"/>
      <w:numFmt w:val="lowerLetter"/>
      <w:suff w:val="nothing"/>
      <w:lvlText w:val="%1、"/>
      <w:lvlJc w:val="left"/>
    </w:lvl>
  </w:abstractNum>
  <w:abstractNum w:abstractNumId="6">
    <w:nsid w:val="F74FB4E6"/>
    <w:multiLevelType w:val="singleLevel"/>
    <w:tmpl w:val="F74FB4E6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013E69A1"/>
    <w:multiLevelType w:val="singleLevel"/>
    <w:tmpl w:val="013E69A1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15E8CDD8"/>
    <w:multiLevelType w:val="singleLevel"/>
    <w:tmpl w:val="15E8CD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0C35"/>
    <w:rsid w:val="04E132E6"/>
    <w:rsid w:val="05C422B9"/>
    <w:rsid w:val="12A061AE"/>
    <w:rsid w:val="167501A3"/>
    <w:rsid w:val="18CD6886"/>
    <w:rsid w:val="21701586"/>
    <w:rsid w:val="315845D3"/>
    <w:rsid w:val="36A03D09"/>
    <w:rsid w:val="46206252"/>
    <w:rsid w:val="4F4E67DF"/>
    <w:rsid w:val="502272E5"/>
    <w:rsid w:val="50823E85"/>
    <w:rsid w:val="7BB8328E"/>
    <w:rsid w:val="7BC3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498320-c02d-4793-b3b0-2ab9a71fbb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498320-c02d-4793-b3b0-2ab9a71fbb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1749f-b526-4b86-b929-fc5d908da8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21749f-b526-4b86-b929-fc5d908da8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da1040-3161-4fa1-95a2-c25e2eca8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a1040-3161-4fa1-95a2-c25e2eca8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128831-a29a-4dec-806d-f30d0ba56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128831-a29a-4dec-806d-f30d0ba56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1d8a91-c7d1-4b96-b282-382ef5c8b6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1d8a91-c7d1-4b96-b282-382ef5c8b6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25abdf-6066-4618-9f19-de9aa7ddbe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25abdf-6066-4618-9f19-de9aa7ddbe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dd01b8-fb9b-4ec9-b406-326ffdf0d5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dd01b8-fb9b-4ec9-b406-326ffdf0d5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146a93-3d3a-4119-85b4-df87e5c922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146a93-3d3a-4119-85b4-df87e5c922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51d45c-7475-40a2-b0bb-d5fc4bcd7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51d45c-7475-40a2-b0bb-d5fc4bcd7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62d50-dc29-4dd8-8343-025e95265e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62d50-dc29-4dd8-8343-025e95265e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0c1a3b-2ecd-41c4-9301-c2869b1af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0c1a3b-2ecd-41c4-9301-c2869b1af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76dc7-2306-4cf1-898d-1d79ba3d88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76dc7-2306-4cf1-898d-1d79ba3d88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9cd714-3e85-4703-b6e1-0018bfa013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cd714-3e85-4703-b6e1-0018bfa013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dd314-9112-4f55-9300-4e999be5e4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dd314-9112-4f55-9300-4e999be5e4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fa802-f475-4bcb-a053-ee86afc42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fa802-f475-4bcb-a053-ee86afc42a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acf885-012a-440a-afc8-4ce2d2f0d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acf885-012a-440a-afc8-4ce2d2f0d4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d5744-9125-4a90-aec7-3f63a23042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d5744-9125-4a90-aec7-3f63a23042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2019-04-24T12:37:00Z</dcterms:created>
  <dc:creator>PeterChen</dc:creator>
  <cp:lastModifiedBy>Yan的么擦黑烫唔子</cp:lastModifiedBy>
  <dcterms:modified xsi:type="dcterms:W3CDTF">2019-04-24T14:27:11Z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