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1AD" w14:textId="5849FD08" w:rsidR="002527FD" w:rsidRPr="0013518D" w:rsidRDefault="004303B5" w:rsidP="350FB0F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 wp14:anchorId="6DCE850D" wp14:editId="297D097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981835" cy="26098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FD" w:rsidRPr="0013518D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Koaxiális kábel</w:t>
      </w:r>
    </w:p>
    <w:p w14:paraId="5A097F6C" w14:textId="1170E3FE" w:rsidR="00195E31" w:rsidRDefault="00195E31" w:rsidP="00195E31">
      <w:pPr>
        <w:spacing w:after="0" w:line="240" w:lineRule="auto"/>
        <w:jc w:val="both"/>
        <w:textAlignment w:val="baseline"/>
        <w:rPr>
          <w:noProof/>
          <w:lang w:eastAsia="hu-HU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1880-ban készítette Oliver Heaviside angol villamosmérnök. 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="002527FD" w:rsidRPr="00D46668">
        <w:rPr>
          <w:rFonts w:ascii="Times New Roman" w:hAnsi="Times New Roman" w:cs="Times New Roman"/>
          <w:color w:val="040C28"/>
          <w:sz w:val="24"/>
          <w:szCs w:val="24"/>
        </w:rPr>
        <w:t>koaxiális kábel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 híradástechnikában használt olyan vezetéktípus, ami egy belső vezető érből, dielektrikumból, fémhálóból és külső szigetelésből áll. A fémháló szerepe az elektromos árnyékolás, azaz a belső éren továbbított jel megóvása a külső zavaroktól. Elsősorban rádiófrekvenciás jelek továbbítására használják.</w:t>
      </w:r>
      <w:r w:rsidR="002527FD" w:rsidRPr="00D46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ko-axiális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azt jelenti, hogy "közös tengelyű", ez a név a csőszerű összetételre utal: a belső ér és a külső árnyékolás hosszanti tengelye megegyezik.</w:t>
      </w:r>
      <w:r w:rsidRPr="00195E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 ideális koaxiális kábelnél az </w:t>
      </w:r>
      <w:r>
        <w:t>elektromágneses mező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csak a belső vezető és az árnyékolás között létezik, így a kábel közelében található fémtárgyak nem okoznak teljesítményveszteséget. Az árnyékolásnak köszönhetően a külső elektromágneses zajok sem zavarják a jelet.</w:t>
      </w:r>
      <w:r w:rsidRPr="00195E31">
        <w:rPr>
          <w:noProof/>
          <w:lang w:eastAsia="hu-HU"/>
        </w:rPr>
        <w:t xml:space="preserve"> </w:t>
      </w:r>
    </w:p>
    <w:p w14:paraId="659A83A5" w14:textId="425C07B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koaxiális kábel - vagy röviden koax - elnevezés a vezeték szerkezetéből származik, mivel két vezető egy közös tengelyen (axis) osztozik. Ahogy az ábrán is látható, a koaxiális kábel az alábbi részekből áll:</w:t>
      </w:r>
    </w:p>
    <w:p w14:paraId="73B9374A" w14:textId="777EC04A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Egy rézvezető, amely az elektronikus jelek továbbítását végzi.</w:t>
      </w:r>
    </w:p>
    <w:p w14:paraId="238B16BC" w14:textId="2414D798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rézvezetőt körülvevő rugalmas műanyag szigetelőréteg.</w:t>
      </w:r>
    </w:p>
    <w:p w14:paraId="29F3DFB9" w14:textId="77777777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szigetelőanyagot beborító rézfonat vagy fémfólia, amely az áramkör második vezetékeként és a belső vezető árnyékolójaként működik. Ez a második réteg (más néven árnyékolás) a külső elektromágneses interferencia hatását is csökkenti.</w:t>
      </w:r>
    </w:p>
    <w:p w14:paraId="0BDA833E" w14:textId="4CE71629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kisebb fizikai sérülések elleni védelem érdekében az egész kábel egy borítással van bevonva.</w:t>
      </w:r>
    </w:p>
    <w:p w14:paraId="58E99C7E" w14:textId="7E89F525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koaxiális kábelhez különböző típusú csatlakozók használhatók. A bajonett Neill—Concelman (BNC), N és F típusú csatlakozók az ábrán láthatók.</w:t>
      </w:r>
    </w:p>
    <w:p w14:paraId="152565BE" w14:textId="7777777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Annak ellenére, hogy a mai modern Ethernet hálózatokban az UTP kábel lényegében felváltotta a koax kábelt, a koax kábelnek a következő felhasználási területei léteznek:</w:t>
      </w:r>
    </w:p>
    <w:p w14:paraId="56BCE6F0" w14:textId="28FA5EA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Vezeték nélküli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 -A koaxiális kábel antennákat kapcsol össze vezeték nélküli eszközökkel. A kábel hordozza a rádiófrekvenciás (RF) energiát az antennák és a rádiós berendezés között.</w:t>
      </w:r>
    </w:p>
    <w:p w14:paraId="7006E29F" w14:textId="1DC9A401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Kábelnetes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 - A kábelnetes szolgáltatók úgy biztosítják az internetkapcsolatot az ügyfelek számára, hogy a koax kábel egyes részeit és az erősítő elemeket optikai kábellel helyettesítik. Az ügyfél telephelyén azonban még mindig koax kábelt használnak.</w:t>
      </w:r>
    </w:p>
    <w:p w14:paraId="1058CF01" w14:textId="4DDC4B4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drawing>
          <wp:inline distT="0" distB="0" distL="0" distR="0" wp14:anchorId="7CA767BC" wp14:editId="57516715">
            <wp:extent cx="5760720" cy="15487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A4B2" w14:textId="618B083B" w:rsidR="004303B5" w:rsidRPr="004303B5" w:rsidRDefault="007550A1" w:rsidP="0043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848" behindDoc="0" locked="0" layoutInCell="1" allowOverlap="1" wp14:anchorId="5567C5CD" wp14:editId="371E2185">
            <wp:simplePos x="0" y="0"/>
            <wp:positionH relativeFrom="margin">
              <wp:align>left</wp:align>
            </wp:positionH>
            <wp:positionV relativeFrom="paragraph">
              <wp:posOffset>2367280</wp:posOffset>
            </wp:positionV>
            <wp:extent cx="5721968" cy="375920"/>
            <wp:effectExtent l="0" t="0" r="0" b="508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68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3B5" w:rsidRPr="004303B5">
        <w:rPr>
          <w:rFonts w:ascii="Arial" w:eastAsia="Times New Roman" w:hAnsi="Arial" w:cs="Arial"/>
          <w:noProof/>
          <w:color w:val="58585B"/>
          <w:sz w:val="21"/>
          <w:szCs w:val="21"/>
          <w:lang w:eastAsia="hu-HU"/>
        </w:rPr>
        <w:drawing>
          <wp:inline distT="0" distB="0" distL="0" distR="0" wp14:anchorId="167019CD" wp14:editId="27F3C41D">
            <wp:extent cx="5857875" cy="2814667"/>
            <wp:effectExtent l="0" t="0" r="0" b="5080"/>
            <wp:docPr id="3" name="Kép 3" descr="this is the image’s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or-image--UUID" descr="this is the image’s 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55" cy="28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A7AB" w14:textId="4DC93F7B" w:rsidR="007821B6" w:rsidRDefault="007821B6" w:rsidP="00430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3 db csatlakozója van:</w:t>
      </w:r>
    </w:p>
    <w:p w14:paraId="3C952441" w14:textId="3178477C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BNC</w:t>
      </w:r>
    </w:p>
    <w:p w14:paraId="6E5B2AF9" w14:textId="29CDB080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N type</w:t>
      </w:r>
    </w:p>
    <w:p w14:paraId="52F8E78E" w14:textId="69C816C4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F-type</w:t>
      </w:r>
    </w:p>
    <w:p w14:paraId="3C1E486D" w14:textId="77777777" w:rsidR="007821B6" w:rsidRPr="007821B6" w:rsidRDefault="007821B6" w:rsidP="007821B6">
      <w:pPr>
        <w:pStyle w:val="Listaszerbekezds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</w:p>
    <w:p w14:paraId="455F5B89" w14:textId="19F8C169" w:rsidR="004303B5" w:rsidRDefault="004303B5" w:rsidP="00430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800" behindDoc="0" locked="0" layoutInCell="1" allowOverlap="1" wp14:anchorId="4CF40C2D" wp14:editId="28B54889">
            <wp:simplePos x="0" y="0"/>
            <wp:positionH relativeFrom="margin">
              <wp:posOffset>3186430</wp:posOffset>
            </wp:positionH>
            <wp:positionV relativeFrom="paragraph">
              <wp:posOffset>186055</wp:posOffset>
            </wp:positionV>
            <wp:extent cx="1800225" cy="1647190"/>
            <wp:effectExtent l="0" t="0" r="9525" b="0"/>
            <wp:wrapThrough wrapText="bothSides">
              <wp:wrapPolygon edited="0">
                <wp:start x="0" y="0"/>
                <wp:lineTo x="0" y="21234"/>
                <wp:lineTo x="21486" y="21234"/>
                <wp:lineTo x="21486" y="0"/>
                <wp:lineTo x="0" y="0"/>
              </wp:wrapPolygon>
            </wp:wrapThrough>
            <wp:docPr id="676912501" name="Kép 67691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számok a részek neveit jelenti</w:t>
      </w:r>
    </w:p>
    <w:p w14:paraId="717FF537" w14:textId="067ECFF8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Külső köpeny</w:t>
      </w:r>
    </w:p>
    <w:p w14:paraId="54EF2C73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Rézfonatú árnyékolás</w:t>
      </w:r>
    </w:p>
    <w:p w14:paraId="76892026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Műanyag szigetelés</w:t>
      </w:r>
    </w:p>
    <w:p w14:paraId="17F81949" w14:textId="10989956" w:rsidR="00195E31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 vezető</w:t>
      </w:r>
    </w:p>
    <w:p w14:paraId="07D09B73" w14:textId="77777777" w:rsidR="004303B5" w:rsidRDefault="004303B5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59E805C9" w14:textId="4A325416" w:rsidR="00195E31" w:rsidRDefault="00195E31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776" behindDoc="0" locked="0" layoutInCell="1" allowOverlap="1" wp14:anchorId="0E4B9AB0" wp14:editId="07C0692B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3314700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76" y="21305"/>
                <wp:lineTo x="21476" y="0"/>
                <wp:lineTo x="0" y="0"/>
              </wp:wrapPolygon>
            </wp:wrapThrough>
            <wp:docPr id="2" name="Kép 2" descr="A kábelek jellemzői.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ábelek jellemzői. - ppt letölten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943F" w14:textId="17FDDBDC" w:rsidR="00195E31" w:rsidRDefault="00195E31" w:rsidP="00195E3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Koaxiális</w:t>
      </w:r>
    </w:p>
    <w:p w14:paraId="63E4A9CD" w14:textId="1694114B" w:rsidR="009E15D1" w:rsidRPr="00195E31" w:rsidRDefault="009E15D1" w:rsidP="009E15D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44"/>
          <w:szCs w:val="44"/>
        </w:rPr>
      </w:pPr>
      <w:r w:rsidRPr="0013518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kábelek </w:t>
      </w:r>
      <w:r w:rsidR="00195E3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fajtái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B37B0E7" w14:textId="0358D688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Hardline coaxial cable:</w:t>
      </w:r>
      <w:r w:rsidR="7AC0274B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hardline coax </w:t>
      </w:r>
      <w:r w:rsidR="74C3DD7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közé</w:t>
      </w:r>
      <w:r w:rsidR="25873D0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ső magja általában rézből vagy ezüstböl van csinálva, és nagyobb a diaméterje a többi koax kábelhez képest</w:t>
      </w:r>
    </w:p>
    <w:p w14:paraId="731B1A33" w14:textId="4987750A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Flexible coaxial cable: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flexible coax </w:t>
      </w:r>
      <w:r w:rsidR="38A1153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kábelnek</w:t>
      </w:r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 hajlítható, és nehezen eltörhető, mert a középső magot egy hajlítható polymer veszi körül.</w:t>
      </w:r>
    </w:p>
    <w:p w14:paraId="5F18682A" w14:textId="7B9BF706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Semi-rigid coaxial cable:</w:t>
      </w:r>
      <w:r w:rsidR="19553927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0E0F3930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Semi-rigid coaxial </w:t>
      </w:r>
      <w:r w:rsidR="53159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</w:t>
      </w:r>
      <w:r w:rsidR="0DF3BEA1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 egy szolid réz külsője van ami a szigetelőan</w:t>
      </w:r>
      <w:r w:rsidR="30053E1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yagja a t</w:t>
      </w:r>
      <w:r w:rsidR="62C601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eflonnak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és ahelyett hogy egy külső réz layer venné körül, inkább egy vas rész veszi körül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16A4AD38" w14:textId="02493182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>Twinaxial cable: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 Twinaxial kábelnek</w:t>
      </w:r>
      <w:r w:rsidR="6335170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két áramvezető része van a középső magba</w:t>
      </w:r>
      <w:r w:rsidR="1BFDFA2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n, és egy egyedi külső magja van. Ezek a kábelek a legjobbak az alacsony frekvenciájú videó küldésre</w:t>
      </w:r>
    </w:p>
    <w:p w14:paraId="0E2000FE" w14:textId="4C2C6F44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Triaxial cable: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1EFB8F69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Vagy 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Triax. </w:t>
      </w:r>
      <w:r w:rsidR="43F499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Nagyon hasonlít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 coaxial cable</w:t>
      </w:r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-hez , de egy különböző réz rész van hozzáadva, ami egy pajzsként működik, hogy a zajtól védje. Nagyobb sávszélességet kínál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but </w:t>
      </w:r>
    </w:p>
    <w:p w14:paraId="6AE315B2" w14:textId="2964AA09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Rigid coaxial cable: </w:t>
      </w:r>
      <w:r w:rsidR="52114E3C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Rigid coaxial cable </w:t>
      </w:r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 2db réz csőből áll össze, ami a kábelnek a végén van. Általában tvhez, vagy rádióhoz használjuk</w:t>
      </w:r>
    </w:p>
    <w:p w14:paraId="68C99A48" w14:textId="01B3B245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1.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3ADEA8B" w:rsidRPr="00D46668">
        <w:rPr>
          <w:rFonts w:ascii="Times New Roman" w:hAnsi="Times New Roman" w:cs="Times New Roman"/>
          <w:sz w:val="24"/>
          <w:szCs w:val="24"/>
        </w:rPr>
        <w:t>4.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</w:p>
    <w:p w14:paraId="1B5D00D7" w14:textId="46E83AEB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480BC9D" wp14:editId="2A0523E5">
            <wp:extent cx="2019300" cy="1085088"/>
            <wp:effectExtent l="0" t="0" r="0" b="0"/>
            <wp:docPr id="171634660" name="Kép 17163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2769D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6704" behindDoc="0" locked="0" layoutInCell="1" allowOverlap="1" wp14:anchorId="1F2A440F" wp14:editId="764552B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57181" cy="1257681"/>
            <wp:effectExtent l="0" t="0" r="0" b="0"/>
            <wp:wrapSquare wrapText="bothSides"/>
            <wp:docPr id="1398623436" name="Kép 139862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81" cy="125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D2CB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C9B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C4F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1EE18" w14:textId="0443067B" w:rsidR="7AA4F93A" w:rsidRPr="00D46668" w:rsidRDefault="7AA4F93A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2.</w:t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="0E3F8909" w:rsidRPr="00D46668">
        <w:rPr>
          <w:rFonts w:ascii="Times New Roman" w:hAnsi="Times New Roman" w:cs="Times New Roman"/>
          <w:sz w:val="24"/>
          <w:szCs w:val="24"/>
        </w:rPr>
        <w:t>5</w:t>
      </w:r>
      <w:r w:rsidRPr="00D46668">
        <w:rPr>
          <w:rFonts w:ascii="Times New Roman" w:hAnsi="Times New Roman" w:cs="Times New Roman"/>
          <w:sz w:val="24"/>
          <w:szCs w:val="24"/>
        </w:rPr>
        <w:t>.</w:t>
      </w:r>
    </w:p>
    <w:p w14:paraId="083CD143" w14:textId="17341321" w:rsidR="1023D727" w:rsidRPr="00D46668" w:rsidRDefault="05345E5F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9EF4363" wp14:editId="39733A41">
            <wp:extent cx="3090333" cy="1247775"/>
            <wp:effectExtent l="0" t="0" r="0" b="0"/>
            <wp:docPr id="573911221" name="Kép 5739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81B7CE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7728" behindDoc="0" locked="0" layoutInCell="1" allowOverlap="1" wp14:anchorId="557C5085" wp14:editId="5A3881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1880712487" name="Kép 188071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23D727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752" behindDoc="0" locked="0" layoutInCell="1" allowOverlap="1" wp14:anchorId="2C8EC62D" wp14:editId="32661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399881671" name="Kép 3998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7D69" w14:textId="1E3E50F5" w:rsidR="1023D727" w:rsidRPr="00D46668" w:rsidRDefault="1023D727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8CBA4" w14:textId="3AC3E74E" w:rsid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549F28" w14:textId="3F1BFA29" w:rsidR="0013518D" w:rsidRP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56FBDBD9" w14:textId="5E990959" w:rsidR="5B9A911D" w:rsidRPr="00D46668" w:rsidRDefault="43D9439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  <w:r w:rsidRPr="00D46668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76EFF1B" wp14:editId="063827D0">
            <wp:extent cx="1575954" cy="1083469"/>
            <wp:effectExtent l="0" t="0" r="0" b="0"/>
            <wp:docPr id="1140641932" name="Kép 11406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954" cy="10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BB9" w14:textId="4D9D0A5D" w:rsidR="5B9A911D" w:rsidRPr="0013518D" w:rsidRDefault="40C461A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</w:pPr>
      <w:r w:rsidRPr="0013518D"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  <w:t>A koaxiális kábel applikációi</w:t>
      </w:r>
    </w:p>
    <w:p w14:paraId="3F646978" w14:textId="3DD51C90" w:rsidR="5B9A911D" w:rsidRPr="00D46668" w:rsidRDefault="40C461A0" w:rsidP="18FEC9F8">
      <w:pPr>
        <w:spacing w:after="15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az Ethernet LAN-hoz használják, és MAN</w:t>
      </w:r>
      <w:r w:rsidR="29784F4A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(M</w:t>
      </w:r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etropolitan Area Network</w:t>
      </w:r>
      <w:r w:rsidR="00D46668" w:rsidRPr="00D46668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="29784F4A" w:rsidRPr="00D46668">
        <w:rPr>
          <w:rFonts w:ascii="Times New Roman" w:eastAsia="Nunito" w:hAnsi="Times New Roman" w:cs="Times New Roman"/>
          <w:sz w:val="24"/>
          <w:szCs w:val="24"/>
        </w:rPr>
        <w:t>)</w:t>
      </w:r>
      <w:r w:rsidR="00D46668" w:rsidRPr="00D46668">
        <w:rPr>
          <w:rFonts w:ascii="Times New Roman" w:eastAsia="Nunito" w:hAnsi="Times New Roman" w:cs="Times New Roman"/>
          <w:sz w:val="24"/>
          <w:szCs w:val="24"/>
        </w:rPr>
        <w:t>-hoz</w:t>
      </w:r>
    </w:p>
    <w:p w14:paraId="6652FA58" w14:textId="73E2F87A" w:rsidR="5B9A911D" w:rsidRPr="00D46668" w:rsidRDefault="00D46668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Tv</w:t>
      </w:r>
      <w:r w:rsidR="5B9A911D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Ha a</w:t>
      </w:r>
      <w:r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koaxiális kábelt egy tv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hez szeretnénk használni, akkor egy 75 Ohm-os RG-6-os koaxiális kábelt kell használni</w:t>
      </w:r>
    </w:p>
    <w:p w14:paraId="6714ADE2" w14:textId="37E7DF1B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 xml:space="preserve">Internet: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jelet szeretnénk továbbítani. Az RG-6-os kábellel ezt is el tudjuk </w:t>
      </w:r>
      <w:r w:rsid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érni.</w:t>
      </w:r>
    </w:p>
    <w:p w14:paraId="56B05651" w14:textId="220D2FAF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CCTV: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CCTV eszközökhöz (kamerákhoz) is használhatjuk. Erre az RG-59-es és RG 6-os kábel is tökéletes</w:t>
      </w:r>
    </w:p>
    <w:p w14:paraId="12F20DAF" w14:textId="67C10821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Video: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A koaxiális kábelt arra is használhatjuk, ha esetleg videó-t szeretnénk továbbítani. Erre az RG-6-os kábelt lehet használni, hogy jobb képminősége legyen, de az RG-59-est is lehet használni, hogy lossless legyen az átküldés</w:t>
      </w:r>
    </w:p>
    <w:p w14:paraId="09A8B874" w14:textId="399F92B0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HDTV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: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HDTV RG-11es kábelt használ, mert ez több helyet ad a jelnek.</w:t>
      </w:r>
    </w:p>
    <w:p w14:paraId="5E539DC0" w14:textId="6E27A1E4" w:rsidR="350FB0F8" w:rsidRPr="00D46668" w:rsidRDefault="350FB0F8" w:rsidP="350FB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334283" w14:textId="1D48FD57" w:rsidR="009E15D1" w:rsidRPr="0013518D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sz w:val="44"/>
          <w:szCs w:val="44"/>
          <w:lang w:eastAsia="hu-HU"/>
        </w:rPr>
        <w:t>Széles körben két fajtáját alkalmazzák: </w:t>
      </w:r>
    </w:p>
    <w:p w14:paraId="2389E1B0" w14:textId="35884B0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egyik az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alapsávú koaxiális kábel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amelyet digitális jelátvitelre alkalmaznak, a másik az ún.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szélessávú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koaxiális kábel amelyet pedig analóg átvitelre használnak. </w:t>
      </w:r>
    </w:p>
    <w:p w14:paraId="6A6FC204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alapsáv elnevezés még abból az időből származott, amikor telefonbeszélgetésekre alkalmazták a kábeleket, és itt a sávszélesség az érthető emberi hangnak megfelelő kb. 0-4 kHz volt. A televíziós rendszerek megjelenésével a tv jelek átviteléhez jelentősen nagyobb sávszélesség kellett, ezeket a szélessávú kábelekkel oldották meg. </w:t>
      </w:r>
    </w:p>
    <w:p w14:paraId="4387BC16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koaxiális kábelek három igen lényeges jellemzője van:  </w:t>
      </w:r>
    </w:p>
    <w:p w14:paraId="7982D863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hullámellenállása (Z0) </w:t>
      </w:r>
    </w:p>
    <w:p w14:paraId="3FD6ADF0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hosszegységre eső késleltetési ideje   </w:t>
      </w:r>
    </w:p>
    <w:p w14:paraId="18A74CCE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hosszegységre esõ csillapítása </w:t>
      </w:r>
    </w:p>
    <w:p w14:paraId="19D798F7" w14:textId="7521A8D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leggyakrabban az 50Ω ιs 75Ω hullámellenállási kábelt használnak: az 50Ω -ost alapsávú, a 75Ω -ost szélessávú hálózatokban. Ez utóbbival azonban alapsávúként is találkozhatunk, főként akkor, ha a hálózat alapsávúként és szélessávúként egyaránt működhet. </w:t>
      </w:r>
    </w:p>
    <w:p w14:paraId="704A01B7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késleltetési idő a kábel szigetelésének permittivitásától (dielektromos állandójától) függ. A hálózatok működése szempontjából a nagy késleltetési időhátrányos, ezért csökkentésére törekednek. Igyekeznek minél kisebb permittivitású szigetelőanyagot alkalmazni, de ezen túl ezt még az anyag szerkezetének lyukacsossá tételével tovább csökkenthető. </w:t>
      </w:r>
    </w:p>
    <w:p w14:paraId="7F75B059" w14:textId="76760802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kábel okozta veszteség az ohmos komponensekből, a dielektrikumban keletkező és a sugárzás okozta veszteségekből tevődik össze. A frekvencia növekedésével a bőrhatás is jelentkezik. A tömör központi huzallal készülő kábel késleltetése és csillapítása kisebb, mint a több összesodrott fémszálat alkalmazóé (ha egyébként minden más változatlan). A tömör huzalú kábel viszont merevebb, mint a sodrott változat. Az egyszeres árnyékoló harisnya nem fed tökéletesen, nem véd teljesen a környezet zavaraitól, ezért kettős árnyékoló harisnyát vagy egyszeres és kétszeres alumíniumfólia árnyékolást használnak olyan kábelekben, amelyeket zavarokkal erősen terhelt környezetben alkalmaznak. </w:t>
      </w:r>
    </w:p>
    <w:p w14:paraId="533F1842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Alapsávú koaxiális kábelek </w:t>
      </w:r>
    </w:p>
    <w:p w14:paraId="66C6FDB8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alapsávú koaxiális kábeleket leggyakrabban helyi számítógép-hálózatok kialakítására alkalmazzák. Az alapsávú koaxiális kábelek jellemző maximális adatátviteli sebessége 100 Mbit /sec 1 Km-es szakaszon. Az átviteli sávszélesség nagymértékben függ a távolságtól. Tehát kisebb távolságon nagyobb sebesség is elérhető. </w:t>
      </w:r>
    </w:p>
    <w:p w14:paraId="35AFF1C0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 hálózatokban az alapsávú koaxiális kábelek két típusa ismert az ún. vékony (10Base2) és a vastag (10Base5). A típusjelzésben szereplő 2-es és 5-ös szám az Ethernet hálózatban kialakítható maximális szegmenshosszra utal: vékony kábelnél ez 200 méter, vastagnál 500 méter lehet. </w:t>
      </w:r>
    </w:p>
    <w:p w14:paraId="3E84A6A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digitális átviteltechnikában vékony koaxiális kábeleket Ethernet helyi hálózatok kialakításánál használnak. Csatlakozásra BNC dugókat és aljzatokat használnak. Mivel a csatlakozások mindig a kábelezés legkritikusabb pontjai, célszerűbb a biztonságosabb kötést biztosító sajtolt (krimpelt) csatlakozók használata, a csavaros vagy forrasztott BNC csatlakozókkal szemben. </w:t>
      </w:r>
    </w:p>
    <w:p w14:paraId="5B00263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 vastag koaxiális kábeleket is az Ethernet hálózatok kialakításánál alkalmazzák. A vastag kábel előnye, hogy lényegesen kisebb a csillapítása, mint a vékony változatnak, ezért nagyobb távolságok hidalhatók át vele. Mivel a kábel vastagságánál fogva merev, ezért nehezen szerelhető.  </w:t>
      </w:r>
    </w:p>
    <w:p w14:paraId="4E9A25E7" w14:textId="77777777" w:rsidR="009E15D1" w:rsidRPr="0013518D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Szélessávú koaxiális kábelek </w:t>
      </w:r>
    </w:p>
    <w:p w14:paraId="3AB242AF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másik fajta koaxiális kábelrendszer a kábeltelevíziózás szabványos kábelein keresztüli analóg átvitelt teszi lehetővé. Mivel ezek a szélessávú hálózatok a szabványos kábeltelevíziós technikát használják, ezért az analóg jelátvitelnek megfelelően — amely sokkal kevésbé kritikus, mint a digitális — a kábelek közel 100 km-es távolságig 300 MHz-es jelek átvitelére alkalmasak. Digitális jelek analóg hálózaton keresztül átviteléhez minden interfésznek tartalmaznia kell egy konvertert, amely a kimenő digitális jeleket analóg jelekké, és a bemenő analóg jeleket digitális jelekké alakítja. Egy 300 MHz-es kábel tipikusan 150 Mbit/s-os adatátvitelt tesz lehetővé.  </w:t>
      </w:r>
    </w:p>
    <w:p w14:paraId="75FEA73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4F6584B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64621AA" w14:textId="1F7ECA73" w:rsidR="002527FD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 w:rsidRPr="00FD4DCA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Audio kábelek</w:t>
      </w:r>
    </w:p>
    <w:p w14:paraId="5E2973DE" w14:textId="32FE476E" w:rsidR="00FD4DCA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(jack, RCA)</w:t>
      </w:r>
    </w:p>
    <w:p w14:paraId="07D8FAA7" w14:textId="77777777" w:rsidR="00CF2CAC" w:rsidRDefault="00CF2CAC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576336EF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Mono, vagy szteró?</w:t>
      </w:r>
    </w:p>
    <w:p w14:paraId="7F413F45" w14:textId="6F84DEC6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Mono, mint a neve is mutatja, egyetlen hang. A felvétel egy mikrofonnal történik, a készüléken egy hangszóró adja vissza.</w:t>
      </w:r>
    </w:p>
    <w:p w14:paraId="052540B7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01306FB2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sztereó felvételnél két, egymástól távol elhelyezett mikrofonnal történik a felvétel, a készüléken két hangszóró adja vissza.</w:t>
      </w:r>
    </w:p>
    <w:p w14:paraId="3A39B085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5235A247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6E9F596E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te szempontodból a különbség:</w:t>
      </w:r>
    </w:p>
    <w:p w14:paraId="7236B06B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71AE299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vegyünk egy egyszerű példát. Ne tévé legyen, rádió. Egy rádiójáték.</w:t>
      </w:r>
    </w:p>
    <w:p w14:paraId="1D73C673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7D90EC76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BCC5E08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 w:rsidRPr="00CF2C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Mono:</w:t>
      </w:r>
    </w:p>
    <w:p w14:paraId="2A4039CA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7D0F498F" w14:textId="3C90A50D" w:rsidR="00CF2CAC" w:rsidRPr="00CF2CAC" w:rsidRDefault="00CF2CAC" w:rsidP="00CF2CAC">
      <w:pPr>
        <w:pStyle w:val="Listaszerbekezds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Audió</w:t>
      </w: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zúgás erősöd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ik, valaki énekel. Audió</w:t>
      </w: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zúgás halkul. Csattanás, zaj. Ének megszűnik.</w:t>
      </w:r>
    </w:p>
    <w:p w14:paraId="3F34351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4E85E477" w14:textId="58DD779B" w:rsidR="00CF2CAC" w:rsidRPr="00CF2CAC" w:rsidRDefault="00CF2CAC" w:rsidP="00CF2CAC">
      <w:pPr>
        <w:pStyle w:val="Listaszerbekezds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Képzeld ez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</w:t>
      </w:r>
      <w:bookmarkStart w:id="0" w:name="_GoBack"/>
      <w:bookmarkEnd w:id="0"/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el magad elé. Előtted egy hangszóró. Ezt hallod. Mi volt a történés?</w:t>
      </w:r>
    </w:p>
    <w:p w14:paraId="019A8A44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20B70EC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</w:p>
    <w:p w14:paraId="29BF7583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 w:rsidRPr="00CF2C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Sztereó:</w:t>
      </w:r>
    </w:p>
    <w:p w14:paraId="310BF9E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37F8DF7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Balról autó érkezik. (Bal hangszóróban hallható, erősödik.)</w:t>
      </w:r>
    </w:p>
    <w:p w14:paraId="3F7619E7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0CC9AF5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Jobbra valaki énekel. (Jobb hangszóróban hallható).</w:t>
      </w:r>
    </w:p>
    <w:p w14:paraId="346177AE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A391D6A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lastRenderedPageBreak/>
        <w:t>Autó elhalad előtted. (Bal hangszóróban halkul, jobb hangszóróban erősödik a hang).</w:t>
      </w:r>
    </w:p>
    <w:p w14:paraId="1C2A1EC3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6EADB9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Jobbról csattanás (Jobb hangszóróban hallod.)</w:t>
      </w:r>
    </w:p>
    <w:p w14:paraId="4AF7AF10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B03C5EB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Egy elszabadult kerék átgurul előtted (Zörej a jobb hangszóróban, erősödik, megjelenik a bal hangszóróban is. Jobb hangszóróban halkul, majd a balban is.</w:t>
      </w:r>
    </w:p>
    <w:p w14:paraId="7ACC7852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130EB96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Na, ez ugyanaz a sztori. Melyik a plasztikusabb?</w:t>
      </w:r>
    </w:p>
    <w:p w14:paraId="1CCA8E78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21C8552E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D789969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Zenében:</w:t>
      </w:r>
    </w:p>
    <w:p w14:paraId="36A20080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7FFA008B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zenészek, az énekes nem egy ponton állnak. Sztereó felvétel vissza tudja adni a helyüket. Nem vagyok értője, ha hülyeség, bocs, de nem is a szakmaiság a lényeg.</w:t>
      </w:r>
    </w:p>
    <w:p w14:paraId="34F3D0BA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089B4FB5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dobot középről hallod, a basszusgitárt jobbról, pozant balról, az énekes meg ide-oda rohangál.</w:t>
      </w:r>
    </w:p>
    <w:p w14:paraId="494D87F4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E657422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552503AF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sztereó síkban széthúzza a teret. Nem egy helyen szól minden.</w:t>
      </w:r>
    </w:p>
    <w:p w14:paraId="080B276B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2EF3FB5B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6FFE085F" w14:textId="60FE9079" w:rsid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Ebből lesz aztán később a quadro, amikor már az elöl-hátul is megjelenik.</w:t>
      </w:r>
    </w:p>
    <w:p w14:paraId="02C13DEA" w14:textId="2A14834E" w:rsid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találmány a negyed-collos (1/4 „) csatlakozó, a 6,35 mm-es jack, nyúlik vissza 1877 , és a fejlesztés az első telefonközpontok Puskás Tivadar által. Ez a csatlakozó fokozatosan meghatározza önmagát a telefonvonalon történő kapcsolat létrehozásának szabványaként. Az érintkezést két fémrugó hozza létre, amelyek megszorítják az aljzat hengerét. A csúcs mögött a keskenyedés és a szigetelő lehetővé teszi az emelő helyzetben tartását az aljzatban, és könnyű kihúz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ását.</w:t>
      </w:r>
    </w:p>
    <w:p w14:paraId="1192B453" w14:textId="77777777" w:rsidR="00FD4DCA" w:rsidRP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4A70E0AC" w14:textId="77777777" w:rsidR="00FD4DCA" w:rsidRP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Ma még ezt a 6,35 mm-es formátumot használják, különösen professzionális fejhallgatókhoz, elektromos gitárokhoz és erősítőkhöz. Fejlesztést képzeltek el, egy második szigetelőgyűrűvel, amely lehetővé teszi, hogy 3 érintkezési pont legyen, és képes legyen sztereo jel továbbítására.</w:t>
      </w:r>
    </w:p>
    <w:p w14:paraId="0250CC5C" w14:textId="7612F8EE" w:rsidR="00FD4DCA" w:rsidRPr="00FD4DCA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1BD490C" w14:textId="65DCCE34" w:rsidR="00FD4DCA" w:rsidRPr="00FD4DCA" w:rsidRDefault="00CF2CAC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4896" behindDoc="0" locked="0" layoutInCell="1" allowOverlap="1" wp14:anchorId="3A3EEDAB" wp14:editId="211CF15A">
            <wp:simplePos x="0" y="0"/>
            <wp:positionH relativeFrom="column">
              <wp:posOffset>2186940</wp:posOffset>
            </wp:positionH>
            <wp:positionV relativeFrom="paragraph">
              <wp:posOffset>389255</wp:posOffset>
            </wp:positionV>
            <wp:extent cx="4154805" cy="1295400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DCA">
        <w:rPr>
          <w:noProof/>
          <w:lang w:eastAsia="hu-HU"/>
        </w:rPr>
        <w:drawing>
          <wp:anchor distT="0" distB="0" distL="114300" distR="114300" simplePos="0" relativeHeight="251663872" behindDoc="1" locked="0" layoutInCell="1" allowOverlap="1" wp14:anchorId="3F44307B" wp14:editId="39C88D7C">
            <wp:simplePos x="0" y="0"/>
            <wp:positionH relativeFrom="page">
              <wp:posOffset>342900</wp:posOffset>
            </wp:positionH>
            <wp:positionV relativeFrom="paragraph">
              <wp:posOffset>341630</wp:posOffset>
            </wp:positionV>
            <wp:extent cx="2601595" cy="1362075"/>
            <wp:effectExtent l="0" t="0" r="8255" b="9525"/>
            <wp:wrapTopAndBottom/>
            <wp:docPr id="8" name="Kép 8" descr="Types Of Headphone Jacks – Everything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 Of Headphone Jacks – Everything You Need To Kno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DCA" w:rsidRPr="00FD4DC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A jack kábelek fajtái</w:t>
      </w:r>
    </w:p>
    <w:p w14:paraId="56FCAB72" w14:textId="777777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</w:p>
    <w:p w14:paraId="516AECC9" w14:textId="777777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</w:p>
    <w:p w14:paraId="51423013" w14:textId="3B116075" w:rsidR="00FD4DCA" w:rsidRDefault="00FD4DCA" w:rsidP="009E15D1">
      <w:pPr>
        <w:rPr>
          <w:rFonts w:ascii="Times New Roman" w:hAnsi="Times New Roman" w:cs="Times New Roman"/>
          <w:sz w:val="24"/>
          <w:szCs w:val="24"/>
        </w:rPr>
      </w:pPr>
      <w:r w:rsidRPr="00FD4DCA">
        <w:rPr>
          <w:rFonts w:ascii="Times New Roman" w:hAnsi="Times New Roman" w:cs="Times New Roman"/>
          <w:sz w:val="24"/>
          <w:szCs w:val="24"/>
        </w:rPr>
        <w:t>6.35mm</w:t>
      </w:r>
      <w:r>
        <w:rPr>
          <w:rFonts w:ascii="Times New Roman" w:hAnsi="Times New Roman" w:cs="Times New Roman"/>
          <w:sz w:val="24"/>
          <w:szCs w:val="24"/>
        </w:rPr>
        <w:t>: Minőségi fülhallgatókhoz, és mikrofonokhoz használjuk ezt a fajtát.</w:t>
      </w:r>
      <w:r w:rsidR="00CF2CAC">
        <w:rPr>
          <w:rFonts w:ascii="Times New Roman" w:hAnsi="Times New Roman" w:cs="Times New Roman"/>
          <w:sz w:val="24"/>
          <w:szCs w:val="24"/>
        </w:rPr>
        <w:t xml:space="preserve"> Ha elektromos gitárral játszunk akkor is ezt kötjük az erősítőre.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4977" w14:textId="55AED18D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3.5mm: Ez a leggyakrabban használt jack kábeltípus. A 3.5mm-es konnektor szinte bárhol megtalálható, ezért a leggyakoribb fajta. Hordozható hang lejátszóban, laptopokban, felvevőkben, okostelefonokban. A fejhallgatók általában TRS-3 csatlakozót használ, A mikrofon rész pedig TRRS-4-et.</w:t>
      </w:r>
    </w:p>
    <w:p w14:paraId="2EA9FF11" w14:textId="37664F37" w:rsidR="00CF2CAC" w:rsidRPr="00FD4DCA" w:rsidRDefault="00CF2CAC" w:rsidP="009E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2.5mm: Eléggé elavult általában a régi eszközökben megtalálható. </w:t>
      </w:r>
    </w:p>
    <w:p w14:paraId="7F4E5C04" w14:textId="33139EAD" w:rsidR="009E15D1" w:rsidRPr="00D46668" w:rsidRDefault="009E15D1" w:rsidP="009E15D1">
      <w:pPr>
        <w:rPr>
          <w:rFonts w:ascii="Times New Roman" w:hAnsi="Times New Roman" w:cs="Times New Roman"/>
          <w:b/>
          <w:sz w:val="24"/>
          <w:szCs w:val="24"/>
        </w:rPr>
      </w:pPr>
      <w:r w:rsidRPr="00D46668">
        <w:rPr>
          <w:rFonts w:ascii="Times New Roman" w:hAnsi="Times New Roman" w:cs="Times New Roman"/>
          <w:b/>
          <w:sz w:val="24"/>
          <w:szCs w:val="24"/>
        </w:rPr>
        <w:t xml:space="preserve">Források: </w:t>
      </w:r>
    </w:p>
    <w:p w14:paraId="7811CAD7" w14:textId="473571CA" w:rsidR="009E15D1" w:rsidRPr="00D46668" w:rsidRDefault="009E15D1" w:rsidP="009E15D1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Az ön word és ppt fileja</w:t>
      </w:r>
    </w:p>
    <w:p w14:paraId="1EE85A45" w14:textId="0817435D" w:rsidR="1E2E93AA" w:rsidRPr="00D46668" w:rsidRDefault="00CF2CAC" w:rsidP="350FB0F8">
      <w:pPr>
        <w:rPr>
          <w:rFonts w:ascii="Times New Roman" w:hAnsi="Times New Roman" w:cs="Times New Roman"/>
          <w:sz w:val="24"/>
          <w:szCs w:val="24"/>
        </w:rPr>
      </w:pPr>
      <w:hyperlink r:id="rId18">
        <w:r w:rsidR="1E2E93AA" w:rsidRPr="00D46668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https://en.wikipedia.org/wiki/Coaxial_cable</w:t>
        </w:r>
      </w:hyperlink>
    </w:p>
    <w:p w14:paraId="3B7BB335" w14:textId="6677C501" w:rsidR="6FFF23DE" w:rsidRDefault="004303B5" w:rsidP="350FB0F8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https://www.geeksforgeeks.org/what-is-coaxial-cable/</w:t>
        </w:r>
      </w:hyperlink>
    </w:p>
    <w:p w14:paraId="35014C38" w14:textId="18C27863" w:rsidR="004303B5" w:rsidRDefault="004303B5" w:rsidP="350FB0F8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https://contenthub.netacad.com/itn/4.3.5</w:t>
        </w:r>
      </w:hyperlink>
    </w:p>
    <w:p w14:paraId="37A7D718" w14:textId="6307A572" w:rsidR="004303B5" w:rsidRDefault="00FD4DCA" w:rsidP="350FB0F8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https://hu.frwiki.wiki/wiki/Jack_(prise)</w:t>
        </w:r>
      </w:hyperlink>
    </w:p>
    <w:p w14:paraId="3762F8D5" w14:textId="67D03018" w:rsidR="00FD4DCA" w:rsidRDefault="00FD4DCA" w:rsidP="00FD4DCA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https://mynewmicrophone.com/differences-between-2-5mm-3-5mm-6-35mm-headphone-jacks/</w:t>
        </w:r>
      </w:hyperlink>
    </w:p>
    <w:p w14:paraId="3B0A68F2" w14:textId="77777777" w:rsidR="00FD4DCA" w:rsidRPr="00D46668" w:rsidRDefault="00FD4DCA" w:rsidP="00FD4DCA">
      <w:pPr>
        <w:rPr>
          <w:rFonts w:ascii="Times New Roman" w:hAnsi="Times New Roman" w:cs="Times New Roman"/>
          <w:sz w:val="24"/>
          <w:szCs w:val="24"/>
        </w:rPr>
      </w:pPr>
    </w:p>
    <w:sectPr w:rsidR="00FD4DCA" w:rsidRPr="00D4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84AE4"/>
    <w:multiLevelType w:val="multilevel"/>
    <w:tmpl w:val="9F1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12A26"/>
    <w:multiLevelType w:val="hybridMultilevel"/>
    <w:tmpl w:val="2800D66C"/>
    <w:lvl w:ilvl="0" w:tplc="9A646A54">
      <w:start w:val="1"/>
      <w:numFmt w:val="decimal"/>
      <w:lvlText w:val="%1."/>
      <w:lvlJc w:val="left"/>
      <w:pPr>
        <w:ind w:left="720" w:hanging="360"/>
      </w:pPr>
    </w:lvl>
    <w:lvl w:ilvl="1" w:tplc="AC76D5B2">
      <w:start w:val="1"/>
      <w:numFmt w:val="lowerLetter"/>
      <w:lvlText w:val="%2."/>
      <w:lvlJc w:val="left"/>
      <w:pPr>
        <w:ind w:left="1440" w:hanging="360"/>
      </w:pPr>
    </w:lvl>
    <w:lvl w:ilvl="2" w:tplc="B37AE59A">
      <w:start w:val="1"/>
      <w:numFmt w:val="lowerRoman"/>
      <w:lvlText w:val="%3."/>
      <w:lvlJc w:val="right"/>
      <w:pPr>
        <w:ind w:left="2160" w:hanging="180"/>
      </w:pPr>
    </w:lvl>
    <w:lvl w:ilvl="3" w:tplc="E0165DB8">
      <w:start w:val="1"/>
      <w:numFmt w:val="decimal"/>
      <w:lvlText w:val="%4."/>
      <w:lvlJc w:val="left"/>
      <w:pPr>
        <w:ind w:left="2880" w:hanging="360"/>
      </w:pPr>
    </w:lvl>
    <w:lvl w:ilvl="4" w:tplc="EAEE2C52">
      <w:start w:val="1"/>
      <w:numFmt w:val="lowerLetter"/>
      <w:lvlText w:val="%5."/>
      <w:lvlJc w:val="left"/>
      <w:pPr>
        <w:ind w:left="3600" w:hanging="360"/>
      </w:pPr>
    </w:lvl>
    <w:lvl w:ilvl="5" w:tplc="BE64B4C0">
      <w:start w:val="1"/>
      <w:numFmt w:val="lowerRoman"/>
      <w:lvlText w:val="%6."/>
      <w:lvlJc w:val="right"/>
      <w:pPr>
        <w:ind w:left="4320" w:hanging="180"/>
      </w:pPr>
    </w:lvl>
    <w:lvl w:ilvl="6" w:tplc="DDF80072">
      <w:start w:val="1"/>
      <w:numFmt w:val="decimal"/>
      <w:lvlText w:val="%7."/>
      <w:lvlJc w:val="left"/>
      <w:pPr>
        <w:ind w:left="5040" w:hanging="360"/>
      </w:pPr>
    </w:lvl>
    <w:lvl w:ilvl="7" w:tplc="579C9580">
      <w:start w:val="1"/>
      <w:numFmt w:val="lowerLetter"/>
      <w:lvlText w:val="%8."/>
      <w:lvlJc w:val="left"/>
      <w:pPr>
        <w:ind w:left="5760" w:hanging="360"/>
      </w:pPr>
    </w:lvl>
    <w:lvl w:ilvl="8" w:tplc="FADEB2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E52E65"/>
    <w:multiLevelType w:val="hybridMultilevel"/>
    <w:tmpl w:val="069E4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DD750B"/>
    <w:multiLevelType w:val="multilevel"/>
    <w:tmpl w:val="1278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E5B6D"/>
    <w:multiLevelType w:val="hybridMultilevel"/>
    <w:tmpl w:val="577E17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9328E"/>
    <w:multiLevelType w:val="multilevel"/>
    <w:tmpl w:val="53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4"/>
  </w:num>
  <w:num w:numId="5">
    <w:abstractNumId w:val="22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25"/>
  </w:num>
  <w:num w:numId="11">
    <w:abstractNumId w:val="27"/>
  </w:num>
  <w:num w:numId="12">
    <w:abstractNumId w:val="6"/>
  </w:num>
  <w:num w:numId="13">
    <w:abstractNumId w:val="10"/>
  </w:num>
  <w:num w:numId="14">
    <w:abstractNumId w:val="21"/>
  </w:num>
  <w:num w:numId="15">
    <w:abstractNumId w:val="3"/>
  </w:num>
  <w:num w:numId="16">
    <w:abstractNumId w:val="14"/>
  </w:num>
  <w:num w:numId="17">
    <w:abstractNumId w:val="11"/>
  </w:num>
  <w:num w:numId="18">
    <w:abstractNumId w:val="23"/>
  </w:num>
  <w:num w:numId="19">
    <w:abstractNumId w:val="17"/>
  </w:num>
  <w:num w:numId="20">
    <w:abstractNumId w:val="2"/>
  </w:num>
  <w:num w:numId="21">
    <w:abstractNumId w:val="0"/>
  </w:num>
  <w:num w:numId="22">
    <w:abstractNumId w:val="19"/>
  </w:num>
  <w:num w:numId="23">
    <w:abstractNumId w:val="5"/>
  </w:num>
  <w:num w:numId="24">
    <w:abstractNumId w:val="4"/>
  </w:num>
  <w:num w:numId="25">
    <w:abstractNumId w:val="7"/>
  </w:num>
  <w:num w:numId="26">
    <w:abstractNumId w:val="18"/>
  </w:num>
  <w:num w:numId="27">
    <w:abstractNumId w:val="30"/>
  </w:num>
  <w:num w:numId="28">
    <w:abstractNumId w:val="1"/>
  </w:num>
  <w:num w:numId="29">
    <w:abstractNumId w:val="28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13518D"/>
    <w:rsid w:val="00195E31"/>
    <w:rsid w:val="002527FD"/>
    <w:rsid w:val="002B6349"/>
    <w:rsid w:val="0037042F"/>
    <w:rsid w:val="004303B5"/>
    <w:rsid w:val="00430657"/>
    <w:rsid w:val="006C2E8C"/>
    <w:rsid w:val="007550A1"/>
    <w:rsid w:val="007821B6"/>
    <w:rsid w:val="009E15D1"/>
    <w:rsid w:val="00CF2CAC"/>
    <w:rsid w:val="00D46668"/>
    <w:rsid w:val="00ED6A49"/>
    <w:rsid w:val="00F020D6"/>
    <w:rsid w:val="00F6762D"/>
    <w:rsid w:val="00FB1B36"/>
    <w:rsid w:val="00FD4DCA"/>
    <w:rsid w:val="0106FBD4"/>
    <w:rsid w:val="01DC4E95"/>
    <w:rsid w:val="030358AE"/>
    <w:rsid w:val="0463B6A0"/>
    <w:rsid w:val="05345E5F"/>
    <w:rsid w:val="067B5EDE"/>
    <w:rsid w:val="0AEFAC1A"/>
    <w:rsid w:val="0CFC507F"/>
    <w:rsid w:val="0DF3BEA1"/>
    <w:rsid w:val="0E0F3930"/>
    <w:rsid w:val="0E3F8909"/>
    <w:rsid w:val="0E8806C6"/>
    <w:rsid w:val="1023D727"/>
    <w:rsid w:val="11CEFF97"/>
    <w:rsid w:val="123C9BBB"/>
    <w:rsid w:val="147A08D8"/>
    <w:rsid w:val="1538D25D"/>
    <w:rsid w:val="1666FAE8"/>
    <w:rsid w:val="1676A228"/>
    <w:rsid w:val="17269D1C"/>
    <w:rsid w:val="18168AF8"/>
    <w:rsid w:val="18A53E33"/>
    <w:rsid w:val="18FEC9F8"/>
    <w:rsid w:val="1922ABFF"/>
    <w:rsid w:val="192A2876"/>
    <w:rsid w:val="19553927"/>
    <w:rsid w:val="1BFDFA2E"/>
    <w:rsid w:val="1D5FC4A8"/>
    <w:rsid w:val="1E0FBF9C"/>
    <w:rsid w:val="1E2E93AA"/>
    <w:rsid w:val="1E88BBC3"/>
    <w:rsid w:val="1EFB8F69"/>
    <w:rsid w:val="21240AF1"/>
    <w:rsid w:val="2265F5C4"/>
    <w:rsid w:val="2481B7CE"/>
    <w:rsid w:val="251AC62F"/>
    <w:rsid w:val="256043DB"/>
    <w:rsid w:val="25873D0F"/>
    <w:rsid w:val="261D882F"/>
    <w:rsid w:val="27B95890"/>
    <w:rsid w:val="29784F4A"/>
    <w:rsid w:val="2B69A151"/>
    <w:rsid w:val="2CF98BC6"/>
    <w:rsid w:val="2D074322"/>
    <w:rsid w:val="2DAF1DBF"/>
    <w:rsid w:val="2EF7B3A8"/>
    <w:rsid w:val="30053E17"/>
    <w:rsid w:val="32381EBE"/>
    <w:rsid w:val="3303F8BD"/>
    <w:rsid w:val="33ED177C"/>
    <w:rsid w:val="340317B0"/>
    <w:rsid w:val="345DA534"/>
    <w:rsid w:val="350FB0F8"/>
    <w:rsid w:val="361657C7"/>
    <w:rsid w:val="38A1153E"/>
    <w:rsid w:val="38A76042"/>
    <w:rsid w:val="38D3E564"/>
    <w:rsid w:val="3956F68F"/>
    <w:rsid w:val="3975D6C8"/>
    <w:rsid w:val="3AED03B6"/>
    <w:rsid w:val="3E46AB64"/>
    <w:rsid w:val="40C461A0"/>
    <w:rsid w:val="412FA244"/>
    <w:rsid w:val="43D94390"/>
    <w:rsid w:val="43F4992F"/>
    <w:rsid w:val="458DD0D0"/>
    <w:rsid w:val="47653DFB"/>
    <w:rsid w:val="47705BF3"/>
    <w:rsid w:val="48725B21"/>
    <w:rsid w:val="49218BCC"/>
    <w:rsid w:val="498498B9"/>
    <w:rsid w:val="4A6141F3"/>
    <w:rsid w:val="4A824288"/>
    <w:rsid w:val="4ED6E67D"/>
    <w:rsid w:val="4EDA7968"/>
    <w:rsid w:val="510C2041"/>
    <w:rsid w:val="52114E3C"/>
    <w:rsid w:val="53159534"/>
    <w:rsid w:val="533F00E8"/>
    <w:rsid w:val="53ADEA8B"/>
    <w:rsid w:val="548D758A"/>
    <w:rsid w:val="54DAD149"/>
    <w:rsid w:val="56B5AC14"/>
    <w:rsid w:val="570E0486"/>
    <w:rsid w:val="573FC4FB"/>
    <w:rsid w:val="5784F858"/>
    <w:rsid w:val="57F2769D"/>
    <w:rsid w:val="5AD1C123"/>
    <w:rsid w:val="5B9A911D"/>
    <w:rsid w:val="5BC742EA"/>
    <w:rsid w:val="5CEDD0B4"/>
    <w:rsid w:val="6005C871"/>
    <w:rsid w:val="62C601F2"/>
    <w:rsid w:val="630CDFD4"/>
    <w:rsid w:val="63351707"/>
    <w:rsid w:val="63B5DE4C"/>
    <w:rsid w:val="6551AEAD"/>
    <w:rsid w:val="6555C71C"/>
    <w:rsid w:val="65E47A57"/>
    <w:rsid w:val="65F5B52E"/>
    <w:rsid w:val="698F7C29"/>
    <w:rsid w:val="6BD0B150"/>
    <w:rsid w:val="6D95C971"/>
    <w:rsid w:val="6E9FC4DF"/>
    <w:rsid w:val="6FFF23DE"/>
    <w:rsid w:val="7234184E"/>
    <w:rsid w:val="74C3DD78"/>
    <w:rsid w:val="761ADD19"/>
    <w:rsid w:val="77BB91ED"/>
    <w:rsid w:val="7890B501"/>
    <w:rsid w:val="7A2601D6"/>
    <w:rsid w:val="7AA4F93A"/>
    <w:rsid w:val="7AC0274B"/>
    <w:rsid w:val="7B32D0AB"/>
    <w:rsid w:val="7BDF0181"/>
    <w:rsid w:val="7CB5C700"/>
    <w:rsid w:val="7D6E53F2"/>
    <w:rsid w:val="7DFD203B"/>
    <w:rsid w:val="7F16A243"/>
    <w:rsid w:val="7F6D2DD2"/>
    <w:rsid w:val="7F744D29"/>
    <w:rsid w:val="7F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43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303B5"/>
    <w:rPr>
      <w:b/>
      <w:bCs/>
    </w:rPr>
  </w:style>
  <w:style w:type="character" w:customStyle="1" w:styleId="dynamic-text-item">
    <w:name w:val="dynamic-text-item"/>
    <w:basedOn w:val="Bekezdsalapbettpusa"/>
    <w:rsid w:val="0043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099">
          <w:marLeft w:val="0"/>
          <w:marRight w:val="0"/>
          <w:marTop w:val="100"/>
          <w:marBottom w:val="10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  <w:divsChild>
            <w:div w:id="5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119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8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3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7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0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Coaxial_cab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frwiki.wiki/wiki/Jack_(prise)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ontenthub.netacad.com/itn/4.3.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www.geeksforgeeks.org/what-is-coaxial-c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ynewmicrophone.com/differences-between-2-5mm-3-5mm-6-35mm-headphone-jack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1471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Szekeres Rafael Alex</cp:lastModifiedBy>
  <cp:revision>7</cp:revision>
  <dcterms:created xsi:type="dcterms:W3CDTF">2023-09-13T10:09:00Z</dcterms:created>
  <dcterms:modified xsi:type="dcterms:W3CDTF">2023-09-18T11:19:00Z</dcterms:modified>
</cp:coreProperties>
</file>