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302A5" w14:textId="77777777" w:rsidR="003A0902" w:rsidRDefault="003A0902" w:rsidP="0020011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</w:p>
    <w:p w14:paraId="4E9A25E7" w14:textId="3966E3EE" w:rsidR="009E15D1" w:rsidRPr="009E15D1" w:rsidRDefault="009E15D1" w:rsidP="0020011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FB1B36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Szélessávú koaxiális kábelek </w:t>
      </w:r>
    </w:p>
    <w:p w14:paraId="3AB242AF" w14:textId="1F4C2B6D" w:rsidR="009E15D1" w:rsidRPr="00200112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01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másik fajta koaxiális kábelrendszer a </w:t>
      </w:r>
      <w:proofErr w:type="spellStart"/>
      <w:r w:rsidRPr="00200112">
        <w:rPr>
          <w:rFonts w:ascii="Times New Roman" w:eastAsia="Times New Roman" w:hAnsi="Times New Roman" w:cs="Times New Roman"/>
          <w:sz w:val="24"/>
          <w:szCs w:val="24"/>
          <w:lang w:eastAsia="hu-HU"/>
        </w:rPr>
        <w:t>kábeltelevíziózás</w:t>
      </w:r>
      <w:proofErr w:type="spellEnd"/>
      <w:r w:rsidRPr="002001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szabványos kábelein keresztüli analóg átvitelt teszi lehetővé. Mivel ezek a szélessávú hálózatok a szabványos kábeltelevíziós technikát használják, ezért az analóg jelátvitelnek megfelelően — amely sokkal kevésbé kritikus, mint a digitális — a kábelek közel 100 km-es távolságig 300 MHz-es jelek átvitelére alkalmasak. Digitális jelek analóg hálózaton keresztül átviteléhez minden interfésznek tartalmaznia kell egy konvertert, amely a kimenő digitális jeleket analóg jelekké, és a bemenő analóg jeleket digitális jelekké alakítja. Egy 300 MHz-es kábel tipikusan 150 </w:t>
      </w:r>
      <w:proofErr w:type="spellStart"/>
      <w:r w:rsidRPr="00200112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200112">
        <w:rPr>
          <w:rFonts w:ascii="Times New Roman" w:eastAsia="Times New Roman" w:hAnsi="Times New Roman" w:cs="Times New Roman"/>
          <w:sz w:val="24"/>
          <w:szCs w:val="24"/>
          <w:lang w:eastAsia="hu-HU"/>
        </w:rPr>
        <w:t>/s-</w:t>
      </w:r>
      <w:proofErr w:type="spellStart"/>
      <w:r w:rsidR="00200112" w:rsidRPr="00200112">
        <w:rPr>
          <w:rFonts w:ascii="Times New Roman" w:eastAsia="Times New Roman" w:hAnsi="Times New Roman" w:cs="Times New Roman"/>
          <w:sz w:val="24"/>
          <w:szCs w:val="24"/>
          <w:lang w:eastAsia="hu-HU"/>
        </w:rPr>
        <w:t>os</w:t>
      </w:r>
      <w:proofErr w:type="spellEnd"/>
      <w:r w:rsidR="00200112" w:rsidRPr="002001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adatátvitelt tesz lehetővé. 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>Mivel ez egy csatorna számára túlzottan nagy </w:t>
      </w:r>
      <w:r w:rsidR="00200112" w:rsidRPr="00200112">
        <w:rPr>
          <w:rFonts w:ascii="Times New Roman" w:hAnsi="Times New Roman" w:cs="Times New Roman"/>
          <w:sz w:val="24"/>
          <w:szCs w:val="24"/>
        </w:rPr>
        <w:t>sávszélesség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 xml:space="preserve">, ezért a szélessávú rendszereket általában több csatornára osztják. Az egyes csatornák egymástól függetlenül képesek pl. analóg televíziójel, </w:t>
      </w:r>
      <w:proofErr w:type="gramStart"/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>csúcsminőségű  hangátviteli</w:t>
      </w:r>
      <w:proofErr w:type="gramEnd"/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 xml:space="preserve"> jel, vagy digitális jelfolyam átvitelére is. Az alapsávú és a szélessávú technika közötti 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  <w:u w:val="single"/>
        </w:rPr>
        <w:t>egyik legfontosabb különbség az, hogy a szélessávú rendszerekben analóg erősítőkre van szükség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>. Ezek az erősítők a jelet csak az 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  <w:u w:val="single"/>
        </w:rPr>
        <w:t>egyik irányba tudják továbbítani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>, ezért csak </w:t>
      </w:r>
      <w:r w:rsidR="00200112" w:rsidRPr="00200112">
        <w:rPr>
          <w:rFonts w:ascii="Times New Roman" w:hAnsi="Times New Roman" w:cs="Times New Roman"/>
          <w:sz w:val="24"/>
          <w:szCs w:val="24"/>
        </w:rPr>
        <w:t>szimplex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> adatátvitelt képesek megvalósítani. A probléma megoldására kétféle szélessávú rendszert fejlesztettek ki: a</w:t>
      </w:r>
      <w:r w:rsidR="00200112" w:rsidRPr="002001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>kétkábeles</w:t>
      </w:r>
      <w:r w:rsidR="00200112" w:rsidRPr="002001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>és az egykábeles</w:t>
      </w:r>
      <w:r w:rsidR="00200112" w:rsidRPr="002001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>rendszert</w:t>
      </w:r>
      <w:r w:rsidR="00200112" w:rsidRPr="002001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. </w:t>
      </w:r>
      <w:r w:rsidR="00200112" w:rsidRPr="00200112">
        <w:rPr>
          <w:rFonts w:ascii="Times New Roman" w:hAnsi="Times New Roman" w:cs="Times New Roman"/>
          <w:color w:val="000000"/>
          <w:sz w:val="24"/>
          <w:szCs w:val="24"/>
        </w:rPr>
        <w:t>A kétkábeles rendszerben két azonos kábel fut egymás mellett. A két kábelen ellentétes irányú az adatforgalom. Egykábeles rendszerben egyetlen kábelen két különböző frekvenciatartomány van az adó (adósáv) és a vevő (vevősáv) részére. A szélessávú rendszerek nagy előnye, hogy egyazon kábelen egyidejűleg egymástól függetlenül többféle kommunikációt valósíthatunk meg, hátránya azonban a telepítés és az üzemeltetés bonyolultsága és a jelentős költségek.</w:t>
      </w:r>
    </w:p>
    <w:p w14:paraId="59217022" w14:textId="77777777" w:rsidR="00E9664E" w:rsidRDefault="009E15D1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  <w:r w:rsidRPr="00200112">
        <w:rPr>
          <w:rFonts w:ascii="Times New Roman" w:eastAsia="Times New Roman" w:hAnsi="Times New Roman" w:cs="Times New Roman"/>
          <w:lang w:eastAsia="hu-HU"/>
        </w:rPr>
        <w:t>  </w:t>
      </w:r>
    </w:p>
    <w:p w14:paraId="1C138019" w14:textId="3434655D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  <w:r w:rsidRPr="00E9664E">
        <w:rPr>
          <w:rFonts w:ascii="Times New Roman" w:eastAsia="Times New Roman" w:hAnsi="Times New Roman" w:cs="Times New Roman"/>
          <w:lang w:eastAsia="hu-HU"/>
        </w:rPr>
        <w:t>Szélessávú koaxiális kábelek olyan kábelek, amelyeket gyakran a televíziós műsorszórás, az internetszolgáltatások és más adatátviteli alkalmazásokhoz használnak. Ezek a kábelek egy speciális konstrukciót alkotnak, amely lehetővé teszi a nagyobb frekvenciájú jelek átvitelét nagy távolságokon minimális veszteséggel és zajjal.</w:t>
      </w:r>
    </w:p>
    <w:p w14:paraId="33260DAF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</w:p>
    <w:p w14:paraId="55E7BACE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  <w:r w:rsidRPr="00E9664E">
        <w:rPr>
          <w:rFonts w:ascii="Times New Roman" w:eastAsia="Times New Roman" w:hAnsi="Times New Roman" w:cs="Times New Roman"/>
          <w:lang w:eastAsia="hu-HU"/>
        </w:rPr>
        <w:t>A szélessávú koaxiális kábel két fő részből áll:</w:t>
      </w:r>
    </w:p>
    <w:p w14:paraId="35F64E92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</w:p>
    <w:p w14:paraId="453119CB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  <w:r w:rsidRPr="00E9664E">
        <w:rPr>
          <w:rFonts w:ascii="Times New Roman" w:eastAsia="Times New Roman" w:hAnsi="Times New Roman" w:cs="Times New Roman"/>
          <w:lang w:eastAsia="hu-HU"/>
        </w:rPr>
        <w:t>Belső vezető: Ez egy központi vezető, amely általában rézből készül, és az adatok átvitelére szolgál. Nagyon jó vezető, ami lehetővé teszi a nagyfrekvenciás jelek hatékony átvitelét.</w:t>
      </w:r>
    </w:p>
    <w:p w14:paraId="07B76A06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</w:p>
    <w:p w14:paraId="226B2386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  <w:proofErr w:type="spellStart"/>
      <w:r w:rsidRPr="00E9664E">
        <w:rPr>
          <w:rFonts w:ascii="Times New Roman" w:eastAsia="Times New Roman" w:hAnsi="Times New Roman" w:cs="Times New Roman"/>
          <w:lang w:eastAsia="hu-HU"/>
        </w:rPr>
        <w:t>Dielektromos</w:t>
      </w:r>
      <w:proofErr w:type="spellEnd"/>
      <w:r w:rsidRPr="00E9664E">
        <w:rPr>
          <w:rFonts w:ascii="Times New Roman" w:eastAsia="Times New Roman" w:hAnsi="Times New Roman" w:cs="Times New Roman"/>
          <w:lang w:eastAsia="hu-HU"/>
        </w:rPr>
        <w:t xml:space="preserve"> anyag: Ez egy izoláló réteg, amely körülveszi a belső vezetőt, és megakadályozza az elektromos vezetési vagy zavaró interferencia előfordulását. A </w:t>
      </w:r>
      <w:proofErr w:type="spellStart"/>
      <w:r w:rsidRPr="00E9664E">
        <w:rPr>
          <w:rFonts w:ascii="Times New Roman" w:eastAsia="Times New Roman" w:hAnsi="Times New Roman" w:cs="Times New Roman"/>
          <w:lang w:eastAsia="hu-HU"/>
        </w:rPr>
        <w:t>dielektromos</w:t>
      </w:r>
      <w:proofErr w:type="spellEnd"/>
      <w:r w:rsidRPr="00E9664E">
        <w:rPr>
          <w:rFonts w:ascii="Times New Roman" w:eastAsia="Times New Roman" w:hAnsi="Times New Roman" w:cs="Times New Roman"/>
          <w:lang w:eastAsia="hu-HU"/>
        </w:rPr>
        <w:t xml:space="preserve"> anyag általában műanyag vagy habgumi.</w:t>
      </w:r>
    </w:p>
    <w:p w14:paraId="033EA021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</w:p>
    <w:p w14:paraId="1491BA4D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  <w:r w:rsidRPr="00E9664E">
        <w:rPr>
          <w:rFonts w:ascii="Times New Roman" w:eastAsia="Times New Roman" w:hAnsi="Times New Roman" w:cs="Times New Roman"/>
          <w:lang w:eastAsia="hu-HU"/>
        </w:rPr>
        <w:t xml:space="preserve">A belső vezető és a </w:t>
      </w:r>
      <w:proofErr w:type="spellStart"/>
      <w:r w:rsidRPr="00E9664E">
        <w:rPr>
          <w:rFonts w:ascii="Times New Roman" w:eastAsia="Times New Roman" w:hAnsi="Times New Roman" w:cs="Times New Roman"/>
          <w:lang w:eastAsia="hu-HU"/>
        </w:rPr>
        <w:t>dielektromos</w:t>
      </w:r>
      <w:proofErr w:type="spellEnd"/>
      <w:r w:rsidRPr="00E9664E">
        <w:rPr>
          <w:rFonts w:ascii="Times New Roman" w:eastAsia="Times New Roman" w:hAnsi="Times New Roman" w:cs="Times New Roman"/>
          <w:lang w:eastAsia="hu-HU"/>
        </w:rPr>
        <w:t xml:space="preserve"> anyag között egy szigetelő réteg található, amely további elektromos szigetelést biztosít. Ezt követi a külső vezető vagy külső pajzs, amely védelmet nyújt a külső elektromágneses interferenciával (EMI) szemben. A külső vezető lehet rétegelt réz vagy más vezető anyag.</w:t>
      </w:r>
    </w:p>
    <w:p w14:paraId="35A4EB2D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</w:p>
    <w:p w14:paraId="12DEE79B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  <w:r w:rsidRPr="00E9664E">
        <w:rPr>
          <w:rFonts w:ascii="Times New Roman" w:eastAsia="Times New Roman" w:hAnsi="Times New Roman" w:cs="Times New Roman"/>
          <w:lang w:eastAsia="hu-HU"/>
        </w:rPr>
        <w:t>A szélessávú koaxiális kábel kívülről általában műanyag vagy PVC szigetelő anyaggal borított, ami megvédi a kábelt a külső környezeti tényezőktől és mechanikai sérülésektől.</w:t>
      </w:r>
    </w:p>
    <w:p w14:paraId="0C67D903" w14:textId="77777777" w:rsidR="00E9664E" w:rsidRPr="00E9664E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</w:p>
    <w:p w14:paraId="75FEA733" w14:textId="06FD084F" w:rsidR="009E15D1" w:rsidRPr="00200112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hu-HU"/>
        </w:rPr>
      </w:pPr>
      <w:r w:rsidRPr="00E9664E">
        <w:rPr>
          <w:rFonts w:ascii="Times New Roman" w:eastAsia="Times New Roman" w:hAnsi="Times New Roman" w:cs="Times New Roman"/>
          <w:lang w:eastAsia="hu-HU"/>
        </w:rPr>
        <w:t>Ezek a kábelek számos különböző alkalmazásban használhatók, ideértve a televíziós kábeltévé hálózatokat, internetszolgáltatásokat, telefonvonalakat, és más adatátviteli rendszereket. A szélessávú koaxiális kábelek nagyobb sávszélességet és hosszabb átviteli távolságot biztosítanak, mint a hagyományos csavart érpárok, ami különösen fontos az olyan alkalmazásokban, ahol nagy adatmennyiségeknek kell áthaladniuk a kábelen, például a gyors internetkapcsolatok esetében.</w:t>
      </w:r>
    </w:p>
    <w:p w14:paraId="4F6584BE" w14:textId="772B221F" w:rsidR="009E15D1" w:rsidRPr="00200112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20011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 </w:t>
      </w:r>
      <w:r w:rsidR="00E9664E">
        <w:rPr>
          <w:noProof/>
          <w:lang w:eastAsia="hu-HU"/>
        </w:rPr>
        <w:drawing>
          <wp:inline distT="0" distB="0" distL="0" distR="0" wp14:anchorId="04DF0527" wp14:editId="7AD54C15">
            <wp:extent cx="4314825" cy="41338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9DA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</w:p>
    <w:p w14:paraId="4451498A" w14:textId="77777777" w:rsidR="009E15D1" w:rsidRPr="009E15D1" w:rsidRDefault="009E15D1" w:rsidP="009E15D1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</w:pPr>
      <w:r w:rsidRPr="00FB1B3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  <w:t>Rádió frekvencia (RF)  </w:t>
      </w:r>
    </w:p>
    <w:p w14:paraId="5E6F60B5" w14:textId="561784F1" w:rsidR="009E15D1" w:rsidRPr="009E15D1" w:rsidRDefault="009E15D1" w:rsidP="003A09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rádió frekvenciás hullámok képesek áthatolni a falakon és más akadályokon, valamint az IR-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hez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képest jóval nagyobb a hatótávolságuk.  A rádiófrekvenciás (RF) tartomány bizonyos részeit szabadon használható eszközök működésére tartják fenn, ilyenek például a zsinór nélküli telefonok, vezeték nélküli helyi-hálózatok és egyéb számítógépes perifériák. Ilyen frekvenciák a 900 MHz, 2.4 és 5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-es sávok.  </w:t>
      </w:r>
    </w:p>
    <w:p w14:paraId="1DF8BA61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365DB198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hAnsi="Times New Roman" w:cs="Times New Roman"/>
          <w:b/>
          <w:noProof/>
          <w:sz w:val="36"/>
          <w:lang w:eastAsia="hu-HU"/>
        </w:rPr>
        <w:drawing>
          <wp:inline distT="0" distB="0" distL="0" distR="0" wp14:anchorId="1D5C9431" wp14:editId="07777777">
            <wp:extent cx="5781675" cy="2990850"/>
            <wp:effectExtent l="0" t="0" r="9525" b="0"/>
            <wp:docPr id="1" name="Kép 1" descr="C:\Users\szekeresrafaelalex\AppData\Local\Microsoft\Windows\INetCache\Content.MSO\CABB75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ekeresrafaelalex\AppData\Local\Microsoft\Windows\INetCache\Content.MSO\CABB75A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CFDE4BA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 vezeték nélküli technológiák előnyei és korlátai </w:t>
      </w: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3E35F433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vezeték nélküli hálózatok némely esetben előnyösebbek a hagyományos vezetékes hálózatokkal szemben.   </w:t>
      </w:r>
    </w:p>
    <w:p w14:paraId="7A4C32B7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egyik fő előnyük, hogy bárhol és bármikor lehetővé teszik a hálózati kapcsolódást. A vezeték nélküli hálózatok széleskörű megvalósítása a nyilvános helyeken, melyeket forrópontoknak (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hotspot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hívunk, lehetővé teszi az emberek számára, hogy könnyen csatlakozzanak az Internetre, adatokat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töltsenek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le, levelet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váltsanak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állományokat küldjenek egymásnak.   </w:t>
      </w:r>
    </w:p>
    <w:p w14:paraId="3844C743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vezeték nélküli hálózatok telepítése meglehetősen könnyű és olcsó. A otthoni és üzleti felhasználású WLAN eszközök ára folyamatosan csökken. Az árak csökkenése ellenére, ezen eszközök adatátviteli sebessége és képességük egyre növekszik, lehetővé téve a még gyorsabb és megbízhatóbb vezeték nélküli kapcsolatokat.   </w:t>
      </w:r>
    </w:p>
    <w:p w14:paraId="33586349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vezeték nélküli technológia lehetővé teszi a hálózatok könnyű bővíthetőségét, a kábeles kapcsolatok okozta hátrányok nélkül. Az új és visszalátogató ügyfelek könnyen és gyorsan tudnak kapcsolódni.  </w:t>
      </w:r>
    </w:p>
    <w:p w14:paraId="7EC033FF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További előnyök: </w:t>
      </w:r>
    </w:p>
    <w:p w14:paraId="47B647C4" w14:textId="77777777" w:rsidR="009E15D1" w:rsidRPr="009E15D1" w:rsidRDefault="009E15D1" w:rsidP="009E15D1">
      <w:pPr>
        <w:numPr>
          <w:ilvl w:val="0"/>
          <w:numId w:val="1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Hordozhatóság: egyszerű csatlakozást tesz lehetővé helyhez kötött és változó helyzetű ügyfelek számára </w:t>
      </w:r>
    </w:p>
    <w:p w14:paraId="7C0872FC" w14:textId="77777777" w:rsidR="009E15D1" w:rsidRPr="009E15D1" w:rsidRDefault="009E15D1" w:rsidP="009E15D1">
      <w:pPr>
        <w:numPr>
          <w:ilvl w:val="0"/>
          <w:numId w:val="1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Skálázhatóság: egyszerűen bővíthető több felhasználó fogadása és a lefedettségi terület bővítése esetén </w:t>
      </w:r>
    </w:p>
    <w:p w14:paraId="7D4ED169" w14:textId="77777777" w:rsidR="009E15D1" w:rsidRPr="009E15D1" w:rsidRDefault="009E15D1" w:rsidP="009E15D1">
      <w:pPr>
        <w:numPr>
          <w:ilvl w:val="0"/>
          <w:numId w:val="14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Rugalmasság: bárhol bármikor kapcsolódhatunk </w:t>
      </w:r>
    </w:p>
    <w:p w14:paraId="2B7D2F21" w14:textId="77777777" w:rsidR="009E15D1" w:rsidRPr="009E15D1" w:rsidRDefault="009E15D1" w:rsidP="009E15D1">
      <w:pPr>
        <w:numPr>
          <w:ilvl w:val="0"/>
          <w:numId w:val="14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 telepítési idő: egyetlen eszköz felszerelése számos felhasználó kapcsolódását teszi lehetővé </w:t>
      </w:r>
    </w:p>
    <w:p w14:paraId="1D08B8A7" w14:textId="77777777" w:rsidR="009E15D1" w:rsidRPr="009E15D1" w:rsidRDefault="009E15D1" w:rsidP="009E15D1">
      <w:pPr>
        <w:numPr>
          <w:ilvl w:val="0"/>
          <w:numId w:val="14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Megbízhatóság: egyszerűen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beüzemelhetőek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mostoha körülmények ellenére is </w:t>
      </w:r>
    </w:p>
    <w:p w14:paraId="0622D443" w14:textId="77777777" w:rsidR="009E15D1" w:rsidRPr="009E15D1" w:rsidRDefault="009E15D1" w:rsidP="009E15D1">
      <w:pPr>
        <w:numPr>
          <w:ilvl w:val="0"/>
          <w:numId w:val="14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Nagy távolságú átvitel  </w:t>
      </w:r>
    </w:p>
    <w:p w14:paraId="62DACF5B" w14:textId="77777777" w:rsidR="009E15D1" w:rsidRPr="009E15D1" w:rsidRDefault="009E15D1" w:rsidP="009E15D1">
      <w:pPr>
        <w:numPr>
          <w:ilvl w:val="0"/>
          <w:numId w:val="14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Jel erősítés lehetséges további antenna oszlopok elhelyezésével („átjátszók”) </w:t>
      </w:r>
    </w:p>
    <w:p w14:paraId="1D5BCD6B" w14:textId="77777777" w:rsidR="009E15D1" w:rsidRPr="009E15D1" w:rsidRDefault="009E15D1" w:rsidP="009E15D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6837DE70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A vezeték nélküli hálózatok előnyei és rugalmassága ellenére korlátaival és használatának kockázatával is számolnunk kell.   </w:t>
      </w:r>
    </w:p>
    <w:p w14:paraId="22D9EA01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Először is, a Vezeték nélküli LAN (WLAN) technológiák a rádiófrekvenciás spektrum szabadon használható sávjait használják. Mivel e sávok használata nem szabályozott, számos eszköz üzemel ezeken a frekvenciákon. Ennek eredményeképpen ezek a frekvenciasávok nagyon zsúfoltak, és a különböző eszközök jelei gyakran zavarják egymást. Ezen kívül számos eszköz, mint  például a mikrohullámú sütők vagy zsinórnélküli telefonok használhatják ezeket a sávokat, és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interferálhatnak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WLAN kommunikációval.   </w:t>
      </w:r>
    </w:p>
    <w:p w14:paraId="46B0E978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Másodszor, a vezeték nélküli hálózatok fő problémája a biztonság. A WLAN-ok könnyű hálózati hozzáférést biztosítanak, amelyet az adatoknak sugárzással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törénő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továbbítása tesz lehetővé. Ez a tulajdonsága azonban korlátozza a vezeték nélküli technológia által nyújtott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bitonság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mértékét is. Bárki megfigyelheti a kommunikációs adatfolyamot annak ellenére, hogy nem neki szánták.  E biztonsági problémákra válaszul, a vezeték nélküli átvitel védelme érdekében különböző technikákat fejlesztettek ki, például titkosítás és hitelesítés. </w:t>
      </w:r>
    </w:p>
    <w:p w14:paraId="3BF62999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További hátrányok: </w:t>
      </w:r>
    </w:p>
    <w:p w14:paraId="38E27883" w14:textId="77777777" w:rsidR="009E15D1" w:rsidRPr="009E15D1" w:rsidRDefault="009E15D1" w:rsidP="009E15D1">
      <w:pPr>
        <w:numPr>
          <w:ilvl w:val="0"/>
          <w:numId w:val="15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Interferencia: A vezeték nélküli technológia érzékeny a más elektromágneses erőteret keltő eszközöktől származó interferenciákra </w:t>
      </w:r>
    </w:p>
    <w:p w14:paraId="38E6B964" w14:textId="77777777" w:rsidR="009E15D1" w:rsidRPr="009E15D1" w:rsidRDefault="009E15D1" w:rsidP="009E15D1">
      <w:pPr>
        <w:numPr>
          <w:ilvl w:val="0"/>
          <w:numId w:val="15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Hálózati és adatvédelem: A WLAN technológiát az átvitelre kerülő adatok hozzáférése és nem azok védelmére tervezték. </w:t>
      </w:r>
      <w:proofErr w:type="spellStart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Mindezek</w:t>
      </w:r>
      <w:proofErr w:type="spellEnd"/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miatt, védtelen bejáratot biztosíthat a vezetékes hálózatba </w:t>
      </w:r>
    </w:p>
    <w:p w14:paraId="6596E995" w14:textId="77777777" w:rsidR="009E15D1" w:rsidRPr="009E15D1" w:rsidRDefault="009E15D1" w:rsidP="009E15D1">
      <w:pPr>
        <w:numPr>
          <w:ilvl w:val="0"/>
          <w:numId w:val="15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Technológia: A vezeték nélküli hálózati technológia folyamatosan fejlődik. A WLAN technológia jelenleg nem biztosítja a vezetékes hálózatok által nyújtott sebességet és megbízhatóságot </w:t>
      </w:r>
    </w:p>
    <w:p w14:paraId="3DF80F2C" w14:textId="77777777" w:rsidR="009E15D1" w:rsidRPr="009E15D1" w:rsidRDefault="009E15D1" w:rsidP="009E15D1">
      <w:pPr>
        <w:numPr>
          <w:ilvl w:val="0"/>
          <w:numId w:val="15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Időjárásnak kitett (viharok, villámcsapások)  </w:t>
      </w:r>
    </w:p>
    <w:p w14:paraId="32FC7A28" w14:textId="77777777" w:rsidR="009E15D1" w:rsidRPr="009E15D1" w:rsidRDefault="009E15D1" w:rsidP="009E15D1">
      <w:pPr>
        <w:numPr>
          <w:ilvl w:val="0"/>
          <w:numId w:val="15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Lehallgatási veszély  </w:t>
      </w:r>
    </w:p>
    <w:p w14:paraId="5AC6DF0B" w14:textId="77777777" w:rsidR="009E15D1" w:rsidRPr="009E15D1" w:rsidRDefault="009E15D1" w:rsidP="009E15D1">
      <w:pPr>
        <w:numPr>
          <w:ilvl w:val="0"/>
          <w:numId w:val="16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Frekvencia kiosztás állami hatáskör </w:t>
      </w:r>
    </w:p>
    <w:p w14:paraId="3BC5EC03" w14:textId="72D7AFE6" w:rsidR="009E15D1" w:rsidRDefault="009E15D1" w:rsidP="009E15D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B1B36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8BB08AE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A rádiófrekvencia (RF) olyan elektromágneses hullámok tartománya, amelyek frekvenciája a hertz (Hz) mértékegységben mérhető, és általában 3 kHz-</w:t>
      </w:r>
      <w:proofErr w:type="spellStart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től</w:t>
      </w:r>
      <w:proofErr w:type="spellEnd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300 </w:t>
      </w:r>
      <w:proofErr w:type="spellStart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GHz-ig</w:t>
      </w:r>
      <w:proofErr w:type="spellEnd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terjed. Az RF tartomány jelentős szerepet játszik a kommunikációs technológiákban, az elektronikai berendezésekben, a távközlésben és sok más iparágban. Az RF frekvenciatartomány több alcsoportra is oszlik, ezek közé tartoznak:</w:t>
      </w:r>
    </w:p>
    <w:p w14:paraId="0A489DC2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ED8C4D7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Alacsony frekvenciák (LF): Az LF tartomány általában 30 kHz és 300 kHz közötti frekvenciákat foglalja magában. Az LF tartományt gyakran használják hosszú hullámú rádióadásokhoz és tengerszállítási kommunikációhoz.</w:t>
      </w:r>
    </w:p>
    <w:p w14:paraId="7D0429C5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3C35737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Közepes frekvenciák (MF): A MF tartomány frekvenciái 300 kHz és 3 MHz között vannak. Ezeket a frekvenciákat például középhullámú rádióműsorszórásban használják.</w:t>
      </w:r>
    </w:p>
    <w:p w14:paraId="17F59B25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44D9CD4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Magas frekvenciák (HF): </w:t>
      </w:r>
      <w:proofErr w:type="gramStart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Az</w:t>
      </w:r>
      <w:proofErr w:type="gramEnd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HF tartomány 3 MHz és 30 MHz közötti frekvenciákat tartalmazza. Ebben a tartományban találhatók a rövidhullámú rádiósávok, amelyek globális távolsági kommunikációhoz használhatók.</w:t>
      </w:r>
    </w:p>
    <w:p w14:paraId="7086484E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A90C9A0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Nagyon magas frekvenciák (VHF): A VHF tartomány frekvenciái 30 MHz és 300 MHz között találhatók. Ezek a frekvenciák például a televíziós és rádiós adásokhoz, valamint a légi közlekedési rádiókommunikációhoz használatosak.</w:t>
      </w:r>
    </w:p>
    <w:p w14:paraId="4F93F18A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9A622FB" w14:textId="43660F52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Ultra magas frekvenciák (UHF): Az UHF tartomá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 frekvenciái 300 MHz és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közötti frekvenciákat tartalmaznak. Ezeket a frekvenciákat például a mobiltelefon-hálózatokban, a vezeték nélküli kommunikációban és a radarrendszerekben alkalmazzák.</w:t>
      </w:r>
    </w:p>
    <w:p w14:paraId="7598EDF1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6ED3303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Szuper magas frekvenciák (SHF) és extrém magas frekvenciák (EHF): Ezek a tartományok 3 </w:t>
      </w:r>
      <w:proofErr w:type="spellStart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feletti frekvenciákat tartalmaznak. Az SHF és EHF tartományokban találhatók a műholdas kommunikáció és a vezeték nélküli szélessávú adatkapcsolatokhoz használt frekvenciák.</w:t>
      </w:r>
    </w:p>
    <w:p w14:paraId="54CAA253" w14:textId="77777777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7840BCE" w14:textId="7CC238BE" w:rsidR="00E9664E" w:rsidRPr="00E9664E" w:rsidRDefault="00E9664E" w:rsidP="00E9664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RF technológiák alkalmazása széleskörű, és lehetővé teszi a vezeték nélküli kommunikációt, a távközlést, a radarokat, a televíziós és rádiós műsorszórást, a mobiltelefonokat, a </w:t>
      </w:r>
      <w:proofErr w:type="spellStart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WiFi</w:t>
      </w:r>
      <w:proofErr w:type="spellEnd"/>
      <w:r w:rsidRPr="00E9664E">
        <w:rPr>
          <w:rFonts w:ascii="Times New Roman" w:eastAsia="Times New Roman" w:hAnsi="Times New Roman" w:cs="Times New Roman"/>
          <w:sz w:val="24"/>
          <w:szCs w:val="24"/>
          <w:lang w:eastAsia="hu-HU"/>
        </w:rPr>
        <w:t>-hálózatokat és sok más alkalmazást. Az RF frekvenciák különféle berendezéseket és antennákat igényelnek az adatok hatékony átviteléhez és fogadásához, és fontos szerepet játszanak a modern távközlésben és az elektronikai iparban.</w:t>
      </w:r>
    </w:p>
    <w:p w14:paraId="230F193F" w14:textId="77777777" w:rsidR="009E15D1" w:rsidRPr="009E15D1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</w:pPr>
      <w:r w:rsidRPr="00FB1B36">
        <w:rPr>
          <w:rFonts w:ascii="Times New Roman" w:eastAsia="Times New Roman" w:hAnsi="Times New Roman" w:cs="Times New Roman"/>
          <w:b/>
          <w:iCs/>
          <w:sz w:val="44"/>
          <w:szCs w:val="44"/>
          <w:u w:val="single"/>
          <w:lang w:eastAsia="hu-HU"/>
        </w:rPr>
        <w:t>Vezeték nélküli szabványok</w:t>
      </w:r>
      <w:r w:rsidRPr="00FB1B3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hu-HU"/>
        </w:rPr>
        <w:t> </w:t>
      </w:r>
    </w:p>
    <w:p w14:paraId="258B3740" w14:textId="77777777" w:rsidR="009E15D1" w:rsidRPr="001427B0" w:rsidRDefault="009E15D1" w:rsidP="001427B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Vezeték nélküli LAN-szabványok  </w:t>
      </w:r>
    </w:p>
    <w:p w14:paraId="1C56F1CF" w14:textId="77777777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Az IEEE 802.11-es szabvány határozza meg a WLAN környezeteket. Négy fő ajánlása létezik az IEEE 802.11 szabványnak, mely különböző jellemzőket ad meg a vezeték nélküli kommunikáció számára. A jelenleg létező ajánlások a 802.11a, 802.11b, 802.11g és 802.11n. </w:t>
      </w:r>
    </w:p>
    <w:p w14:paraId="3751300F" w14:textId="77777777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F88D2BF" w14:textId="77777777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802.11a:  </w:t>
      </w:r>
    </w:p>
    <w:p w14:paraId="5BAED7C2" w14:textId="77777777" w:rsidR="009E15D1" w:rsidRPr="001427B0" w:rsidRDefault="009E15D1" w:rsidP="009E15D1">
      <w:pPr>
        <w:numPr>
          <w:ilvl w:val="0"/>
          <w:numId w:val="17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5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-es frekvencia tartományt használja.   </w:t>
      </w:r>
    </w:p>
    <w:p w14:paraId="13B9DF00" w14:textId="77777777" w:rsidR="009E15D1" w:rsidRPr="001427B0" w:rsidRDefault="009E15D1" w:rsidP="009E15D1">
      <w:pPr>
        <w:numPr>
          <w:ilvl w:val="0"/>
          <w:numId w:val="17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kompatibilis a 2.4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-es sávot használó 802.11 b/g/n eszközökkel.  </w:t>
      </w:r>
    </w:p>
    <w:p w14:paraId="510B009A" w14:textId="77777777" w:rsidR="009E15D1" w:rsidRPr="001427B0" w:rsidRDefault="009E15D1" w:rsidP="009E15D1">
      <w:pPr>
        <w:numPr>
          <w:ilvl w:val="0"/>
          <w:numId w:val="17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Hatótávolsága nagyjából a 802.11 b/g hálózatok hatótávolságának 33%-a.   </w:t>
      </w:r>
    </w:p>
    <w:p w14:paraId="3FA288C9" w14:textId="77777777" w:rsidR="009E15D1" w:rsidRPr="001427B0" w:rsidRDefault="009E15D1" w:rsidP="009E15D1">
      <w:pPr>
        <w:numPr>
          <w:ilvl w:val="0"/>
          <w:numId w:val="18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Más technológiákhoz képest viszonylag költségesebb a megvalósítása.  </w:t>
      </w:r>
    </w:p>
    <w:p w14:paraId="03C999B8" w14:textId="77777777" w:rsidR="009E15D1" w:rsidRPr="001427B0" w:rsidRDefault="009E15D1" w:rsidP="009E15D1">
      <w:pPr>
        <w:numPr>
          <w:ilvl w:val="0"/>
          <w:numId w:val="18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Egyre nehezebb 802.11a-nak megfelelő eszközt találni.  </w:t>
      </w:r>
    </w:p>
    <w:p w14:paraId="4B9C3ADA" w14:textId="77777777" w:rsidR="009E15D1" w:rsidRPr="001427B0" w:rsidRDefault="009E15D1" w:rsidP="009E15D1">
      <w:pPr>
        <w:numPr>
          <w:ilvl w:val="0"/>
          <w:numId w:val="18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54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/s </w:t>
      </w:r>
    </w:p>
    <w:p w14:paraId="036CA4AC" w14:textId="77777777" w:rsidR="009E15D1" w:rsidRPr="001427B0" w:rsidRDefault="009E15D1" w:rsidP="009E15D1">
      <w:pPr>
        <w:numPr>
          <w:ilvl w:val="0"/>
          <w:numId w:val="18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hatótáv 40m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beltér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100m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kültér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35F0889A" w14:textId="77777777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894C428" w14:textId="77777777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802.11b:  </w:t>
      </w:r>
    </w:p>
    <w:p w14:paraId="58C66AB9" w14:textId="77777777" w:rsidR="009E15D1" w:rsidRPr="001427B0" w:rsidRDefault="009E15D1" w:rsidP="009E15D1">
      <w:pPr>
        <w:numPr>
          <w:ilvl w:val="0"/>
          <w:numId w:val="19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2.4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-es technológiák első képviselője.  </w:t>
      </w:r>
    </w:p>
    <w:p w14:paraId="445C9934" w14:textId="77777777" w:rsidR="009E15D1" w:rsidRPr="001427B0" w:rsidRDefault="009E15D1" w:rsidP="009E15D1">
      <w:pPr>
        <w:numPr>
          <w:ilvl w:val="0"/>
          <w:numId w:val="19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Maximális adatátviteli sebessége 11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/s.   </w:t>
      </w:r>
    </w:p>
    <w:p w14:paraId="42170CB6" w14:textId="77777777" w:rsidR="009E15D1" w:rsidRPr="001427B0" w:rsidRDefault="009E15D1" w:rsidP="009E15D1">
      <w:pPr>
        <w:numPr>
          <w:ilvl w:val="0"/>
          <w:numId w:val="19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Beltérben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maximálisan 46 méter (150 láb),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kültéren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96 méter (300 láb) a hatótávolsága.  </w:t>
      </w:r>
    </w:p>
    <w:p w14:paraId="48866231" w14:textId="77777777" w:rsidR="009E15D1" w:rsidRPr="001427B0" w:rsidRDefault="009E15D1" w:rsidP="009E15D1">
      <w:pPr>
        <w:numPr>
          <w:ilvl w:val="0"/>
          <w:numId w:val="19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11mbit/s </w:t>
      </w:r>
    </w:p>
    <w:p w14:paraId="24394515" w14:textId="77777777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802.11g:  </w:t>
      </w:r>
    </w:p>
    <w:p w14:paraId="1DCBA190" w14:textId="77777777" w:rsidR="009E15D1" w:rsidRPr="001427B0" w:rsidRDefault="009E15D1" w:rsidP="009E15D1">
      <w:pPr>
        <w:numPr>
          <w:ilvl w:val="0"/>
          <w:numId w:val="20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2,4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-es technológia  </w:t>
      </w:r>
    </w:p>
    <w:p w14:paraId="7F6372E3" w14:textId="77777777" w:rsidR="009E15D1" w:rsidRPr="001427B0" w:rsidRDefault="009E15D1" w:rsidP="009E15D1">
      <w:pPr>
        <w:numPr>
          <w:ilvl w:val="0"/>
          <w:numId w:val="20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54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/s a maximális adatátviteli sebessége  </w:t>
      </w:r>
    </w:p>
    <w:p w14:paraId="5EB40628" w14:textId="77777777" w:rsidR="009E15D1" w:rsidRPr="001427B0" w:rsidRDefault="009E15D1" w:rsidP="009E15D1">
      <w:pPr>
        <w:numPr>
          <w:ilvl w:val="0"/>
          <w:numId w:val="20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Hatótávolsága a 802.11b-val megegyezik   </w:t>
      </w:r>
    </w:p>
    <w:p w14:paraId="44D93560" w14:textId="77777777" w:rsidR="009E15D1" w:rsidRPr="001427B0" w:rsidRDefault="009E15D1" w:rsidP="009E15D1">
      <w:pPr>
        <w:numPr>
          <w:ilvl w:val="0"/>
          <w:numId w:val="20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Felülről kompatibilis a 802.11b-vel  </w:t>
      </w:r>
    </w:p>
    <w:p w14:paraId="6B515302" w14:textId="77777777" w:rsidR="009E15D1" w:rsidRPr="001427B0" w:rsidRDefault="009E15D1" w:rsidP="009E15D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41C8F396" w14:textId="77777777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2A3D3EC" w14:textId="77777777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D299575" w14:textId="77777777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802.11n:  </w:t>
      </w:r>
    </w:p>
    <w:p w14:paraId="333C7EDA" w14:textId="77777777" w:rsidR="009E15D1" w:rsidRPr="001427B0" w:rsidRDefault="009E15D1" w:rsidP="009E15D1">
      <w:pPr>
        <w:numPr>
          <w:ilvl w:val="0"/>
          <w:numId w:val="21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A legújabb, fejlesztés alatt álló szabvány  </w:t>
      </w:r>
    </w:p>
    <w:p w14:paraId="05960D6D" w14:textId="77777777" w:rsidR="009E15D1" w:rsidRPr="001427B0" w:rsidRDefault="009E15D1" w:rsidP="009E15D1">
      <w:pPr>
        <w:numPr>
          <w:ilvl w:val="0"/>
          <w:numId w:val="21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2,4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-es technológia (a szabvány tervezet az 5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GHz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támogatását is említi)  </w:t>
      </w:r>
    </w:p>
    <w:p w14:paraId="077032B7" w14:textId="77777777" w:rsidR="009E15D1" w:rsidRPr="001427B0" w:rsidRDefault="009E15D1" w:rsidP="009E15D1">
      <w:pPr>
        <w:numPr>
          <w:ilvl w:val="0"/>
          <w:numId w:val="21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Megnövekedett hatótávolsággal és átbocsátóképességgel rendelkezik.  </w:t>
      </w:r>
    </w:p>
    <w:p w14:paraId="22F2972D" w14:textId="77777777" w:rsidR="009E15D1" w:rsidRPr="001427B0" w:rsidRDefault="009E15D1" w:rsidP="009E15D1">
      <w:pPr>
        <w:numPr>
          <w:ilvl w:val="0"/>
          <w:numId w:val="2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Felülről kompatibilis a meglévő 802.11g és 802.11b eszközökkel </w:t>
      </w:r>
    </w:p>
    <w:p w14:paraId="21B10C6E" w14:textId="77777777" w:rsidR="009E15D1" w:rsidRPr="001427B0" w:rsidRDefault="009E15D1" w:rsidP="009E15D1">
      <w:pPr>
        <w:numPr>
          <w:ilvl w:val="0"/>
          <w:numId w:val="2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600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mbit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/s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sebesség </w:t>
      </w:r>
    </w:p>
    <w:p w14:paraId="020957D3" w14:textId="36707009" w:rsidR="009E15D1" w:rsidRDefault="009E15D1" w:rsidP="009E15D1">
      <w:pPr>
        <w:numPr>
          <w:ilvl w:val="0"/>
          <w:numId w:val="2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70 m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beltér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250 m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kültér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1286DE2B" w14:textId="77777777" w:rsidR="001427B0" w:rsidRDefault="001427B0" w:rsidP="001427B0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14:paraId="234908EE" w14:textId="228E92B9" w:rsidR="001427B0" w:rsidRPr="001427B0" w:rsidRDefault="001427B0" w:rsidP="009E15D1">
      <w:pPr>
        <w:numPr>
          <w:ilvl w:val="0"/>
          <w:numId w:val="2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529F7DE0" wp14:editId="4EF55FFE">
            <wp:extent cx="5760720" cy="266636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F77" w14:textId="3D668372" w:rsidR="009E15D1" w:rsidRPr="001427B0" w:rsidRDefault="009E15D1" w:rsidP="009E15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p w14:paraId="0531E789" w14:textId="77777777" w:rsidR="00E9664E" w:rsidRPr="001427B0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Vezeték nélküli kommunikációt szabályozó és szabványosító szervezetek számos vezeték nélküli technológia és protokoll létrehozásában és fejlesztésében vesznek részt. Ezek a szabványok segítenek a különböző eszközök és rendszerek közötti kompatibilitásban, valamint a hatékony és biztonságos vezeték nélküli kommunikációban. Néhány közülük:</w:t>
      </w:r>
    </w:p>
    <w:p w14:paraId="668C1E27" w14:textId="77777777" w:rsidR="00E9664E" w:rsidRPr="001427B0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CD9145" w14:textId="286D9E87" w:rsidR="00E9664E" w:rsidRPr="001427B0" w:rsidRDefault="00E9664E" w:rsidP="00E96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Wi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-Fi (IEEE 802.11): A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Wi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-Fi szabványok (pl. 802.11ac, 802.11n, 802.11ax) a vezeték nélküli helyi hálózatok (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Wi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-Fi hálózatok) létrehozására és működtetésére szolgálnak. Ezek a szabványok az otthoni és vállalati </w:t>
      </w:r>
      <w:proofErr w:type="spellStart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Wi</w:t>
      </w:r>
      <w:proofErr w:type="spellEnd"/>
      <w:r w:rsidRPr="001427B0">
        <w:rPr>
          <w:rFonts w:ascii="Times New Roman" w:eastAsia="Times New Roman" w:hAnsi="Times New Roman" w:cs="Times New Roman"/>
          <w:sz w:val="24"/>
          <w:szCs w:val="24"/>
          <w:lang w:eastAsia="hu-HU"/>
        </w:rPr>
        <w:t>-Fi hálózatok alapját képezik.</w:t>
      </w:r>
    </w:p>
    <w:p w14:paraId="0D0B940D" w14:textId="77777777" w:rsidR="009E15D1" w:rsidRPr="001427B0" w:rsidRDefault="009E15D1" w:rsidP="009E15D1">
      <w:pPr>
        <w:rPr>
          <w:rFonts w:ascii="Times New Roman" w:hAnsi="Times New Roman" w:cs="Times New Roman"/>
          <w:b/>
          <w:sz w:val="24"/>
          <w:szCs w:val="24"/>
        </w:rPr>
      </w:pPr>
    </w:p>
    <w:p w14:paraId="70995960" w14:textId="08BB0CCA" w:rsidR="00E9664E" w:rsidRPr="00E9664E" w:rsidRDefault="00E9664E" w:rsidP="00E9664E">
      <w:pPr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 w:rsidRPr="00E9664E">
        <w:rPr>
          <w:rFonts w:ascii="Times New Roman" w:hAnsi="Times New Roman" w:cs="Times New Roman"/>
          <w:b/>
          <w:sz w:val="36"/>
        </w:rPr>
        <w:t>Zigbee</w:t>
      </w:r>
      <w:proofErr w:type="spellEnd"/>
      <w:r w:rsidRPr="00E9664E">
        <w:rPr>
          <w:rFonts w:ascii="Times New Roman" w:hAnsi="Times New Roman" w:cs="Times New Roman"/>
          <w:b/>
          <w:sz w:val="36"/>
        </w:rPr>
        <w:t xml:space="preserve"> </w:t>
      </w:r>
      <w:r w:rsidR="001427B0">
        <w:rPr>
          <w:rFonts w:ascii="Times New Roman" w:hAnsi="Times New Roman" w:cs="Times New Roman"/>
          <w:b/>
          <w:sz w:val="36"/>
        </w:rPr>
        <w:t>:</w:t>
      </w:r>
      <w:proofErr w:type="gramEnd"/>
      <w:r w:rsidR="001427B0">
        <w:rPr>
          <w:rFonts w:ascii="Times New Roman" w:hAnsi="Times New Roman" w:cs="Times New Roman"/>
          <w:b/>
          <w:sz w:val="36"/>
        </w:rPr>
        <w:t xml:space="preserve"> </w:t>
      </w:r>
      <w:r w:rsidRPr="00E9664E">
        <w:rPr>
          <w:rFonts w:ascii="Times New Roman" w:hAnsi="Times New Roman" w:cs="Times New Roman"/>
          <w:b/>
          <w:sz w:val="36"/>
        </w:rPr>
        <w:t xml:space="preserve">A </w:t>
      </w:r>
      <w:proofErr w:type="spellStart"/>
      <w:r w:rsidRPr="00E9664E">
        <w:rPr>
          <w:rFonts w:ascii="Times New Roman" w:hAnsi="Times New Roman" w:cs="Times New Roman"/>
          <w:b/>
          <w:sz w:val="36"/>
        </w:rPr>
        <w:t>Zigbee</w:t>
      </w:r>
      <w:proofErr w:type="spellEnd"/>
      <w:r w:rsidRPr="00E9664E">
        <w:rPr>
          <w:rFonts w:ascii="Times New Roman" w:hAnsi="Times New Roman" w:cs="Times New Roman"/>
          <w:b/>
          <w:sz w:val="36"/>
        </w:rPr>
        <w:t xml:space="preserve"> szabvány olyan vezeték nélküli </w:t>
      </w:r>
      <w:proofErr w:type="gramStart"/>
      <w:r w:rsidRPr="00E9664E">
        <w:rPr>
          <w:rFonts w:ascii="Times New Roman" w:hAnsi="Times New Roman" w:cs="Times New Roman"/>
          <w:b/>
          <w:sz w:val="36"/>
        </w:rPr>
        <w:t>hálózatok</w:t>
      </w:r>
      <w:proofErr w:type="gramEnd"/>
      <w:r w:rsidRPr="00E9664E">
        <w:rPr>
          <w:rFonts w:ascii="Times New Roman" w:hAnsi="Times New Roman" w:cs="Times New Roman"/>
          <w:b/>
          <w:sz w:val="36"/>
        </w:rPr>
        <w:t xml:space="preserve"> létrehozására szolgál, amelyek kis adatátviteli sebességet és alacsony energiaköltséget igényelnek. Gyakran alkalmazzák a dolgok internete (</w:t>
      </w:r>
      <w:proofErr w:type="spellStart"/>
      <w:r w:rsidRPr="00E9664E">
        <w:rPr>
          <w:rFonts w:ascii="Times New Roman" w:hAnsi="Times New Roman" w:cs="Times New Roman"/>
          <w:b/>
          <w:sz w:val="36"/>
        </w:rPr>
        <w:t>IoT</w:t>
      </w:r>
      <w:proofErr w:type="spellEnd"/>
      <w:r w:rsidRPr="00E9664E">
        <w:rPr>
          <w:rFonts w:ascii="Times New Roman" w:hAnsi="Times New Roman" w:cs="Times New Roman"/>
          <w:b/>
          <w:sz w:val="36"/>
        </w:rPr>
        <w:t>) eszközeinek kapcsolódására.</w:t>
      </w:r>
    </w:p>
    <w:p w14:paraId="46069D2E" w14:textId="297BB001" w:rsidR="00E9664E" w:rsidRPr="00E9664E" w:rsidRDefault="00945A2A" w:rsidP="00E9664E">
      <w:pPr>
        <w:rPr>
          <w:rFonts w:ascii="Times New Roman" w:hAnsi="Times New Roman" w:cs="Times New Roman"/>
          <w:b/>
          <w:sz w:val="36"/>
        </w:rPr>
      </w:pPr>
      <w:r>
        <w:rPr>
          <w:noProof/>
          <w:lang w:eastAsia="hu-HU"/>
        </w:rPr>
        <w:drawing>
          <wp:inline distT="0" distB="0" distL="0" distR="0" wp14:anchorId="091BEB7C" wp14:editId="2CB354E8">
            <wp:extent cx="5760720" cy="38023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6CD0E09" w:rsidR="009E15D1" w:rsidRDefault="00E9664E" w:rsidP="00E9664E">
      <w:pPr>
        <w:rPr>
          <w:rFonts w:ascii="Times New Roman" w:hAnsi="Times New Roman" w:cs="Times New Roman"/>
          <w:b/>
          <w:sz w:val="36"/>
        </w:rPr>
      </w:pPr>
      <w:r w:rsidRPr="00E9664E">
        <w:rPr>
          <w:rFonts w:ascii="Times New Roman" w:hAnsi="Times New Roman" w:cs="Times New Roman"/>
          <w:b/>
          <w:sz w:val="36"/>
        </w:rPr>
        <w:t>Z-</w:t>
      </w:r>
      <w:proofErr w:type="spellStart"/>
      <w:r w:rsidRPr="00E9664E">
        <w:rPr>
          <w:rFonts w:ascii="Times New Roman" w:hAnsi="Times New Roman" w:cs="Times New Roman"/>
          <w:b/>
          <w:sz w:val="36"/>
        </w:rPr>
        <w:t>Wave</w:t>
      </w:r>
      <w:proofErr w:type="spellEnd"/>
      <w:r w:rsidRPr="00E9664E">
        <w:rPr>
          <w:rFonts w:ascii="Times New Roman" w:hAnsi="Times New Roman" w:cs="Times New Roman"/>
          <w:b/>
          <w:sz w:val="36"/>
        </w:rPr>
        <w:t>: A Z-</w:t>
      </w:r>
      <w:proofErr w:type="spellStart"/>
      <w:r w:rsidRPr="00E9664E">
        <w:rPr>
          <w:rFonts w:ascii="Times New Roman" w:hAnsi="Times New Roman" w:cs="Times New Roman"/>
          <w:b/>
          <w:sz w:val="36"/>
        </w:rPr>
        <w:t>Wave</w:t>
      </w:r>
      <w:proofErr w:type="spellEnd"/>
      <w:r w:rsidRPr="00E9664E">
        <w:rPr>
          <w:rFonts w:ascii="Times New Roman" w:hAnsi="Times New Roman" w:cs="Times New Roman"/>
          <w:b/>
          <w:sz w:val="36"/>
        </w:rPr>
        <w:t xml:space="preserve"> egy másik vezeték nélküli kommunikációs szabvány, amelyet az otthoni </w:t>
      </w:r>
      <w:proofErr w:type="spellStart"/>
      <w:r w:rsidRPr="00E9664E">
        <w:rPr>
          <w:rFonts w:ascii="Times New Roman" w:hAnsi="Times New Roman" w:cs="Times New Roman"/>
          <w:b/>
          <w:sz w:val="36"/>
        </w:rPr>
        <w:t>automatizációhoz</w:t>
      </w:r>
      <w:proofErr w:type="spellEnd"/>
      <w:r w:rsidRPr="00E9664E">
        <w:rPr>
          <w:rFonts w:ascii="Times New Roman" w:hAnsi="Times New Roman" w:cs="Times New Roman"/>
          <w:b/>
          <w:sz w:val="36"/>
        </w:rPr>
        <w:t xml:space="preserve"> és az okos otthonrendszerekhez terveztek.</w:t>
      </w:r>
    </w:p>
    <w:p w14:paraId="33A07398" w14:textId="608A5480" w:rsidR="00945A2A" w:rsidRDefault="00945A2A" w:rsidP="00E9664E">
      <w:pPr>
        <w:rPr>
          <w:rFonts w:ascii="Times New Roman" w:hAnsi="Times New Roman" w:cs="Times New Roman"/>
          <w:b/>
          <w:sz w:val="36"/>
        </w:rPr>
      </w:pPr>
      <w:r>
        <w:rPr>
          <w:noProof/>
          <w:lang w:eastAsia="hu-HU"/>
        </w:rPr>
        <w:lastRenderedPageBreak/>
        <w:drawing>
          <wp:inline distT="0" distB="0" distL="0" distR="0" wp14:anchorId="35D896D4" wp14:editId="34EBAA63">
            <wp:extent cx="5760720" cy="29641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36E5" w14:textId="3DB5E8B4" w:rsidR="00E9664E" w:rsidRDefault="00E9664E" w:rsidP="00E9664E">
      <w:pPr>
        <w:rPr>
          <w:rFonts w:ascii="Times New Roman" w:hAnsi="Times New Roman" w:cs="Times New Roman"/>
          <w:b/>
          <w:sz w:val="36"/>
        </w:rPr>
      </w:pPr>
      <w:r w:rsidRPr="00E9664E">
        <w:rPr>
          <w:rFonts w:ascii="Times New Roman" w:hAnsi="Times New Roman" w:cs="Times New Roman"/>
          <w:b/>
          <w:sz w:val="36"/>
        </w:rPr>
        <w:t>RFID (</w:t>
      </w:r>
      <w:proofErr w:type="spellStart"/>
      <w:r w:rsidRPr="00E9664E">
        <w:rPr>
          <w:rFonts w:ascii="Times New Roman" w:hAnsi="Times New Roman" w:cs="Times New Roman"/>
          <w:b/>
          <w:sz w:val="36"/>
        </w:rPr>
        <w:t>Radio-Frequency</w:t>
      </w:r>
      <w:proofErr w:type="spellEnd"/>
      <w:r w:rsidRPr="00E9664E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E9664E">
        <w:rPr>
          <w:rFonts w:ascii="Times New Roman" w:hAnsi="Times New Roman" w:cs="Times New Roman"/>
          <w:b/>
          <w:sz w:val="36"/>
        </w:rPr>
        <w:t>Identification</w:t>
      </w:r>
      <w:proofErr w:type="spellEnd"/>
      <w:r w:rsidRPr="00E9664E">
        <w:rPr>
          <w:rFonts w:ascii="Times New Roman" w:hAnsi="Times New Roman" w:cs="Times New Roman"/>
          <w:b/>
          <w:sz w:val="36"/>
        </w:rPr>
        <w:t>): Az RFID technológia lehetővé teszi tárgyak azonosítását és követését rádiófrekvenciás címkék és olvasók segítségével. Gyakran logisztikában, készletezésben és szállításban alkalmazzák.</w:t>
      </w:r>
    </w:p>
    <w:p w14:paraId="06AD165D" w14:textId="1CCF53AC" w:rsidR="001427B0" w:rsidRPr="00E9664E" w:rsidRDefault="001427B0" w:rsidP="00E9664E">
      <w:pPr>
        <w:rPr>
          <w:rFonts w:ascii="Times New Roman" w:hAnsi="Times New Roman" w:cs="Times New Roman"/>
          <w:b/>
          <w:sz w:val="36"/>
        </w:rPr>
      </w:pPr>
      <w:r>
        <w:rPr>
          <w:noProof/>
          <w:lang w:eastAsia="hu-HU"/>
        </w:rPr>
        <w:drawing>
          <wp:inline distT="0" distB="0" distL="0" distR="0" wp14:anchorId="58C9BD95" wp14:editId="11E79143">
            <wp:extent cx="5760720" cy="20859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E13B" w14:textId="77777777" w:rsidR="00E9664E" w:rsidRPr="00E9664E" w:rsidRDefault="00E9664E" w:rsidP="00E9664E">
      <w:pPr>
        <w:rPr>
          <w:rFonts w:ascii="Times New Roman" w:hAnsi="Times New Roman" w:cs="Times New Roman"/>
          <w:b/>
          <w:sz w:val="36"/>
        </w:rPr>
      </w:pPr>
    </w:p>
    <w:p w14:paraId="0D65A696" w14:textId="77777777" w:rsidR="00E9664E" w:rsidRPr="00E9664E" w:rsidRDefault="00E9664E" w:rsidP="00E9664E">
      <w:pPr>
        <w:rPr>
          <w:rFonts w:ascii="Times New Roman" w:hAnsi="Times New Roman" w:cs="Times New Roman"/>
          <w:b/>
          <w:sz w:val="36"/>
        </w:rPr>
      </w:pPr>
    </w:p>
    <w:p w14:paraId="7C95FB32" w14:textId="0FB46E09" w:rsidR="00E9664E" w:rsidRPr="00FB1B36" w:rsidRDefault="00E9664E" w:rsidP="00E9664E">
      <w:pPr>
        <w:rPr>
          <w:rFonts w:ascii="Times New Roman" w:hAnsi="Times New Roman" w:cs="Times New Roman"/>
          <w:b/>
          <w:sz w:val="36"/>
        </w:rPr>
      </w:pPr>
      <w:r w:rsidRPr="00E9664E">
        <w:rPr>
          <w:rFonts w:ascii="Times New Roman" w:hAnsi="Times New Roman" w:cs="Times New Roman"/>
          <w:b/>
          <w:sz w:val="36"/>
        </w:rPr>
        <w:t xml:space="preserve">Ezek csak néhány példa a vezeték nélküli kommunikációra vonatkozó szabványok közül. Ezek a szabványok folyamatosan fejlődnek, és új technológiák kerülnek bevezetésre, hogy megfeleljenek az egyre növekvő igényeknek és elvárásoknak a vezeték nélküli </w:t>
      </w:r>
      <w:r w:rsidRPr="00E9664E">
        <w:rPr>
          <w:rFonts w:ascii="Times New Roman" w:hAnsi="Times New Roman" w:cs="Times New Roman"/>
          <w:b/>
          <w:sz w:val="36"/>
        </w:rPr>
        <w:lastRenderedPageBreak/>
        <w:t>kapcsolódások terén. Az ipari és fogyasztói eszközök közötti kompatibilitás és az adatbiztonság érdekében fontos, hogy ezek a szabványok világszerte elfogadottak és betartottak legyenek.</w:t>
      </w:r>
    </w:p>
    <w:p w14:paraId="60061E4C" w14:textId="77777777" w:rsidR="009E15D1" w:rsidRPr="00FB1B36" w:rsidRDefault="009E15D1" w:rsidP="009E15D1">
      <w:pPr>
        <w:rPr>
          <w:rFonts w:ascii="Times New Roman" w:hAnsi="Times New Roman" w:cs="Times New Roman"/>
          <w:b/>
          <w:sz w:val="36"/>
        </w:rPr>
      </w:pPr>
    </w:p>
    <w:p w14:paraId="44EAFD9C" w14:textId="77777777" w:rsidR="009E15D1" w:rsidRPr="00FB1B36" w:rsidRDefault="009E15D1" w:rsidP="009E15D1">
      <w:pPr>
        <w:rPr>
          <w:rFonts w:ascii="Times New Roman" w:hAnsi="Times New Roman" w:cs="Times New Roman"/>
          <w:b/>
          <w:sz w:val="36"/>
        </w:rPr>
      </w:pPr>
    </w:p>
    <w:p w14:paraId="4B94D5A5" w14:textId="77777777" w:rsidR="009E15D1" w:rsidRPr="00FB1B36" w:rsidRDefault="009E15D1" w:rsidP="009E15D1">
      <w:pPr>
        <w:rPr>
          <w:rFonts w:ascii="Times New Roman" w:hAnsi="Times New Roman" w:cs="Times New Roman"/>
          <w:b/>
          <w:sz w:val="36"/>
        </w:rPr>
      </w:pPr>
    </w:p>
    <w:p w14:paraId="7F4E5C04" w14:textId="77777777" w:rsidR="009E15D1" w:rsidRPr="00FB1B36" w:rsidRDefault="009E15D1" w:rsidP="009E15D1">
      <w:pPr>
        <w:rPr>
          <w:rFonts w:ascii="Times New Roman" w:hAnsi="Times New Roman" w:cs="Times New Roman"/>
          <w:b/>
          <w:sz w:val="36"/>
        </w:rPr>
      </w:pPr>
      <w:r w:rsidRPr="00FB1B36">
        <w:rPr>
          <w:rFonts w:ascii="Times New Roman" w:hAnsi="Times New Roman" w:cs="Times New Roman"/>
          <w:b/>
          <w:sz w:val="36"/>
        </w:rPr>
        <w:t xml:space="preserve">Források: </w:t>
      </w:r>
    </w:p>
    <w:p w14:paraId="7811CAD7" w14:textId="77777777" w:rsidR="009E15D1" w:rsidRPr="00FB1B36" w:rsidRDefault="009E15D1" w:rsidP="009E15D1">
      <w:pPr>
        <w:rPr>
          <w:rFonts w:ascii="Times New Roman" w:hAnsi="Times New Roman" w:cs="Times New Roman"/>
          <w:sz w:val="24"/>
          <w:szCs w:val="24"/>
        </w:rPr>
      </w:pPr>
      <w:r w:rsidRPr="350FB0F8">
        <w:rPr>
          <w:rFonts w:ascii="Times New Roman" w:hAnsi="Times New Roman" w:cs="Times New Roman"/>
          <w:sz w:val="24"/>
          <w:szCs w:val="24"/>
        </w:rPr>
        <w:t xml:space="preserve">Az ön </w:t>
      </w:r>
      <w:proofErr w:type="spellStart"/>
      <w:r w:rsidRPr="350FB0F8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350FB0F8">
        <w:rPr>
          <w:rFonts w:ascii="Times New Roman" w:hAnsi="Times New Roman" w:cs="Times New Roman"/>
          <w:sz w:val="24"/>
          <w:szCs w:val="24"/>
        </w:rPr>
        <w:t xml:space="preserve"> és ppt </w:t>
      </w:r>
      <w:proofErr w:type="spellStart"/>
      <w:r w:rsidRPr="350FB0F8">
        <w:rPr>
          <w:rFonts w:ascii="Times New Roman" w:hAnsi="Times New Roman" w:cs="Times New Roman"/>
          <w:sz w:val="24"/>
          <w:szCs w:val="24"/>
        </w:rPr>
        <w:t>fileja</w:t>
      </w:r>
      <w:proofErr w:type="spellEnd"/>
    </w:p>
    <w:p w14:paraId="1EE85A45" w14:textId="51577C94" w:rsidR="1E2E93AA" w:rsidRDefault="001427B0" w:rsidP="350FB0F8">
      <w:pPr>
        <w:rPr>
          <w:rFonts w:ascii="Times New Roman" w:hAnsi="Times New Roman" w:cs="Times New Roman"/>
          <w:sz w:val="24"/>
          <w:szCs w:val="24"/>
        </w:rPr>
      </w:pPr>
      <w:hyperlink r:id="rId11">
        <w:r w:rsidR="1E2E93AA" w:rsidRPr="350FB0F8">
          <w:rPr>
            <w:rStyle w:val="Hiperhivatkozs"/>
            <w:rFonts w:ascii="Times New Roman" w:hAnsi="Times New Roman" w:cs="Times New Roman"/>
            <w:sz w:val="24"/>
            <w:szCs w:val="24"/>
          </w:rPr>
          <w:t>https://en.wikipedia.org/wiki/Coaxial_cable</w:t>
        </w:r>
      </w:hyperlink>
    </w:p>
    <w:p w14:paraId="3B7BB335" w14:textId="5655C408" w:rsidR="6FFF23DE" w:rsidRDefault="6FFF23DE" w:rsidP="350FB0F8">
      <w:pPr>
        <w:rPr>
          <w:rFonts w:ascii="Times New Roman" w:hAnsi="Times New Roman" w:cs="Times New Roman"/>
          <w:sz w:val="24"/>
          <w:szCs w:val="24"/>
        </w:rPr>
      </w:pPr>
      <w:r w:rsidRPr="350FB0F8">
        <w:rPr>
          <w:rFonts w:ascii="Times New Roman" w:hAnsi="Times New Roman" w:cs="Times New Roman"/>
          <w:sz w:val="24"/>
          <w:szCs w:val="24"/>
        </w:rPr>
        <w:t>https://www.geeksforgeeks.org/what-is-coaxial-cable/</w:t>
      </w:r>
    </w:p>
    <w:sectPr w:rsidR="6FFF2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7FF"/>
    <w:multiLevelType w:val="multilevel"/>
    <w:tmpl w:val="928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C1124"/>
    <w:multiLevelType w:val="multilevel"/>
    <w:tmpl w:val="690A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46BA"/>
    <w:multiLevelType w:val="multilevel"/>
    <w:tmpl w:val="2D4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6146B"/>
    <w:multiLevelType w:val="hybridMultilevel"/>
    <w:tmpl w:val="098A4A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3084C9D"/>
    <w:multiLevelType w:val="hybridMultilevel"/>
    <w:tmpl w:val="BF3E2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C6587"/>
    <w:multiLevelType w:val="multilevel"/>
    <w:tmpl w:val="75F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A6F9D"/>
    <w:multiLevelType w:val="hybridMultilevel"/>
    <w:tmpl w:val="3F502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35002"/>
    <w:multiLevelType w:val="multilevel"/>
    <w:tmpl w:val="62B6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26193"/>
    <w:multiLevelType w:val="multilevel"/>
    <w:tmpl w:val="19343A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D60D0"/>
    <w:multiLevelType w:val="multilevel"/>
    <w:tmpl w:val="CA4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16026"/>
    <w:multiLevelType w:val="multilevel"/>
    <w:tmpl w:val="9C2C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B6114"/>
    <w:multiLevelType w:val="multilevel"/>
    <w:tmpl w:val="1AF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743C86"/>
    <w:multiLevelType w:val="multilevel"/>
    <w:tmpl w:val="4E5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56B9C"/>
    <w:multiLevelType w:val="multilevel"/>
    <w:tmpl w:val="0FB8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579E9"/>
    <w:multiLevelType w:val="multilevel"/>
    <w:tmpl w:val="7A98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DC1574"/>
    <w:multiLevelType w:val="multilevel"/>
    <w:tmpl w:val="662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112A26"/>
    <w:multiLevelType w:val="hybridMultilevel"/>
    <w:tmpl w:val="9514B730"/>
    <w:lvl w:ilvl="0" w:tplc="2D489FF2">
      <w:start w:val="1"/>
      <w:numFmt w:val="decimal"/>
      <w:lvlText w:val="%1."/>
      <w:lvlJc w:val="left"/>
      <w:pPr>
        <w:ind w:left="720" w:hanging="360"/>
      </w:pPr>
    </w:lvl>
    <w:lvl w:ilvl="1" w:tplc="A0C679F0">
      <w:start w:val="1"/>
      <w:numFmt w:val="lowerLetter"/>
      <w:lvlText w:val="%2."/>
      <w:lvlJc w:val="left"/>
      <w:pPr>
        <w:ind w:left="1440" w:hanging="360"/>
      </w:pPr>
    </w:lvl>
    <w:lvl w:ilvl="2" w:tplc="86803B72">
      <w:start w:val="1"/>
      <w:numFmt w:val="lowerRoman"/>
      <w:lvlText w:val="%3."/>
      <w:lvlJc w:val="right"/>
      <w:pPr>
        <w:ind w:left="2160" w:hanging="180"/>
      </w:pPr>
    </w:lvl>
    <w:lvl w:ilvl="3" w:tplc="F24A9EE6">
      <w:start w:val="1"/>
      <w:numFmt w:val="decimal"/>
      <w:lvlText w:val="%4."/>
      <w:lvlJc w:val="left"/>
      <w:pPr>
        <w:ind w:left="2880" w:hanging="360"/>
      </w:pPr>
    </w:lvl>
    <w:lvl w:ilvl="4" w:tplc="883CD77E">
      <w:start w:val="1"/>
      <w:numFmt w:val="lowerLetter"/>
      <w:lvlText w:val="%5."/>
      <w:lvlJc w:val="left"/>
      <w:pPr>
        <w:ind w:left="3600" w:hanging="360"/>
      </w:pPr>
    </w:lvl>
    <w:lvl w:ilvl="5" w:tplc="B6D46F96">
      <w:start w:val="1"/>
      <w:numFmt w:val="lowerRoman"/>
      <w:lvlText w:val="%6."/>
      <w:lvlJc w:val="right"/>
      <w:pPr>
        <w:ind w:left="4320" w:hanging="180"/>
      </w:pPr>
    </w:lvl>
    <w:lvl w:ilvl="6" w:tplc="58866066">
      <w:start w:val="1"/>
      <w:numFmt w:val="decimal"/>
      <w:lvlText w:val="%7."/>
      <w:lvlJc w:val="left"/>
      <w:pPr>
        <w:ind w:left="5040" w:hanging="360"/>
      </w:pPr>
    </w:lvl>
    <w:lvl w:ilvl="7" w:tplc="C1149850">
      <w:start w:val="1"/>
      <w:numFmt w:val="lowerLetter"/>
      <w:lvlText w:val="%8."/>
      <w:lvlJc w:val="left"/>
      <w:pPr>
        <w:ind w:left="5760" w:hanging="360"/>
      </w:pPr>
    </w:lvl>
    <w:lvl w:ilvl="8" w:tplc="A7B2D3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11439"/>
    <w:multiLevelType w:val="multilevel"/>
    <w:tmpl w:val="269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9A18EE"/>
    <w:multiLevelType w:val="hybridMultilevel"/>
    <w:tmpl w:val="435CB2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402"/>
    <w:multiLevelType w:val="multilevel"/>
    <w:tmpl w:val="9F8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754A57"/>
    <w:multiLevelType w:val="multilevel"/>
    <w:tmpl w:val="6DA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63995"/>
    <w:multiLevelType w:val="multilevel"/>
    <w:tmpl w:val="74A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17476B"/>
    <w:multiLevelType w:val="multilevel"/>
    <w:tmpl w:val="13E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AD42BD"/>
    <w:multiLevelType w:val="multilevel"/>
    <w:tmpl w:val="38D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513E01"/>
    <w:multiLevelType w:val="multilevel"/>
    <w:tmpl w:val="E210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04023C"/>
    <w:multiLevelType w:val="multilevel"/>
    <w:tmpl w:val="BEDC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1C7DB0"/>
    <w:multiLevelType w:val="multilevel"/>
    <w:tmpl w:val="41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2"/>
  </w:num>
  <w:num w:numId="3">
    <w:abstractNumId w:val="25"/>
  </w:num>
  <w:num w:numId="4">
    <w:abstractNumId w:val="23"/>
  </w:num>
  <w:num w:numId="5">
    <w:abstractNumId w:val="21"/>
  </w:num>
  <w:num w:numId="6">
    <w:abstractNumId w:val="15"/>
  </w:num>
  <w:num w:numId="7">
    <w:abstractNumId w:val="13"/>
  </w:num>
  <w:num w:numId="8">
    <w:abstractNumId w:val="7"/>
  </w:num>
  <w:num w:numId="9">
    <w:abstractNumId w:val="8"/>
  </w:num>
  <w:num w:numId="10">
    <w:abstractNumId w:val="24"/>
  </w:num>
  <w:num w:numId="11">
    <w:abstractNumId w:val="26"/>
  </w:num>
  <w:num w:numId="12">
    <w:abstractNumId w:val="5"/>
  </w:num>
  <w:num w:numId="13">
    <w:abstractNumId w:val="9"/>
  </w:num>
  <w:num w:numId="14">
    <w:abstractNumId w:val="20"/>
  </w:num>
  <w:num w:numId="15">
    <w:abstractNumId w:val="2"/>
  </w:num>
  <w:num w:numId="16">
    <w:abstractNumId w:val="14"/>
  </w:num>
  <w:num w:numId="17">
    <w:abstractNumId w:val="11"/>
  </w:num>
  <w:num w:numId="18">
    <w:abstractNumId w:val="22"/>
  </w:num>
  <w:num w:numId="19">
    <w:abstractNumId w:val="17"/>
  </w:num>
  <w:num w:numId="20">
    <w:abstractNumId w:val="1"/>
  </w:num>
  <w:num w:numId="21">
    <w:abstractNumId w:val="0"/>
  </w:num>
  <w:num w:numId="22">
    <w:abstractNumId w:val="19"/>
  </w:num>
  <w:num w:numId="23">
    <w:abstractNumId w:val="4"/>
  </w:num>
  <w:num w:numId="24">
    <w:abstractNumId w:val="3"/>
  </w:num>
  <w:num w:numId="25">
    <w:abstractNumId w:val="6"/>
  </w:num>
  <w:num w:numId="26">
    <w:abstractNumId w:val="1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D6"/>
    <w:rsid w:val="001427B0"/>
    <w:rsid w:val="001B0925"/>
    <w:rsid w:val="00200112"/>
    <w:rsid w:val="00252913"/>
    <w:rsid w:val="002B6349"/>
    <w:rsid w:val="002E49DA"/>
    <w:rsid w:val="003062CA"/>
    <w:rsid w:val="003A0902"/>
    <w:rsid w:val="006C2E8C"/>
    <w:rsid w:val="00945A2A"/>
    <w:rsid w:val="009E15D1"/>
    <w:rsid w:val="00A76170"/>
    <w:rsid w:val="00E9664E"/>
    <w:rsid w:val="00F020D6"/>
    <w:rsid w:val="00F6762D"/>
    <w:rsid w:val="00FB1B36"/>
    <w:rsid w:val="01DC4E95"/>
    <w:rsid w:val="030358AE"/>
    <w:rsid w:val="0463B6A0"/>
    <w:rsid w:val="067B5EDE"/>
    <w:rsid w:val="0AEFAC1A"/>
    <w:rsid w:val="0CFC507F"/>
    <w:rsid w:val="11CEFF97"/>
    <w:rsid w:val="147A08D8"/>
    <w:rsid w:val="1666FAE8"/>
    <w:rsid w:val="1676A228"/>
    <w:rsid w:val="17269D1C"/>
    <w:rsid w:val="1D5FC4A8"/>
    <w:rsid w:val="1E0FBF9C"/>
    <w:rsid w:val="1E2E93AA"/>
    <w:rsid w:val="2265F5C4"/>
    <w:rsid w:val="25873D0F"/>
    <w:rsid w:val="2B69A151"/>
    <w:rsid w:val="32381EBE"/>
    <w:rsid w:val="33ED177C"/>
    <w:rsid w:val="340317B0"/>
    <w:rsid w:val="345DA534"/>
    <w:rsid w:val="350FB0F8"/>
    <w:rsid w:val="38A76042"/>
    <w:rsid w:val="3956F68F"/>
    <w:rsid w:val="3975D6C8"/>
    <w:rsid w:val="3AED03B6"/>
    <w:rsid w:val="458DD0D0"/>
    <w:rsid w:val="47705BF3"/>
    <w:rsid w:val="4A6141F3"/>
    <w:rsid w:val="533F00E8"/>
    <w:rsid w:val="54DAD149"/>
    <w:rsid w:val="570E0486"/>
    <w:rsid w:val="573FC4FB"/>
    <w:rsid w:val="5784F858"/>
    <w:rsid w:val="5B9A911D"/>
    <w:rsid w:val="5CEDD0B4"/>
    <w:rsid w:val="6005C871"/>
    <w:rsid w:val="63B5DE4C"/>
    <w:rsid w:val="6551AEAD"/>
    <w:rsid w:val="698F7C29"/>
    <w:rsid w:val="6BD0B150"/>
    <w:rsid w:val="6D95C971"/>
    <w:rsid w:val="6E9FC4DF"/>
    <w:rsid w:val="6FFF23DE"/>
    <w:rsid w:val="761ADD19"/>
    <w:rsid w:val="77BB91ED"/>
    <w:rsid w:val="7890B501"/>
    <w:rsid w:val="7AC0274B"/>
    <w:rsid w:val="7BDF0181"/>
    <w:rsid w:val="7DFD203B"/>
    <w:rsid w:val="7F16A243"/>
    <w:rsid w:val="7F74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797F"/>
  <w15:chartTrackingRefBased/>
  <w15:docId w15:val="{30010130-7176-4073-BFE0-02F717D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9E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E15D1"/>
  </w:style>
  <w:style w:type="character" w:customStyle="1" w:styleId="eop">
    <w:name w:val="eop"/>
    <w:basedOn w:val="Bekezdsalapbettpusa"/>
    <w:rsid w:val="009E15D1"/>
  </w:style>
  <w:style w:type="paragraph" w:styleId="Listaszerbekezds">
    <w:name w:val="List Paragraph"/>
    <w:basedOn w:val="Norml"/>
    <w:uiPriority w:val="34"/>
    <w:qFormat/>
    <w:rsid w:val="00FB1B36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3Char">
    <w:name w:val="Címsor 3 Char"/>
    <w:basedOn w:val="Bekezdsalapbettpusa"/>
    <w:link w:val="Cmsor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20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001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Coaxial_cabl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1605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Péter Dávid</cp:lastModifiedBy>
  <cp:revision>12</cp:revision>
  <dcterms:created xsi:type="dcterms:W3CDTF">2023-09-13T10:06:00Z</dcterms:created>
  <dcterms:modified xsi:type="dcterms:W3CDTF">2023-09-14T07:35:00Z</dcterms:modified>
</cp:coreProperties>
</file>