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DE6376" w:rsidP="00083E14">
      <w:pPr>
        <w:jc w:val="center"/>
      </w:pPr>
      <w:r>
        <w:t>BIEN 3200: Lab 6</w:t>
      </w:r>
    </w:p>
    <w:p w:rsidR="00C13F70" w:rsidRPr="00C13F70" w:rsidRDefault="00794C20" w:rsidP="00083E14">
      <w:pPr>
        <w:jc w:val="center"/>
        <w:rPr>
          <w:b/>
          <w:bCs/>
          <w:color w:val="000000"/>
          <w:shd w:val="clear" w:color="auto" w:fill="FFFFFF"/>
        </w:rPr>
      </w:pPr>
      <w:r>
        <w:rPr>
          <w:b/>
          <w:bCs/>
          <w:color w:val="000000"/>
          <w:shd w:val="clear" w:color="auto" w:fill="FFFFFF"/>
        </w:rPr>
        <w:t>Laboratory Exercise #7</w:t>
      </w:r>
    </w:p>
    <w:p w:rsidR="003C64C0" w:rsidRDefault="003C64C0" w:rsidP="00083E14">
      <w:pPr>
        <w:jc w:val="center"/>
      </w:pPr>
      <w:r w:rsidRPr="00264FD2">
        <w:t>Peter</w:t>
      </w:r>
      <w:r>
        <w:t xml:space="preserve">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794C20" w:rsidP="003C64C0">
      <w:pPr>
        <w:jc w:val="center"/>
      </w:pPr>
      <w:r>
        <w:t>6 December</w:t>
      </w:r>
      <w:r w:rsidR="003C64C0">
        <w:t xml:space="preserve"> 2016</w:t>
      </w:r>
    </w:p>
    <w:p w:rsidR="00EA350C" w:rsidRDefault="00EA350C" w:rsidP="00EA350C">
      <w:r>
        <w:br w:type="page"/>
      </w:r>
    </w:p>
    <w:p w:rsidR="00B16F6F" w:rsidRDefault="00B16F6F" w:rsidP="00B16F6F">
      <w:pPr>
        <w:spacing w:line="480" w:lineRule="auto"/>
      </w:pPr>
      <w:r>
        <w:rPr>
          <w:b/>
        </w:rPr>
        <w:lastRenderedPageBreak/>
        <w:t>Abstract:</w:t>
      </w:r>
      <w:r w:rsidR="00D44BA2">
        <w:t xml:space="preserve"> </w:t>
      </w:r>
    </w:p>
    <w:p w:rsidR="00ED6634" w:rsidRPr="00D44BA2" w:rsidRDefault="006C5370" w:rsidP="00ED6634">
      <w:pPr>
        <w:spacing w:line="480" w:lineRule="auto"/>
        <w:ind w:firstLine="720"/>
      </w:pPr>
      <w:r>
        <w:t xml:space="preserve">In order to improve the efficient monitoring of diabetic patients, numerical methods must be explored. Through this laboratory exercise, the fundamentals of numerical methods used for classification of diabetic patients and their treatment are introduced. The glucose/insulin model of normal patients and type I and type II diabetics is used for understanding. To solve the differential equations that represent the glucose and insulin systems, the </w:t>
      </w:r>
      <w:proofErr w:type="spellStart"/>
      <w:r>
        <w:t>Runge-Kutta</w:t>
      </w:r>
      <w:proofErr w:type="spellEnd"/>
      <w:r>
        <w:t xml:space="preserve"> method is employed. Through adjustments of the various parameters for the model, type I and type II diabetes can be simulated and treated. </w:t>
      </w:r>
    </w:p>
    <w:p w:rsidR="00BE363F" w:rsidRDefault="00BE363F" w:rsidP="00B16F6F">
      <w:pPr>
        <w:spacing w:line="480" w:lineRule="auto"/>
      </w:pPr>
      <w:r w:rsidRPr="00BE363F">
        <w:rPr>
          <w:b/>
        </w:rPr>
        <w:t>Introduction:</w:t>
      </w:r>
      <w:r w:rsidR="00D44BA2">
        <w:t xml:space="preserve"> </w:t>
      </w:r>
    </w:p>
    <w:p w:rsidR="006461FA" w:rsidRDefault="00147755" w:rsidP="00147755">
      <w:pPr>
        <w:spacing w:line="480" w:lineRule="auto"/>
        <w:ind w:firstLine="720"/>
      </w:pPr>
      <w:r>
        <w:t xml:space="preserve">Algorithms currently exist that satisfy the needs of diabetics, who require glucose monitoring and possibly insulin infusion or injection. Mathematical modeling and numerical methods can be used to simulate the kinetics of blood glucose/insulin metabolism under physiologic and pathophysiologic conditions. </w:t>
      </w:r>
      <w:r w:rsidR="00D36293">
        <w:t>Using these new models, care can be personalized to patients on an individual basis, saving expense and concern.</w:t>
      </w:r>
    </w:p>
    <w:p w:rsidR="00CD47D1" w:rsidRDefault="006461FA" w:rsidP="006461FA">
      <w:pPr>
        <w:spacing w:after="160"/>
      </w:pPr>
      <w:r>
        <w:br w:type="page"/>
      </w:r>
    </w:p>
    <w:p w:rsidR="00C07844" w:rsidRDefault="00C07844" w:rsidP="00C07844">
      <w:pPr>
        <w:spacing w:line="480" w:lineRule="auto"/>
      </w:pPr>
      <w:r w:rsidRPr="00BE363F">
        <w:rPr>
          <w:b/>
        </w:rPr>
        <w:lastRenderedPageBreak/>
        <w:t>Methods:</w:t>
      </w:r>
      <w:r>
        <w:t xml:space="preserve"> </w:t>
      </w:r>
    </w:p>
    <w:p w:rsidR="009240DD" w:rsidRDefault="005764F7" w:rsidP="00BC3F81">
      <w:pPr>
        <w:spacing w:line="480" w:lineRule="auto"/>
      </w:pPr>
      <w:r>
        <w:t>Equations:</w:t>
      </w:r>
    </w:p>
    <w:p w:rsidR="005764F7" w:rsidRDefault="005764F7" w:rsidP="005764F7">
      <w:pPr>
        <w:spacing w:line="480" w:lineRule="auto"/>
        <w:ind w:firstLine="720"/>
      </w:pPr>
      <w:r>
        <w:t>For G ≤ G</w:t>
      </w:r>
      <w:r>
        <w:rPr>
          <w:vertAlign w:val="subscript"/>
        </w:rPr>
        <w:t>0</w:t>
      </w:r>
      <w:r>
        <w:t xml:space="preserve"> </w:t>
      </w:r>
    </w:p>
    <w:p w:rsidR="005764F7" w:rsidRPr="005764F7" w:rsidRDefault="004643AD" w:rsidP="005764F7">
      <w:pPr>
        <w:spacing w:line="480" w:lineRule="auto"/>
        <w:ind w:left="1440"/>
      </w:pPr>
      <m:oMathPara>
        <m:oMathParaPr>
          <m:jc m:val="left"/>
        </m:oMathParaPr>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GS+</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oMath>
      </m:oMathPara>
    </w:p>
    <w:p w:rsidR="005764F7" w:rsidRPr="005764F7" w:rsidRDefault="004643AD" w:rsidP="005764F7">
      <w:pPr>
        <w:spacing w:line="480" w:lineRule="auto"/>
        <w:ind w:left="1440"/>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oMath>
      </m:oMathPara>
    </w:p>
    <w:p w:rsidR="005764F7" w:rsidRPr="005764F7" w:rsidRDefault="005764F7" w:rsidP="00D9192E">
      <w:pPr>
        <w:spacing w:line="480" w:lineRule="auto"/>
        <w:ind w:firstLine="720"/>
      </w:pPr>
      <w:r>
        <w:t>For G &gt; G</w:t>
      </w:r>
      <w:r>
        <w:rPr>
          <w:vertAlign w:val="subscript"/>
        </w:rPr>
        <w:t>0</w:t>
      </w:r>
      <w:r>
        <w:t xml:space="preserve"> </w:t>
      </w:r>
    </w:p>
    <w:p w:rsidR="00BC3F81" w:rsidRPr="005764F7" w:rsidRDefault="004643AD" w:rsidP="00BC3F81">
      <w:pPr>
        <w:spacing w:line="480" w:lineRule="auto"/>
        <w:ind w:left="1440"/>
      </w:pPr>
      <m:oMathPara>
        <m:oMathParaPr>
          <m:jc m:val="left"/>
        </m:oMathParaPr>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GS-</m:t>
          </m:r>
          <m:sSub>
            <m:sSubPr>
              <m:ctrlPr>
                <w:rPr>
                  <w:rFonts w:ascii="Cambria Math" w:hAnsi="Cambria Math"/>
                  <w:i/>
                </w:rPr>
              </m:ctrlPr>
            </m:sSubPr>
            <m:e>
              <m:r>
                <w:rPr>
                  <w:rFonts w:ascii="Cambria Math" w:hAnsi="Cambria Math"/>
                </w:rPr>
                <m:t>G</m:t>
              </m:r>
            </m:e>
            <m:sub>
              <m:r>
                <w:rPr>
                  <w:rFonts w:ascii="Cambria Math" w:hAnsi="Cambria Math"/>
                </w:rPr>
                <m:t>b</m:t>
              </m:r>
            </m:sub>
          </m:sSub>
        </m:oMath>
      </m:oMathPara>
    </w:p>
    <w:p w:rsidR="00BC3F81" w:rsidRPr="00BC3F81" w:rsidRDefault="004643AD" w:rsidP="00BC3F81">
      <w:pPr>
        <w:spacing w:line="480" w:lineRule="auto"/>
        <w:ind w:left="1440"/>
        <w:rPr>
          <w:rFonts w:eastAsiaTheme="minorEastAsia"/>
        </w:rPr>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m:t>
          </m:r>
        </m:oMath>
      </m:oMathPara>
    </w:p>
    <w:p w:rsidR="00DF69A7" w:rsidRDefault="00BC3F81" w:rsidP="00BC3F81">
      <w:pPr>
        <w:spacing w:line="480" w:lineRule="auto"/>
        <w:ind w:left="720"/>
      </w:pPr>
      <w:r>
        <w:t>Initial Conditions</w:t>
      </w:r>
    </w:p>
    <w:p w:rsidR="00BC3F81" w:rsidRPr="00BC3F81" w:rsidRDefault="00BC3F81" w:rsidP="00BC3F81">
      <w:pPr>
        <w:spacing w:line="480" w:lineRule="auto"/>
        <w:ind w:left="1440"/>
        <w:rPr>
          <w:rFonts w:eastAsiaTheme="minorEastAsia"/>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=85 mg/dL</m:t>
          </m:r>
        </m:oMath>
      </m:oMathPara>
    </w:p>
    <w:p w:rsidR="00BC3F81" w:rsidRPr="00BC3F81" w:rsidRDefault="00BC3F81" w:rsidP="00BC3F81">
      <w:pPr>
        <w:spacing w:line="480" w:lineRule="auto"/>
        <w:ind w:left="1440"/>
        <w:rPr>
          <w:rFonts w:eastAsiaTheme="minorEastAsia"/>
        </w:rPr>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=0 mg/dL</m:t>
          </m:r>
        </m:oMath>
      </m:oMathPara>
    </w:p>
    <w:p w:rsidR="000E0933" w:rsidRDefault="00BC3F81" w:rsidP="007F0042">
      <w:pPr>
        <w:spacing w:line="480" w:lineRule="auto"/>
        <w:ind w:firstLine="720"/>
        <w:rPr>
          <w:rFonts w:eastAsiaTheme="minorEastAsia"/>
        </w:rPr>
      </w:pPr>
      <w:r>
        <w:rPr>
          <w:rFonts w:eastAsiaTheme="minorEastAsia"/>
        </w:rPr>
        <w:t>Where G is the blood glucose concentration (mg/</w:t>
      </w:r>
      <w:proofErr w:type="spellStart"/>
      <w:r>
        <w:rPr>
          <w:rFonts w:eastAsiaTheme="minorEastAsia"/>
        </w:rPr>
        <w:t>dL</w:t>
      </w:r>
      <w:proofErr w:type="spellEnd"/>
      <w:r>
        <w:rPr>
          <w:rFonts w:eastAsiaTheme="minorEastAsia"/>
        </w:rPr>
        <w:t>), S is the blood insulin concentration, u</w:t>
      </w:r>
      <w:r>
        <w:rPr>
          <w:rFonts w:eastAsiaTheme="minorEastAsia"/>
          <w:vertAlign w:val="subscript"/>
        </w:rPr>
        <w:t>1</w:t>
      </w:r>
      <w:r>
        <w:rPr>
          <w:rFonts w:eastAsiaTheme="minorEastAsia"/>
        </w:rPr>
        <w:t xml:space="preserve"> is the input rate of exogenous glucose (mg/(dL.hr)), u</w:t>
      </w:r>
      <w:r>
        <w:rPr>
          <w:rFonts w:eastAsiaTheme="minorEastAsia"/>
          <w:vertAlign w:val="subscript"/>
        </w:rPr>
        <w:t>2</w:t>
      </w:r>
      <w:r>
        <w:rPr>
          <w:rFonts w:eastAsiaTheme="minorEastAsia"/>
        </w:rPr>
        <w:t xml:space="preserve"> is the input rate of exogenous insulin (mg/(dL.hr)), G</w:t>
      </w:r>
      <w:r>
        <w:rPr>
          <w:rFonts w:eastAsiaTheme="minorEastAsia"/>
          <w:vertAlign w:val="subscript"/>
        </w:rPr>
        <w:t>0</w:t>
      </w:r>
      <w:r>
        <w:rPr>
          <w:rFonts w:eastAsiaTheme="minorEastAsia"/>
        </w:rPr>
        <w:t xml:space="preserve"> is the reference blood glucose concentration (mg/</w:t>
      </w:r>
      <w:proofErr w:type="spellStart"/>
      <w:r>
        <w:rPr>
          <w:rFonts w:eastAsiaTheme="minorEastAsia"/>
        </w:rPr>
        <w:t>dL</w:t>
      </w:r>
      <w:proofErr w:type="spellEnd"/>
      <w:r>
        <w:rPr>
          <w:rFonts w:eastAsiaTheme="minorEastAsia"/>
        </w:rPr>
        <w:t>), and G</w:t>
      </w:r>
      <w:r>
        <w:rPr>
          <w:rFonts w:eastAsiaTheme="minorEastAsia"/>
          <w:vertAlign w:val="subscript"/>
        </w:rPr>
        <w:t>b</w:t>
      </w:r>
      <w:r>
        <w:rPr>
          <w:rFonts w:eastAsiaTheme="minorEastAsia"/>
        </w:rPr>
        <w:t xml:space="preserve"> is the rate of insulin-independent glucose utilization(mg/(dL.hr)). The various </w:t>
      </w:r>
      <w:proofErr w:type="gramStart"/>
      <w:r>
        <w:rPr>
          <w:rFonts w:eastAsiaTheme="minorEastAsia"/>
        </w:rPr>
        <w:t>a’s</w:t>
      </w:r>
      <w:proofErr w:type="gramEnd"/>
      <w:r>
        <w:rPr>
          <w:rFonts w:eastAsiaTheme="minorEastAsia"/>
        </w:rPr>
        <w:t xml:space="preserve"> are rate constants for endogenous glucose or insulin production or utilization.</w:t>
      </w:r>
      <w:r w:rsidR="000E0933">
        <w:rPr>
          <w:rFonts w:eastAsiaTheme="minorEastAsia"/>
        </w:rPr>
        <w:t xml:space="preserve"> These equations are both linear and coupled.</w:t>
      </w:r>
    </w:p>
    <w:p w:rsidR="00DC4730" w:rsidRDefault="000E0933" w:rsidP="0084438A">
      <w:pPr>
        <w:spacing w:line="480" w:lineRule="auto"/>
        <w:ind w:firstLine="720"/>
      </w:pPr>
      <w:r>
        <w:rPr>
          <w:rFonts w:eastAsiaTheme="minorEastAsia"/>
        </w:rPr>
        <w:t xml:space="preserve">The </w:t>
      </w:r>
      <w:proofErr w:type="spellStart"/>
      <w:r>
        <w:rPr>
          <w:rFonts w:eastAsiaTheme="minorEastAsia"/>
        </w:rPr>
        <w:t>Runge-Kutta</w:t>
      </w:r>
      <w:proofErr w:type="spellEnd"/>
      <w:r>
        <w:rPr>
          <w:rFonts w:eastAsiaTheme="minorEastAsia"/>
        </w:rPr>
        <w:t xml:space="preserve"> method was implemented in order to solve this system of Ordinary Differential Equations (ODE). It was selected because the formulas are equivalent in accuracy to higher order Taylor series and do not involve higher order derivatives. For a given </w:t>
      </w:r>
      <w:proofErr w:type="gramStart"/>
      <w:r>
        <w:rPr>
          <w:rFonts w:eastAsiaTheme="minorEastAsia"/>
        </w:rPr>
        <w:t>time</w:t>
      </w:r>
      <w:proofErr w:type="gramEnd"/>
      <w:r>
        <w:rPr>
          <w:rFonts w:eastAsiaTheme="minorEastAsia"/>
        </w:rPr>
        <w:t xml:space="preserve"> interval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oMath>
      <w:r>
        <w:rPr>
          <w:rFonts w:eastAsiaTheme="minorEastAsia"/>
        </w:rPr>
        <w:t xml:space="preserve">), the </w:t>
      </w:r>
      <w:proofErr w:type="spellStart"/>
      <w:r>
        <w:rPr>
          <w:rFonts w:eastAsiaTheme="minorEastAsia"/>
        </w:rPr>
        <w:t>Runge-Kutta</w:t>
      </w:r>
      <w:proofErr w:type="spellEnd"/>
      <w:r>
        <w:rPr>
          <w:rFonts w:eastAsiaTheme="minorEastAsia"/>
        </w:rPr>
        <w:t xml:space="preserve"> methods use a weighted average of values of slopes taken at </w:t>
      </w:r>
      <w:r>
        <w:rPr>
          <w:rFonts w:eastAsiaTheme="minorEastAsia"/>
        </w:rPr>
        <w:lastRenderedPageBreak/>
        <w:t>dif</w:t>
      </w:r>
      <w:r w:rsidR="007F0042">
        <w:rPr>
          <w:rFonts w:eastAsiaTheme="minorEastAsia"/>
        </w:rPr>
        <w:t>ferent points within an</w:t>
      </w:r>
      <w:r>
        <w:rPr>
          <w:rFonts w:eastAsiaTheme="minorEastAsia"/>
        </w:rPr>
        <w:t xml:space="preserve"> interval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+h</m:t>
        </m:r>
      </m:oMath>
      <w:r>
        <w:rPr>
          <w:rFonts w:eastAsiaTheme="minorEastAsia"/>
        </w:rPr>
        <w:t xml:space="preserve">). For a given step size, s, in time, the error of the fourth order </w:t>
      </w:r>
      <w:proofErr w:type="spellStart"/>
      <w:r>
        <w:rPr>
          <w:rFonts w:eastAsiaTheme="minorEastAsia"/>
        </w:rPr>
        <w:t>Runge-Kutta</w:t>
      </w:r>
      <w:proofErr w:type="spellEnd"/>
      <w:r>
        <w:rPr>
          <w:rFonts w:eastAsiaTheme="minorEastAsia"/>
        </w:rPr>
        <w:t xml:space="preserve"> method is of order s</w:t>
      </w:r>
      <w:r>
        <w:rPr>
          <w:rFonts w:eastAsiaTheme="minorEastAsia"/>
          <w:vertAlign w:val="superscript"/>
        </w:rPr>
        <w:t>4</w:t>
      </w:r>
      <w:r>
        <w:rPr>
          <w:rFonts w:eastAsiaTheme="minorEastAsia"/>
        </w:rPr>
        <w:t>. This means that reducing the step size reduces the error significantly greater than that for the Euler method.</w:t>
      </w:r>
    </w:p>
    <w:p w:rsidR="00DC4730" w:rsidRDefault="0084438A" w:rsidP="00C44E6D">
      <w:pPr>
        <w:spacing w:line="480" w:lineRule="auto"/>
        <w:ind w:firstLine="720"/>
        <w:rPr>
          <w:rFonts w:eastAsiaTheme="minorEastAsia"/>
        </w:rPr>
      </w:pPr>
      <w:r>
        <w:t xml:space="preserve">Using C programming, a function can be made that loops through 25 hours of time, with a step size of 0.005 hours, to </w:t>
      </w:r>
      <w:r w:rsidR="007F0042">
        <w:t>solve the ODEs. Start by calculating the values of u</w:t>
      </w:r>
      <w:r w:rsidR="007F0042">
        <w:rPr>
          <w:vertAlign w:val="subscript"/>
        </w:rPr>
        <w:t>1</w:t>
      </w:r>
      <w:r w:rsidR="007F0042">
        <w:t xml:space="preserve"> and u</w:t>
      </w:r>
      <w:r w:rsidR="007F0042">
        <w:rPr>
          <w:vertAlign w:val="subscript"/>
        </w:rPr>
        <w:t>2</w:t>
      </w:r>
      <w:r w:rsidR="007F0042">
        <w:t xml:space="preserve"> based on the equations in the lab handout. Begin the looping process by determining the four slopes at a given time instance based on the equations listed above. With the resulting eight slopes, since four slopes per ODE, solve the ODE at that given time point based on the equation: </w:t>
      </w:r>
      <m:oMath>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i4</m:t>
                </m:r>
              </m:sub>
            </m:sSub>
          </m:e>
        </m:d>
      </m:oMath>
      <w:r w:rsidR="003F4B94">
        <w:rPr>
          <w:rFonts w:eastAsiaTheme="minorEastAsia"/>
        </w:rPr>
        <w:t>. Then continue the loop through all given time values.</w:t>
      </w:r>
    </w:p>
    <w:p w:rsidR="00C44E6D" w:rsidRDefault="00541474" w:rsidP="00D62B61">
      <w:pPr>
        <w:spacing w:line="480" w:lineRule="auto"/>
        <w:ind w:firstLine="720"/>
        <w:rPr>
          <w:rFonts w:eastAsiaTheme="minorEastAsia"/>
        </w:rPr>
      </w:pPr>
      <w:r>
        <w:rPr>
          <w:rFonts w:eastAsiaTheme="minorEastAsia"/>
        </w:rPr>
        <w:t>To simulate t</w:t>
      </w:r>
      <w:r w:rsidR="00367CCB">
        <w:rPr>
          <w:rFonts w:eastAsiaTheme="minorEastAsia"/>
        </w:rPr>
        <w:t>ype I diabetes, the parameters have to be altered for very low blood insulin concentration and very high, and increasing, levels of blood glucose concentration.</w:t>
      </w:r>
      <w:r>
        <w:rPr>
          <w:rFonts w:eastAsiaTheme="minorEastAsia"/>
        </w:rPr>
        <w:t xml:space="preserve"> The conditions require</w:t>
      </w:r>
      <w:r w:rsidR="0075723A">
        <w:rPr>
          <w:rFonts w:eastAsiaTheme="minorEastAsia"/>
        </w:rPr>
        <w:t xml:space="preserve"> </w:t>
      </w:r>
      <w:r w:rsidR="00D62B61">
        <w:rPr>
          <w:rFonts w:eastAsiaTheme="minorEastAsia"/>
        </w:rPr>
        <w:t>a</w:t>
      </w:r>
      <w:r w:rsidR="00D62B61">
        <w:rPr>
          <w:rFonts w:eastAsiaTheme="minorEastAsia"/>
          <w:vertAlign w:val="subscript"/>
        </w:rPr>
        <w:t>1</w:t>
      </w:r>
      <w:r w:rsidR="00D62B61">
        <w:rPr>
          <w:rFonts w:eastAsiaTheme="minorEastAsia"/>
        </w:rPr>
        <w:t>, a</w:t>
      </w:r>
      <w:r w:rsidR="00D62B61">
        <w:rPr>
          <w:rFonts w:eastAsiaTheme="minorEastAsia"/>
          <w:vertAlign w:val="subscript"/>
        </w:rPr>
        <w:t>2</w:t>
      </w:r>
      <w:r w:rsidR="00D62B61">
        <w:rPr>
          <w:rFonts w:eastAsiaTheme="minorEastAsia"/>
        </w:rPr>
        <w:t>, a</w:t>
      </w:r>
      <w:r w:rsidR="00D62B61">
        <w:rPr>
          <w:rFonts w:eastAsiaTheme="minorEastAsia"/>
          <w:vertAlign w:val="subscript"/>
        </w:rPr>
        <w:t>3</w:t>
      </w:r>
      <w:r w:rsidR="00D62B61">
        <w:rPr>
          <w:rFonts w:eastAsiaTheme="minorEastAsia"/>
        </w:rPr>
        <w:t>, a</w:t>
      </w:r>
      <w:r w:rsidR="00D62B61">
        <w:rPr>
          <w:rFonts w:eastAsiaTheme="minorEastAsia"/>
          <w:vertAlign w:val="subscript"/>
        </w:rPr>
        <w:t>4</w:t>
      </w:r>
      <w:r w:rsidR="00D62B61">
        <w:rPr>
          <w:rFonts w:eastAsiaTheme="minorEastAsia"/>
        </w:rPr>
        <w:t>, and G</w:t>
      </w:r>
      <w:r w:rsidR="00D62B61">
        <w:rPr>
          <w:rFonts w:eastAsiaTheme="minorEastAsia"/>
          <w:vertAlign w:val="subscript"/>
        </w:rPr>
        <w:t>0</w:t>
      </w:r>
      <w:r w:rsidR="00D62B61">
        <w:rPr>
          <w:rFonts w:eastAsiaTheme="minorEastAsia"/>
        </w:rPr>
        <w:t xml:space="preserve"> to equal 0.01, 10.0, 0.1, 64.0, and 85 respectively. In order to properly treat the patient, one would need to apply a value of roughly 500 to the parameter A.</w:t>
      </w:r>
    </w:p>
    <w:p w:rsidR="00D62B61" w:rsidRDefault="00D62B61" w:rsidP="00D62B61">
      <w:pPr>
        <w:spacing w:line="480" w:lineRule="auto"/>
        <w:ind w:firstLine="720"/>
      </w:pPr>
    </w:p>
    <w:p w:rsidR="00C44E6D" w:rsidRPr="00D62B61" w:rsidRDefault="00C44E6D" w:rsidP="00D62B61">
      <w:r>
        <w:t>Describe how a rate of exogenous insulin input was determined to simulate treatment of type I diabetes</w:t>
      </w:r>
    </w:p>
    <w:p w:rsidR="006461FA" w:rsidRDefault="006461FA" w:rsidP="006461FA">
      <w:pPr>
        <w:spacing w:line="480" w:lineRule="auto"/>
      </w:pPr>
    </w:p>
    <w:p w:rsidR="00DC4730" w:rsidRDefault="00541474" w:rsidP="00F72956">
      <w:pPr>
        <w:spacing w:line="480" w:lineRule="auto"/>
        <w:ind w:firstLine="720"/>
      </w:pPr>
      <w:r>
        <w:t>In order to simulate t</w:t>
      </w:r>
      <w:r w:rsidR="00C44E6D">
        <w:t xml:space="preserve">ype II diabetes, the parameters had to be altered to create </w:t>
      </w:r>
      <w:r w:rsidR="00A95543">
        <w:t>conditions where blood insulin concentration and blood glucose concentration both are abnormally high. To achieve these conditions, the values for a</w:t>
      </w:r>
      <w:r w:rsidR="00A95543">
        <w:rPr>
          <w:vertAlign w:val="subscript"/>
        </w:rPr>
        <w:t>1</w:t>
      </w:r>
      <w:r w:rsidR="00A95543">
        <w:t>, G</w:t>
      </w:r>
      <w:r w:rsidR="00A95543">
        <w:rPr>
          <w:vertAlign w:val="subscript"/>
        </w:rPr>
        <w:t>0</w:t>
      </w:r>
      <w:r w:rsidR="00A95543">
        <w:t>, and G</w:t>
      </w:r>
      <w:r w:rsidR="00A95543">
        <w:rPr>
          <w:vertAlign w:val="subscript"/>
        </w:rPr>
        <w:t>b</w:t>
      </w:r>
      <w:r w:rsidR="00A95543">
        <w:t xml:space="preserve"> must all be reduced to 0.025, 85, and 0 respectively. </w:t>
      </w:r>
      <w:r w:rsidR="0003402F">
        <w:t>To treat that condition, a B</w:t>
      </w:r>
      <w:r w:rsidR="00C80A2A">
        <w:t xml:space="preserve"> value must be reduced from 205 to</w:t>
      </w:r>
      <w:r w:rsidR="00F4621C">
        <w:t xml:space="preserve"> 120</w:t>
      </w:r>
      <w:r w:rsidR="00C80A2A">
        <w:t>.</w:t>
      </w:r>
    </w:p>
    <w:p w:rsidR="00DC4730" w:rsidRDefault="008B308E" w:rsidP="00D62B61">
      <w:pPr>
        <w:keepNext/>
        <w:spacing w:before="160" w:after="160"/>
      </w:pPr>
      <w:r w:rsidRPr="008B308E">
        <w:rPr>
          <w:b/>
        </w:rPr>
        <w:lastRenderedPageBreak/>
        <w:t>Results:</w:t>
      </w:r>
      <w:r w:rsidR="00B16F6F">
        <w:t xml:space="preserve"> </w:t>
      </w:r>
    </w:p>
    <w:p w:rsidR="00D62B61" w:rsidRDefault="00D62B61" w:rsidP="00D62B61">
      <w:pPr>
        <w:keepNext/>
        <w:spacing w:before="160" w:after="160"/>
        <w:jc w:val="center"/>
      </w:pPr>
      <w:r w:rsidRPr="00D62B61">
        <w:rPr>
          <w:noProof/>
        </w:rPr>
        <w:drawing>
          <wp:inline distT="0" distB="0" distL="0" distR="0" wp14:anchorId="72D927CD" wp14:editId="0FD8D73D">
            <wp:extent cx="5919439" cy="4160520"/>
            <wp:effectExtent l="0" t="0" r="5715" b="0"/>
            <wp:docPr id="5" name="Picture 5" descr="C:\Users\Peter\Documents\16_17Junior\BIEN3200\Lab07\bloodConcentrations,normalCond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ocuments\16_17Junior\BIEN3200\Lab07\bloodConcentrations,normalCondition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619" b="2667"/>
                    <a:stretch/>
                  </pic:blipFill>
                  <pic:spPr bwMode="auto">
                    <a:xfrm>
                      <a:off x="0" y="0"/>
                      <a:ext cx="5932173" cy="4169470"/>
                    </a:xfrm>
                    <a:prstGeom prst="rect">
                      <a:avLst/>
                    </a:prstGeom>
                    <a:noFill/>
                    <a:ln>
                      <a:noFill/>
                    </a:ln>
                    <a:extLst>
                      <a:ext uri="{53640926-AAD7-44D8-BBD7-CCE9431645EC}">
                        <a14:shadowObscured xmlns:a14="http://schemas.microsoft.com/office/drawing/2010/main"/>
                      </a:ext>
                    </a:extLst>
                  </pic:spPr>
                </pic:pic>
              </a:graphicData>
            </a:graphic>
          </wp:inline>
        </w:drawing>
      </w:r>
    </w:p>
    <w:p w:rsidR="00D62B61" w:rsidRPr="00D62B61" w:rsidRDefault="00D62B61" w:rsidP="00D62B61">
      <w:pPr>
        <w:pStyle w:val="Caption"/>
        <w:jc w:val="center"/>
        <w:rPr>
          <w:i w:val="0"/>
        </w:rPr>
      </w:pPr>
      <w:r w:rsidRPr="00D62B61">
        <w:rPr>
          <w:b/>
          <w:i w:val="0"/>
        </w:rPr>
        <w:t xml:space="preserve">Figure </w:t>
      </w:r>
      <w:r w:rsidRPr="00D62B61">
        <w:rPr>
          <w:b/>
          <w:i w:val="0"/>
        </w:rPr>
        <w:fldChar w:fldCharType="begin"/>
      </w:r>
      <w:r w:rsidRPr="00D62B61">
        <w:rPr>
          <w:b/>
          <w:i w:val="0"/>
        </w:rPr>
        <w:instrText xml:space="preserve"> SEQ Figure \* ARABIC </w:instrText>
      </w:r>
      <w:r w:rsidRPr="00D62B61">
        <w:rPr>
          <w:b/>
          <w:i w:val="0"/>
        </w:rPr>
        <w:fldChar w:fldCharType="separate"/>
      </w:r>
      <w:r w:rsidR="000B60E6">
        <w:rPr>
          <w:b/>
          <w:i w:val="0"/>
          <w:noProof/>
        </w:rPr>
        <w:t>1</w:t>
      </w:r>
      <w:r w:rsidRPr="00D62B61">
        <w:rPr>
          <w:b/>
          <w:i w:val="0"/>
        </w:rPr>
        <w:fldChar w:fldCharType="end"/>
      </w:r>
      <w:r>
        <w:rPr>
          <w:b/>
          <w:i w:val="0"/>
        </w:rPr>
        <w:t>:</w:t>
      </w:r>
      <w:r>
        <w:rPr>
          <w:i w:val="0"/>
        </w:rPr>
        <w:t xml:space="preserve"> Plot of the concentration of glucose and insulin in the bloodstream of a healthy patient</w:t>
      </w:r>
    </w:p>
    <w:p w:rsidR="00D62B61" w:rsidRDefault="00D62B61" w:rsidP="00D62B61">
      <w:pPr>
        <w:keepNext/>
        <w:spacing w:before="160" w:after="160"/>
        <w:jc w:val="center"/>
      </w:pPr>
      <w:r w:rsidRPr="00D62B61">
        <w:rPr>
          <w:noProof/>
        </w:rPr>
        <w:lastRenderedPageBreak/>
        <w:drawing>
          <wp:inline distT="0" distB="0" distL="0" distR="0" wp14:anchorId="06AB0295" wp14:editId="698EBDEE">
            <wp:extent cx="5334000" cy="3749040"/>
            <wp:effectExtent l="0" t="0" r="0" b="3810"/>
            <wp:docPr id="3" name="Picture 3" descr="C:\Users\Peter\Documents\16_17Junior\BIEN3200\Lab07\bloodConcentrations,type1Diab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ocuments\16_17Junior\BIEN3200\Lab07\bloodConcentrations,type1Diabetic.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619" b="2667"/>
                    <a:stretch/>
                  </pic:blipFill>
                  <pic:spPr bwMode="auto">
                    <a:xfrm>
                      <a:off x="0" y="0"/>
                      <a:ext cx="5334000" cy="3749040"/>
                    </a:xfrm>
                    <a:prstGeom prst="rect">
                      <a:avLst/>
                    </a:prstGeom>
                    <a:noFill/>
                    <a:ln>
                      <a:noFill/>
                    </a:ln>
                    <a:extLst>
                      <a:ext uri="{53640926-AAD7-44D8-BBD7-CCE9431645EC}">
                        <a14:shadowObscured xmlns:a14="http://schemas.microsoft.com/office/drawing/2010/main"/>
                      </a:ext>
                    </a:extLst>
                  </pic:spPr>
                </pic:pic>
              </a:graphicData>
            </a:graphic>
          </wp:inline>
        </w:drawing>
      </w:r>
    </w:p>
    <w:p w:rsidR="00D62B61" w:rsidRPr="00D62B61" w:rsidRDefault="00D62B61" w:rsidP="00D62B61">
      <w:pPr>
        <w:pStyle w:val="Caption"/>
        <w:jc w:val="center"/>
        <w:rPr>
          <w:i w:val="0"/>
        </w:rPr>
      </w:pPr>
      <w:r w:rsidRPr="00D62B61">
        <w:rPr>
          <w:b/>
          <w:i w:val="0"/>
        </w:rPr>
        <w:t xml:space="preserve">Figure </w:t>
      </w:r>
      <w:r w:rsidRPr="00D62B61">
        <w:rPr>
          <w:b/>
          <w:i w:val="0"/>
        </w:rPr>
        <w:fldChar w:fldCharType="begin"/>
      </w:r>
      <w:r w:rsidRPr="00D62B61">
        <w:rPr>
          <w:b/>
          <w:i w:val="0"/>
        </w:rPr>
        <w:instrText xml:space="preserve"> SEQ Figure \* ARABIC </w:instrText>
      </w:r>
      <w:r w:rsidRPr="00D62B61">
        <w:rPr>
          <w:b/>
          <w:i w:val="0"/>
        </w:rPr>
        <w:fldChar w:fldCharType="separate"/>
      </w:r>
      <w:r w:rsidR="000B60E6">
        <w:rPr>
          <w:b/>
          <w:i w:val="0"/>
          <w:noProof/>
        </w:rPr>
        <w:t>2</w:t>
      </w:r>
      <w:r w:rsidRPr="00D62B61">
        <w:rPr>
          <w:b/>
          <w:i w:val="0"/>
        </w:rPr>
        <w:fldChar w:fldCharType="end"/>
      </w:r>
      <w:r>
        <w:rPr>
          <w:b/>
          <w:i w:val="0"/>
        </w:rPr>
        <w:t>:</w:t>
      </w:r>
      <w:r>
        <w:rPr>
          <w:i w:val="0"/>
        </w:rPr>
        <w:t xml:space="preserve"> Plot </w:t>
      </w:r>
      <w:r>
        <w:rPr>
          <w:i w:val="0"/>
        </w:rPr>
        <w:t>of the concentration of glucose and insulin</w:t>
      </w:r>
      <w:r>
        <w:rPr>
          <w:i w:val="0"/>
        </w:rPr>
        <w:t xml:space="preserve"> in the bloodstream of an untreated type I diabetic</w:t>
      </w:r>
      <w:r>
        <w:rPr>
          <w:i w:val="0"/>
        </w:rPr>
        <w:t xml:space="preserve"> patient</w:t>
      </w:r>
    </w:p>
    <w:p w:rsidR="00D62B61" w:rsidRDefault="00D62B61" w:rsidP="00D62B61">
      <w:pPr>
        <w:keepNext/>
        <w:spacing w:before="160" w:after="160"/>
        <w:jc w:val="center"/>
      </w:pPr>
      <w:r w:rsidRPr="00D62B61">
        <w:rPr>
          <w:noProof/>
        </w:rPr>
        <w:drawing>
          <wp:inline distT="0" distB="0" distL="0" distR="0" wp14:anchorId="4A2B7176" wp14:editId="7FACA2F7">
            <wp:extent cx="5334000" cy="3756660"/>
            <wp:effectExtent l="0" t="0" r="0" b="0"/>
            <wp:docPr id="4" name="Picture 4" descr="C:\Users\Peter\Documents\16_17Junior\BIEN3200\Lab07\bloodConcentrations,type1Diabetic,t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ocuments\16_17Junior\BIEN3200\Lab07\bloodConcentrations,type1Diabetic,treate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3619" b="2477"/>
                    <a:stretch/>
                  </pic:blipFill>
                  <pic:spPr bwMode="auto">
                    <a:xfrm>
                      <a:off x="0" y="0"/>
                      <a:ext cx="5334000" cy="3756660"/>
                    </a:xfrm>
                    <a:prstGeom prst="rect">
                      <a:avLst/>
                    </a:prstGeom>
                    <a:noFill/>
                    <a:ln>
                      <a:noFill/>
                    </a:ln>
                    <a:extLst>
                      <a:ext uri="{53640926-AAD7-44D8-BBD7-CCE9431645EC}">
                        <a14:shadowObscured xmlns:a14="http://schemas.microsoft.com/office/drawing/2010/main"/>
                      </a:ext>
                    </a:extLst>
                  </pic:spPr>
                </pic:pic>
              </a:graphicData>
            </a:graphic>
          </wp:inline>
        </w:drawing>
      </w:r>
    </w:p>
    <w:p w:rsidR="00DC4730" w:rsidRPr="00D62B61" w:rsidRDefault="00D62B61" w:rsidP="00D62B61">
      <w:pPr>
        <w:pStyle w:val="Caption"/>
        <w:jc w:val="center"/>
        <w:rPr>
          <w:i w:val="0"/>
        </w:rPr>
      </w:pPr>
      <w:r w:rsidRPr="00D62B61">
        <w:rPr>
          <w:b/>
          <w:i w:val="0"/>
        </w:rPr>
        <w:t xml:space="preserve">Figure </w:t>
      </w:r>
      <w:r w:rsidRPr="00D62B61">
        <w:rPr>
          <w:b/>
          <w:i w:val="0"/>
        </w:rPr>
        <w:fldChar w:fldCharType="begin"/>
      </w:r>
      <w:r w:rsidRPr="00D62B61">
        <w:rPr>
          <w:b/>
          <w:i w:val="0"/>
        </w:rPr>
        <w:instrText xml:space="preserve"> SEQ Figure \* ARABIC </w:instrText>
      </w:r>
      <w:r w:rsidRPr="00D62B61">
        <w:rPr>
          <w:b/>
          <w:i w:val="0"/>
        </w:rPr>
        <w:fldChar w:fldCharType="separate"/>
      </w:r>
      <w:r w:rsidR="000B60E6">
        <w:rPr>
          <w:b/>
          <w:i w:val="0"/>
          <w:noProof/>
        </w:rPr>
        <w:t>3</w:t>
      </w:r>
      <w:r w:rsidRPr="00D62B61">
        <w:rPr>
          <w:b/>
          <w:i w:val="0"/>
        </w:rPr>
        <w:fldChar w:fldCharType="end"/>
      </w:r>
      <w:r w:rsidRPr="00D62B61">
        <w:rPr>
          <w:b/>
          <w:i w:val="0"/>
        </w:rPr>
        <w:t>:</w:t>
      </w:r>
      <w:r>
        <w:rPr>
          <w:i w:val="0"/>
        </w:rPr>
        <w:t xml:space="preserve"> </w:t>
      </w:r>
      <w:r>
        <w:rPr>
          <w:i w:val="0"/>
        </w:rPr>
        <w:t>Plot of the concentration of glucose and insulin</w:t>
      </w:r>
      <w:r>
        <w:rPr>
          <w:i w:val="0"/>
        </w:rPr>
        <w:t xml:space="preserve"> in the bloodstream of a treated type I diabetic</w:t>
      </w:r>
      <w:r>
        <w:rPr>
          <w:i w:val="0"/>
        </w:rPr>
        <w:t xml:space="preserve"> patient</w:t>
      </w:r>
      <w:r>
        <w:rPr>
          <w:i w:val="0"/>
        </w:rPr>
        <w:t xml:space="preserve">. </w:t>
      </w:r>
      <w:r w:rsidR="00DC4730">
        <w:t>A</w:t>
      </w:r>
      <w:r w:rsidR="002F15C9">
        <w:t xml:space="preserve"> = 500</w:t>
      </w:r>
    </w:p>
    <w:p w:rsidR="00D62B61" w:rsidRDefault="008E1DE1" w:rsidP="00D62B61">
      <w:pPr>
        <w:keepNext/>
        <w:spacing w:before="160" w:after="160"/>
        <w:jc w:val="center"/>
      </w:pPr>
      <w:r w:rsidRPr="008E1DE1">
        <w:rPr>
          <w:noProof/>
        </w:rPr>
        <w:lastRenderedPageBreak/>
        <w:drawing>
          <wp:inline distT="0" distB="0" distL="0" distR="0" wp14:anchorId="53B94605" wp14:editId="05C00F27">
            <wp:extent cx="5334000" cy="3749040"/>
            <wp:effectExtent l="0" t="0" r="0" b="3810"/>
            <wp:docPr id="1" name="Picture 1" descr="C:\Users\Peter\Documents\16_17Junior\BIEN3200\Lab07\bloodConcentrations,type2Diab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cuments\16_17Junior\BIEN3200\Lab07\bloodConcentrations,type2Diabeti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619" b="2667"/>
                    <a:stretch/>
                  </pic:blipFill>
                  <pic:spPr bwMode="auto">
                    <a:xfrm>
                      <a:off x="0" y="0"/>
                      <a:ext cx="5334000" cy="3749040"/>
                    </a:xfrm>
                    <a:prstGeom prst="rect">
                      <a:avLst/>
                    </a:prstGeom>
                    <a:noFill/>
                    <a:ln>
                      <a:noFill/>
                    </a:ln>
                    <a:extLst>
                      <a:ext uri="{53640926-AAD7-44D8-BBD7-CCE9431645EC}">
                        <a14:shadowObscured xmlns:a14="http://schemas.microsoft.com/office/drawing/2010/main"/>
                      </a:ext>
                    </a:extLst>
                  </pic:spPr>
                </pic:pic>
              </a:graphicData>
            </a:graphic>
          </wp:inline>
        </w:drawing>
      </w:r>
    </w:p>
    <w:p w:rsidR="00DC4730" w:rsidRPr="00E33031" w:rsidRDefault="00D62B61" w:rsidP="00E33031">
      <w:pPr>
        <w:pStyle w:val="Caption"/>
        <w:jc w:val="center"/>
        <w:rPr>
          <w:i w:val="0"/>
        </w:rPr>
      </w:pPr>
      <w:r w:rsidRPr="00D62B61">
        <w:rPr>
          <w:b/>
          <w:i w:val="0"/>
        </w:rPr>
        <w:t xml:space="preserve">Figure </w:t>
      </w:r>
      <w:r w:rsidRPr="00D62B61">
        <w:rPr>
          <w:b/>
          <w:i w:val="0"/>
        </w:rPr>
        <w:fldChar w:fldCharType="begin"/>
      </w:r>
      <w:r w:rsidRPr="00D62B61">
        <w:rPr>
          <w:b/>
          <w:i w:val="0"/>
        </w:rPr>
        <w:instrText xml:space="preserve"> SEQ Figure \* ARABIC </w:instrText>
      </w:r>
      <w:r w:rsidRPr="00D62B61">
        <w:rPr>
          <w:b/>
          <w:i w:val="0"/>
        </w:rPr>
        <w:fldChar w:fldCharType="separate"/>
      </w:r>
      <w:r w:rsidR="000B60E6">
        <w:rPr>
          <w:b/>
          <w:i w:val="0"/>
          <w:noProof/>
        </w:rPr>
        <w:t>4</w:t>
      </w:r>
      <w:r w:rsidRPr="00D62B61">
        <w:rPr>
          <w:b/>
          <w:i w:val="0"/>
        </w:rPr>
        <w:fldChar w:fldCharType="end"/>
      </w:r>
      <w:r>
        <w:rPr>
          <w:b/>
          <w:i w:val="0"/>
        </w:rPr>
        <w:t>:</w:t>
      </w:r>
      <w:r>
        <w:rPr>
          <w:i w:val="0"/>
        </w:rPr>
        <w:t xml:space="preserve"> </w:t>
      </w:r>
      <w:r>
        <w:rPr>
          <w:i w:val="0"/>
        </w:rPr>
        <w:t>Plot of the concentration of glucose and insulin</w:t>
      </w:r>
      <w:r>
        <w:rPr>
          <w:i w:val="0"/>
        </w:rPr>
        <w:t xml:space="preserve"> in the bloodstream of an untreated type II diabetic</w:t>
      </w:r>
      <w:r>
        <w:rPr>
          <w:i w:val="0"/>
        </w:rPr>
        <w:t xml:space="preserve"> patient</w:t>
      </w:r>
    </w:p>
    <w:p w:rsidR="00E33031" w:rsidRDefault="008373F2" w:rsidP="00E33031">
      <w:pPr>
        <w:keepNext/>
        <w:spacing w:before="160" w:after="160"/>
        <w:jc w:val="center"/>
      </w:pPr>
      <w:r w:rsidRPr="008373F2">
        <w:rPr>
          <w:noProof/>
        </w:rPr>
        <w:drawing>
          <wp:inline distT="0" distB="0" distL="0" distR="0" wp14:anchorId="046479F3" wp14:editId="1DA700EC">
            <wp:extent cx="5334000" cy="3764280"/>
            <wp:effectExtent l="0" t="0" r="0" b="7620"/>
            <wp:docPr id="2" name="Picture 2" descr="C:\Users\Peter\Documents\16_17Junior\BIEN3200\Lab07\bloodConcentrations,type2Diabetic,t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cuments\16_17Junior\BIEN3200\Lab07\bloodConcentrations,type2Diabetic,treate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3428" b="2476"/>
                    <a:stretch/>
                  </pic:blipFill>
                  <pic:spPr bwMode="auto">
                    <a:xfrm>
                      <a:off x="0" y="0"/>
                      <a:ext cx="5334000" cy="3764280"/>
                    </a:xfrm>
                    <a:prstGeom prst="rect">
                      <a:avLst/>
                    </a:prstGeom>
                    <a:noFill/>
                    <a:ln>
                      <a:noFill/>
                    </a:ln>
                    <a:extLst>
                      <a:ext uri="{53640926-AAD7-44D8-BBD7-CCE9431645EC}">
                        <a14:shadowObscured xmlns:a14="http://schemas.microsoft.com/office/drawing/2010/main"/>
                      </a:ext>
                    </a:extLst>
                  </pic:spPr>
                </pic:pic>
              </a:graphicData>
            </a:graphic>
          </wp:inline>
        </w:drawing>
      </w:r>
    </w:p>
    <w:p w:rsidR="00DC4730" w:rsidRPr="00E33031" w:rsidRDefault="00E33031" w:rsidP="00E33031">
      <w:pPr>
        <w:pStyle w:val="Caption"/>
        <w:jc w:val="center"/>
        <w:rPr>
          <w:i w:val="0"/>
        </w:rPr>
      </w:pPr>
      <w:r w:rsidRPr="00E33031">
        <w:rPr>
          <w:b/>
          <w:i w:val="0"/>
        </w:rPr>
        <w:t xml:space="preserve">Figure </w:t>
      </w:r>
      <w:r w:rsidRPr="00E33031">
        <w:rPr>
          <w:b/>
          <w:i w:val="0"/>
        </w:rPr>
        <w:fldChar w:fldCharType="begin"/>
      </w:r>
      <w:r w:rsidRPr="00E33031">
        <w:rPr>
          <w:b/>
          <w:i w:val="0"/>
        </w:rPr>
        <w:instrText xml:space="preserve"> SEQ Figure \* ARABIC </w:instrText>
      </w:r>
      <w:r w:rsidRPr="00E33031">
        <w:rPr>
          <w:b/>
          <w:i w:val="0"/>
        </w:rPr>
        <w:fldChar w:fldCharType="separate"/>
      </w:r>
      <w:r w:rsidR="000B60E6">
        <w:rPr>
          <w:b/>
          <w:i w:val="0"/>
          <w:noProof/>
        </w:rPr>
        <w:t>5</w:t>
      </w:r>
      <w:r w:rsidRPr="00E33031">
        <w:rPr>
          <w:b/>
          <w:i w:val="0"/>
        </w:rPr>
        <w:fldChar w:fldCharType="end"/>
      </w:r>
      <w:r>
        <w:rPr>
          <w:b/>
          <w:i w:val="0"/>
        </w:rPr>
        <w:t>:</w:t>
      </w:r>
      <w:r>
        <w:rPr>
          <w:i w:val="0"/>
        </w:rPr>
        <w:t xml:space="preserve"> </w:t>
      </w:r>
      <w:r>
        <w:rPr>
          <w:i w:val="0"/>
        </w:rPr>
        <w:t>Plot of the concentration of glucose and insulin</w:t>
      </w:r>
      <w:r>
        <w:rPr>
          <w:i w:val="0"/>
        </w:rPr>
        <w:t xml:space="preserve"> in the bloodstream of a treated type II diabetic</w:t>
      </w:r>
      <w:r>
        <w:rPr>
          <w:i w:val="0"/>
        </w:rPr>
        <w:t xml:space="preserve"> patient</w:t>
      </w:r>
      <w:r>
        <w:rPr>
          <w:i w:val="0"/>
        </w:rPr>
        <w:t xml:space="preserve">. </w:t>
      </w:r>
      <w:r w:rsidR="00DC4730">
        <w:t>B</w:t>
      </w:r>
      <w:r w:rsidR="00E82D23">
        <w:t xml:space="preserve"> = 120</w:t>
      </w:r>
    </w:p>
    <w:p w:rsidR="00B05C6E" w:rsidRDefault="00B05C6E" w:rsidP="00DF171B">
      <w:pPr>
        <w:spacing w:line="480" w:lineRule="auto"/>
      </w:pPr>
      <w:r w:rsidRPr="00B05C6E">
        <w:rPr>
          <w:b/>
        </w:rPr>
        <w:lastRenderedPageBreak/>
        <w:t>Discussion:</w:t>
      </w:r>
      <w:r w:rsidR="00D44BA2">
        <w:t xml:space="preserve"> </w:t>
      </w:r>
    </w:p>
    <w:p w:rsidR="001311A7" w:rsidRDefault="0033203C" w:rsidP="001311A7">
      <w:pPr>
        <w:spacing w:line="480" w:lineRule="auto"/>
        <w:ind w:firstLine="720"/>
        <w:rPr>
          <w:rFonts w:eastAsia="Times New Roman"/>
          <w:color w:val="000000"/>
        </w:rPr>
      </w:pPr>
      <w:r w:rsidRPr="0033203C">
        <w:rPr>
          <w:rFonts w:eastAsia="Times New Roman"/>
          <w:color w:val="000000"/>
        </w:rPr>
        <w:t xml:space="preserve">The use of computers allows for improvements in the implementation of numerical methods and compartmental models in </w:t>
      </w:r>
      <w:proofErr w:type="spellStart"/>
      <w:r w:rsidRPr="0033203C">
        <w:rPr>
          <w:rFonts w:eastAsia="Times New Roman"/>
          <w:color w:val="000000"/>
        </w:rPr>
        <w:t>biosignal</w:t>
      </w:r>
      <w:proofErr w:type="spellEnd"/>
      <w:r w:rsidRPr="0033203C">
        <w:rPr>
          <w:rFonts w:eastAsia="Times New Roman"/>
          <w:color w:val="000000"/>
        </w:rPr>
        <w:t xml:space="preserve"> processing. Programming in a low-level language like C speeds up the process of executing these numerical methods. Instead of manually solving the ordinary differential equation, users are able to plug and chug without actually having to plug and chug!</w:t>
      </w:r>
    </w:p>
    <w:p w:rsidR="007F5994" w:rsidRDefault="006461FA" w:rsidP="007F5994">
      <w:pPr>
        <w:spacing w:line="480" w:lineRule="auto"/>
        <w:ind w:firstLine="720"/>
      </w:pPr>
      <w:r>
        <w:t>The most common therapies for type II diabetes include diet, exercise, medication, and injected or infused insulin. Type I and type II diabetes were able to be simulated by adjusting the parameters to get the plots to look characteristic of the condition. Treatments were simulated by adjusting the A value for type I and B value for type II. Estimating the correct values for A and B was very difficult because of the magnitude of the number. The difference between 120 and 125 is so slight that it is almost an approximation that can be eye-balled. An increase in the rate of exogenous insulin input (A value) brings down the levels of blood glucose concentration. An increase in the amount of carbohydrates consumed (B value) decreases the concentration of insulin in the blood stream.</w:t>
      </w:r>
    </w:p>
    <w:p w:rsidR="007F5994" w:rsidRDefault="007F5994" w:rsidP="007F5994">
      <w:pPr>
        <w:spacing w:line="480" w:lineRule="auto"/>
        <w:ind w:firstLine="720"/>
      </w:pPr>
      <w:r>
        <w:t>This model is limited because it assumes that diabetic patients will stick to regularly spaced meals three times a day. Not every diabetic is capable of keeping to those restrictions. Often times it is better for the diabetic patient to learn how to gauge how much insulin to administer or how much food to eat.</w:t>
      </w:r>
    </w:p>
    <w:p w:rsidR="00D90132" w:rsidRPr="00DF3A5E" w:rsidRDefault="00D90132" w:rsidP="001311A7">
      <w:pPr>
        <w:spacing w:line="480" w:lineRule="auto"/>
        <w:ind w:firstLine="720"/>
        <w:rPr>
          <w:b/>
        </w:rPr>
      </w:pPr>
      <w:r w:rsidRPr="00DF3A5E">
        <w:rPr>
          <w:b/>
        </w:rPr>
        <w:br w:type="page"/>
      </w:r>
    </w:p>
    <w:p w:rsidR="00D90132" w:rsidRDefault="00AB1391" w:rsidP="00D90132">
      <w:pPr>
        <w:spacing w:line="480" w:lineRule="auto"/>
      </w:pPr>
      <w:r w:rsidRPr="00AB1391">
        <w:rPr>
          <w:b/>
        </w:rPr>
        <w:lastRenderedPageBreak/>
        <w:t>Conclusion:</w:t>
      </w:r>
      <w:r w:rsidR="00D44BA2">
        <w:t xml:space="preserve"> </w:t>
      </w:r>
    </w:p>
    <w:p w:rsidR="00A10566" w:rsidRDefault="006C5370" w:rsidP="00A10566">
      <w:pPr>
        <w:spacing w:line="480" w:lineRule="auto"/>
        <w:ind w:firstLine="720"/>
      </w:pPr>
      <w:r>
        <w:t xml:space="preserve">The </w:t>
      </w:r>
      <w:proofErr w:type="spellStart"/>
      <w:r>
        <w:t>Runge-Kutta</w:t>
      </w:r>
      <w:proofErr w:type="spellEnd"/>
      <w:r>
        <w:t xml:space="preserve"> method works very well in the application of solving ODEs. It allowed the programmer to simulate the conditions of type I and type II diabetes and how to treat those.</w:t>
      </w:r>
      <w:r w:rsidR="007F0FD4">
        <w:t xml:space="preserve"> This model makes type II diabetes appear easier to treat, since it just requires that you eat properly and that the levels look similar to normal patients when treatment works. However, with type I diabetics, their waveforms look distorted with treatment. Perhaps that is an issue with simulation or treatment method.</w:t>
      </w:r>
      <w:bookmarkStart w:id="0" w:name="_GoBack"/>
      <w:bookmarkEnd w:id="0"/>
    </w:p>
    <w:p w:rsidR="00B35B3A" w:rsidRPr="00D90132" w:rsidRDefault="00B35B3A" w:rsidP="00D90132">
      <w:pPr>
        <w:spacing w:line="480" w:lineRule="auto"/>
      </w:pPr>
      <w:r>
        <w:rPr>
          <w:b/>
        </w:rPr>
        <w:br w:type="page"/>
      </w:r>
    </w:p>
    <w:p w:rsidR="00046DAE" w:rsidRDefault="00D10229" w:rsidP="006D007A">
      <w:pPr>
        <w:spacing w:line="480" w:lineRule="auto"/>
      </w:pPr>
      <w:r w:rsidRPr="00D10229">
        <w:rPr>
          <w:b/>
        </w:rPr>
        <w:lastRenderedPageBreak/>
        <w:t>C Code:</w:t>
      </w:r>
      <w:r>
        <w:t xml:space="preserve">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sidR="00057224">
        <w:rPr>
          <w:rFonts w:ascii="Consolas" w:hAnsi="Consolas" w:cs="Consolas"/>
          <w:color w:val="008000"/>
          <w:sz w:val="19"/>
          <w:szCs w:val="19"/>
          <w:highlight w:val="white"/>
        </w:rPr>
        <w:t>Solve_ODE</w:t>
      </w:r>
      <w:r>
        <w:rPr>
          <w:rFonts w:ascii="Consolas" w:hAnsi="Consolas" w:cs="Consolas"/>
          <w:color w:val="008000"/>
          <w:sz w:val="19"/>
          <w:szCs w:val="19"/>
          <w:highlight w:val="white"/>
        </w:rPr>
        <w:t>.cpp :</w:t>
      </w:r>
      <w:proofErr w:type="gramEnd"/>
      <w:r>
        <w:rPr>
          <w:rFonts w:ascii="Consolas" w:hAnsi="Consolas" w:cs="Consolas"/>
          <w:color w:val="008000"/>
          <w:sz w:val="19"/>
          <w:szCs w:val="19"/>
          <w:highlight w:val="white"/>
        </w:rPr>
        <w:t xml:space="preserve"> Defines the entry point for the console application.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7 December 2016</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7</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Solves the model ODEs for the blood glucose and insulin concentrations in a ‘’’normal subject’’’ using the 4</w:t>
      </w:r>
      <w:r w:rsidRPr="00DC4730">
        <w:rPr>
          <w:rFonts w:ascii="Consolas" w:hAnsi="Consolas" w:cs="Consolas"/>
          <w:color w:val="008000"/>
          <w:sz w:val="19"/>
          <w:szCs w:val="19"/>
          <w:highlight w:val="white"/>
          <w:vertAlign w:val="superscript"/>
        </w:rPr>
        <w:t>th</w:t>
      </w:r>
      <w:r>
        <w:rPr>
          <w:rFonts w:ascii="Consolas" w:hAnsi="Consolas" w:cs="Consolas"/>
          <w:color w:val="008000"/>
          <w:sz w:val="19"/>
          <w:szCs w:val="19"/>
          <w:highlight w:val="white"/>
        </w:rPr>
        <w:t xml:space="preserve"> order </w:t>
      </w:r>
      <w:proofErr w:type="spellStart"/>
      <w:r>
        <w:rPr>
          <w:rFonts w:ascii="Consolas" w:hAnsi="Consolas" w:cs="Consolas"/>
          <w:color w:val="008000"/>
          <w:sz w:val="19"/>
          <w:szCs w:val="19"/>
          <w:highlight w:val="white"/>
        </w:rPr>
        <w:t>Runge-Kutta</w:t>
      </w:r>
      <w:proofErr w:type="spellEnd"/>
      <w:r>
        <w:rPr>
          <w:rFonts w:ascii="Consolas" w:hAnsi="Consolas" w:cs="Consolas"/>
          <w:color w:val="008000"/>
          <w:sz w:val="19"/>
          <w:szCs w:val="19"/>
          <w:highlight w:val="white"/>
        </w:rPr>
        <w:t xml:space="preserve"> method</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engine.h</w:t>
      </w:r>
      <w:proofErr w:type="spellEnd"/>
      <w:r>
        <w:rPr>
          <w:rFonts w:ascii="Consolas" w:hAnsi="Consolas" w:cs="Consolas"/>
          <w:color w:val="A31515"/>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mex.h</w:t>
      </w:r>
      <w:proofErr w:type="spellEnd"/>
      <w:r>
        <w:rPr>
          <w:rFonts w:ascii="Consolas" w:hAnsi="Consolas" w:cs="Consolas"/>
          <w:color w:val="A31515"/>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a1, a2, a3, a4; </w:t>
      </w:r>
      <w:r>
        <w:rPr>
          <w:rFonts w:ascii="Consolas" w:hAnsi="Consolas" w:cs="Consolas"/>
          <w:color w:val="008000"/>
          <w:sz w:val="19"/>
          <w:szCs w:val="19"/>
          <w:highlight w:val="white"/>
        </w:rPr>
        <w:t>//Rate constant for endogenous glucose/insulin production or degradation/utilization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G0; </w:t>
      </w:r>
      <w:r>
        <w:rPr>
          <w:rFonts w:ascii="Consolas" w:hAnsi="Consolas" w:cs="Consolas"/>
          <w:color w:val="008000"/>
          <w:sz w:val="19"/>
          <w:szCs w:val="19"/>
          <w:highlight w:val="white"/>
        </w:rPr>
        <w:t>//Reference blood glucose concentration (mg/dl)</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Gb; </w:t>
      </w:r>
      <w:r>
        <w:rPr>
          <w:rFonts w:ascii="Consolas" w:hAnsi="Consolas" w:cs="Consolas"/>
          <w:color w:val="008000"/>
          <w:sz w:val="19"/>
          <w:szCs w:val="19"/>
          <w:highlight w:val="white"/>
        </w:rPr>
        <w:t>// Rate of insulin-independent glucose utilization (mg/(dl*</w:t>
      </w:r>
      <w:proofErr w:type="spellStart"/>
      <w:r>
        <w:rPr>
          <w:rFonts w:ascii="Consolas" w:hAnsi="Consolas" w:cs="Consolas"/>
          <w:color w:val="008000"/>
          <w:sz w:val="19"/>
          <w:szCs w:val="19"/>
          <w:highlight w:val="white"/>
        </w:rPr>
        <w:t>hr</w:t>
      </w:r>
      <w:proofErr w:type="spell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params</w:t>
      </w:r>
      <w:proofErr w:type="spellEnd"/>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float* u1 - array for storing values of exogenous insulin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spellStart"/>
      <w:r>
        <w:rPr>
          <w:rFonts w:ascii="Consolas" w:hAnsi="Consolas" w:cs="Consolas"/>
          <w:color w:val="008000"/>
          <w:sz w:val="19"/>
          <w:szCs w:val="19"/>
          <w:highlight w:val="white"/>
        </w:rPr>
        <w:t>stepsize</w:t>
      </w:r>
      <w:proofErr w:type="spellEnd"/>
      <w:r>
        <w:rPr>
          <w:rFonts w:ascii="Consolas" w:hAnsi="Consolas" w:cs="Consolas"/>
          <w:color w:val="008000"/>
          <w:sz w:val="19"/>
          <w:szCs w:val="19"/>
          <w:highlight w:val="white"/>
        </w:rPr>
        <w:t xml:space="preserve"> - constant value for step size</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float B - (205 mg/(dl*</w:t>
      </w:r>
      <w:proofErr w:type="spellStart"/>
      <w:r>
        <w:rPr>
          <w:rFonts w:ascii="Consolas" w:hAnsi="Consolas" w:cs="Consolas"/>
          <w:color w:val="008000"/>
          <w:sz w:val="19"/>
          <w:szCs w:val="19"/>
          <w:highlight w:val="white"/>
        </w:rPr>
        <w:t>hr</w:t>
      </w:r>
      <w:proofErr w:type="spellEnd"/>
      <w:r>
        <w:rPr>
          <w:rFonts w:ascii="Consolas" w:hAnsi="Consolas" w:cs="Consolas"/>
          <w:color w:val="008000"/>
          <w:sz w:val="19"/>
          <w:szCs w:val="19"/>
          <w:highlight w:val="white"/>
        </w:rPr>
        <w:t>)) is proportional to injected amount of glucose</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calcExogenousGlucose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 = 0; t &lt;= 25.0; 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&gt;= 2 &amp;&amp; t &lt; 5)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u1</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w:t>
      </w:r>
      <w:r>
        <w:rPr>
          <w:rFonts w:ascii="Consolas" w:hAnsi="Consolas" w:cs="Consolas"/>
          <w:color w:val="808080"/>
          <w:sz w:val="19"/>
          <w:szCs w:val="19"/>
          <w:highlight w:val="white"/>
        </w:rPr>
        <w:t>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(-2 * (t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&gt;= 8 &amp;&amp; t &lt; 11)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u1</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w:t>
      </w:r>
      <w:r>
        <w:rPr>
          <w:rFonts w:ascii="Consolas" w:hAnsi="Consolas" w:cs="Consolas"/>
          <w:color w:val="808080"/>
          <w:sz w:val="19"/>
          <w:szCs w:val="19"/>
          <w:highlight w:val="white"/>
        </w:rPr>
        <w:t>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(-2 * (t - 8));</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&gt;= 16 &amp;&amp; t &lt; 19)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u1</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w:t>
      </w:r>
      <w:r>
        <w:rPr>
          <w:rFonts w:ascii="Consolas" w:hAnsi="Consolas" w:cs="Consolas"/>
          <w:color w:val="808080"/>
          <w:sz w:val="19"/>
          <w:szCs w:val="19"/>
          <w:highlight w:val="white"/>
        </w:rPr>
        <w:t>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(-2 * (t - 16));</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u1</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params</w:t>
      </w:r>
      <w:proofErr w:type="spellEnd"/>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float* u2 - array for storing values of exogenous insulin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spellStart"/>
      <w:r>
        <w:rPr>
          <w:rFonts w:ascii="Consolas" w:hAnsi="Consolas" w:cs="Consolas"/>
          <w:color w:val="008000"/>
          <w:sz w:val="19"/>
          <w:szCs w:val="19"/>
          <w:highlight w:val="white"/>
        </w:rPr>
        <w:t>stepsize</w:t>
      </w:r>
      <w:proofErr w:type="spellEnd"/>
      <w:r>
        <w:rPr>
          <w:rFonts w:ascii="Consolas" w:hAnsi="Consolas" w:cs="Consolas"/>
          <w:color w:val="008000"/>
          <w:sz w:val="19"/>
          <w:szCs w:val="19"/>
          <w:highlight w:val="white"/>
        </w:rPr>
        <w:t xml:space="preserve"> - constant value for step size</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float A - parameter (in mg/(dl*</w:t>
      </w:r>
      <w:proofErr w:type="spellStart"/>
      <w:r>
        <w:rPr>
          <w:rFonts w:ascii="Consolas" w:hAnsi="Consolas" w:cs="Consolas"/>
          <w:color w:val="008000"/>
          <w:sz w:val="19"/>
          <w:szCs w:val="19"/>
          <w:highlight w:val="white"/>
        </w:rPr>
        <w:t>hr</w:t>
      </w:r>
      <w:proofErr w:type="spellEnd"/>
      <w:r>
        <w:rPr>
          <w:rFonts w:ascii="Consolas" w:hAnsi="Consolas" w:cs="Consolas"/>
          <w:color w:val="008000"/>
          <w:sz w:val="19"/>
          <w:szCs w:val="19"/>
          <w:highlight w:val="white"/>
        </w:rPr>
        <w:t>)) is proportional to injected dose of insulin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calcExogenousInsulin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 = 0; t &lt;= 25.0; 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&gt;= 2 &amp;&amp; t &lt; 5)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u2</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w:t>
      </w:r>
      <w:r>
        <w:rPr>
          <w:rFonts w:ascii="Consolas" w:hAnsi="Consolas" w:cs="Consolas"/>
          <w:color w:val="808080"/>
          <w:sz w:val="19"/>
          <w:szCs w:val="19"/>
          <w:highlight w:val="white"/>
        </w:rPr>
        <w:t>A</w:t>
      </w:r>
      <w:r>
        <w:rPr>
          <w:rFonts w:ascii="Consolas" w:hAnsi="Consolas" w:cs="Consolas"/>
          <w:color w:val="000000"/>
          <w:sz w:val="19"/>
          <w:szCs w:val="19"/>
          <w:highlight w:val="white"/>
        </w:rPr>
        <w:t>)*pow(t - 2, 2.0)*</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(-1 * (t - 2) / 3.0);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&gt;= 8 &amp;&amp; t &lt; 11)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u2</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w:t>
      </w:r>
      <w:r>
        <w:rPr>
          <w:rFonts w:ascii="Consolas" w:hAnsi="Consolas" w:cs="Consolas"/>
          <w:color w:val="808080"/>
          <w:sz w:val="19"/>
          <w:szCs w:val="19"/>
          <w:highlight w:val="white"/>
        </w:rPr>
        <w:t>A</w:t>
      </w:r>
      <w:r>
        <w:rPr>
          <w:rFonts w:ascii="Consolas" w:hAnsi="Consolas" w:cs="Consolas"/>
          <w:color w:val="000000"/>
          <w:sz w:val="19"/>
          <w:szCs w:val="19"/>
          <w:highlight w:val="white"/>
        </w:rPr>
        <w:t>)*pow(t - 8, 2.0)*</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(-2 * (t - 8) / 3.0);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&gt;= 16 &amp;&amp; t &lt; 19)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u2</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w:t>
      </w:r>
      <w:r>
        <w:rPr>
          <w:rFonts w:ascii="Consolas" w:hAnsi="Consolas" w:cs="Consolas"/>
          <w:color w:val="808080"/>
          <w:sz w:val="19"/>
          <w:szCs w:val="19"/>
          <w:highlight w:val="white"/>
        </w:rPr>
        <w:t>A</w:t>
      </w:r>
      <w:r>
        <w:rPr>
          <w:rFonts w:ascii="Consolas" w:hAnsi="Consolas" w:cs="Consolas"/>
          <w:color w:val="000000"/>
          <w:sz w:val="19"/>
          <w:szCs w:val="19"/>
          <w:highlight w:val="white"/>
        </w:rPr>
        <w:t>)*pow(t - 16, 2.0)*</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(-2 * (t - 16) / 3.0);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u2</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 </w:t>
      </w:r>
      <w:proofErr w:type="spellStart"/>
      <w:r>
        <w:rPr>
          <w:rFonts w:ascii="Consolas" w:hAnsi="Consolas" w:cs="Consolas"/>
          <w:color w:val="808080"/>
          <w:sz w:val="19"/>
          <w:szCs w:val="19"/>
          <w:highlight w:val="white"/>
        </w:rPr>
        <w:t>stepsize</w:t>
      </w:r>
      <w:proofErr w:type="spellEnd"/>
      <w:r>
        <w:rPr>
          <w:rFonts w:ascii="Consolas" w:hAnsi="Consolas" w:cs="Consolas"/>
          <w:color w:val="000000"/>
          <w:sz w:val="19"/>
          <w:szCs w:val="19"/>
          <w:highlight w:val="white"/>
        </w:rPr>
        <w:t>)] = 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G&lt;=G0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dG</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dt</w:t>
      </w:r>
      <w:proofErr w:type="spellEnd"/>
      <w:r>
        <w:rPr>
          <w:rFonts w:ascii="Consolas" w:hAnsi="Consolas" w:cs="Consolas"/>
          <w:color w:val="008000"/>
          <w:sz w:val="19"/>
          <w:szCs w:val="19"/>
          <w:highlight w:val="white"/>
        </w:rPr>
        <w:t xml:space="preserve"> = u1 - a1*G*S + a2*(G0 - G) - Gb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slope1(</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u1</w:t>
      </w:r>
      <w:r>
        <w:rPr>
          <w:rFonts w:ascii="Consolas" w:hAnsi="Consolas" w:cs="Consolas"/>
          <w:color w:val="000000"/>
          <w:sz w:val="19"/>
          <w:szCs w:val="19"/>
          <w:highlight w:val="white"/>
        </w:rPr>
        <w:t xml:space="preserve"> - (a1*</w:t>
      </w:r>
      <w:r>
        <w:rPr>
          <w:rFonts w:ascii="Consolas" w:hAnsi="Consolas" w:cs="Consolas"/>
          <w:color w:val="808080"/>
          <w:sz w:val="19"/>
          <w:szCs w:val="19"/>
          <w:highlight w:val="white"/>
        </w:rPr>
        <w:t>G</w:t>
      </w:r>
      <w:r>
        <w:rPr>
          <w:rFonts w:ascii="Consolas" w:hAnsi="Consolas" w:cs="Consolas"/>
          <w:color w:val="000000"/>
          <w:sz w:val="19"/>
          <w:szCs w:val="19"/>
          <w:highlight w:val="white"/>
        </w:rPr>
        <w:t>*</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 a2*(G0 - </w:t>
      </w:r>
      <w:r>
        <w:rPr>
          <w:rFonts w:ascii="Consolas" w:hAnsi="Consolas" w:cs="Consolas"/>
          <w:color w:val="808080"/>
          <w:sz w:val="19"/>
          <w:szCs w:val="19"/>
          <w:highlight w:val="white"/>
        </w:rPr>
        <w:t>G</w:t>
      </w:r>
      <w:r>
        <w:rPr>
          <w:rFonts w:ascii="Consolas" w:hAnsi="Consolas" w:cs="Consolas"/>
          <w:color w:val="000000"/>
          <w:sz w:val="19"/>
          <w:szCs w:val="19"/>
          <w:highlight w:val="white"/>
        </w:rPr>
        <w:t>) - Gb);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G&lt;=G0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dt</w:t>
      </w:r>
      <w:proofErr w:type="spellEnd"/>
      <w:r>
        <w:rPr>
          <w:rFonts w:ascii="Consolas" w:hAnsi="Consolas" w:cs="Consolas"/>
          <w:color w:val="008000"/>
          <w:sz w:val="19"/>
          <w:szCs w:val="19"/>
          <w:highlight w:val="white"/>
        </w:rPr>
        <w:t xml:space="preserve"> = u2 - a4*S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slope2(</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u2</w:t>
      </w:r>
      <w:r>
        <w:rPr>
          <w:rFonts w:ascii="Consolas" w:hAnsi="Consolas" w:cs="Consolas"/>
          <w:color w:val="000000"/>
          <w:sz w:val="19"/>
          <w:szCs w:val="19"/>
          <w:highlight w:val="white"/>
        </w:rPr>
        <w:t xml:space="preserve"> - a4*</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G&gt;G0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dG</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dt</w:t>
      </w:r>
      <w:proofErr w:type="spellEnd"/>
      <w:r>
        <w:rPr>
          <w:rFonts w:ascii="Consolas" w:hAnsi="Consolas" w:cs="Consolas"/>
          <w:color w:val="008000"/>
          <w:sz w:val="19"/>
          <w:szCs w:val="19"/>
          <w:highlight w:val="white"/>
        </w:rPr>
        <w:t xml:space="preserve"> = u1 - a1*G*S - Gb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slope3(</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u1</w:t>
      </w:r>
      <w:r>
        <w:rPr>
          <w:rFonts w:ascii="Consolas" w:hAnsi="Consolas" w:cs="Consolas"/>
          <w:color w:val="000000"/>
          <w:sz w:val="19"/>
          <w:szCs w:val="19"/>
          <w:highlight w:val="white"/>
        </w:rPr>
        <w:t xml:space="preserve"> - (a1*</w:t>
      </w:r>
      <w:r>
        <w:rPr>
          <w:rFonts w:ascii="Consolas" w:hAnsi="Consolas" w:cs="Consolas"/>
          <w:color w:val="808080"/>
          <w:sz w:val="19"/>
          <w:szCs w:val="19"/>
          <w:highlight w:val="white"/>
        </w:rPr>
        <w:t>G</w:t>
      </w:r>
      <w:r>
        <w:rPr>
          <w:rFonts w:ascii="Consolas" w:hAnsi="Consolas" w:cs="Consolas"/>
          <w:color w:val="000000"/>
          <w:sz w:val="19"/>
          <w:szCs w:val="19"/>
          <w:highlight w:val="white"/>
        </w:rPr>
        <w:t>*</w:t>
      </w:r>
      <w:r>
        <w:rPr>
          <w:rFonts w:ascii="Consolas" w:hAnsi="Consolas" w:cs="Consolas"/>
          <w:color w:val="808080"/>
          <w:sz w:val="19"/>
          <w:szCs w:val="19"/>
          <w:highlight w:val="white"/>
        </w:rPr>
        <w:t>S</w:t>
      </w:r>
      <w:r>
        <w:rPr>
          <w:rFonts w:ascii="Consolas" w:hAnsi="Consolas" w:cs="Consolas"/>
          <w:color w:val="000000"/>
          <w:sz w:val="19"/>
          <w:szCs w:val="19"/>
          <w:highlight w:val="white"/>
        </w:rPr>
        <w:t>) - Gb);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G&gt;G0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dt</w:t>
      </w:r>
      <w:proofErr w:type="spellEnd"/>
      <w:r>
        <w:rPr>
          <w:rFonts w:ascii="Consolas" w:hAnsi="Consolas" w:cs="Consolas"/>
          <w:color w:val="008000"/>
          <w:sz w:val="19"/>
          <w:szCs w:val="19"/>
          <w:highlight w:val="white"/>
        </w:rPr>
        <w:t xml:space="preserve"> = u2 - a4*S + a3*(G-G0)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slope4(</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u2</w:t>
      </w:r>
      <w:r>
        <w:rPr>
          <w:rFonts w:ascii="Consolas" w:hAnsi="Consolas" w:cs="Consolas"/>
          <w:color w:val="000000"/>
          <w:sz w:val="19"/>
          <w:szCs w:val="19"/>
          <w:highlight w:val="white"/>
        </w:rPr>
        <w:t xml:space="preserve"> - a4*</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 a3*(</w:t>
      </w:r>
      <w:r>
        <w:rPr>
          <w:rFonts w:ascii="Consolas" w:hAnsi="Consolas" w:cs="Consolas"/>
          <w:color w:val="808080"/>
          <w:sz w:val="19"/>
          <w:szCs w:val="19"/>
          <w:highlight w:val="white"/>
        </w:rPr>
        <w:t>G</w:t>
      </w:r>
      <w:r>
        <w:rPr>
          <w:rFonts w:ascii="Consolas" w:hAnsi="Consolas" w:cs="Consolas"/>
          <w:color w:val="000000"/>
          <w:sz w:val="19"/>
          <w:szCs w:val="19"/>
          <w:highlight w:val="white"/>
        </w:rPr>
        <w:t xml:space="preserve"> - G0));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"Start of main program: Lab 7 </w:t>
      </w:r>
      <w:proofErr w:type="spellStart"/>
      <w:r>
        <w:rPr>
          <w:rFonts w:ascii="Consolas" w:hAnsi="Consolas" w:cs="Consolas"/>
          <w:color w:val="A31515"/>
          <w:sz w:val="19"/>
          <w:szCs w:val="19"/>
          <w:highlight w:val="white"/>
        </w:rPr>
        <w:t>ODE_Solver</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 </w:t>
      </w:r>
      <w:r>
        <w:rPr>
          <w:rFonts w:ascii="Consolas" w:hAnsi="Consolas" w:cs="Consolas"/>
          <w:color w:val="008000"/>
          <w:sz w:val="19"/>
          <w:szCs w:val="19"/>
          <w:highlight w:val="white"/>
        </w:rPr>
        <w:t>//Blood glucose concentration (mg/dl)</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 </w:t>
      </w:r>
      <w:r>
        <w:rPr>
          <w:rFonts w:ascii="Consolas" w:hAnsi="Consolas" w:cs="Consolas"/>
          <w:color w:val="008000"/>
          <w:sz w:val="19"/>
          <w:szCs w:val="19"/>
          <w:highlight w:val="white"/>
        </w:rPr>
        <w:t>//Insulin glucose concentration (mg/dl)</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*u1; </w:t>
      </w:r>
      <w:r>
        <w:rPr>
          <w:rFonts w:ascii="Consolas" w:hAnsi="Consolas" w:cs="Consolas"/>
          <w:color w:val="008000"/>
          <w:sz w:val="19"/>
          <w:szCs w:val="19"/>
          <w:highlight w:val="white"/>
        </w:rPr>
        <w:t>//Input rate of exogenous glucose (mg/(dl*</w:t>
      </w:r>
      <w:proofErr w:type="spellStart"/>
      <w:r>
        <w:rPr>
          <w:rFonts w:ascii="Consolas" w:hAnsi="Consolas" w:cs="Consolas"/>
          <w:color w:val="008000"/>
          <w:sz w:val="19"/>
          <w:szCs w:val="19"/>
          <w:highlight w:val="white"/>
        </w:rPr>
        <w:t>hr</w:t>
      </w:r>
      <w:proofErr w:type="spell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*u2; </w:t>
      </w:r>
      <w:r>
        <w:rPr>
          <w:rFonts w:ascii="Consolas" w:hAnsi="Consolas" w:cs="Consolas"/>
          <w:color w:val="008000"/>
          <w:sz w:val="19"/>
          <w:szCs w:val="19"/>
          <w:highlight w:val="white"/>
        </w:rPr>
        <w:t>//Input rate of exogenous insulin (mg/(dl*</w:t>
      </w:r>
      <w:proofErr w:type="spellStart"/>
      <w:r>
        <w:rPr>
          <w:rFonts w:ascii="Consolas" w:hAnsi="Consolas" w:cs="Consolas"/>
          <w:color w:val="008000"/>
          <w:sz w:val="19"/>
          <w:szCs w:val="19"/>
          <w:highlight w:val="white"/>
        </w:rPr>
        <w:t>hr</w:t>
      </w:r>
      <w:proofErr w:type="spell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t0, </w:t>
      </w:r>
      <w:proofErr w:type="spellStart"/>
      <w:r>
        <w:rPr>
          <w:rFonts w:ascii="Consolas" w:hAnsi="Consolas" w:cs="Consolas"/>
          <w:color w:val="000000"/>
          <w:sz w:val="19"/>
          <w:szCs w:val="19"/>
          <w:highlight w:val="white"/>
        </w:rPr>
        <w:t>tf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 B; </w:t>
      </w:r>
      <w:r>
        <w:rPr>
          <w:rFonts w:ascii="Consolas" w:hAnsi="Consolas" w:cs="Consolas"/>
          <w:color w:val="008000"/>
          <w:sz w:val="19"/>
          <w:szCs w:val="19"/>
          <w:highlight w:val="white"/>
        </w:rPr>
        <w:t>//coefficients on functions for exogenous insulin/glucose</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k11, k12, k13, k14, q11, q12, q13, q14; </w:t>
      </w:r>
      <w:r>
        <w:rPr>
          <w:rFonts w:ascii="Consolas" w:hAnsi="Consolas" w:cs="Consolas"/>
          <w:color w:val="008000"/>
          <w:sz w:val="19"/>
          <w:szCs w:val="19"/>
          <w:highlight w:val="white"/>
        </w:rPr>
        <w:t>//slopes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/*Model Parameters Under Physiologic Conditions (normal </w:t>
      </w:r>
      <w:proofErr w:type="gramStart"/>
      <w:r>
        <w:rPr>
          <w:rFonts w:ascii="Consolas" w:hAnsi="Consolas" w:cs="Consolas"/>
          <w:color w:val="008000"/>
          <w:sz w:val="19"/>
          <w:szCs w:val="19"/>
          <w:highlight w:val="white"/>
        </w:rPr>
        <w:t>subject)*</w:t>
      </w:r>
      <w:proofErr w:type="gram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a1 = 0.05;</w:t>
      </w:r>
      <w:r>
        <w:rPr>
          <w:rFonts w:ascii="Consolas" w:hAnsi="Consolas" w:cs="Consolas"/>
          <w:color w:val="000000"/>
          <w:sz w:val="19"/>
          <w:szCs w:val="19"/>
          <w:highlight w:val="white"/>
        </w:rPr>
        <w:tab/>
      </w:r>
      <w:r>
        <w:rPr>
          <w:rFonts w:ascii="Consolas" w:hAnsi="Consolas" w:cs="Consolas"/>
          <w:color w:val="008000"/>
          <w:sz w:val="19"/>
          <w:szCs w:val="19"/>
          <w:highlight w:val="white"/>
        </w:rPr>
        <w:t>// normal: 0.05</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a2 = 1.0;</w:t>
      </w:r>
      <w:r>
        <w:rPr>
          <w:rFonts w:ascii="Consolas" w:hAnsi="Consolas" w:cs="Consolas"/>
          <w:color w:val="000000"/>
          <w:sz w:val="19"/>
          <w:szCs w:val="19"/>
          <w:highlight w:val="white"/>
        </w:rPr>
        <w:tab/>
      </w:r>
      <w:r>
        <w:rPr>
          <w:rFonts w:ascii="Consolas" w:hAnsi="Consolas" w:cs="Consolas"/>
          <w:color w:val="008000"/>
          <w:sz w:val="19"/>
          <w:szCs w:val="19"/>
          <w:highlight w:val="white"/>
        </w:rPr>
        <w:t>// normal: 1.0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a3 = 0.5;</w:t>
      </w:r>
      <w:r>
        <w:rPr>
          <w:rFonts w:ascii="Consolas" w:hAnsi="Consolas" w:cs="Consolas"/>
          <w:color w:val="000000"/>
          <w:sz w:val="19"/>
          <w:szCs w:val="19"/>
          <w:highlight w:val="white"/>
        </w:rPr>
        <w:tab/>
      </w:r>
      <w:r>
        <w:rPr>
          <w:rFonts w:ascii="Consolas" w:hAnsi="Consolas" w:cs="Consolas"/>
          <w:color w:val="008000"/>
          <w:sz w:val="19"/>
          <w:szCs w:val="19"/>
          <w:highlight w:val="white"/>
        </w:rPr>
        <w:t>// normal: 0.5</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a4 = 2.0;</w:t>
      </w:r>
      <w:r>
        <w:rPr>
          <w:rFonts w:ascii="Consolas" w:hAnsi="Consolas" w:cs="Consolas"/>
          <w:color w:val="000000"/>
          <w:sz w:val="19"/>
          <w:szCs w:val="19"/>
          <w:highlight w:val="white"/>
        </w:rPr>
        <w:tab/>
      </w:r>
      <w:r>
        <w:rPr>
          <w:rFonts w:ascii="Consolas" w:hAnsi="Consolas" w:cs="Consolas"/>
          <w:color w:val="008000"/>
          <w:sz w:val="19"/>
          <w:szCs w:val="19"/>
          <w:highlight w:val="white"/>
        </w:rPr>
        <w:t>// normal: 2.0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G0 = 100;</w:t>
      </w:r>
      <w:r>
        <w:rPr>
          <w:rFonts w:ascii="Consolas" w:hAnsi="Consolas" w:cs="Consolas"/>
          <w:color w:val="000000"/>
          <w:sz w:val="19"/>
          <w:szCs w:val="19"/>
          <w:highlight w:val="white"/>
        </w:rPr>
        <w:tab/>
      </w:r>
      <w:r>
        <w:rPr>
          <w:rFonts w:ascii="Consolas" w:hAnsi="Consolas" w:cs="Consolas"/>
          <w:color w:val="008000"/>
          <w:sz w:val="19"/>
          <w:szCs w:val="19"/>
          <w:highlight w:val="white"/>
        </w:rPr>
        <w:t>// normal: 100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Gb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normal: 10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normal: 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205;</w:t>
      </w:r>
      <w:r>
        <w:rPr>
          <w:rFonts w:ascii="Consolas" w:hAnsi="Consolas" w:cs="Consolas"/>
          <w:color w:val="000000"/>
          <w:sz w:val="19"/>
          <w:szCs w:val="19"/>
          <w:highlight w:val="white"/>
        </w:rPr>
        <w:tab/>
      </w:r>
      <w:r>
        <w:rPr>
          <w:rFonts w:ascii="Consolas" w:hAnsi="Consolas" w:cs="Consolas"/>
          <w:color w:val="008000"/>
          <w:sz w:val="19"/>
          <w:szCs w:val="19"/>
          <w:highlight w:val="white"/>
        </w:rPr>
        <w:t>// normal: 205</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/*Setup*/</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t0 = 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tf</w:t>
      </w:r>
      <w:proofErr w:type="spellEnd"/>
      <w:r>
        <w:rPr>
          <w:rFonts w:ascii="Consolas" w:hAnsi="Consolas" w:cs="Consolas"/>
          <w:color w:val="000000"/>
          <w:sz w:val="19"/>
          <w:szCs w:val="19"/>
          <w:highlight w:val="white"/>
        </w:rPr>
        <w:t xml:space="preserve"> = 25.0;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0.005;</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 = (</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tf</w:t>
      </w:r>
      <w:proofErr w:type="spellEnd"/>
      <w:r>
        <w:rPr>
          <w:rFonts w:ascii="Consolas" w:hAnsi="Consolas" w:cs="Consolas"/>
          <w:color w:val="000000"/>
          <w:sz w:val="19"/>
          <w:szCs w:val="19"/>
          <w:highlight w:val="white"/>
        </w:rPr>
        <w:t xml:space="preserve"> - t0)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/*Allocate memory to arrays*/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u1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u2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Initial Conditions*/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w:t>
      </w:r>
      <w:proofErr w:type="gramEnd"/>
      <w:r>
        <w:rPr>
          <w:rFonts w:ascii="Consolas" w:hAnsi="Consolas" w:cs="Consolas"/>
          <w:color w:val="000000"/>
          <w:sz w:val="19"/>
          <w:szCs w:val="19"/>
          <w:highlight w:val="white"/>
        </w:rPr>
        <w:t>0] = 85;</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0] = 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/*Determine values for u1 and u2*/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calcExogenousGlucose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u1,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calcExogenousInsulin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u2,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A);</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/*char </w:t>
      </w:r>
      <w:proofErr w:type="spellStart"/>
      <w:r>
        <w:rPr>
          <w:rFonts w:ascii="Consolas" w:hAnsi="Consolas" w:cs="Consolas"/>
          <w:color w:val="008000"/>
          <w:sz w:val="19"/>
          <w:szCs w:val="19"/>
          <w:highlight w:val="white"/>
        </w:rPr>
        <w:t>sim_</w:t>
      </w:r>
      <w:proofErr w:type="gramStart"/>
      <w:r>
        <w:rPr>
          <w:rFonts w:ascii="Consolas" w:hAnsi="Consolas" w:cs="Consolas"/>
          <w:color w:val="008000"/>
          <w:sz w:val="19"/>
          <w:szCs w:val="19"/>
          <w:highlight w:val="white"/>
        </w:rPr>
        <w:t>file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100];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FILE *</w:t>
      </w:r>
      <w:proofErr w:type="spellStart"/>
      <w:r>
        <w:rPr>
          <w:rFonts w:ascii="Consolas" w:hAnsi="Consolas" w:cs="Consolas"/>
          <w:color w:val="008000"/>
          <w:sz w:val="19"/>
          <w:szCs w:val="19"/>
          <w:highlight w:val="white"/>
        </w:rPr>
        <w:t>out_file</w:t>
      </w:r>
      <w:proofErr w:type="spell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"Enter the name of the output file.\n");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scanf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 &amp;</w:t>
      </w:r>
      <w:proofErr w:type="spellStart"/>
      <w:r>
        <w:rPr>
          <w:rFonts w:ascii="Consolas" w:hAnsi="Consolas" w:cs="Consolas"/>
          <w:color w:val="008000"/>
          <w:sz w:val="19"/>
          <w:szCs w:val="19"/>
          <w:highlight w:val="white"/>
        </w:rPr>
        <w:t>sim_file</w:t>
      </w:r>
      <w:proofErr w:type="spell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out_file</w:t>
      </w:r>
      <w:proofErr w:type="spellEnd"/>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fopen</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sim_file</w:t>
      </w:r>
      <w:proofErr w:type="spellEnd"/>
      <w:r>
        <w:rPr>
          <w:rFonts w:ascii="Consolas" w:hAnsi="Consolas" w:cs="Consolas"/>
          <w:color w:val="008000"/>
          <w:sz w:val="19"/>
          <w:szCs w:val="19"/>
          <w:highlight w:val="white"/>
        </w:rPr>
        <w:t>, "w");</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fprintf</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out_file</w:t>
      </w:r>
      <w:proofErr w:type="spellEnd"/>
      <w:r>
        <w:rPr>
          <w:rFonts w:ascii="Consolas" w:hAnsi="Consolas" w:cs="Consolas"/>
          <w:color w:val="008000"/>
          <w:sz w:val="19"/>
          <w:szCs w:val="19"/>
          <w:highlight w:val="white"/>
        </w:rPr>
        <w:t>, "%f \t %f \t \n", 0.0, G[0], S[0]);*/</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1)*</w:t>
      </w:r>
      <w:proofErr w:type="spellStart"/>
      <w:proofErr w:type="gramEnd"/>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G0)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k11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*slope1(u1[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q11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*slope2(u2[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k12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*slope1(</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k11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q11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q12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*slope2(</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q11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k13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*slope1(</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k12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q12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q13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*slope2(</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q12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k14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*slope1(</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k13,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q13);</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q14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*slope2(</w:t>
      </w:r>
      <w:proofErr w:type="spellStart"/>
      <w:r>
        <w:rPr>
          <w:rFonts w:ascii="Consolas" w:hAnsi="Consolas" w:cs="Consolas"/>
          <w:color w:val="000000"/>
          <w:sz w:val="19"/>
          <w:szCs w:val="19"/>
          <w:highlight w:val="white"/>
        </w:rPr>
        <w:t>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q13);</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k11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*slope3(u1[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q11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*slope4(u2[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k12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*slope3(u1[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k11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q11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q12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*slope4(u2[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k11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q11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k13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*slope3(u1[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k12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q12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q13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*slope4(u2[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xml:space="preserve"> / 2,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k12 / 2,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q12 / 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k14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*slope3(u1[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k13,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q13);</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q14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*slope4(u2[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stepsize</w:t>
      </w:r>
      <w:proofErr w:type="spellEnd"/>
      <w:r>
        <w:rPr>
          <w:rFonts w:ascii="Consolas" w:hAnsi="Consolas" w:cs="Consolas"/>
          <w:color w:val="000000"/>
          <w:sz w:val="19"/>
          <w:szCs w:val="19"/>
          <w:highlight w:val="white"/>
        </w:rPr>
        <w:t>,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k13,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q13);</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(1.0 / 6)*(k11 + 2 * k12 + 2 * k13 + k14);</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(1.0 / 6)*(q11 + 2 * q12 + 2 * q13 + q14);</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values to output file</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fprintf</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out_file</w:t>
      </w:r>
      <w:proofErr w:type="spellEnd"/>
      <w:r>
        <w:rPr>
          <w:rFonts w:ascii="Consolas" w:hAnsi="Consolas" w:cs="Consolas"/>
          <w:color w:val="008000"/>
          <w:sz w:val="19"/>
          <w:szCs w:val="19"/>
          <w:highlight w:val="white"/>
        </w:rPr>
        <w:t xml:space="preserve">, "%f \t %f \t %f \t \n", </w:t>
      </w:r>
      <w:proofErr w:type="spellStart"/>
      <w:r>
        <w:rPr>
          <w:rFonts w:ascii="Consolas" w:hAnsi="Consolas" w:cs="Consolas"/>
          <w:color w:val="008000"/>
          <w:sz w:val="19"/>
          <w:szCs w:val="19"/>
          <w:highlight w:val="white"/>
        </w:rPr>
        <w:t>ti</w:t>
      </w:r>
      <w:proofErr w:type="spellEnd"/>
      <w:r>
        <w:rPr>
          <w:rFonts w:ascii="Consolas" w:hAnsi="Consolas" w:cs="Consolas"/>
          <w:color w:val="008000"/>
          <w:sz w:val="19"/>
          <w:szCs w:val="19"/>
          <w:highlight w:val="white"/>
        </w:rPr>
        <w:t>, G[</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+ 1], S[</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+ 1]);</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fclose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out_file</w:t>
      </w:r>
      <w:proofErr w:type="spellEnd"/>
      <w:r>
        <w:rPr>
          <w:rFonts w:ascii="Consolas" w:hAnsi="Consolas" w:cs="Consolas"/>
          <w:color w:val="008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/*Plotting in MatLab*/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"Start of Plotting\n"</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ep = </w:t>
      </w:r>
      <w:proofErr w:type="spellStart"/>
      <w:r>
        <w:rPr>
          <w:rFonts w:ascii="Consolas" w:hAnsi="Consolas" w:cs="Consolas"/>
          <w:color w:val="000000"/>
          <w:sz w:val="19"/>
          <w:szCs w:val="19"/>
          <w:highlight w:val="white"/>
        </w:rPr>
        <w:t>engOpen</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mxArray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mxArray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matG</w:t>
      </w:r>
      <w:proofErr w:type="spellEnd"/>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matS</w:t>
      </w:r>
      <w:proofErr w:type="spellEnd"/>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*)S,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matG</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matS</w:t>
      </w:r>
      <w:proofErr w:type="spellEnd"/>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engEvalString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"t=0:0.005:24.995;"</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"figure; subplot(2,1,1</w:t>
      </w:r>
      <w:proofErr w:type="gramStart"/>
      <w:r>
        <w:rPr>
          <w:rFonts w:ascii="Consolas" w:hAnsi="Consolas" w:cs="Consolas"/>
          <w:color w:val="A31515"/>
          <w:sz w:val="19"/>
          <w:szCs w:val="19"/>
          <w:highlight w:val="white"/>
        </w:rPr>
        <w:t>),plot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t,G</w:t>
      </w:r>
      <w:proofErr w:type="spellEnd"/>
      <w:r>
        <w:rPr>
          <w:rFonts w:ascii="Consolas" w:hAnsi="Consolas" w:cs="Consolas"/>
          <w:color w:val="A31515"/>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 ('Blood Glucose Concentration');"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'Time (hours)');"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ylabel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'Concentration (mg/</w:t>
      </w:r>
      <w:proofErr w:type="spellStart"/>
      <w:r>
        <w:rPr>
          <w:rFonts w:ascii="Consolas" w:hAnsi="Consolas" w:cs="Consolas"/>
          <w:color w:val="A31515"/>
          <w:sz w:val="19"/>
          <w:szCs w:val="19"/>
          <w:highlight w:val="white"/>
        </w:rPr>
        <w:t>dL</w:t>
      </w:r>
      <w:proofErr w:type="spellEnd"/>
      <w:r>
        <w:rPr>
          <w:rFonts w:ascii="Consolas" w:hAnsi="Consolas" w:cs="Consolas"/>
          <w:color w:val="A31515"/>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"subplot(2,1,2</w:t>
      </w:r>
      <w:proofErr w:type="gramStart"/>
      <w:r>
        <w:rPr>
          <w:rFonts w:ascii="Consolas" w:hAnsi="Consolas" w:cs="Consolas"/>
          <w:color w:val="A31515"/>
          <w:sz w:val="19"/>
          <w:szCs w:val="19"/>
          <w:highlight w:val="white"/>
        </w:rPr>
        <w:t>),plot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t,S</w:t>
      </w:r>
      <w:proofErr w:type="spellEnd"/>
      <w:r>
        <w:rPr>
          <w:rFonts w:ascii="Consolas" w:hAnsi="Consolas" w:cs="Consolas"/>
          <w:color w:val="A31515"/>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 ('Blood Insulin Concentration');"</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'Time (hours)');"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ylabel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'Concentration (mg/</w:t>
      </w:r>
      <w:proofErr w:type="spellStart"/>
      <w:r>
        <w:rPr>
          <w:rFonts w:ascii="Consolas" w:hAnsi="Consolas" w:cs="Consolas"/>
          <w:color w:val="A31515"/>
          <w:sz w:val="19"/>
          <w:szCs w:val="19"/>
          <w:highlight w:val="white"/>
        </w:rPr>
        <w:t>dL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//Pauses figure</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engClose</w:t>
      </w:r>
      <w:proofErr w:type="spellEnd"/>
      <w:r>
        <w:rPr>
          <w:rFonts w:ascii="Consolas" w:hAnsi="Consolas" w:cs="Consolas"/>
          <w:color w:val="000000"/>
          <w:sz w:val="19"/>
          <w:szCs w:val="19"/>
          <w:highlight w:val="white"/>
        </w:rPr>
        <w:t>(ep);</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"End of plotting\n"</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/*Free the allocated memory*/</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free(G);</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free(u1);</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free(u2);</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/*End </w:t>
      </w:r>
      <w:proofErr w:type="gramStart"/>
      <w:r>
        <w:rPr>
          <w:rFonts w:ascii="Consolas" w:hAnsi="Consolas" w:cs="Consolas"/>
          <w:color w:val="008000"/>
          <w:sz w:val="19"/>
          <w:szCs w:val="19"/>
          <w:highlight w:val="white"/>
        </w:rPr>
        <w:t>Of</w:t>
      </w:r>
      <w:proofErr w:type="gramEnd"/>
      <w:r>
        <w:rPr>
          <w:rFonts w:ascii="Consolas" w:hAnsi="Consolas" w:cs="Consolas"/>
          <w:color w:val="008000"/>
          <w:sz w:val="19"/>
          <w:szCs w:val="19"/>
          <w:highlight w:val="white"/>
        </w:rPr>
        <w:t xml:space="preserve"> Program*/</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"That's all folks!\n"</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C4730" w:rsidRDefault="00DC4730" w:rsidP="00DC473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76DE5" w:rsidRPr="006D007A" w:rsidRDefault="00DC4730" w:rsidP="00DC4730">
      <w:pPr>
        <w:spacing w:line="480" w:lineRule="auto"/>
      </w:pPr>
      <w:r>
        <w:rPr>
          <w:rFonts w:ascii="Consolas" w:hAnsi="Consolas" w:cs="Consolas"/>
          <w:color w:val="000000"/>
          <w:sz w:val="19"/>
          <w:szCs w:val="19"/>
          <w:highlight w:val="white"/>
        </w:rPr>
        <w:t>}</w:t>
      </w:r>
    </w:p>
    <w:sectPr w:rsidR="00476DE5" w:rsidRPr="006D007A" w:rsidSect="00C7027C">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AD" w:rsidRDefault="004643AD" w:rsidP="00C7027C">
      <w:pPr>
        <w:spacing w:line="240" w:lineRule="auto"/>
      </w:pPr>
      <w:r>
        <w:separator/>
      </w:r>
    </w:p>
  </w:endnote>
  <w:endnote w:type="continuationSeparator" w:id="0">
    <w:p w:rsidR="004643AD" w:rsidRDefault="004643AD"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AD" w:rsidRDefault="004643AD" w:rsidP="00C7027C">
      <w:pPr>
        <w:spacing w:line="240" w:lineRule="auto"/>
      </w:pPr>
      <w:r>
        <w:separator/>
      </w:r>
    </w:p>
  </w:footnote>
  <w:footnote w:type="continuationSeparator" w:id="0">
    <w:p w:rsidR="004643AD" w:rsidRDefault="004643AD" w:rsidP="00C70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955638"/>
      <w:docPartObj>
        <w:docPartGallery w:val="Page Numbers (Top of Page)"/>
        <w:docPartUnique/>
      </w:docPartObj>
    </w:sdtPr>
    <w:sdtEndPr>
      <w:rPr>
        <w:noProof/>
      </w:rPr>
    </w:sdtEndPr>
    <w:sdtContent>
      <w:p w:rsidR="009F6E30" w:rsidRDefault="009F6E30">
        <w:pPr>
          <w:pStyle w:val="Header"/>
          <w:jc w:val="right"/>
        </w:pPr>
        <w:r>
          <w:fldChar w:fldCharType="begin"/>
        </w:r>
        <w:r>
          <w:instrText xml:space="preserve"> PAGE   \* MERGEFORMAT </w:instrText>
        </w:r>
        <w:r>
          <w:fldChar w:fldCharType="separate"/>
        </w:r>
        <w:r w:rsidR="000B60E6">
          <w:rPr>
            <w:noProof/>
          </w:rPr>
          <w:t>14</w:t>
        </w:r>
        <w:r>
          <w:rPr>
            <w:noProof/>
          </w:rPr>
          <w:fldChar w:fldCharType="end"/>
        </w:r>
      </w:p>
    </w:sdtContent>
  </w:sdt>
  <w:p w:rsidR="009F6E30" w:rsidRDefault="009F6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521A3"/>
    <w:multiLevelType w:val="hybridMultilevel"/>
    <w:tmpl w:val="747E6E3E"/>
    <w:lvl w:ilvl="0" w:tplc="2D4E7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3595D"/>
    <w:multiLevelType w:val="hybridMultilevel"/>
    <w:tmpl w:val="288E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C03EEA"/>
    <w:multiLevelType w:val="hybridMultilevel"/>
    <w:tmpl w:val="A65EF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E37CB6"/>
    <w:multiLevelType w:val="hybridMultilevel"/>
    <w:tmpl w:val="4FACED70"/>
    <w:lvl w:ilvl="0" w:tplc="01C8A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B57350"/>
    <w:multiLevelType w:val="hybridMultilevel"/>
    <w:tmpl w:val="EF8458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3402F"/>
    <w:rsid w:val="00036FF5"/>
    <w:rsid w:val="00046DAE"/>
    <w:rsid w:val="00057224"/>
    <w:rsid w:val="000726DB"/>
    <w:rsid w:val="00083E14"/>
    <w:rsid w:val="00091E66"/>
    <w:rsid w:val="000933AC"/>
    <w:rsid w:val="000A4AF3"/>
    <w:rsid w:val="000A54C9"/>
    <w:rsid w:val="000A5D2E"/>
    <w:rsid w:val="000B01C7"/>
    <w:rsid w:val="000B60E6"/>
    <w:rsid w:val="000C4295"/>
    <w:rsid w:val="000C66E0"/>
    <w:rsid w:val="000D040E"/>
    <w:rsid w:val="000D60EF"/>
    <w:rsid w:val="000E0933"/>
    <w:rsid w:val="000E229C"/>
    <w:rsid w:val="000E59D9"/>
    <w:rsid w:val="000F0178"/>
    <w:rsid w:val="000F2E2B"/>
    <w:rsid w:val="000F6C41"/>
    <w:rsid w:val="001013D2"/>
    <w:rsid w:val="0010304A"/>
    <w:rsid w:val="0010508D"/>
    <w:rsid w:val="0012345D"/>
    <w:rsid w:val="0012713A"/>
    <w:rsid w:val="001311A7"/>
    <w:rsid w:val="00142213"/>
    <w:rsid w:val="00147755"/>
    <w:rsid w:val="00154D92"/>
    <w:rsid w:val="00160157"/>
    <w:rsid w:val="00167BAB"/>
    <w:rsid w:val="00172282"/>
    <w:rsid w:val="001733A1"/>
    <w:rsid w:val="00176C70"/>
    <w:rsid w:val="0018388E"/>
    <w:rsid w:val="00184C05"/>
    <w:rsid w:val="001A5024"/>
    <w:rsid w:val="001B557B"/>
    <w:rsid w:val="001C3C15"/>
    <w:rsid w:val="001C5046"/>
    <w:rsid w:val="001C7D24"/>
    <w:rsid w:val="001D6E38"/>
    <w:rsid w:val="001D77FC"/>
    <w:rsid w:val="0020187A"/>
    <w:rsid w:val="00226979"/>
    <w:rsid w:val="002355FD"/>
    <w:rsid w:val="002431C8"/>
    <w:rsid w:val="00264FD2"/>
    <w:rsid w:val="0026524B"/>
    <w:rsid w:val="00265405"/>
    <w:rsid w:val="00271563"/>
    <w:rsid w:val="00272EEA"/>
    <w:rsid w:val="00274043"/>
    <w:rsid w:val="002772A8"/>
    <w:rsid w:val="00286806"/>
    <w:rsid w:val="002A08F8"/>
    <w:rsid w:val="002B3F45"/>
    <w:rsid w:val="002C322A"/>
    <w:rsid w:val="002C4669"/>
    <w:rsid w:val="002D0D95"/>
    <w:rsid w:val="002D0EAF"/>
    <w:rsid w:val="002D30C1"/>
    <w:rsid w:val="002D404D"/>
    <w:rsid w:val="002D610F"/>
    <w:rsid w:val="002E7BBB"/>
    <w:rsid w:val="002F15C9"/>
    <w:rsid w:val="002F7E27"/>
    <w:rsid w:val="003142EE"/>
    <w:rsid w:val="00316DDC"/>
    <w:rsid w:val="00317B14"/>
    <w:rsid w:val="0033203C"/>
    <w:rsid w:val="00336462"/>
    <w:rsid w:val="0033745B"/>
    <w:rsid w:val="0034102E"/>
    <w:rsid w:val="00341BD5"/>
    <w:rsid w:val="00342A62"/>
    <w:rsid w:val="00367CCB"/>
    <w:rsid w:val="0037397F"/>
    <w:rsid w:val="00373A43"/>
    <w:rsid w:val="00374101"/>
    <w:rsid w:val="003970E7"/>
    <w:rsid w:val="003A04C4"/>
    <w:rsid w:val="003C64C0"/>
    <w:rsid w:val="003D439A"/>
    <w:rsid w:val="003D7265"/>
    <w:rsid w:val="003E2EFD"/>
    <w:rsid w:val="003E557F"/>
    <w:rsid w:val="003E6877"/>
    <w:rsid w:val="003F4B94"/>
    <w:rsid w:val="003F50C4"/>
    <w:rsid w:val="003F7984"/>
    <w:rsid w:val="004039B3"/>
    <w:rsid w:val="004131F5"/>
    <w:rsid w:val="00416B12"/>
    <w:rsid w:val="00426B55"/>
    <w:rsid w:val="00433DE9"/>
    <w:rsid w:val="004418D4"/>
    <w:rsid w:val="004425A7"/>
    <w:rsid w:val="00451390"/>
    <w:rsid w:val="0045585F"/>
    <w:rsid w:val="00456257"/>
    <w:rsid w:val="00457D00"/>
    <w:rsid w:val="0046068E"/>
    <w:rsid w:val="004643AD"/>
    <w:rsid w:val="00465D41"/>
    <w:rsid w:val="004676AC"/>
    <w:rsid w:val="00472FEC"/>
    <w:rsid w:val="004758B6"/>
    <w:rsid w:val="004765AA"/>
    <w:rsid w:val="00476DE5"/>
    <w:rsid w:val="00485541"/>
    <w:rsid w:val="004967E8"/>
    <w:rsid w:val="004C3D07"/>
    <w:rsid w:val="004C47AA"/>
    <w:rsid w:val="004C7F7F"/>
    <w:rsid w:val="004F0DB7"/>
    <w:rsid w:val="004F1E2C"/>
    <w:rsid w:val="004F4073"/>
    <w:rsid w:val="00514B60"/>
    <w:rsid w:val="0052211A"/>
    <w:rsid w:val="0052702A"/>
    <w:rsid w:val="005401F8"/>
    <w:rsid w:val="00541474"/>
    <w:rsid w:val="005551CF"/>
    <w:rsid w:val="0057026D"/>
    <w:rsid w:val="005764F7"/>
    <w:rsid w:val="00584CEA"/>
    <w:rsid w:val="00586DDE"/>
    <w:rsid w:val="005903F8"/>
    <w:rsid w:val="005A65DE"/>
    <w:rsid w:val="005A7358"/>
    <w:rsid w:val="005C2E8F"/>
    <w:rsid w:val="005C327B"/>
    <w:rsid w:val="005C6DB9"/>
    <w:rsid w:val="005C723C"/>
    <w:rsid w:val="005E03F3"/>
    <w:rsid w:val="005E1962"/>
    <w:rsid w:val="005E3B2C"/>
    <w:rsid w:val="005F76E1"/>
    <w:rsid w:val="006003E2"/>
    <w:rsid w:val="00603348"/>
    <w:rsid w:val="006257B0"/>
    <w:rsid w:val="0063484E"/>
    <w:rsid w:val="00640667"/>
    <w:rsid w:val="006422B2"/>
    <w:rsid w:val="006461FA"/>
    <w:rsid w:val="00650DEE"/>
    <w:rsid w:val="0065201D"/>
    <w:rsid w:val="0065294E"/>
    <w:rsid w:val="006536BD"/>
    <w:rsid w:val="006543F7"/>
    <w:rsid w:val="0066578D"/>
    <w:rsid w:val="00693809"/>
    <w:rsid w:val="00694190"/>
    <w:rsid w:val="00694AFF"/>
    <w:rsid w:val="006955D1"/>
    <w:rsid w:val="006A308E"/>
    <w:rsid w:val="006B5AB3"/>
    <w:rsid w:val="006C5370"/>
    <w:rsid w:val="006D007A"/>
    <w:rsid w:val="006D0BBF"/>
    <w:rsid w:val="006D28C1"/>
    <w:rsid w:val="006F60DD"/>
    <w:rsid w:val="007036BD"/>
    <w:rsid w:val="007057E0"/>
    <w:rsid w:val="007256C4"/>
    <w:rsid w:val="00725BB4"/>
    <w:rsid w:val="00735A60"/>
    <w:rsid w:val="007360C7"/>
    <w:rsid w:val="007365CE"/>
    <w:rsid w:val="00737DEB"/>
    <w:rsid w:val="0075723A"/>
    <w:rsid w:val="00762B3E"/>
    <w:rsid w:val="0078268A"/>
    <w:rsid w:val="00794C20"/>
    <w:rsid w:val="007A18A2"/>
    <w:rsid w:val="007B2438"/>
    <w:rsid w:val="007C1B80"/>
    <w:rsid w:val="007C288A"/>
    <w:rsid w:val="007D2E09"/>
    <w:rsid w:val="007D327C"/>
    <w:rsid w:val="007E4661"/>
    <w:rsid w:val="007F0042"/>
    <w:rsid w:val="007F0FD4"/>
    <w:rsid w:val="007F3970"/>
    <w:rsid w:val="007F5994"/>
    <w:rsid w:val="007F6F8B"/>
    <w:rsid w:val="008076C9"/>
    <w:rsid w:val="00822EC0"/>
    <w:rsid w:val="00826C5C"/>
    <w:rsid w:val="008373F2"/>
    <w:rsid w:val="0084438A"/>
    <w:rsid w:val="008567DC"/>
    <w:rsid w:val="008612A3"/>
    <w:rsid w:val="00874B55"/>
    <w:rsid w:val="008B308E"/>
    <w:rsid w:val="008B64EC"/>
    <w:rsid w:val="008C6DFE"/>
    <w:rsid w:val="008D08B5"/>
    <w:rsid w:val="008E04CB"/>
    <w:rsid w:val="008E1DE1"/>
    <w:rsid w:val="008E71A2"/>
    <w:rsid w:val="009125C5"/>
    <w:rsid w:val="009236A3"/>
    <w:rsid w:val="009240DD"/>
    <w:rsid w:val="00925C74"/>
    <w:rsid w:val="00927B81"/>
    <w:rsid w:val="00955BB7"/>
    <w:rsid w:val="0096702C"/>
    <w:rsid w:val="00971900"/>
    <w:rsid w:val="00986D25"/>
    <w:rsid w:val="0099795C"/>
    <w:rsid w:val="009C7D53"/>
    <w:rsid w:val="009D79ED"/>
    <w:rsid w:val="009E5AFA"/>
    <w:rsid w:val="009F1D0C"/>
    <w:rsid w:val="009F6E30"/>
    <w:rsid w:val="00A10566"/>
    <w:rsid w:val="00A14238"/>
    <w:rsid w:val="00A16F86"/>
    <w:rsid w:val="00A215FB"/>
    <w:rsid w:val="00A2638A"/>
    <w:rsid w:val="00A30676"/>
    <w:rsid w:val="00A324A7"/>
    <w:rsid w:val="00A37687"/>
    <w:rsid w:val="00A61504"/>
    <w:rsid w:val="00A93916"/>
    <w:rsid w:val="00A95543"/>
    <w:rsid w:val="00AB1391"/>
    <w:rsid w:val="00AB7CBD"/>
    <w:rsid w:val="00AC1538"/>
    <w:rsid w:val="00AD380A"/>
    <w:rsid w:val="00AE3D53"/>
    <w:rsid w:val="00AE655B"/>
    <w:rsid w:val="00B01DCC"/>
    <w:rsid w:val="00B02524"/>
    <w:rsid w:val="00B05C6E"/>
    <w:rsid w:val="00B10D5E"/>
    <w:rsid w:val="00B16F6F"/>
    <w:rsid w:val="00B22727"/>
    <w:rsid w:val="00B26230"/>
    <w:rsid w:val="00B35B3A"/>
    <w:rsid w:val="00B37E77"/>
    <w:rsid w:val="00B403EE"/>
    <w:rsid w:val="00B6137A"/>
    <w:rsid w:val="00B62065"/>
    <w:rsid w:val="00B675EF"/>
    <w:rsid w:val="00B75BD0"/>
    <w:rsid w:val="00B918B1"/>
    <w:rsid w:val="00BA191F"/>
    <w:rsid w:val="00BA19E1"/>
    <w:rsid w:val="00BB2E69"/>
    <w:rsid w:val="00BC21F6"/>
    <w:rsid w:val="00BC3016"/>
    <w:rsid w:val="00BC3F81"/>
    <w:rsid w:val="00BE0100"/>
    <w:rsid w:val="00BE363F"/>
    <w:rsid w:val="00BE5793"/>
    <w:rsid w:val="00BF62F8"/>
    <w:rsid w:val="00BF7D22"/>
    <w:rsid w:val="00BF7DE8"/>
    <w:rsid w:val="00C00A06"/>
    <w:rsid w:val="00C0614D"/>
    <w:rsid w:val="00C07844"/>
    <w:rsid w:val="00C13F70"/>
    <w:rsid w:val="00C21AA3"/>
    <w:rsid w:val="00C40D42"/>
    <w:rsid w:val="00C44E6D"/>
    <w:rsid w:val="00C45537"/>
    <w:rsid w:val="00C537BB"/>
    <w:rsid w:val="00C57EF2"/>
    <w:rsid w:val="00C63FD9"/>
    <w:rsid w:val="00C7027C"/>
    <w:rsid w:val="00C72956"/>
    <w:rsid w:val="00C734F7"/>
    <w:rsid w:val="00C80A2A"/>
    <w:rsid w:val="00C85886"/>
    <w:rsid w:val="00C90DC3"/>
    <w:rsid w:val="00C960A6"/>
    <w:rsid w:val="00CA20E9"/>
    <w:rsid w:val="00CA5751"/>
    <w:rsid w:val="00CB0481"/>
    <w:rsid w:val="00CB0AED"/>
    <w:rsid w:val="00CB5715"/>
    <w:rsid w:val="00CC2BF0"/>
    <w:rsid w:val="00CD11A5"/>
    <w:rsid w:val="00CD47D1"/>
    <w:rsid w:val="00CE4AAB"/>
    <w:rsid w:val="00CE5307"/>
    <w:rsid w:val="00D0229E"/>
    <w:rsid w:val="00D04BCA"/>
    <w:rsid w:val="00D10229"/>
    <w:rsid w:val="00D11B0E"/>
    <w:rsid w:val="00D14849"/>
    <w:rsid w:val="00D273FA"/>
    <w:rsid w:val="00D36293"/>
    <w:rsid w:val="00D445CF"/>
    <w:rsid w:val="00D44BA2"/>
    <w:rsid w:val="00D50236"/>
    <w:rsid w:val="00D52E28"/>
    <w:rsid w:val="00D62701"/>
    <w:rsid w:val="00D62B61"/>
    <w:rsid w:val="00D72641"/>
    <w:rsid w:val="00D90132"/>
    <w:rsid w:val="00D9192E"/>
    <w:rsid w:val="00DB73FC"/>
    <w:rsid w:val="00DC4730"/>
    <w:rsid w:val="00DC5645"/>
    <w:rsid w:val="00DC7A9A"/>
    <w:rsid w:val="00DD273F"/>
    <w:rsid w:val="00DE04C9"/>
    <w:rsid w:val="00DE6376"/>
    <w:rsid w:val="00DF171B"/>
    <w:rsid w:val="00DF386B"/>
    <w:rsid w:val="00DF3A5E"/>
    <w:rsid w:val="00DF69A7"/>
    <w:rsid w:val="00E02793"/>
    <w:rsid w:val="00E04FFF"/>
    <w:rsid w:val="00E11B4F"/>
    <w:rsid w:val="00E13AE3"/>
    <w:rsid w:val="00E17181"/>
    <w:rsid w:val="00E22BBE"/>
    <w:rsid w:val="00E33031"/>
    <w:rsid w:val="00E33359"/>
    <w:rsid w:val="00E35154"/>
    <w:rsid w:val="00E372F1"/>
    <w:rsid w:val="00E609B6"/>
    <w:rsid w:val="00E618F5"/>
    <w:rsid w:val="00E67A6A"/>
    <w:rsid w:val="00E70DC8"/>
    <w:rsid w:val="00E77E90"/>
    <w:rsid w:val="00E82D23"/>
    <w:rsid w:val="00E86113"/>
    <w:rsid w:val="00E90DEA"/>
    <w:rsid w:val="00E93CCE"/>
    <w:rsid w:val="00E953D0"/>
    <w:rsid w:val="00E97560"/>
    <w:rsid w:val="00EA350C"/>
    <w:rsid w:val="00EB202F"/>
    <w:rsid w:val="00EC0D1D"/>
    <w:rsid w:val="00EC24EB"/>
    <w:rsid w:val="00EC2532"/>
    <w:rsid w:val="00ED20BC"/>
    <w:rsid w:val="00ED6634"/>
    <w:rsid w:val="00ED7FFB"/>
    <w:rsid w:val="00EE0AA1"/>
    <w:rsid w:val="00EE5155"/>
    <w:rsid w:val="00F107F4"/>
    <w:rsid w:val="00F11CA9"/>
    <w:rsid w:val="00F13B8B"/>
    <w:rsid w:val="00F25122"/>
    <w:rsid w:val="00F31152"/>
    <w:rsid w:val="00F33E5F"/>
    <w:rsid w:val="00F4621C"/>
    <w:rsid w:val="00F538F3"/>
    <w:rsid w:val="00F569D8"/>
    <w:rsid w:val="00F72956"/>
    <w:rsid w:val="00F73873"/>
    <w:rsid w:val="00F903BC"/>
    <w:rsid w:val="00F96563"/>
    <w:rsid w:val="00FA04B9"/>
    <w:rsid w:val="00FA514D"/>
    <w:rsid w:val="00FB1C46"/>
    <w:rsid w:val="00FC046D"/>
    <w:rsid w:val="00FE1804"/>
    <w:rsid w:val="00FE72EC"/>
    <w:rsid w:val="00FF17DF"/>
    <w:rsid w:val="00FF1C73"/>
    <w:rsid w:val="00FF2CF7"/>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8751"/>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 w:type="paragraph" w:styleId="NormalWeb">
    <w:name w:val="Normal (Web)"/>
    <w:basedOn w:val="Normal"/>
    <w:uiPriority w:val="99"/>
    <w:unhideWhenUsed/>
    <w:rsid w:val="00FA04B9"/>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A04B9"/>
  </w:style>
  <w:style w:type="character" w:styleId="PlaceholderText">
    <w:name w:val="Placeholder Text"/>
    <w:basedOn w:val="DefaultParagraphFont"/>
    <w:uiPriority w:val="99"/>
    <w:semiHidden/>
    <w:rsid w:val="00FA04B9"/>
    <w:rPr>
      <w:color w:val="808080"/>
    </w:rPr>
  </w:style>
  <w:style w:type="paragraph" w:styleId="ListParagraph">
    <w:name w:val="List Paragraph"/>
    <w:basedOn w:val="Normal"/>
    <w:uiPriority w:val="34"/>
    <w:qFormat/>
    <w:rsid w:val="00142213"/>
    <w:pPr>
      <w:ind w:left="720"/>
      <w:contextualSpacing/>
    </w:pPr>
  </w:style>
  <w:style w:type="paragraph" w:styleId="BalloonText">
    <w:name w:val="Balloon Text"/>
    <w:basedOn w:val="Normal"/>
    <w:link w:val="BalloonTextChar"/>
    <w:uiPriority w:val="99"/>
    <w:semiHidden/>
    <w:unhideWhenUsed/>
    <w:rsid w:val="006520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3988">
      <w:bodyDiv w:val="1"/>
      <w:marLeft w:val="0"/>
      <w:marRight w:val="0"/>
      <w:marTop w:val="0"/>
      <w:marBottom w:val="0"/>
      <w:divBdr>
        <w:top w:val="none" w:sz="0" w:space="0" w:color="auto"/>
        <w:left w:val="none" w:sz="0" w:space="0" w:color="auto"/>
        <w:bottom w:val="none" w:sz="0" w:space="0" w:color="auto"/>
        <w:right w:val="none" w:sz="0" w:space="0" w:color="auto"/>
      </w:divBdr>
      <w:divsChild>
        <w:div w:id="99571325">
          <w:marLeft w:val="0"/>
          <w:marRight w:val="0"/>
          <w:marTop w:val="0"/>
          <w:marBottom w:val="0"/>
          <w:divBdr>
            <w:top w:val="none" w:sz="0" w:space="0" w:color="auto"/>
            <w:left w:val="none" w:sz="0" w:space="0" w:color="auto"/>
            <w:bottom w:val="none" w:sz="0" w:space="0" w:color="auto"/>
            <w:right w:val="none" w:sz="0" w:space="0" w:color="auto"/>
          </w:divBdr>
        </w:div>
      </w:divsChild>
    </w:div>
    <w:div w:id="1140003172">
      <w:bodyDiv w:val="1"/>
      <w:marLeft w:val="0"/>
      <w:marRight w:val="0"/>
      <w:marTop w:val="0"/>
      <w:marBottom w:val="0"/>
      <w:divBdr>
        <w:top w:val="none" w:sz="0" w:space="0" w:color="auto"/>
        <w:left w:val="none" w:sz="0" w:space="0" w:color="auto"/>
        <w:bottom w:val="none" w:sz="0" w:space="0" w:color="auto"/>
        <w:right w:val="none" w:sz="0" w:space="0" w:color="auto"/>
      </w:divBdr>
      <w:divsChild>
        <w:div w:id="1438406601">
          <w:marLeft w:val="0"/>
          <w:marRight w:val="0"/>
          <w:marTop w:val="0"/>
          <w:marBottom w:val="0"/>
          <w:divBdr>
            <w:top w:val="none" w:sz="0" w:space="0" w:color="auto"/>
            <w:left w:val="none" w:sz="0" w:space="0" w:color="auto"/>
            <w:bottom w:val="none" w:sz="0" w:space="0" w:color="auto"/>
            <w:right w:val="none" w:sz="0" w:space="0" w:color="auto"/>
          </w:divBdr>
        </w:div>
        <w:div w:id="1355420831">
          <w:marLeft w:val="0"/>
          <w:marRight w:val="0"/>
          <w:marTop w:val="0"/>
          <w:marBottom w:val="0"/>
          <w:divBdr>
            <w:top w:val="none" w:sz="0" w:space="0" w:color="auto"/>
            <w:left w:val="none" w:sz="0" w:space="0" w:color="auto"/>
            <w:bottom w:val="none" w:sz="0" w:space="0" w:color="auto"/>
            <w:right w:val="none" w:sz="0" w:space="0" w:color="auto"/>
          </w:divBdr>
        </w:div>
        <w:div w:id="482889077">
          <w:marLeft w:val="0"/>
          <w:marRight w:val="0"/>
          <w:marTop w:val="0"/>
          <w:marBottom w:val="0"/>
          <w:divBdr>
            <w:top w:val="none" w:sz="0" w:space="0" w:color="auto"/>
            <w:left w:val="none" w:sz="0" w:space="0" w:color="auto"/>
            <w:bottom w:val="none" w:sz="0" w:space="0" w:color="auto"/>
            <w:right w:val="none" w:sz="0" w:space="0" w:color="auto"/>
          </w:divBdr>
        </w:div>
        <w:div w:id="548422452">
          <w:marLeft w:val="0"/>
          <w:marRight w:val="0"/>
          <w:marTop w:val="0"/>
          <w:marBottom w:val="0"/>
          <w:divBdr>
            <w:top w:val="none" w:sz="0" w:space="0" w:color="auto"/>
            <w:left w:val="none" w:sz="0" w:space="0" w:color="auto"/>
            <w:bottom w:val="none" w:sz="0" w:space="0" w:color="auto"/>
            <w:right w:val="none" w:sz="0" w:space="0" w:color="auto"/>
          </w:divBdr>
        </w:div>
        <w:div w:id="990527838">
          <w:marLeft w:val="0"/>
          <w:marRight w:val="0"/>
          <w:marTop w:val="0"/>
          <w:marBottom w:val="0"/>
          <w:divBdr>
            <w:top w:val="none" w:sz="0" w:space="0" w:color="auto"/>
            <w:left w:val="none" w:sz="0" w:space="0" w:color="auto"/>
            <w:bottom w:val="none" w:sz="0" w:space="0" w:color="auto"/>
            <w:right w:val="none" w:sz="0" w:space="0" w:color="auto"/>
          </w:divBdr>
        </w:div>
        <w:div w:id="1097866614">
          <w:marLeft w:val="0"/>
          <w:marRight w:val="0"/>
          <w:marTop w:val="0"/>
          <w:marBottom w:val="0"/>
          <w:divBdr>
            <w:top w:val="none" w:sz="0" w:space="0" w:color="auto"/>
            <w:left w:val="none" w:sz="0" w:space="0" w:color="auto"/>
            <w:bottom w:val="none" w:sz="0" w:space="0" w:color="auto"/>
            <w:right w:val="none" w:sz="0" w:space="0" w:color="auto"/>
          </w:divBdr>
        </w:div>
        <w:div w:id="1325009721">
          <w:marLeft w:val="0"/>
          <w:marRight w:val="0"/>
          <w:marTop w:val="0"/>
          <w:marBottom w:val="0"/>
          <w:divBdr>
            <w:top w:val="none" w:sz="0" w:space="0" w:color="auto"/>
            <w:left w:val="none" w:sz="0" w:space="0" w:color="auto"/>
            <w:bottom w:val="none" w:sz="0" w:space="0" w:color="auto"/>
            <w:right w:val="none" w:sz="0" w:space="0" w:color="auto"/>
          </w:divBdr>
        </w:div>
        <w:div w:id="649939639">
          <w:marLeft w:val="0"/>
          <w:marRight w:val="0"/>
          <w:marTop w:val="0"/>
          <w:marBottom w:val="0"/>
          <w:divBdr>
            <w:top w:val="none" w:sz="0" w:space="0" w:color="auto"/>
            <w:left w:val="none" w:sz="0" w:space="0" w:color="auto"/>
            <w:bottom w:val="none" w:sz="0" w:space="0" w:color="auto"/>
            <w:right w:val="none" w:sz="0" w:space="0" w:color="auto"/>
          </w:divBdr>
        </w:div>
        <w:div w:id="1840079911">
          <w:marLeft w:val="0"/>
          <w:marRight w:val="0"/>
          <w:marTop w:val="0"/>
          <w:marBottom w:val="0"/>
          <w:divBdr>
            <w:top w:val="none" w:sz="0" w:space="0" w:color="auto"/>
            <w:left w:val="none" w:sz="0" w:space="0" w:color="auto"/>
            <w:bottom w:val="none" w:sz="0" w:space="0" w:color="auto"/>
            <w:right w:val="none" w:sz="0" w:space="0" w:color="auto"/>
          </w:divBdr>
        </w:div>
        <w:div w:id="1391732123">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19198875">
          <w:marLeft w:val="0"/>
          <w:marRight w:val="0"/>
          <w:marTop w:val="0"/>
          <w:marBottom w:val="0"/>
          <w:divBdr>
            <w:top w:val="none" w:sz="0" w:space="0" w:color="auto"/>
            <w:left w:val="none" w:sz="0" w:space="0" w:color="auto"/>
            <w:bottom w:val="none" w:sz="0" w:space="0" w:color="auto"/>
            <w:right w:val="none" w:sz="0" w:space="0" w:color="auto"/>
          </w:divBdr>
        </w:div>
        <w:div w:id="393965804">
          <w:marLeft w:val="0"/>
          <w:marRight w:val="0"/>
          <w:marTop w:val="0"/>
          <w:marBottom w:val="0"/>
          <w:divBdr>
            <w:top w:val="none" w:sz="0" w:space="0" w:color="auto"/>
            <w:left w:val="none" w:sz="0" w:space="0" w:color="auto"/>
            <w:bottom w:val="none" w:sz="0" w:space="0" w:color="auto"/>
            <w:right w:val="none" w:sz="0" w:space="0" w:color="auto"/>
          </w:divBdr>
        </w:div>
        <w:div w:id="1205562306">
          <w:marLeft w:val="0"/>
          <w:marRight w:val="0"/>
          <w:marTop w:val="0"/>
          <w:marBottom w:val="0"/>
          <w:divBdr>
            <w:top w:val="none" w:sz="0" w:space="0" w:color="auto"/>
            <w:left w:val="none" w:sz="0" w:space="0" w:color="auto"/>
            <w:bottom w:val="none" w:sz="0" w:space="0" w:color="auto"/>
            <w:right w:val="none" w:sz="0" w:space="0" w:color="auto"/>
          </w:divBdr>
        </w:div>
        <w:div w:id="580139313">
          <w:marLeft w:val="0"/>
          <w:marRight w:val="0"/>
          <w:marTop w:val="0"/>
          <w:marBottom w:val="0"/>
          <w:divBdr>
            <w:top w:val="none" w:sz="0" w:space="0" w:color="auto"/>
            <w:left w:val="none" w:sz="0" w:space="0" w:color="auto"/>
            <w:bottom w:val="none" w:sz="0" w:space="0" w:color="auto"/>
            <w:right w:val="none" w:sz="0" w:space="0" w:color="auto"/>
          </w:divBdr>
        </w:div>
        <w:div w:id="661006170">
          <w:marLeft w:val="0"/>
          <w:marRight w:val="0"/>
          <w:marTop w:val="0"/>
          <w:marBottom w:val="0"/>
          <w:divBdr>
            <w:top w:val="none" w:sz="0" w:space="0" w:color="auto"/>
            <w:left w:val="none" w:sz="0" w:space="0" w:color="auto"/>
            <w:bottom w:val="none" w:sz="0" w:space="0" w:color="auto"/>
            <w:right w:val="none" w:sz="0" w:space="0" w:color="auto"/>
          </w:divBdr>
        </w:div>
        <w:div w:id="1031299110">
          <w:marLeft w:val="0"/>
          <w:marRight w:val="0"/>
          <w:marTop w:val="0"/>
          <w:marBottom w:val="0"/>
          <w:divBdr>
            <w:top w:val="none" w:sz="0" w:space="0" w:color="auto"/>
            <w:left w:val="none" w:sz="0" w:space="0" w:color="auto"/>
            <w:bottom w:val="none" w:sz="0" w:space="0" w:color="auto"/>
            <w:right w:val="none" w:sz="0" w:space="0" w:color="auto"/>
          </w:divBdr>
        </w:div>
        <w:div w:id="652876685">
          <w:marLeft w:val="0"/>
          <w:marRight w:val="0"/>
          <w:marTop w:val="0"/>
          <w:marBottom w:val="0"/>
          <w:divBdr>
            <w:top w:val="none" w:sz="0" w:space="0" w:color="auto"/>
            <w:left w:val="none" w:sz="0" w:space="0" w:color="auto"/>
            <w:bottom w:val="none" w:sz="0" w:space="0" w:color="auto"/>
            <w:right w:val="none" w:sz="0" w:space="0" w:color="auto"/>
          </w:divBdr>
        </w:div>
        <w:div w:id="169760765">
          <w:marLeft w:val="0"/>
          <w:marRight w:val="0"/>
          <w:marTop w:val="0"/>
          <w:marBottom w:val="0"/>
          <w:divBdr>
            <w:top w:val="none" w:sz="0" w:space="0" w:color="auto"/>
            <w:left w:val="none" w:sz="0" w:space="0" w:color="auto"/>
            <w:bottom w:val="none" w:sz="0" w:space="0" w:color="auto"/>
            <w:right w:val="none" w:sz="0" w:space="0" w:color="auto"/>
          </w:divBdr>
        </w:div>
        <w:div w:id="935790805">
          <w:marLeft w:val="0"/>
          <w:marRight w:val="0"/>
          <w:marTop w:val="0"/>
          <w:marBottom w:val="0"/>
          <w:divBdr>
            <w:top w:val="none" w:sz="0" w:space="0" w:color="auto"/>
            <w:left w:val="none" w:sz="0" w:space="0" w:color="auto"/>
            <w:bottom w:val="none" w:sz="0" w:space="0" w:color="auto"/>
            <w:right w:val="none" w:sz="0" w:space="0" w:color="auto"/>
          </w:divBdr>
        </w:div>
        <w:div w:id="1777209197">
          <w:marLeft w:val="0"/>
          <w:marRight w:val="0"/>
          <w:marTop w:val="0"/>
          <w:marBottom w:val="0"/>
          <w:divBdr>
            <w:top w:val="none" w:sz="0" w:space="0" w:color="auto"/>
            <w:left w:val="none" w:sz="0" w:space="0" w:color="auto"/>
            <w:bottom w:val="none" w:sz="0" w:space="0" w:color="auto"/>
            <w:right w:val="none" w:sz="0" w:space="0" w:color="auto"/>
          </w:divBdr>
        </w:div>
      </w:divsChild>
    </w:div>
    <w:div w:id="1391343050">
      <w:bodyDiv w:val="1"/>
      <w:marLeft w:val="0"/>
      <w:marRight w:val="0"/>
      <w:marTop w:val="0"/>
      <w:marBottom w:val="0"/>
      <w:divBdr>
        <w:top w:val="none" w:sz="0" w:space="0" w:color="auto"/>
        <w:left w:val="none" w:sz="0" w:space="0" w:color="auto"/>
        <w:bottom w:val="none" w:sz="0" w:space="0" w:color="auto"/>
        <w:right w:val="none" w:sz="0" w:space="0" w:color="auto"/>
      </w:divBdr>
    </w:div>
    <w:div w:id="1593246508">
      <w:bodyDiv w:val="1"/>
      <w:marLeft w:val="0"/>
      <w:marRight w:val="0"/>
      <w:marTop w:val="0"/>
      <w:marBottom w:val="0"/>
      <w:divBdr>
        <w:top w:val="none" w:sz="0" w:space="0" w:color="auto"/>
        <w:left w:val="none" w:sz="0" w:space="0" w:color="auto"/>
        <w:bottom w:val="none" w:sz="0" w:space="0" w:color="auto"/>
        <w:right w:val="none" w:sz="0" w:space="0" w:color="auto"/>
      </w:divBdr>
    </w:div>
    <w:div w:id="1667588568">
      <w:bodyDiv w:val="1"/>
      <w:marLeft w:val="0"/>
      <w:marRight w:val="0"/>
      <w:marTop w:val="0"/>
      <w:marBottom w:val="0"/>
      <w:divBdr>
        <w:top w:val="none" w:sz="0" w:space="0" w:color="auto"/>
        <w:left w:val="none" w:sz="0" w:space="0" w:color="auto"/>
        <w:bottom w:val="none" w:sz="0" w:space="0" w:color="auto"/>
        <w:right w:val="none" w:sz="0" w:space="0" w:color="auto"/>
      </w:divBdr>
    </w:div>
    <w:div w:id="19673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52"/>
    <w:rsid w:val="001F3252"/>
    <w:rsid w:val="0083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2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F183-E1CA-410F-BB09-211774A6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7199</TotalTime>
  <Pages>1</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157</cp:revision>
  <cp:lastPrinted>2016-12-08T00:24:00Z</cp:lastPrinted>
  <dcterms:created xsi:type="dcterms:W3CDTF">2016-09-06T02:04:00Z</dcterms:created>
  <dcterms:modified xsi:type="dcterms:W3CDTF">2016-12-08T00:24:00Z</dcterms:modified>
</cp:coreProperties>
</file>