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rFonts w:ascii="Times New Roman"/>
        </w:rPr>
      </w:pPr>
    </w:p>
    <w:p>
      <w:pPr>
        <w:pStyle w:val="BodyText"/>
        <w:ind w:left="0"/>
        <w:rPr>
          <w:rFonts w:ascii="Times New Roman"/>
        </w:rPr>
      </w:pPr>
    </w:p>
    <w:p>
      <w:pPr>
        <w:pStyle w:val="BodyText"/>
        <w:spacing w:before="77"/>
        <w:ind w:left="0"/>
        <w:rPr>
          <w:rFonts w:ascii="Times New Roman"/>
        </w:rPr>
      </w:pPr>
    </w:p>
    <w:p>
      <w:pPr>
        <w:pStyle w:val="Heading1"/>
        <w:spacing w:line="256" w:lineRule="auto"/>
        <w:ind w:left="3203" w:right="150" w:hanging="1824"/>
      </w:pPr>
      <w:r>
        <w:rPr>
          <w:spacing w:val="-2"/>
          <w:w w:val="110"/>
        </w:rPr>
        <w:t>Súhrn</w:t>
      </w:r>
      <w:r>
        <w:rPr>
          <w:spacing w:val="-7"/>
          <w:w w:val="110"/>
        </w:rPr>
        <w:t> </w:t>
      </w:r>
      <w:r>
        <w:rPr>
          <w:spacing w:val="-2"/>
          <w:w w:val="110"/>
        </w:rPr>
        <w:t>relevantných</w:t>
      </w:r>
      <w:r>
        <w:rPr>
          <w:spacing w:val="-7"/>
          <w:w w:val="110"/>
        </w:rPr>
        <w:t> </w:t>
      </w:r>
      <w:r>
        <w:rPr>
          <w:spacing w:val="-2"/>
          <w:w w:val="110"/>
        </w:rPr>
        <w:t>priamych</w:t>
      </w:r>
      <w:r>
        <w:rPr>
          <w:spacing w:val="-4"/>
          <w:w w:val="110"/>
        </w:rPr>
        <w:t> </w:t>
      </w:r>
      <w:r>
        <w:rPr>
          <w:spacing w:val="-2"/>
          <w:w w:val="110"/>
        </w:rPr>
        <w:t>a</w:t>
      </w:r>
      <w:r>
        <w:rPr>
          <w:spacing w:val="-7"/>
          <w:w w:val="110"/>
        </w:rPr>
        <w:t> </w:t>
      </w:r>
      <w:r>
        <w:rPr>
          <w:spacing w:val="-2"/>
          <w:w w:val="110"/>
        </w:rPr>
        <w:t>zákonných</w:t>
      </w:r>
      <w:r>
        <w:rPr>
          <w:spacing w:val="-7"/>
          <w:w w:val="110"/>
        </w:rPr>
        <w:t> </w:t>
      </w:r>
      <w:r>
        <w:rPr>
          <w:spacing w:val="-2"/>
          <w:w w:val="110"/>
        </w:rPr>
        <w:t>dôkazov</w:t>
      </w:r>
      <w:r>
        <w:rPr>
          <w:spacing w:val="-8"/>
          <w:w w:val="110"/>
        </w:rPr>
        <w:t> </w:t>
      </w:r>
      <w:r>
        <w:rPr>
          <w:spacing w:val="-2"/>
          <w:w w:val="110"/>
        </w:rPr>
        <w:t>proti</w:t>
      </w:r>
      <w:r>
        <w:rPr>
          <w:spacing w:val="-6"/>
          <w:w w:val="110"/>
        </w:rPr>
        <w:t> </w:t>
      </w:r>
      <w:r>
        <w:rPr>
          <w:spacing w:val="-2"/>
          <w:w w:val="110"/>
        </w:rPr>
        <w:t>žalovaným </w:t>
      </w:r>
      <w:r>
        <w:rPr>
          <w:w w:val="110"/>
        </w:rPr>
        <w:t>spoločnostiam Schufa a Telekom.</w:t>
      </w:r>
    </w:p>
    <w:p>
      <w:pPr>
        <w:pStyle w:val="BodyText"/>
        <w:spacing w:before="28"/>
        <w:ind w:left="0"/>
        <w:rPr>
          <w:b/>
        </w:rPr>
      </w:pPr>
    </w:p>
    <w:p>
      <w:pPr>
        <w:pStyle w:val="ListParagraph"/>
        <w:numPr>
          <w:ilvl w:val="0"/>
          <w:numId w:val="1"/>
        </w:numPr>
        <w:tabs>
          <w:tab w:pos="499" w:val="left" w:leader="none"/>
        </w:tabs>
        <w:spacing w:line="240" w:lineRule="auto" w:before="0" w:after="0"/>
        <w:ind w:left="499" w:right="0" w:hanging="359"/>
        <w:jc w:val="left"/>
        <w:rPr>
          <w:sz w:val="24"/>
        </w:rPr>
      </w:pPr>
      <w:r>
        <w:rPr>
          <w:sz w:val="24"/>
        </w:rPr>
        <w:t>Schufa</w:t>
      </w:r>
      <w:r>
        <w:rPr>
          <w:spacing w:val="40"/>
          <w:sz w:val="24"/>
        </w:rPr>
        <w:t> </w:t>
      </w:r>
      <w:r>
        <w:rPr>
          <w:sz w:val="24"/>
        </w:rPr>
        <w:t>Holding</w:t>
      </w:r>
      <w:r>
        <w:rPr>
          <w:spacing w:val="38"/>
          <w:sz w:val="24"/>
        </w:rPr>
        <w:t> </w:t>
      </w:r>
      <w:r>
        <w:rPr>
          <w:sz w:val="24"/>
        </w:rPr>
        <w:t>AG</w:t>
      </w:r>
      <w:r>
        <w:rPr>
          <w:spacing w:val="42"/>
          <w:sz w:val="24"/>
        </w:rPr>
        <w:t> </w:t>
      </w:r>
      <w:r>
        <w:rPr>
          <w:sz w:val="24"/>
        </w:rPr>
        <w:t>a</w:t>
      </w:r>
      <w:r>
        <w:rPr>
          <w:spacing w:val="44"/>
          <w:sz w:val="24"/>
        </w:rPr>
        <w:t> </w:t>
      </w:r>
      <w:r>
        <w:rPr>
          <w:sz w:val="24"/>
        </w:rPr>
        <w:t>poskytovanie</w:t>
      </w:r>
      <w:r>
        <w:rPr>
          <w:spacing w:val="42"/>
          <w:sz w:val="24"/>
        </w:rPr>
        <w:t> </w:t>
      </w:r>
      <w:r>
        <w:rPr>
          <w:sz w:val="24"/>
        </w:rPr>
        <w:t>chránených</w:t>
      </w:r>
      <w:r>
        <w:rPr>
          <w:spacing w:val="44"/>
          <w:sz w:val="24"/>
        </w:rPr>
        <w:t> </w:t>
      </w:r>
      <w:r>
        <w:rPr>
          <w:sz w:val="24"/>
        </w:rPr>
        <w:t>osobných</w:t>
      </w:r>
      <w:r>
        <w:rPr>
          <w:spacing w:val="38"/>
          <w:sz w:val="24"/>
        </w:rPr>
        <w:t> </w:t>
      </w:r>
      <w:r>
        <w:rPr>
          <w:spacing w:val="-2"/>
          <w:sz w:val="24"/>
        </w:rPr>
        <w:t>údajov</w:t>
      </w:r>
    </w:p>
    <w:p>
      <w:pPr>
        <w:pStyle w:val="BodyText"/>
        <w:spacing w:line="259" w:lineRule="auto" w:before="182"/>
        <w:ind w:left="140" w:right="150"/>
      </w:pPr>
      <w:r>
        <w:rPr>
          <w:w w:val="105"/>
        </w:rPr>
        <w:t>Schufa Holding AG môže spracovávať údaje v súlade s GDPR a BDSG. Poskytovanie údajov je možné len na základe zákonného právneho základu, alebo oprávneného záujmu ale spotrebiteľ nesmie byť diskriminovaný.</w:t>
      </w:r>
    </w:p>
    <w:p>
      <w:pPr>
        <w:pStyle w:val="Heading1"/>
        <w:spacing w:before="160"/>
        <w:ind w:left="140" w:firstLine="0"/>
      </w:pPr>
      <w:r>
        <w:rPr>
          <w:spacing w:val="6"/>
        </w:rPr>
        <w:t>Kľúčové</w:t>
      </w:r>
      <w:r>
        <w:rPr>
          <w:spacing w:val="26"/>
        </w:rPr>
        <w:t> </w:t>
      </w:r>
      <w:r>
        <w:rPr>
          <w:spacing w:val="6"/>
        </w:rPr>
        <w:t>podmienky</w:t>
      </w:r>
      <w:r>
        <w:rPr>
          <w:spacing w:val="23"/>
        </w:rPr>
        <w:t> </w:t>
      </w:r>
      <w:r>
        <w:rPr>
          <w:spacing w:val="-2"/>
        </w:rPr>
        <w:t>zahŕňajú:</w:t>
      </w:r>
    </w:p>
    <w:p>
      <w:pPr>
        <w:pStyle w:val="BodyText"/>
        <w:spacing w:line="259" w:lineRule="auto" w:before="182"/>
        <w:ind w:left="140" w:right="150"/>
      </w:pPr>
      <w:r>
        <w:rPr>
          <w:w w:val="105"/>
        </w:rPr>
        <w:t>Informovaný súhlas, transparentnosť a možnosť podať námietku. Ak nevidíme čo podpisujeme, nemožno hovoriť o transparentnosti. Pri procese žiadosti o internet nevidíme čo podpisujeme, takže nemožno hovoriť o transparentnosti, ktorá je kľúčová! Transparentnosť je kľúčovou zásadou spracovania osobných údajov podľa GDPR (článok 5 ods. 1 písm. a). Transparentné spracovanie znamená, že jednotlivci musia byť jasne, presne</w:t>
      </w:r>
      <w:r>
        <w:rPr>
          <w:spacing w:val="-1"/>
          <w:w w:val="105"/>
        </w:rPr>
        <w:t> </w:t>
      </w:r>
      <w:r>
        <w:rPr>
          <w:w w:val="105"/>
        </w:rPr>
        <w:t>a</w:t>
      </w:r>
      <w:r>
        <w:rPr>
          <w:spacing w:val="-2"/>
          <w:w w:val="105"/>
        </w:rPr>
        <w:t> </w:t>
      </w:r>
      <w:r>
        <w:rPr>
          <w:w w:val="105"/>
        </w:rPr>
        <w:t>zrozumiteľne</w:t>
      </w:r>
      <w:r>
        <w:rPr>
          <w:spacing w:val="-1"/>
          <w:w w:val="105"/>
        </w:rPr>
        <w:t> </w:t>
      </w:r>
      <w:r>
        <w:rPr>
          <w:w w:val="105"/>
        </w:rPr>
        <w:t>informovaní o</w:t>
      </w:r>
      <w:r>
        <w:rPr>
          <w:spacing w:val="-2"/>
          <w:w w:val="105"/>
        </w:rPr>
        <w:t> </w:t>
      </w:r>
      <w:r>
        <w:rPr>
          <w:w w:val="105"/>
        </w:rPr>
        <w:t>tom,</w:t>
      </w:r>
      <w:r>
        <w:rPr>
          <w:spacing w:val="-1"/>
          <w:w w:val="105"/>
        </w:rPr>
        <w:t> </w:t>
      </w:r>
      <w:r>
        <w:rPr>
          <w:w w:val="105"/>
        </w:rPr>
        <w:t>ako budú</w:t>
      </w:r>
      <w:r>
        <w:rPr>
          <w:spacing w:val="-1"/>
          <w:w w:val="105"/>
        </w:rPr>
        <w:t> </w:t>
      </w:r>
      <w:r>
        <w:rPr>
          <w:w w:val="105"/>
        </w:rPr>
        <w:t>ich</w:t>
      </w:r>
      <w:r>
        <w:rPr>
          <w:spacing w:val="-2"/>
          <w:w w:val="105"/>
        </w:rPr>
        <w:t> </w:t>
      </w:r>
      <w:r>
        <w:rPr>
          <w:w w:val="105"/>
        </w:rPr>
        <w:t>údaje</w:t>
      </w:r>
      <w:r>
        <w:rPr>
          <w:spacing w:val="-1"/>
          <w:w w:val="105"/>
        </w:rPr>
        <w:t> </w:t>
      </w:r>
      <w:r>
        <w:rPr>
          <w:w w:val="105"/>
        </w:rPr>
        <w:t>spracovávané,</w:t>
      </w:r>
      <w:r>
        <w:rPr>
          <w:spacing w:val="-1"/>
          <w:w w:val="105"/>
        </w:rPr>
        <w:t> </w:t>
      </w:r>
      <w:r>
        <w:rPr>
          <w:w w:val="105"/>
        </w:rPr>
        <w:t>na</w:t>
      </w:r>
      <w:r>
        <w:rPr>
          <w:spacing w:val="-2"/>
          <w:w w:val="105"/>
        </w:rPr>
        <w:t> </w:t>
      </w:r>
      <w:r>
        <w:rPr>
          <w:w w:val="105"/>
        </w:rPr>
        <w:t>aký</w:t>
      </w:r>
      <w:r>
        <w:rPr>
          <w:spacing w:val="-2"/>
          <w:w w:val="105"/>
        </w:rPr>
        <w:t> </w:t>
      </w:r>
      <w:r>
        <w:rPr>
          <w:w w:val="105"/>
        </w:rPr>
        <w:t>účel a aké právne základy sa na toto spracovanie vzťahujú.</w:t>
      </w:r>
    </w:p>
    <w:p>
      <w:pPr>
        <w:pStyle w:val="BodyText"/>
        <w:spacing w:line="259" w:lineRule="auto" w:before="159"/>
        <w:ind w:left="140" w:right="150"/>
      </w:pPr>
      <w:r>
        <w:rPr>
          <w:w w:val="105"/>
        </w:rPr>
        <w:t>Ak</w:t>
      </w:r>
      <w:r>
        <w:rPr>
          <w:spacing w:val="-7"/>
          <w:w w:val="105"/>
        </w:rPr>
        <w:t> </w:t>
      </w:r>
      <w:r>
        <w:rPr>
          <w:w w:val="105"/>
        </w:rPr>
        <w:t>pri</w:t>
      </w:r>
      <w:r>
        <w:rPr>
          <w:spacing w:val="-7"/>
          <w:w w:val="105"/>
        </w:rPr>
        <w:t> </w:t>
      </w:r>
      <w:r>
        <w:rPr>
          <w:w w:val="105"/>
        </w:rPr>
        <w:t>žiadosti</w:t>
      </w:r>
      <w:r>
        <w:rPr>
          <w:spacing w:val="-7"/>
          <w:w w:val="105"/>
        </w:rPr>
        <w:t> </w:t>
      </w:r>
      <w:r>
        <w:rPr>
          <w:w w:val="105"/>
        </w:rPr>
        <w:t>o</w:t>
      </w:r>
      <w:r>
        <w:rPr>
          <w:spacing w:val="-6"/>
          <w:w w:val="105"/>
        </w:rPr>
        <w:t> </w:t>
      </w:r>
      <w:r>
        <w:rPr>
          <w:w w:val="105"/>
        </w:rPr>
        <w:t>internet</w:t>
      </w:r>
      <w:r>
        <w:rPr>
          <w:spacing w:val="-9"/>
          <w:w w:val="105"/>
        </w:rPr>
        <w:t> </w:t>
      </w:r>
      <w:r>
        <w:rPr>
          <w:w w:val="105"/>
        </w:rPr>
        <w:t>nie</w:t>
      </w:r>
      <w:r>
        <w:rPr>
          <w:spacing w:val="-7"/>
          <w:w w:val="105"/>
        </w:rPr>
        <w:t> </w:t>
      </w:r>
      <w:r>
        <w:rPr>
          <w:w w:val="105"/>
        </w:rPr>
        <w:t>ste</w:t>
      </w:r>
      <w:r>
        <w:rPr>
          <w:spacing w:val="-7"/>
          <w:w w:val="105"/>
        </w:rPr>
        <w:t> </w:t>
      </w:r>
      <w:r>
        <w:rPr>
          <w:w w:val="105"/>
        </w:rPr>
        <w:t>dostatočne</w:t>
      </w:r>
      <w:r>
        <w:rPr>
          <w:spacing w:val="-7"/>
          <w:w w:val="105"/>
        </w:rPr>
        <w:t> </w:t>
      </w:r>
      <w:r>
        <w:rPr>
          <w:w w:val="105"/>
        </w:rPr>
        <w:t>informovaní</w:t>
      </w:r>
      <w:r>
        <w:rPr>
          <w:spacing w:val="-5"/>
          <w:w w:val="105"/>
        </w:rPr>
        <w:t> </w:t>
      </w:r>
      <w:r>
        <w:rPr>
          <w:w w:val="105"/>
        </w:rPr>
        <w:t>o</w:t>
      </w:r>
      <w:r>
        <w:rPr>
          <w:spacing w:val="-9"/>
          <w:w w:val="105"/>
        </w:rPr>
        <w:t> </w:t>
      </w:r>
      <w:r>
        <w:rPr>
          <w:w w:val="105"/>
        </w:rPr>
        <w:t>tom,</w:t>
      </w:r>
      <w:r>
        <w:rPr>
          <w:spacing w:val="-4"/>
          <w:w w:val="105"/>
        </w:rPr>
        <w:t> </w:t>
      </w:r>
      <w:r>
        <w:rPr>
          <w:w w:val="105"/>
        </w:rPr>
        <w:t>čo</w:t>
      </w:r>
      <w:r>
        <w:rPr>
          <w:spacing w:val="-8"/>
          <w:w w:val="105"/>
        </w:rPr>
        <w:t> </w:t>
      </w:r>
      <w:r>
        <w:rPr>
          <w:w w:val="105"/>
        </w:rPr>
        <w:t>podpisujete,</w:t>
      </w:r>
      <w:r>
        <w:rPr>
          <w:spacing w:val="-7"/>
          <w:w w:val="105"/>
        </w:rPr>
        <w:t> </w:t>
      </w:r>
      <w:r>
        <w:rPr>
          <w:w w:val="105"/>
        </w:rPr>
        <w:t>aký</w:t>
      </w:r>
      <w:r>
        <w:rPr>
          <w:spacing w:val="-8"/>
          <w:w w:val="105"/>
        </w:rPr>
        <w:t> </w:t>
      </w:r>
      <w:r>
        <w:rPr>
          <w:w w:val="105"/>
        </w:rPr>
        <w:t>bude účel a rozsah spracovania vašich údajov a aké sú vaše práva, toto spracovanie nespĺňa požiadavky GDPR na transparentnosť. Ide o zásadný nedostatok, ktorý znamená nezákonné spracovanie údajov.</w:t>
      </w:r>
    </w:p>
    <w:p>
      <w:pPr>
        <w:pStyle w:val="BodyText"/>
        <w:spacing w:line="259" w:lineRule="auto" w:before="160"/>
        <w:ind w:left="140" w:right="150"/>
      </w:pPr>
      <w:r>
        <w:rPr>
          <w:w w:val="105"/>
        </w:rPr>
        <w:t>Okrem toho, nedostatok transparentnosti môže viesť k tomu, že spotrebiteľ nemá možnosť</w:t>
      </w:r>
      <w:r>
        <w:rPr>
          <w:spacing w:val="-6"/>
          <w:w w:val="105"/>
        </w:rPr>
        <w:t> </w:t>
      </w:r>
      <w:r>
        <w:rPr>
          <w:w w:val="105"/>
        </w:rPr>
        <w:t>podať</w:t>
      </w:r>
      <w:r>
        <w:rPr>
          <w:spacing w:val="-6"/>
          <w:w w:val="105"/>
        </w:rPr>
        <w:t> </w:t>
      </w:r>
      <w:r>
        <w:rPr>
          <w:w w:val="105"/>
        </w:rPr>
        <w:t>informovaný</w:t>
      </w:r>
      <w:r>
        <w:rPr>
          <w:spacing w:val="-5"/>
          <w:w w:val="105"/>
        </w:rPr>
        <w:t> </w:t>
      </w:r>
      <w:r>
        <w:rPr>
          <w:w w:val="105"/>
        </w:rPr>
        <w:t>súhlas</w:t>
      </w:r>
      <w:r>
        <w:rPr>
          <w:spacing w:val="-4"/>
          <w:w w:val="105"/>
        </w:rPr>
        <w:t> </w:t>
      </w:r>
      <w:r>
        <w:rPr>
          <w:w w:val="105"/>
        </w:rPr>
        <w:t>alebo</w:t>
      </w:r>
      <w:r>
        <w:rPr>
          <w:spacing w:val="-5"/>
          <w:w w:val="105"/>
        </w:rPr>
        <w:t> </w:t>
      </w:r>
      <w:r>
        <w:rPr>
          <w:w w:val="105"/>
        </w:rPr>
        <w:t>využiť</w:t>
      </w:r>
      <w:r>
        <w:rPr>
          <w:spacing w:val="-6"/>
          <w:w w:val="105"/>
        </w:rPr>
        <w:t> </w:t>
      </w:r>
      <w:r>
        <w:rPr>
          <w:w w:val="105"/>
        </w:rPr>
        <w:t>právo</w:t>
      </w:r>
      <w:r>
        <w:rPr>
          <w:spacing w:val="-5"/>
          <w:w w:val="105"/>
        </w:rPr>
        <w:t> </w:t>
      </w:r>
      <w:r>
        <w:rPr>
          <w:w w:val="105"/>
        </w:rPr>
        <w:t>na</w:t>
      </w:r>
      <w:r>
        <w:rPr>
          <w:spacing w:val="-3"/>
          <w:w w:val="105"/>
        </w:rPr>
        <w:t> </w:t>
      </w:r>
      <w:r>
        <w:rPr>
          <w:w w:val="105"/>
        </w:rPr>
        <w:t>námietku</w:t>
      </w:r>
      <w:r>
        <w:rPr>
          <w:spacing w:val="-2"/>
          <w:w w:val="105"/>
        </w:rPr>
        <w:t> </w:t>
      </w:r>
      <w:r>
        <w:rPr>
          <w:w w:val="105"/>
        </w:rPr>
        <w:t>voči</w:t>
      </w:r>
      <w:r>
        <w:rPr>
          <w:spacing w:val="-4"/>
          <w:w w:val="105"/>
        </w:rPr>
        <w:t> </w:t>
      </w:r>
      <w:r>
        <w:rPr>
          <w:w w:val="105"/>
        </w:rPr>
        <w:t>spracovaniu údajov, čo je v rozpore s GDPR.</w:t>
      </w:r>
    </w:p>
    <w:p>
      <w:pPr>
        <w:pStyle w:val="BodyText"/>
        <w:spacing w:line="259" w:lineRule="auto" w:before="159"/>
        <w:ind w:left="140" w:right="150"/>
      </w:pPr>
      <w:r>
        <w:rPr>
          <w:w w:val="105"/>
        </w:rPr>
        <w:t>Automatizované</w:t>
      </w:r>
      <w:r>
        <w:rPr>
          <w:spacing w:val="-4"/>
          <w:w w:val="105"/>
        </w:rPr>
        <w:t> </w:t>
      </w:r>
      <w:r>
        <w:rPr>
          <w:w w:val="105"/>
        </w:rPr>
        <w:t>individuálne</w:t>
      </w:r>
      <w:r>
        <w:rPr>
          <w:spacing w:val="-4"/>
          <w:w w:val="105"/>
        </w:rPr>
        <w:t> </w:t>
      </w:r>
      <w:r>
        <w:rPr>
          <w:w w:val="105"/>
        </w:rPr>
        <w:t>rozhodovanie</w:t>
      </w:r>
      <w:r>
        <w:rPr>
          <w:spacing w:val="-5"/>
          <w:w w:val="105"/>
        </w:rPr>
        <w:t> </w:t>
      </w:r>
      <w:r>
        <w:rPr>
          <w:w w:val="105"/>
        </w:rPr>
        <w:t>a</w:t>
      </w:r>
      <w:r>
        <w:rPr>
          <w:spacing w:val="-5"/>
          <w:w w:val="105"/>
        </w:rPr>
        <w:t> </w:t>
      </w:r>
      <w:r>
        <w:rPr>
          <w:w w:val="105"/>
        </w:rPr>
        <w:t>spracovanie,</w:t>
      </w:r>
      <w:r>
        <w:rPr>
          <w:spacing w:val="-4"/>
          <w:w w:val="105"/>
        </w:rPr>
        <w:t> </w:t>
      </w:r>
      <w:r>
        <w:rPr>
          <w:w w:val="105"/>
        </w:rPr>
        <w:t>akým</w:t>
      </w:r>
      <w:r>
        <w:rPr>
          <w:spacing w:val="-5"/>
          <w:w w:val="105"/>
        </w:rPr>
        <w:t> </w:t>
      </w:r>
      <w:r>
        <w:rPr>
          <w:w w:val="105"/>
        </w:rPr>
        <w:t>je</w:t>
      </w:r>
      <w:r>
        <w:rPr>
          <w:spacing w:val="-4"/>
          <w:w w:val="105"/>
        </w:rPr>
        <w:t> </w:t>
      </w:r>
      <w:r>
        <w:rPr>
          <w:w w:val="105"/>
        </w:rPr>
        <w:t>AIR,</w:t>
      </w:r>
      <w:r>
        <w:rPr>
          <w:spacing w:val="-4"/>
          <w:w w:val="105"/>
        </w:rPr>
        <w:t> </w:t>
      </w:r>
      <w:r>
        <w:rPr>
          <w:w w:val="105"/>
        </w:rPr>
        <w:t>musí</w:t>
      </w:r>
      <w:r>
        <w:rPr>
          <w:spacing w:val="-4"/>
          <w:w w:val="105"/>
        </w:rPr>
        <w:t> </w:t>
      </w:r>
      <w:r>
        <w:rPr>
          <w:w w:val="105"/>
        </w:rPr>
        <w:t>obsahovať ľudskú kontrolu a zákazník má právo byť informovaný (IS) a musí mať možnosť podať námietku alebo podať nesúhlas s AIR.</w:t>
      </w:r>
    </w:p>
    <w:p>
      <w:pPr>
        <w:pStyle w:val="BodyText"/>
        <w:spacing w:before="160"/>
        <w:ind w:left="140"/>
      </w:pPr>
      <w:r>
        <w:rPr>
          <w:w w:val="105"/>
        </w:rPr>
        <w:t>Záver:</w:t>
      </w:r>
      <w:r>
        <w:rPr>
          <w:spacing w:val="1"/>
          <w:w w:val="105"/>
        </w:rPr>
        <w:t> </w:t>
      </w:r>
      <w:r>
        <w:rPr>
          <w:w w:val="105"/>
        </w:rPr>
        <w:t>Schufa musí</w:t>
      </w:r>
      <w:r>
        <w:rPr>
          <w:spacing w:val="2"/>
          <w:w w:val="105"/>
        </w:rPr>
        <w:t> </w:t>
      </w:r>
      <w:r>
        <w:rPr>
          <w:w w:val="105"/>
        </w:rPr>
        <w:t>preukázať,</w:t>
      </w:r>
      <w:r>
        <w:rPr>
          <w:spacing w:val="2"/>
          <w:w w:val="105"/>
        </w:rPr>
        <w:t> </w:t>
      </w:r>
      <w:r>
        <w:rPr>
          <w:w w:val="105"/>
        </w:rPr>
        <w:t>že</w:t>
      </w:r>
      <w:r>
        <w:rPr>
          <w:spacing w:val="1"/>
          <w:w w:val="105"/>
        </w:rPr>
        <w:t> </w:t>
      </w:r>
      <w:r>
        <w:rPr>
          <w:w w:val="105"/>
        </w:rPr>
        <w:t>koná</w:t>
      </w:r>
      <w:r>
        <w:rPr>
          <w:spacing w:val="1"/>
          <w:w w:val="105"/>
        </w:rPr>
        <w:t> </w:t>
      </w:r>
      <w:r>
        <w:rPr>
          <w:w w:val="105"/>
        </w:rPr>
        <w:t>v</w:t>
      </w:r>
      <w:r>
        <w:rPr>
          <w:spacing w:val="2"/>
          <w:w w:val="105"/>
        </w:rPr>
        <w:t> </w:t>
      </w:r>
      <w:r>
        <w:rPr>
          <w:w w:val="105"/>
        </w:rPr>
        <w:t>súlade</w:t>
      </w:r>
      <w:r>
        <w:rPr>
          <w:spacing w:val="2"/>
          <w:w w:val="105"/>
        </w:rPr>
        <w:t> </w:t>
      </w:r>
      <w:r>
        <w:rPr>
          <w:w w:val="105"/>
        </w:rPr>
        <w:t>s</w:t>
      </w:r>
      <w:r>
        <w:rPr>
          <w:spacing w:val="2"/>
          <w:w w:val="105"/>
        </w:rPr>
        <w:t> </w:t>
      </w:r>
      <w:r>
        <w:rPr>
          <w:w w:val="105"/>
        </w:rPr>
        <w:t>GDPR.</w:t>
      </w:r>
      <w:r>
        <w:rPr>
          <w:spacing w:val="1"/>
          <w:w w:val="105"/>
        </w:rPr>
        <w:t> </w:t>
      </w:r>
      <w:r>
        <w:rPr>
          <w:w w:val="105"/>
        </w:rPr>
        <w:t>Ak</w:t>
      </w:r>
      <w:r>
        <w:rPr>
          <w:spacing w:val="2"/>
          <w:w w:val="105"/>
        </w:rPr>
        <w:t> </w:t>
      </w:r>
      <w:r>
        <w:rPr>
          <w:w w:val="105"/>
        </w:rPr>
        <w:t>sa preukáže</w:t>
      </w:r>
      <w:r>
        <w:rPr>
          <w:spacing w:val="2"/>
          <w:w w:val="105"/>
        </w:rPr>
        <w:t> </w:t>
      </w:r>
      <w:r>
        <w:rPr>
          <w:spacing w:val="-2"/>
          <w:w w:val="105"/>
        </w:rPr>
        <w:t>nedostatok</w:t>
      </w:r>
    </w:p>
    <w:p>
      <w:pPr>
        <w:pStyle w:val="BodyText"/>
        <w:spacing w:before="21"/>
        <w:ind w:left="140"/>
      </w:pPr>
      <w:r>
        <w:rPr>
          <w:w w:val="105"/>
        </w:rPr>
        <w:t>informovania</w:t>
      </w:r>
      <w:r>
        <w:rPr>
          <w:spacing w:val="-2"/>
          <w:w w:val="105"/>
        </w:rPr>
        <w:t> </w:t>
      </w:r>
      <w:r>
        <w:rPr>
          <w:w w:val="105"/>
        </w:rPr>
        <w:t>alebo</w:t>
      </w:r>
      <w:r>
        <w:rPr>
          <w:spacing w:val="-1"/>
          <w:w w:val="105"/>
        </w:rPr>
        <w:t> </w:t>
      </w:r>
      <w:r>
        <w:rPr>
          <w:w w:val="105"/>
        </w:rPr>
        <w:t>súhlasu, došlo</w:t>
      </w:r>
      <w:r>
        <w:rPr>
          <w:spacing w:val="-1"/>
          <w:w w:val="105"/>
        </w:rPr>
        <w:t> </w:t>
      </w:r>
      <w:r>
        <w:rPr>
          <w:w w:val="105"/>
        </w:rPr>
        <w:t>k</w:t>
      </w:r>
      <w:r>
        <w:rPr>
          <w:spacing w:val="-1"/>
          <w:w w:val="105"/>
        </w:rPr>
        <w:t> </w:t>
      </w:r>
      <w:r>
        <w:rPr>
          <w:w w:val="105"/>
        </w:rPr>
        <w:t>porušeniu</w:t>
      </w:r>
      <w:r>
        <w:rPr>
          <w:spacing w:val="3"/>
          <w:w w:val="105"/>
        </w:rPr>
        <w:t> </w:t>
      </w:r>
      <w:r>
        <w:rPr>
          <w:spacing w:val="-2"/>
          <w:w w:val="105"/>
        </w:rPr>
        <w:t>zákona.</w:t>
      </w:r>
    </w:p>
    <w:p>
      <w:pPr>
        <w:pStyle w:val="Heading1"/>
        <w:numPr>
          <w:ilvl w:val="0"/>
          <w:numId w:val="1"/>
        </w:numPr>
        <w:tabs>
          <w:tab w:pos="2129" w:val="left" w:leader="none"/>
        </w:tabs>
        <w:spacing w:line="240" w:lineRule="auto" w:before="185" w:after="0"/>
        <w:ind w:left="2129" w:right="0" w:hanging="359"/>
        <w:jc w:val="left"/>
      </w:pPr>
      <w:r>
        <w:rPr>
          <w:spacing w:val="6"/>
        </w:rPr>
        <w:t>Odmietnutie</w:t>
      </w:r>
      <w:r>
        <w:rPr>
          <w:spacing w:val="20"/>
        </w:rPr>
        <w:t> </w:t>
      </w:r>
      <w:r>
        <w:rPr>
          <w:spacing w:val="6"/>
        </w:rPr>
        <w:t>poskytnutia</w:t>
      </w:r>
      <w:r>
        <w:rPr>
          <w:spacing w:val="19"/>
        </w:rPr>
        <w:t> </w:t>
      </w:r>
      <w:r>
        <w:rPr>
          <w:spacing w:val="6"/>
        </w:rPr>
        <w:t>internetového</w:t>
      </w:r>
      <w:r>
        <w:rPr>
          <w:spacing w:val="17"/>
        </w:rPr>
        <w:t> </w:t>
      </w:r>
      <w:r>
        <w:rPr>
          <w:spacing w:val="-2"/>
        </w:rPr>
        <w:t>pripojenia</w:t>
      </w:r>
    </w:p>
    <w:p>
      <w:pPr>
        <w:pStyle w:val="BodyText"/>
        <w:spacing w:line="259" w:lineRule="auto" w:before="181"/>
        <w:ind w:left="140" w:right="150"/>
      </w:pPr>
      <w:r>
        <w:rPr>
          <w:w w:val="105"/>
          <w:position w:val="2"/>
        </w:rPr>
        <w:t>Telekom</w:t>
      </w:r>
      <w:r>
        <w:rPr>
          <w:spacing w:val="-11"/>
          <w:w w:val="105"/>
          <w:position w:val="2"/>
        </w:rPr>
        <w:t> </w:t>
      </w:r>
      <w:r>
        <w:rPr>
          <w:w w:val="105"/>
          <w:position w:val="2"/>
        </w:rPr>
        <w:t>a</w:t>
      </w:r>
      <w:r>
        <w:rPr>
          <w:spacing w:val="-11"/>
          <w:w w:val="105"/>
          <w:position w:val="2"/>
        </w:rPr>
        <w:t> </w:t>
      </w:r>
      <w:r>
        <w:rPr>
          <w:w w:val="105"/>
          <w:position w:val="2"/>
        </w:rPr>
        <w:t>O</w:t>
      </w:r>
      <w:r>
        <w:rPr>
          <w:w w:val="105"/>
          <w:sz w:val="14"/>
        </w:rPr>
        <w:t>2</w:t>
      </w:r>
      <w:r>
        <w:rPr>
          <w:spacing w:val="16"/>
          <w:w w:val="105"/>
          <w:sz w:val="14"/>
        </w:rPr>
        <w:t> </w:t>
      </w:r>
      <w:r>
        <w:rPr>
          <w:w w:val="105"/>
          <w:position w:val="2"/>
        </w:rPr>
        <w:t>Telefónica</w:t>
      </w:r>
      <w:r>
        <w:rPr>
          <w:spacing w:val="-11"/>
          <w:w w:val="105"/>
          <w:position w:val="2"/>
        </w:rPr>
        <w:t> </w:t>
      </w:r>
      <w:r>
        <w:rPr>
          <w:w w:val="105"/>
          <w:position w:val="2"/>
        </w:rPr>
        <w:t>mi</w:t>
      </w:r>
      <w:r>
        <w:rPr>
          <w:spacing w:val="-10"/>
          <w:w w:val="105"/>
          <w:position w:val="2"/>
        </w:rPr>
        <w:t> </w:t>
      </w:r>
      <w:r>
        <w:rPr>
          <w:w w:val="105"/>
          <w:position w:val="2"/>
        </w:rPr>
        <w:t>odmietli</w:t>
      </w:r>
      <w:r>
        <w:rPr>
          <w:spacing w:val="-8"/>
          <w:w w:val="105"/>
          <w:position w:val="2"/>
        </w:rPr>
        <w:t> </w:t>
      </w:r>
      <w:r>
        <w:rPr>
          <w:w w:val="105"/>
          <w:position w:val="2"/>
        </w:rPr>
        <w:t>poskytnúť</w:t>
      </w:r>
      <w:r>
        <w:rPr>
          <w:spacing w:val="-12"/>
          <w:w w:val="105"/>
          <w:position w:val="2"/>
        </w:rPr>
        <w:t> </w:t>
      </w:r>
      <w:r>
        <w:rPr>
          <w:w w:val="105"/>
          <w:position w:val="2"/>
        </w:rPr>
        <w:t>pripojenie</w:t>
      </w:r>
      <w:r>
        <w:rPr>
          <w:spacing w:val="-10"/>
          <w:w w:val="105"/>
          <w:position w:val="2"/>
        </w:rPr>
        <w:t> </w:t>
      </w:r>
      <w:r>
        <w:rPr>
          <w:w w:val="105"/>
          <w:position w:val="2"/>
        </w:rPr>
        <w:t>na</w:t>
      </w:r>
      <w:r>
        <w:rPr>
          <w:spacing w:val="-11"/>
          <w:w w:val="105"/>
          <w:position w:val="2"/>
        </w:rPr>
        <w:t> </w:t>
      </w:r>
      <w:r>
        <w:rPr>
          <w:w w:val="105"/>
          <w:position w:val="2"/>
        </w:rPr>
        <w:t>základe</w:t>
      </w:r>
      <w:r>
        <w:rPr>
          <w:spacing w:val="-10"/>
          <w:w w:val="105"/>
          <w:position w:val="2"/>
        </w:rPr>
        <w:t> </w:t>
      </w:r>
      <w:r>
        <w:rPr>
          <w:w w:val="105"/>
          <w:position w:val="2"/>
        </w:rPr>
        <w:t>údajnej</w:t>
      </w:r>
      <w:r>
        <w:rPr>
          <w:spacing w:val="-10"/>
          <w:w w:val="105"/>
          <w:position w:val="2"/>
        </w:rPr>
        <w:t> </w:t>
      </w:r>
      <w:r>
        <w:rPr>
          <w:w w:val="105"/>
          <w:position w:val="2"/>
        </w:rPr>
        <w:t>bonity</w:t>
      </w:r>
      <w:r>
        <w:rPr>
          <w:spacing w:val="-12"/>
          <w:w w:val="105"/>
          <w:position w:val="2"/>
        </w:rPr>
        <w:t> </w:t>
      </w:r>
      <w:r>
        <w:rPr>
          <w:w w:val="105"/>
          <w:position w:val="2"/>
        </w:rPr>
        <w:t>od </w:t>
      </w:r>
      <w:r>
        <w:rPr>
          <w:w w:val="105"/>
        </w:rPr>
        <w:t>Schufa Holding AG, pričom mi ani nevysvetlili, čiže neinformovali a ani nepreukázali oprávnený záujem alebo môj informovaný súhlas.</w:t>
      </w:r>
    </w:p>
    <w:p>
      <w:pPr>
        <w:pStyle w:val="BodyText"/>
        <w:spacing w:line="259" w:lineRule="auto" w:before="161"/>
        <w:ind w:left="140" w:right="150"/>
      </w:pPr>
      <w:r>
        <w:rPr>
          <w:w w:val="105"/>
        </w:rPr>
        <w:t>Môj</w:t>
      </w:r>
      <w:r>
        <w:rPr>
          <w:spacing w:val="-9"/>
          <w:w w:val="105"/>
        </w:rPr>
        <w:t> </w:t>
      </w:r>
      <w:r>
        <w:rPr>
          <w:w w:val="105"/>
        </w:rPr>
        <w:t>alternatívny</w:t>
      </w:r>
      <w:r>
        <w:rPr>
          <w:spacing w:val="-10"/>
          <w:w w:val="105"/>
        </w:rPr>
        <w:t> </w:t>
      </w:r>
      <w:r>
        <w:rPr>
          <w:w w:val="105"/>
        </w:rPr>
        <w:t>internet</w:t>
      </w:r>
      <w:r>
        <w:rPr>
          <w:spacing w:val="-11"/>
          <w:w w:val="105"/>
        </w:rPr>
        <w:t> </w:t>
      </w:r>
      <w:r>
        <w:rPr>
          <w:w w:val="105"/>
        </w:rPr>
        <w:t>stojí</w:t>
      </w:r>
      <w:r>
        <w:rPr>
          <w:spacing w:val="-9"/>
          <w:w w:val="105"/>
        </w:rPr>
        <w:t> </w:t>
      </w:r>
      <w:r>
        <w:rPr>
          <w:w w:val="105"/>
        </w:rPr>
        <w:t>mesačne</w:t>
      </w:r>
      <w:r>
        <w:rPr>
          <w:spacing w:val="-9"/>
          <w:w w:val="105"/>
        </w:rPr>
        <w:t> </w:t>
      </w:r>
      <w:r>
        <w:rPr>
          <w:w w:val="105"/>
        </w:rPr>
        <w:t>108</w:t>
      </w:r>
      <w:r>
        <w:rPr>
          <w:spacing w:val="-8"/>
          <w:w w:val="105"/>
        </w:rPr>
        <w:t> </w:t>
      </w:r>
      <w:r>
        <w:rPr>
          <w:w w:val="105"/>
        </w:rPr>
        <w:t>€,</w:t>
      </w:r>
      <w:r>
        <w:rPr>
          <w:spacing w:val="-9"/>
          <w:w w:val="105"/>
        </w:rPr>
        <w:t> </w:t>
      </w:r>
      <w:r>
        <w:rPr>
          <w:w w:val="105"/>
        </w:rPr>
        <w:t>čo</w:t>
      </w:r>
      <w:r>
        <w:rPr>
          <w:spacing w:val="-10"/>
          <w:w w:val="105"/>
        </w:rPr>
        <w:t> </w:t>
      </w:r>
      <w:r>
        <w:rPr>
          <w:w w:val="105"/>
        </w:rPr>
        <w:t>v</w:t>
      </w:r>
      <w:r>
        <w:rPr>
          <w:spacing w:val="-10"/>
          <w:w w:val="105"/>
        </w:rPr>
        <w:t> </w:t>
      </w:r>
      <w:r>
        <w:rPr>
          <w:w w:val="105"/>
        </w:rPr>
        <w:t>priebehu</w:t>
      </w:r>
      <w:r>
        <w:rPr>
          <w:spacing w:val="-9"/>
          <w:w w:val="105"/>
        </w:rPr>
        <w:t> </w:t>
      </w:r>
      <w:r>
        <w:rPr>
          <w:w w:val="105"/>
        </w:rPr>
        <w:t>piatich</w:t>
      </w:r>
      <w:r>
        <w:rPr>
          <w:spacing w:val="-10"/>
          <w:w w:val="105"/>
        </w:rPr>
        <w:t> </w:t>
      </w:r>
      <w:r>
        <w:rPr>
          <w:w w:val="105"/>
        </w:rPr>
        <w:t>rokov</w:t>
      </w:r>
      <w:r>
        <w:rPr>
          <w:spacing w:val="-10"/>
          <w:w w:val="105"/>
        </w:rPr>
        <w:t> </w:t>
      </w:r>
      <w:r>
        <w:rPr>
          <w:w w:val="105"/>
        </w:rPr>
        <w:t>znamená zvýšené náklady o 4 380 €. Dôkaz o platbe Telekomu sa nachádza v poskytnutých výpisoch z bankového účtu.</w:t>
      </w:r>
    </w:p>
    <w:p>
      <w:pPr>
        <w:pStyle w:val="BodyText"/>
        <w:spacing w:after="0" w:line="259" w:lineRule="auto"/>
        <w:sectPr>
          <w:footerReference w:type="default" r:id="rId5"/>
          <w:type w:val="continuous"/>
          <w:pgSz w:w="11910" w:h="16840"/>
          <w:pgMar w:header="0" w:footer="524" w:top="1920" w:bottom="720" w:left="1275" w:right="1275"/>
          <w:pgNumType w:start="68"/>
        </w:sectPr>
      </w:pPr>
    </w:p>
    <w:p>
      <w:pPr>
        <w:pStyle w:val="BodyText"/>
        <w:spacing w:line="259" w:lineRule="auto" w:before="74"/>
        <w:ind w:left="140" w:right="150"/>
      </w:pPr>
      <w:r>
        <w:rPr>
          <w:w w:val="105"/>
        </w:rPr>
        <w:t>Záver:</w:t>
      </w:r>
      <w:r>
        <w:rPr>
          <w:spacing w:val="-3"/>
          <w:w w:val="105"/>
        </w:rPr>
        <w:t> </w:t>
      </w:r>
      <w:r>
        <w:rPr>
          <w:w w:val="105"/>
        </w:rPr>
        <w:t>Odopretie</w:t>
      </w:r>
      <w:r>
        <w:rPr>
          <w:spacing w:val="-3"/>
          <w:w w:val="105"/>
        </w:rPr>
        <w:t> </w:t>
      </w:r>
      <w:r>
        <w:rPr>
          <w:w w:val="105"/>
        </w:rPr>
        <w:t>internetu</w:t>
      </w:r>
      <w:r>
        <w:rPr>
          <w:spacing w:val="-3"/>
          <w:w w:val="105"/>
        </w:rPr>
        <w:t> </w:t>
      </w:r>
      <w:r>
        <w:rPr>
          <w:w w:val="105"/>
        </w:rPr>
        <w:t>je</w:t>
      </w:r>
      <w:r>
        <w:rPr>
          <w:spacing w:val="-3"/>
          <w:w w:val="105"/>
        </w:rPr>
        <w:t> </w:t>
      </w:r>
      <w:r>
        <w:rPr>
          <w:w w:val="105"/>
        </w:rPr>
        <w:t>diskriminačné</w:t>
      </w:r>
      <w:r>
        <w:rPr>
          <w:spacing w:val="-3"/>
          <w:w w:val="105"/>
        </w:rPr>
        <w:t> </w:t>
      </w:r>
      <w:r>
        <w:rPr>
          <w:w w:val="105"/>
        </w:rPr>
        <w:t>a</w:t>
      </w:r>
      <w:r>
        <w:rPr>
          <w:spacing w:val="-4"/>
          <w:w w:val="105"/>
        </w:rPr>
        <w:t> </w:t>
      </w:r>
      <w:r>
        <w:rPr>
          <w:w w:val="105"/>
        </w:rPr>
        <w:t>ﬁnančne</w:t>
      </w:r>
      <w:r>
        <w:rPr>
          <w:spacing w:val="-3"/>
          <w:w w:val="105"/>
        </w:rPr>
        <w:t> </w:t>
      </w:r>
      <w:r>
        <w:rPr>
          <w:w w:val="105"/>
        </w:rPr>
        <w:t>neúmerné,</w:t>
      </w:r>
      <w:r>
        <w:rPr>
          <w:spacing w:val="-3"/>
          <w:w w:val="105"/>
        </w:rPr>
        <w:t> </w:t>
      </w:r>
      <w:r>
        <w:rPr>
          <w:w w:val="105"/>
        </w:rPr>
        <w:t>čím</w:t>
      </w:r>
      <w:r>
        <w:rPr>
          <w:spacing w:val="-2"/>
          <w:w w:val="105"/>
        </w:rPr>
        <w:t> </w:t>
      </w:r>
      <w:r>
        <w:rPr>
          <w:w w:val="105"/>
        </w:rPr>
        <w:t>narúšajú</w:t>
      </w:r>
      <w:r>
        <w:rPr>
          <w:spacing w:val="-4"/>
          <w:w w:val="105"/>
        </w:rPr>
        <w:t> </w:t>
      </w:r>
      <w:r>
        <w:rPr>
          <w:w w:val="105"/>
        </w:rPr>
        <w:t>moje základné práva a princíp proporcionality.</w:t>
      </w:r>
    </w:p>
    <w:p>
      <w:pPr>
        <w:pStyle w:val="Heading1"/>
        <w:numPr>
          <w:ilvl w:val="0"/>
          <w:numId w:val="1"/>
        </w:numPr>
        <w:tabs>
          <w:tab w:pos="2962" w:val="left" w:leader="none"/>
        </w:tabs>
        <w:spacing w:line="240" w:lineRule="auto" w:before="162" w:after="0"/>
        <w:ind w:left="2962" w:right="0" w:hanging="359"/>
        <w:jc w:val="left"/>
      </w:pPr>
      <w:r>
        <w:rPr>
          <w:w w:val="110"/>
        </w:rPr>
        <w:t>Porušenie</w:t>
      </w:r>
      <w:r>
        <w:rPr>
          <w:spacing w:val="-7"/>
          <w:w w:val="110"/>
        </w:rPr>
        <w:t> </w:t>
      </w:r>
      <w:r>
        <w:rPr>
          <w:w w:val="110"/>
        </w:rPr>
        <w:t>GDPR</w:t>
      </w:r>
      <w:r>
        <w:rPr>
          <w:spacing w:val="-9"/>
          <w:w w:val="110"/>
        </w:rPr>
        <w:t> </w:t>
      </w:r>
      <w:r>
        <w:rPr>
          <w:w w:val="110"/>
        </w:rPr>
        <w:t>a</w:t>
      </w:r>
      <w:r>
        <w:rPr>
          <w:spacing w:val="-7"/>
          <w:w w:val="110"/>
        </w:rPr>
        <w:t> </w:t>
      </w:r>
      <w:r>
        <w:rPr>
          <w:w w:val="110"/>
        </w:rPr>
        <w:t>Článku</w:t>
      </w:r>
      <w:r>
        <w:rPr>
          <w:spacing w:val="-8"/>
          <w:w w:val="110"/>
        </w:rPr>
        <w:t> </w:t>
      </w:r>
      <w:r>
        <w:rPr>
          <w:w w:val="110"/>
        </w:rPr>
        <w:t>22</w:t>
      </w:r>
      <w:r>
        <w:rPr>
          <w:spacing w:val="-9"/>
          <w:w w:val="110"/>
        </w:rPr>
        <w:t> </w:t>
      </w:r>
      <w:r>
        <w:rPr>
          <w:spacing w:val="-4"/>
          <w:w w:val="110"/>
        </w:rPr>
        <w:t>GDPR</w:t>
      </w:r>
    </w:p>
    <w:p>
      <w:pPr>
        <w:pStyle w:val="BodyText"/>
        <w:spacing w:before="45"/>
        <w:ind w:left="0"/>
        <w:rPr>
          <w:b/>
        </w:rPr>
      </w:pPr>
    </w:p>
    <w:p>
      <w:pPr>
        <w:pStyle w:val="ListParagraph"/>
        <w:numPr>
          <w:ilvl w:val="0"/>
          <w:numId w:val="1"/>
        </w:numPr>
        <w:tabs>
          <w:tab w:pos="499" w:val="left" w:leader="none"/>
        </w:tabs>
        <w:spacing w:line="240" w:lineRule="auto" w:before="0" w:after="0"/>
        <w:ind w:left="499" w:right="0" w:hanging="359"/>
        <w:jc w:val="left"/>
        <w:rPr>
          <w:sz w:val="24"/>
        </w:rPr>
      </w:pPr>
      <w:r>
        <w:rPr>
          <w:spacing w:val="-2"/>
          <w:w w:val="105"/>
          <w:sz w:val="24"/>
        </w:rPr>
        <w:t>Automatizované individuálne rozhodovanie</w:t>
      </w:r>
      <w:r>
        <w:rPr>
          <w:spacing w:val="-1"/>
          <w:w w:val="105"/>
          <w:sz w:val="24"/>
        </w:rPr>
        <w:t> </w:t>
      </w:r>
      <w:r>
        <w:rPr>
          <w:spacing w:val="-2"/>
          <w:w w:val="105"/>
          <w:sz w:val="24"/>
        </w:rPr>
        <w:t>(AIR)</w:t>
      </w:r>
      <w:r>
        <w:rPr>
          <w:spacing w:val="-3"/>
          <w:w w:val="105"/>
          <w:sz w:val="24"/>
        </w:rPr>
        <w:t> </w:t>
      </w:r>
      <w:r>
        <w:rPr>
          <w:spacing w:val="-2"/>
          <w:w w:val="105"/>
          <w:sz w:val="24"/>
        </w:rPr>
        <w:t>nesmie byť</w:t>
      </w:r>
      <w:r>
        <w:rPr>
          <w:spacing w:val="-4"/>
          <w:w w:val="105"/>
          <w:sz w:val="24"/>
        </w:rPr>
        <w:t> </w:t>
      </w:r>
      <w:r>
        <w:rPr>
          <w:spacing w:val="-2"/>
          <w:w w:val="105"/>
          <w:sz w:val="24"/>
        </w:rPr>
        <w:t>použité</w:t>
      </w:r>
      <w:r>
        <w:rPr>
          <w:spacing w:val="-1"/>
          <w:w w:val="105"/>
          <w:sz w:val="24"/>
        </w:rPr>
        <w:t> </w:t>
      </w:r>
      <w:r>
        <w:rPr>
          <w:spacing w:val="-5"/>
          <w:w w:val="105"/>
          <w:sz w:val="24"/>
        </w:rPr>
        <w:t>bez</w:t>
      </w:r>
    </w:p>
    <w:p>
      <w:pPr>
        <w:pStyle w:val="BodyText"/>
        <w:spacing w:before="24"/>
        <w:ind w:left="500"/>
      </w:pPr>
      <w:r>
        <w:rPr/>
        <w:t>informovaného</w:t>
      </w:r>
      <w:r>
        <w:rPr>
          <w:spacing w:val="36"/>
        </w:rPr>
        <w:t> </w:t>
      </w:r>
      <w:r>
        <w:rPr>
          <w:spacing w:val="-2"/>
        </w:rPr>
        <w:t>súhlasu.</w:t>
      </w:r>
    </w:p>
    <w:p>
      <w:pPr>
        <w:pStyle w:val="BodyText"/>
        <w:spacing w:line="478" w:lineRule="exact" w:before="28"/>
        <w:ind w:left="140" w:right="179"/>
      </w:pPr>
      <w:r>
        <w:rPr>
          <w:w w:val="105"/>
        </w:rPr>
        <w:t>Telekom</w:t>
      </w:r>
      <w:r>
        <w:rPr>
          <w:spacing w:val="-5"/>
          <w:w w:val="105"/>
        </w:rPr>
        <w:t> </w:t>
      </w:r>
      <w:r>
        <w:rPr>
          <w:w w:val="105"/>
        </w:rPr>
        <w:t>spracováva</w:t>
      </w:r>
      <w:r>
        <w:rPr>
          <w:spacing w:val="-3"/>
          <w:w w:val="105"/>
        </w:rPr>
        <w:t> </w:t>
      </w:r>
      <w:r>
        <w:rPr>
          <w:w w:val="105"/>
        </w:rPr>
        <w:t>vaše</w:t>
      </w:r>
      <w:r>
        <w:rPr>
          <w:spacing w:val="-4"/>
          <w:w w:val="105"/>
        </w:rPr>
        <w:t> </w:t>
      </w:r>
      <w:r>
        <w:rPr>
          <w:w w:val="105"/>
        </w:rPr>
        <w:t>údaje</w:t>
      </w:r>
      <w:r>
        <w:rPr>
          <w:spacing w:val="-4"/>
          <w:w w:val="105"/>
        </w:rPr>
        <w:t> </w:t>
      </w:r>
      <w:r>
        <w:rPr>
          <w:w w:val="105"/>
        </w:rPr>
        <w:t>bez</w:t>
      </w:r>
      <w:r>
        <w:rPr>
          <w:spacing w:val="-4"/>
          <w:w w:val="105"/>
        </w:rPr>
        <w:t> </w:t>
      </w:r>
      <w:r>
        <w:rPr>
          <w:w w:val="105"/>
        </w:rPr>
        <w:t>toho,</w:t>
      </w:r>
      <w:r>
        <w:rPr>
          <w:spacing w:val="-4"/>
          <w:w w:val="105"/>
        </w:rPr>
        <w:t> </w:t>
      </w:r>
      <w:r>
        <w:rPr>
          <w:w w:val="105"/>
        </w:rPr>
        <w:t>aby</w:t>
      </w:r>
      <w:r>
        <w:rPr>
          <w:spacing w:val="-5"/>
          <w:w w:val="105"/>
        </w:rPr>
        <w:t> </w:t>
      </w:r>
      <w:r>
        <w:rPr>
          <w:w w:val="105"/>
        </w:rPr>
        <w:t>vás</w:t>
      </w:r>
      <w:r>
        <w:rPr>
          <w:spacing w:val="-4"/>
          <w:w w:val="105"/>
        </w:rPr>
        <w:t> </w:t>
      </w:r>
      <w:r>
        <w:rPr>
          <w:w w:val="105"/>
        </w:rPr>
        <w:t>informoval</w:t>
      </w:r>
      <w:r>
        <w:rPr>
          <w:spacing w:val="-2"/>
          <w:w w:val="105"/>
        </w:rPr>
        <w:t> </w:t>
      </w:r>
      <w:r>
        <w:rPr>
          <w:w w:val="105"/>
        </w:rPr>
        <w:t>o</w:t>
      </w:r>
      <w:r>
        <w:rPr>
          <w:spacing w:val="-5"/>
          <w:w w:val="105"/>
        </w:rPr>
        <w:t> </w:t>
      </w:r>
      <w:r>
        <w:rPr>
          <w:w w:val="105"/>
        </w:rPr>
        <w:t>logike</w:t>
      </w:r>
      <w:r>
        <w:rPr>
          <w:spacing w:val="-4"/>
          <w:w w:val="105"/>
        </w:rPr>
        <w:t> </w:t>
      </w:r>
      <w:r>
        <w:rPr>
          <w:w w:val="105"/>
        </w:rPr>
        <w:t>a</w:t>
      </w:r>
      <w:r>
        <w:rPr>
          <w:spacing w:val="-3"/>
          <w:w w:val="105"/>
        </w:rPr>
        <w:t> </w:t>
      </w:r>
      <w:r>
        <w:rPr>
          <w:w w:val="105"/>
        </w:rPr>
        <w:t>dôsledkoch</w:t>
      </w:r>
      <w:r>
        <w:rPr>
          <w:spacing w:val="-5"/>
          <w:w w:val="105"/>
        </w:rPr>
        <w:t> </w:t>
      </w:r>
      <w:r>
        <w:rPr>
          <w:w w:val="105"/>
        </w:rPr>
        <w:t>AIR. Záver: Moje právo byť informovaný a ochrana osobných údajov boli porušené. GDPR</w:t>
      </w:r>
    </w:p>
    <w:p>
      <w:pPr>
        <w:pStyle w:val="BodyText"/>
        <w:spacing w:line="283" w:lineRule="exact"/>
        <w:ind w:left="140"/>
      </w:pPr>
      <w:r>
        <w:rPr>
          <w:w w:val="105"/>
        </w:rPr>
        <w:t>zakazuje</w:t>
      </w:r>
      <w:r>
        <w:rPr>
          <w:spacing w:val="-8"/>
          <w:w w:val="105"/>
        </w:rPr>
        <w:t> </w:t>
      </w:r>
      <w:r>
        <w:rPr>
          <w:w w:val="105"/>
        </w:rPr>
        <w:t>takéto</w:t>
      </w:r>
      <w:r>
        <w:rPr>
          <w:spacing w:val="-9"/>
          <w:w w:val="105"/>
        </w:rPr>
        <w:t> </w:t>
      </w:r>
      <w:r>
        <w:rPr>
          <w:spacing w:val="-2"/>
          <w:w w:val="105"/>
        </w:rPr>
        <w:t>konanie.</w:t>
      </w:r>
    </w:p>
    <w:p>
      <w:pPr>
        <w:pStyle w:val="Heading1"/>
        <w:numPr>
          <w:ilvl w:val="0"/>
          <w:numId w:val="1"/>
        </w:numPr>
        <w:tabs>
          <w:tab w:pos="2688" w:val="left" w:leader="none"/>
        </w:tabs>
        <w:spacing w:line="240" w:lineRule="auto" w:before="185" w:after="0"/>
        <w:ind w:left="2688" w:right="0" w:hanging="359"/>
        <w:jc w:val="left"/>
      </w:pPr>
      <w:r>
        <w:rPr>
          <w:w w:val="110"/>
        </w:rPr>
        <w:t>Diskriminácia</w:t>
      </w:r>
      <w:r>
        <w:rPr>
          <w:spacing w:val="-1"/>
          <w:w w:val="110"/>
        </w:rPr>
        <w:t> </w:t>
      </w:r>
      <w:r>
        <w:rPr>
          <w:w w:val="110"/>
        </w:rPr>
        <w:t>na základe</w:t>
      </w:r>
      <w:r>
        <w:rPr>
          <w:spacing w:val="1"/>
          <w:w w:val="110"/>
        </w:rPr>
        <w:t> </w:t>
      </w:r>
      <w:r>
        <w:rPr>
          <w:spacing w:val="-2"/>
          <w:w w:val="110"/>
        </w:rPr>
        <w:t>insolventnosti</w:t>
      </w:r>
    </w:p>
    <w:p>
      <w:pPr>
        <w:pStyle w:val="BodyText"/>
        <w:spacing w:line="259" w:lineRule="auto" w:before="21"/>
        <w:ind w:left="500" w:right="150" w:hanging="360"/>
      </w:pPr>
      <w:r>
        <w:rPr>
          <w:w w:val="105"/>
        </w:rPr>
        <w:t>1.</w:t>
      </w:r>
      <w:r>
        <w:rPr>
          <w:spacing w:val="80"/>
          <w:w w:val="150"/>
        </w:rPr>
        <w:t> </w:t>
      </w:r>
      <w:r>
        <w:rPr>
          <w:w w:val="105"/>
        </w:rPr>
        <w:t>Insolventnosť</w:t>
      </w:r>
      <w:r>
        <w:rPr>
          <w:spacing w:val="-11"/>
          <w:w w:val="105"/>
        </w:rPr>
        <w:t> </w:t>
      </w:r>
      <w:r>
        <w:rPr>
          <w:w w:val="105"/>
        </w:rPr>
        <w:t>nie</w:t>
      </w:r>
      <w:r>
        <w:rPr>
          <w:spacing w:val="-9"/>
          <w:w w:val="105"/>
        </w:rPr>
        <w:t> </w:t>
      </w:r>
      <w:r>
        <w:rPr>
          <w:w w:val="105"/>
        </w:rPr>
        <w:t>je</w:t>
      </w:r>
      <w:r>
        <w:rPr>
          <w:spacing w:val="-9"/>
          <w:w w:val="105"/>
        </w:rPr>
        <w:t> </w:t>
      </w:r>
      <w:r>
        <w:rPr>
          <w:w w:val="105"/>
        </w:rPr>
        <w:t>platným</w:t>
      </w:r>
      <w:r>
        <w:rPr>
          <w:spacing w:val="-10"/>
          <w:w w:val="105"/>
        </w:rPr>
        <w:t> </w:t>
      </w:r>
      <w:r>
        <w:rPr>
          <w:w w:val="105"/>
        </w:rPr>
        <w:t>dôvodom</w:t>
      </w:r>
      <w:r>
        <w:rPr>
          <w:spacing w:val="-10"/>
          <w:w w:val="105"/>
        </w:rPr>
        <w:t> </w:t>
      </w:r>
      <w:r>
        <w:rPr>
          <w:w w:val="105"/>
        </w:rPr>
        <w:t>na</w:t>
      </w:r>
      <w:r>
        <w:rPr>
          <w:spacing w:val="-8"/>
          <w:w w:val="105"/>
        </w:rPr>
        <w:t> </w:t>
      </w:r>
      <w:r>
        <w:rPr>
          <w:w w:val="105"/>
        </w:rPr>
        <w:t>odopretie</w:t>
      </w:r>
      <w:r>
        <w:rPr>
          <w:spacing w:val="-9"/>
          <w:w w:val="105"/>
        </w:rPr>
        <w:t> </w:t>
      </w:r>
      <w:r>
        <w:rPr>
          <w:w w:val="105"/>
        </w:rPr>
        <w:t>internetu.</w:t>
      </w:r>
      <w:r>
        <w:rPr>
          <w:spacing w:val="-9"/>
          <w:w w:val="105"/>
        </w:rPr>
        <w:t> </w:t>
      </w:r>
      <w:r>
        <w:rPr>
          <w:w w:val="105"/>
        </w:rPr>
        <w:t>§</w:t>
      </w:r>
      <w:r>
        <w:rPr>
          <w:spacing w:val="-10"/>
          <w:w w:val="105"/>
        </w:rPr>
        <w:t> </w:t>
      </w:r>
      <w:r>
        <w:rPr>
          <w:w w:val="105"/>
        </w:rPr>
        <w:t>78</w:t>
      </w:r>
      <w:r>
        <w:rPr>
          <w:spacing w:val="-11"/>
          <w:w w:val="105"/>
        </w:rPr>
        <w:t> </w:t>
      </w:r>
      <w:r>
        <w:rPr>
          <w:w w:val="105"/>
        </w:rPr>
        <w:t>TKG</w:t>
      </w:r>
      <w:r>
        <w:rPr>
          <w:spacing w:val="-7"/>
          <w:w w:val="105"/>
        </w:rPr>
        <w:t> </w:t>
      </w:r>
      <w:r>
        <w:rPr>
          <w:w w:val="105"/>
        </w:rPr>
        <w:t>a</w:t>
      </w:r>
      <w:r>
        <w:rPr>
          <w:spacing w:val="-10"/>
          <w:w w:val="105"/>
        </w:rPr>
        <w:t> </w:t>
      </w:r>
      <w:r>
        <w:rPr>
          <w:w w:val="105"/>
        </w:rPr>
        <w:t>Článok</w:t>
      </w:r>
      <w:r>
        <w:rPr>
          <w:spacing w:val="-7"/>
          <w:w w:val="105"/>
        </w:rPr>
        <w:t> </w:t>
      </w:r>
      <w:r>
        <w:rPr>
          <w:w w:val="105"/>
        </w:rPr>
        <w:t>14 EDĽP zaručujú nediskriminačný prístup k internetu.</w:t>
      </w:r>
    </w:p>
    <w:p>
      <w:pPr>
        <w:pStyle w:val="BodyText"/>
        <w:spacing w:before="162"/>
        <w:ind w:left="140"/>
      </w:pPr>
      <w:r>
        <w:rPr>
          <w:w w:val="105"/>
        </w:rPr>
        <w:t>Záver:</w:t>
      </w:r>
      <w:r>
        <w:rPr>
          <w:spacing w:val="-8"/>
          <w:w w:val="105"/>
        </w:rPr>
        <w:t> </w:t>
      </w:r>
      <w:r>
        <w:rPr>
          <w:w w:val="105"/>
        </w:rPr>
        <w:t>Odopretie</w:t>
      </w:r>
      <w:r>
        <w:rPr>
          <w:spacing w:val="-8"/>
          <w:w w:val="105"/>
        </w:rPr>
        <w:t> </w:t>
      </w:r>
      <w:r>
        <w:rPr>
          <w:w w:val="105"/>
        </w:rPr>
        <w:t>prístupu</w:t>
      </w:r>
      <w:r>
        <w:rPr>
          <w:spacing w:val="-7"/>
          <w:w w:val="105"/>
        </w:rPr>
        <w:t> </w:t>
      </w:r>
      <w:r>
        <w:rPr>
          <w:w w:val="105"/>
        </w:rPr>
        <w:t>na</w:t>
      </w:r>
      <w:r>
        <w:rPr>
          <w:spacing w:val="-9"/>
          <w:w w:val="105"/>
        </w:rPr>
        <w:t> </w:t>
      </w:r>
      <w:r>
        <w:rPr>
          <w:w w:val="105"/>
        </w:rPr>
        <w:t>základe</w:t>
      </w:r>
      <w:r>
        <w:rPr>
          <w:spacing w:val="-8"/>
          <w:w w:val="105"/>
        </w:rPr>
        <w:t> </w:t>
      </w:r>
      <w:r>
        <w:rPr>
          <w:w w:val="105"/>
        </w:rPr>
        <w:t>insolventnosti</w:t>
      </w:r>
      <w:r>
        <w:rPr>
          <w:spacing w:val="-7"/>
          <w:w w:val="105"/>
        </w:rPr>
        <w:t> </w:t>
      </w:r>
      <w:r>
        <w:rPr>
          <w:w w:val="105"/>
        </w:rPr>
        <w:t>je</w:t>
      </w:r>
      <w:r>
        <w:rPr>
          <w:spacing w:val="-8"/>
          <w:w w:val="105"/>
        </w:rPr>
        <w:t> </w:t>
      </w:r>
      <w:r>
        <w:rPr>
          <w:w w:val="105"/>
        </w:rPr>
        <w:t>porušením</w:t>
      </w:r>
      <w:r>
        <w:rPr>
          <w:spacing w:val="-8"/>
          <w:w w:val="105"/>
        </w:rPr>
        <w:t> </w:t>
      </w:r>
      <w:r>
        <w:rPr>
          <w:w w:val="105"/>
        </w:rPr>
        <w:t>základných</w:t>
      </w:r>
      <w:r>
        <w:rPr>
          <w:spacing w:val="-9"/>
          <w:w w:val="105"/>
        </w:rPr>
        <w:t> </w:t>
      </w:r>
      <w:r>
        <w:rPr>
          <w:w w:val="105"/>
        </w:rPr>
        <w:t>práv</w:t>
      </w:r>
      <w:r>
        <w:rPr>
          <w:spacing w:val="-9"/>
          <w:w w:val="105"/>
        </w:rPr>
        <w:t> </w:t>
      </w:r>
      <w:r>
        <w:rPr>
          <w:spacing w:val="-10"/>
          <w:w w:val="105"/>
        </w:rPr>
        <w:t>a</w:t>
      </w:r>
    </w:p>
    <w:p>
      <w:pPr>
        <w:pStyle w:val="BodyText"/>
        <w:spacing w:before="21"/>
        <w:ind w:left="140"/>
      </w:pPr>
      <w:r>
        <w:rPr>
          <w:w w:val="105"/>
        </w:rPr>
        <w:t>zákona</w:t>
      </w:r>
      <w:r>
        <w:rPr>
          <w:spacing w:val="-6"/>
          <w:w w:val="105"/>
        </w:rPr>
        <w:t> </w:t>
      </w:r>
      <w:r>
        <w:rPr>
          <w:w w:val="105"/>
        </w:rPr>
        <w:t>o</w:t>
      </w:r>
      <w:r>
        <w:rPr>
          <w:spacing w:val="-8"/>
          <w:w w:val="105"/>
        </w:rPr>
        <w:t> </w:t>
      </w:r>
      <w:r>
        <w:rPr>
          <w:spacing w:val="-2"/>
          <w:w w:val="105"/>
        </w:rPr>
        <w:t>telekomunikáciách.</w:t>
      </w:r>
    </w:p>
    <w:p>
      <w:pPr>
        <w:pStyle w:val="Heading1"/>
        <w:numPr>
          <w:ilvl w:val="0"/>
          <w:numId w:val="1"/>
        </w:numPr>
        <w:tabs>
          <w:tab w:pos="3151" w:val="left" w:leader="none"/>
        </w:tabs>
        <w:spacing w:line="240" w:lineRule="auto" w:before="185" w:after="0"/>
        <w:ind w:left="3151" w:right="0" w:hanging="359"/>
        <w:jc w:val="left"/>
      </w:pPr>
      <w:r>
        <w:rPr>
          <w:spacing w:val="-2"/>
          <w:w w:val="110"/>
        </w:rPr>
        <w:t>Neprimeranosť ﬁnančných rizík</w:t>
      </w:r>
    </w:p>
    <w:p>
      <w:pPr>
        <w:pStyle w:val="BodyText"/>
        <w:spacing w:line="259" w:lineRule="auto" w:before="22"/>
        <w:ind w:left="500" w:right="308" w:hanging="360"/>
      </w:pPr>
      <w:r>
        <w:rPr>
          <w:w w:val="105"/>
        </w:rPr>
        <w:t>1.</w:t>
      </w:r>
      <w:r>
        <w:rPr>
          <w:spacing w:val="80"/>
          <w:w w:val="105"/>
        </w:rPr>
        <w:t> </w:t>
      </w:r>
      <w:r>
        <w:rPr>
          <w:w w:val="105"/>
        </w:rPr>
        <w:t>Poskytovateľ riskuje nezaplatenie maximálne 40 €, zatiaľ čo ja čelím neúmerným nákladom</w:t>
      </w:r>
      <w:r>
        <w:rPr>
          <w:spacing w:val="-15"/>
          <w:w w:val="105"/>
        </w:rPr>
        <w:t> </w:t>
      </w:r>
      <w:r>
        <w:rPr>
          <w:w w:val="105"/>
        </w:rPr>
        <w:t>na</w:t>
      </w:r>
      <w:r>
        <w:rPr>
          <w:spacing w:val="-14"/>
          <w:w w:val="105"/>
        </w:rPr>
        <w:t> </w:t>
      </w:r>
      <w:r>
        <w:rPr>
          <w:w w:val="105"/>
        </w:rPr>
        <w:t>alternatívny</w:t>
      </w:r>
      <w:r>
        <w:rPr>
          <w:spacing w:val="-14"/>
          <w:w w:val="105"/>
        </w:rPr>
        <w:t> </w:t>
      </w:r>
      <w:r>
        <w:rPr>
          <w:w w:val="105"/>
        </w:rPr>
        <w:t>internet.</w:t>
      </w:r>
      <w:r>
        <w:rPr>
          <w:spacing w:val="-14"/>
          <w:w w:val="105"/>
        </w:rPr>
        <w:t> </w:t>
      </w:r>
      <w:r>
        <w:rPr>
          <w:w w:val="105"/>
        </w:rPr>
        <w:t>Táto</w:t>
      </w:r>
      <w:r>
        <w:rPr>
          <w:spacing w:val="-15"/>
          <w:w w:val="105"/>
        </w:rPr>
        <w:t> </w:t>
      </w:r>
      <w:r>
        <w:rPr>
          <w:w w:val="105"/>
        </w:rPr>
        <w:t>nerovnováha</w:t>
      </w:r>
      <w:r>
        <w:rPr>
          <w:spacing w:val="-14"/>
          <w:w w:val="105"/>
        </w:rPr>
        <w:t> </w:t>
      </w:r>
      <w:r>
        <w:rPr>
          <w:w w:val="105"/>
        </w:rPr>
        <w:t>rizika</w:t>
      </w:r>
      <w:r>
        <w:rPr>
          <w:spacing w:val="-14"/>
          <w:w w:val="105"/>
        </w:rPr>
        <w:t> </w:t>
      </w:r>
      <w:r>
        <w:rPr>
          <w:w w:val="105"/>
        </w:rPr>
        <w:t>dokazuje</w:t>
      </w:r>
      <w:r>
        <w:rPr>
          <w:spacing w:val="-14"/>
          <w:w w:val="105"/>
        </w:rPr>
        <w:t> </w:t>
      </w:r>
      <w:r>
        <w:rPr>
          <w:w w:val="105"/>
        </w:rPr>
        <w:t>neprimeranosť </w:t>
      </w:r>
      <w:r>
        <w:rPr>
          <w:w w:val="105"/>
          <w:position w:val="2"/>
        </w:rPr>
        <w:t>a neopodstatnenosť tvrdenia Schufu a Telekomu či O</w:t>
      </w:r>
      <w:r>
        <w:rPr>
          <w:w w:val="105"/>
          <w:sz w:val="14"/>
        </w:rPr>
        <w:t>2</w:t>
      </w:r>
      <w:r>
        <w:rPr>
          <w:spacing w:val="34"/>
          <w:w w:val="105"/>
          <w:sz w:val="14"/>
        </w:rPr>
        <w:t> </w:t>
      </w:r>
      <w:r>
        <w:rPr>
          <w:w w:val="105"/>
          <w:position w:val="2"/>
        </w:rPr>
        <w:t>Telefónica o oprávnenom </w:t>
      </w:r>
      <w:r>
        <w:rPr>
          <w:spacing w:val="-2"/>
          <w:w w:val="105"/>
        </w:rPr>
        <w:t>záujme.</w:t>
      </w:r>
    </w:p>
    <w:p>
      <w:pPr>
        <w:pStyle w:val="BodyText"/>
        <w:spacing w:before="160"/>
        <w:ind w:left="140"/>
      </w:pPr>
      <w:r>
        <w:rPr>
          <w:w w:val="105"/>
        </w:rPr>
        <w:t>Záver:</w:t>
      </w:r>
      <w:r>
        <w:rPr>
          <w:spacing w:val="-13"/>
          <w:w w:val="105"/>
        </w:rPr>
        <w:t> </w:t>
      </w:r>
      <w:r>
        <w:rPr>
          <w:w w:val="105"/>
        </w:rPr>
        <w:t>Neexistuje</w:t>
      </w:r>
      <w:r>
        <w:rPr>
          <w:spacing w:val="-12"/>
          <w:w w:val="105"/>
        </w:rPr>
        <w:t> </w:t>
      </w:r>
      <w:r>
        <w:rPr>
          <w:w w:val="105"/>
        </w:rPr>
        <w:t>právne</w:t>
      </w:r>
      <w:r>
        <w:rPr>
          <w:spacing w:val="-13"/>
          <w:w w:val="105"/>
        </w:rPr>
        <w:t> </w:t>
      </w:r>
      <w:r>
        <w:rPr>
          <w:w w:val="105"/>
        </w:rPr>
        <w:t>opodstatnenie</w:t>
      </w:r>
      <w:r>
        <w:rPr>
          <w:spacing w:val="-12"/>
          <w:w w:val="105"/>
        </w:rPr>
        <w:t> </w:t>
      </w:r>
      <w:r>
        <w:rPr>
          <w:w w:val="105"/>
        </w:rPr>
        <w:t>a</w:t>
      </w:r>
      <w:r>
        <w:rPr>
          <w:spacing w:val="-14"/>
          <w:w w:val="105"/>
        </w:rPr>
        <w:t> </w:t>
      </w:r>
      <w:r>
        <w:rPr>
          <w:w w:val="105"/>
        </w:rPr>
        <w:t>teda</w:t>
      </w:r>
      <w:r>
        <w:rPr>
          <w:spacing w:val="-11"/>
          <w:w w:val="105"/>
        </w:rPr>
        <w:t> </w:t>
      </w:r>
      <w:r>
        <w:rPr>
          <w:w w:val="105"/>
        </w:rPr>
        <w:t>právny</w:t>
      </w:r>
      <w:r>
        <w:rPr>
          <w:spacing w:val="-14"/>
          <w:w w:val="105"/>
        </w:rPr>
        <w:t> </w:t>
      </w:r>
      <w:r>
        <w:rPr>
          <w:w w:val="105"/>
        </w:rPr>
        <w:t>základ</w:t>
      </w:r>
      <w:r>
        <w:rPr>
          <w:spacing w:val="-10"/>
          <w:w w:val="105"/>
        </w:rPr>
        <w:t> </w:t>
      </w:r>
      <w:r>
        <w:rPr>
          <w:w w:val="105"/>
        </w:rPr>
        <w:t>na</w:t>
      </w:r>
      <w:r>
        <w:rPr>
          <w:spacing w:val="-12"/>
          <w:w w:val="105"/>
        </w:rPr>
        <w:t> </w:t>
      </w:r>
      <w:r>
        <w:rPr>
          <w:w w:val="105"/>
        </w:rPr>
        <w:t>zamietnutie</w:t>
      </w:r>
      <w:r>
        <w:rPr>
          <w:spacing w:val="-12"/>
          <w:w w:val="105"/>
        </w:rPr>
        <w:t> </w:t>
      </w:r>
      <w:r>
        <w:rPr>
          <w:spacing w:val="-2"/>
          <w:w w:val="105"/>
        </w:rPr>
        <w:t>mojej</w:t>
      </w:r>
    </w:p>
    <w:p>
      <w:pPr>
        <w:pStyle w:val="BodyText"/>
        <w:spacing w:before="23"/>
        <w:ind w:left="140"/>
      </w:pPr>
      <w:r>
        <w:rPr>
          <w:w w:val="105"/>
        </w:rPr>
        <w:t>žiadosti</w:t>
      </w:r>
      <w:r>
        <w:rPr>
          <w:spacing w:val="-10"/>
          <w:w w:val="105"/>
        </w:rPr>
        <w:t> </w:t>
      </w:r>
      <w:r>
        <w:rPr>
          <w:w w:val="105"/>
        </w:rPr>
        <w:t>o</w:t>
      </w:r>
      <w:r>
        <w:rPr>
          <w:spacing w:val="-10"/>
          <w:w w:val="105"/>
        </w:rPr>
        <w:t> </w:t>
      </w:r>
      <w:r>
        <w:rPr>
          <w:w w:val="105"/>
        </w:rPr>
        <w:t>pripojenie</w:t>
      </w:r>
      <w:r>
        <w:rPr>
          <w:spacing w:val="-9"/>
          <w:w w:val="105"/>
        </w:rPr>
        <w:t> </w:t>
      </w:r>
      <w:r>
        <w:rPr>
          <w:w w:val="105"/>
        </w:rPr>
        <w:t>na</w:t>
      </w:r>
      <w:r>
        <w:rPr>
          <w:spacing w:val="-9"/>
          <w:w w:val="105"/>
        </w:rPr>
        <w:t> </w:t>
      </w:r>
      <w:r>
        <w:rPr>
          <w:spacing w:val="-2"/>
          <w:w w:val="105"/>
        </w:rPr>
        <w:t>internet.</w:t>
      </w:r>
    </w:p>
    <w:p>
      <w:pPr>
        <w:pStyle w:val="Heading1"/>
        <w:numPr>
          <w:ilvl w:val="0"/>
          <w:numId w:val="1"/>
        </w:numPr>
        <w:tabs>
          <w:tab w:pos="3252" w:val="left" w:leader="none"/>
        </w:tabs>
        <w:spacing w:line="240" w:lineRule="auto" w:before="183" w:after="0"/>
        <w:ind w:left="3252" w:right="0" w:hanging="359"/>
        <w:jc w:val="left"/>
      </w:pPr>
      <w:r>
        <w:rPr>
          <w:spacing w:val="2"/>
        </w:rPr>
        <w:t>Vplyv</w:t>
      </w:r>
      <w:r>
        <w:rPr>
          <w:spacing w:val="30"/>
        </w:rPr>
        <w:t> </w:t>
      </w:r>
      <w:r>
        <w:rPr>
          <w:spacing w:val="2"/>
        </w:rPr>
        <w:t>na</w:t>
      </w:r>
      <w:r>
        <w:rPr>
          <w:spacing w:val="33"/>
        </w:rPr>
        <w:t> </w:t>
      </w:r>
      <w:r>
        <w:rPr>
          <w:spacing w:val="2"/>
        </w:rPr>
        <w:t>moje</w:t>
      </w:r>
      <w:r>
        <w:rPr>
          <w:spacing w:val="34"/>
        </w:rPr>
        <w:t> </w:t>
      </w:r>
      <w:r>
        <w:rPr>
          <w:spacing w:val="2"/>
        </w:rPr>
        <w:t>základné</w:t>
      </w:r>
      <w:r>
        <w:rPr>
          <w:spacing w:val="34"/>
        </w:rPr>
        <w:t> </w:t>
      </w:r>
      <w:r>
        <w:rPr>
          <w:spacing w:val="-4"/>
        </w:rPr>
        <w:t>práva</w:t>
      </w:r>
    </w:p>
    <w:p>
      <w:pPr>
        <w:pStyle w:val="BodyText"/>
        <w:spacing w:before="47"/>
        <w:ind w:left="0"/>
        <w:rPr>
          <w:b/>
        </w:rPr>
      </w:pPr>
    </w:p>
    <w:p>
      <w:pPr>
        <w:pStyle w:val="BodyText"/>
        <w:spacing w:line="259" w:lineRule="auto"/>
        <w:ind w:left="500" w:right="179" w:hanging="360"/>
      </w:pPr>
      <w:r>
        <w:rPr>
          <w:w w:val="105"/>
        </w:rPr>
        <w:t>1.</w:t>
      </w:r>
      <w:r>
        <w:rPr>
          <w:spacing w:val="80"/>
          <w:w w:val="105"/>
        </w:rPr>
        <w:t> </w:t>
      </w:r>
      <w:r>
        <w:rPr>
          <w:w w:val="105"/>
        </w:rPr>
        <w:t>Odopretie</w:t>
      </w:r>
      <w:r>
        <w:rPr>
          <w:spacing w:val="-8"/>
          <w:w w:val="105"/>
        </w:rPr>
        <w:t> </w:t>
      </w:r>
      <w:r>
        <w:rPr>
          <w:w w:val="105"/>
        </w:rPr>
        <w:t>internetu</w:t>
      </w:r>
      <w:r>
        <w:rPr>
          <w:spacing w:val="-8"/>
          <w:w w:val="105"/>
        </w:rPr>
        <w:t> </w:t>
      </w:r>
      <w:r>
        <w:rPr>
          <w:w w:val="105"/>
        </w:rPr>
        <w:t>narušuje</w:t>
      </w:r>
      <w:r>
        <w:rPr>
          <w:spacing w:val="-8"/>
          <w:w w:val="105"/>
        </w:rPr>
        <w:t> </w:t>
      </w:r>
      <w:r>
        <w:rPr>
          <w:w w:val="105"/>
        </w:rPr>
        <w:t>moje</w:t>
      </w:r>
      <w:r>
        <w:rPr>
          <w:spacing w:val="-8"/>
          <w:w w:val="105"/>
        </w:rPr>
        <w:t> </w:t>
      </w:r>
      <w:r>
        <w:rPr>
          <w:w w:val="105"/>
        </w:rPr>
        <w:t>právo</w:t>
      </w:r>
      <w:r>
        <w:rPr>
          <w:spacing w:val="-9"/>
          <w:w w:val="105"/>
        </w:rPr>
        <w:t> </w:t>
      </w:r>
      <w:r>
        <w:rPr>
          <w:w w:val="105"/>
        </w:rPr>
        <w:t>na</w:t>
      </w:r>
      <w:r>
        <w:rPr>
          <w:spacing w:val="-9"/>
          <w:w w:val="105"/>
        </w:rPr>
        <w:t> </w:t>
      </w:r>
      <w:r>
        <w:rPr>
          <w:w w:val="105"/>
        </w:rPr>
        <w:t>súkromie,</w:t>
      </w:r>
      <w:r>
        <w:rPr>
          <w:spacing w:val="-8"/>
          <w:w w:val="105"/>
        </w:rPr>
        <w:t> </w:t>
      </w:r>
      <w:r>
        <w:rPr>
          <w:w w:val="105"/>
        </w:rPr>
        <w:t>informácie</w:t>
      </w:r>
      <w:r>
        <w:rPr>
          <w:spacing w:val="-8"/>
          <w:w w:val="105"/>
        </w:rPr>
        <w:t> </w:t>
      </w:r>
      <w:r>
        <w:rPr>
          <w:w w:val="105"/>
        </w:rPr>
        <w:t>a</w:t>
      </w:r>
      <w:r>
        <w:rPr>
          <w:spacing w:val="-9"/>
          <w:w w:val="105"/>
        </w:rPr>
        <w:t> </w:t>
      </w:r>
      <w:r>
        <w:rPr>
          <w:w w:val="105"/>
        </w:rPr>
        <w:t>slobodu</w:t>
      </w:r>
      <w:r>
        <w:rPr>
          <w:spacing w:val="-8"/>
          <w:w w:val="105"/>
        </w:rPr>
        <w:t> </w:t>
      </w:r>
      <w:r>
        <w:rPr>
          <w:w w:val="105"/>
        </w:rPr>
        <w:t>prejavu podľa Článkov 8, 10 a 14 EDĽP. Tieto moje práva prevažujú nad obchodnými záujmami telekomunikačných spoločností.</w:t>
      </w:r>
    </w:p>
    <w:p>
      <w:pPr>
        <w:pStyle w:val="BodyText"/>
        <w:spacing w:line="256" w:lineRule="auto" w:before="160"/>
        <w:ind w:left="140" w:right="308"/>
      </w:pPr>
      <w:r>
        <w:rPr>
          <w:w w:val="105"/>
        </w:rPr>
        <w:t>Záver:</w:t>
      </w:r>
      <w:r>
        <w:rPr>
          <w:spacing w:val="-5"/>
          <w:w w:val="105"/>
        </w:rPr>
        <w:t> </w:t>
      </w:r>
      <w:r>
        <w:rPr>
          <w:w w:val="105"/>
        </w:rPr>
        <w:t>Telekom</w:t>
      </w:r>
      <w:r>
        <w:rPr>
          <w:spacing w:val="-6"/>
          <w:w w:val="105"/>
        </w:rPr>
        <w:t> </w:t>
      </w:r>
      <w:r>
        <w:rPr>
          <w:w w:val="105"/>
        </w:rPr>
        <w:t>a</w:t>
      </w:r>
      <w:r>
        <w:rPr>
          <w:spacing w:val="-4"/>
          <w:w w:val="105"/>
        </w:rPr>
        <w:t> </w:t>
      </w:r>
      <w:r>
        <w:rPr>
          <w:w w:val="105"/>
        </w:rPr>
        <w:t>Schufa</w:t>
      </w:r>
      <w:r>
        <w:rPr>
          <w:spacing w:val="-6"/>
          <w:w w:val="105"/>
        </w:rPr>
        <w:t> </w:t>
      </w:r>
      <w:r>
        <w:rPr>
          <w:w w:val="105"/>
        </w:rPr>
        <w:t>porušili</w:t>
      </w:r>
      <w:r>
        <w:rPr>
          <w:spacing w:val="-6"/>
          <w:w w:val="105"/>
        </w:rPr>
        <w:t> </w:t>
      </w:r>
      <w:r>
        <w:rPr>
          <w:w w:val="105"/>
        </w:rPr>
        <w:t>a</w:t>
      </w:r>
      <w:r>
        <w:rPr>
          <w:spacing w:val="-6"/>
          <w:w w:val="105"/>
        </w:rPr>
        <w:t> </w:t>
      </w:r>
      <w:r>
        <w:rPr>
          <w:w w:val="105"/>
        </w:rPr>
        <w:t>porušujú</w:t>
      </w:r>
      <w:r>
        <w:rPr>
          <w:spacing w:val="-3"/>
          <w:w w:val="105"/>
        </w:rPr>
        <w:t> </w:t>
      </w:r>
      <w:r>
        <w:rPr>
          <w:w w:val="105"/>
        </w:rPr>
        <w:t>moje</w:t>
      </w:r>
      <w:r>
        <w:rPr>
          <w:spacing w:val="-5"/>
          <w:w w:val="105"/>
        </w:rPr>
        <w:t> </w:t>
      </w:r>
      <w:r>
        <w:rPr>
          <w:w w:val="105"/>
        </w:rPr>
        <w:t>základné</w:t>
      </w:r>
      <w:r>
        <w:rPr>
          <w:spacing w:val="-5"/>
          <w:w w:val="105"/>
        </w:rPr>
        <w:t> </w:t>
      </w:r>
      <w:r>
        <w:rPr>
          <w:w w:val="105"/>
        </w:rPr>
        <w:t>práva</w:t>
      </w:r>
      <w:r>
        <w:rPr>
          <w:spacing w:val="-6"/>
          <w:w w:val="105"/>
        </w:rPr>
        <w:t> </w:t>
      </w:r>
      <w:r>
        <w:rPr>
          <w:w w:val="105"/>
        </w:rPr>
        <w:t>garantované európskym</w:t>
      </w:r>
      <w:r>
        <w:rPr>
          <w:spacing w:val="-3"/>
          <w:w w:val="105"/>
        </w:rPr>
        <w:t> </w:t>
      </w:r>
      <w:r>
        <w:rPr>
          <w:w w:val="105"/>
        </w:rPr>
        <w:t>právom.</w:t>
      </w:r>
    </w:p>
    <w:p>
      <w:pPr>
        <w:pStyle w:val="Heading1"/>
        <w:numPr>
          <w:ilvl w:val="0"/>
          <w:numId w:val="1"/>
        </w:numPr>
        <w:tabs>
          <w:tab w:pos="4457" w:val="left" w:leader="none"/>
        </w:tabs>
        <w:spacing w:line="240" w:lineRule="auto" w:before="165" w:after="0"/>
        <w:ind w:left="4457" w:right="0" w:hanging="359"/>
        <w:jc w:val="left"/>
      </w:pPr>
      <w:r>
        <w:rPr>
          <w:spacing w:val="-2"/>
          <w:w w:val="110"/>
        </w:rPr>
        <w:t>Dôkazy</w:t>
      </w:r>
    </w:p>
    <w:p>
      <w:pPr>
        <w:pStyle w:val="ListParagraph"/>
        <w:numPr>
          <w:ilvl w:val="0"/>
          <w:numId w:val="2"/>
        </w:numPr>
        <w:tabs>
          <w:tab w:pos="860" w:val="left" w:leader="none"/>
        </w:tabs>
        <w:spacing w:line="240" w:lineRule="auto" w:before="21" w:after="0"/>
        <w:ind w:left="860" w:right="0" w:hanging="720"/>
        <w:jc w:val="left"/>
        <w:rPr>
          <w:sz w:val="24"/>
        </w:rPr>
      </w:pPr>
      <w:r>
        <w:rPr>
          <w:spacing w:val="2"/>
          <w:sz w:val="24"/>
        </w:rPr>
        <w:t>Dokumentácia</w:t>
      </w:r>
      <w:r>
        <w:rPr>
          <w:spacing w:val="35"/>
          <w:sz w:val="24"/>
        </w:rPr>
        <w:t> </w:t>
      </w:r>
      <w:r>
        <w:rPr>
          <w:spacing w:val="2"/>
          <w:sz w:val="24"/>
        </w:rPr>
        <w:t>Schufa</w:t>
      </w:r>
      <w:r>
        <w:rPr>
          <w:spacing w:val="46"/>
          <w:sz w:val="24"/>
        </w:rPr>
        <w:t> </w:t>
      </w:r>
      <w:r>
        <w:rPr>
          <w:spacing w:val="2"/>
          <w:sz w:val="24"/>
        </w:rPr>
        <w:t>a</w:t>
      </w:r>
      <w:r>
        <w:rPr>
          <w:spacing w:val="36"/>
          <w:sz w:val="24"/>
        </w:rPr>
        <w:t> </w:t>
      </w:r>
      <w:r>
        <w:rPr>
          <w:spacing w:val="-4"/>
          <w:sz w:val="24"/>
        </w:rPr>
        <w:t>GDPR:</w:t>
      </w:r>
    </w:p>
    <w:p>
      <w:pPr>
        <w:pStyle w:val="BodyText"/>
        <w:spacing w:before="24"/>
        <w:ind w:left="500"/>
      </w:pPr>
      <w:r>
        <w:rPr>
          <w:w w:val="105"/>
        </w:rPr>
        <w:t>Preukazuje</w:t>
      </w:r>
      <w:r>
        <w:rPr>
          <w:spacing w:val="-13"/>
          <w:w w:val="105"/>
        </w:rPr>
        <w:t> </w:t>
      </w:r>
      <w:r>
        <w:rPr>
          <w:w w:val="105"/>
        </w:rPr>
        <w:t>nedostatok</w:t>
      </w:r>
      <w:r>
        <w:rPr>
          <w:spacing w:val="-12"/>
          <w:w w:val="105"/>
        </w:rPr>
        <w:t> </w:t>
      </w:r>
      <w:r>
        <w:rPr>
          <w:w w:val="105"/>
        </w:rPr>
        <w:t>informovanosti</w:t>
      </w:r>
      <w:r>
        <w:rPr>
          <w:spacing w:val="-13"/>
          <w:w w:val="105"/>
        </w:rPr>
        <w:t> </w:t>
      </w:r>
      <w:r>
        <w:rPr>
          <w:w w:val="105"/>
        </w:rPr>
        <w:t>a</w:t>
      </w:r>
      <w:r>
        <w:rPr>
          <w:spacing w:val="-11"/>
          <w:w w:val="105"/>
        </w:rPr>
        <w:t> </w:t>
      </w:r>
      <w:r>
        <w:rPr>
          <w:w w:val="105"/>
        </w:rPr>
        <w:t>neoprávnené</w:t>
      </w:r>
      <w:r>
        <w:rPr>
          <w:spacing w:val="-13"/>
          <w:w w:val="105"/>
        </w:rPr>
        <w:t> </w:t>
      </w:r>
      <w:r>
        <w:rPr>
          <w:w w:val="105"/>
        </w:rPr>
        <w:t>spracovanie</w:t>
      </w:r>
      <w:r>
        <w:rPr>
          <w:spacing w:val="-12"/>
          <w:w w:val="105"/>
        </w:rPr>
        <w:t> </w:t>
      </w:r>
      <w:r>
        <w:rPr>
          <w:spacing w:val="-2"/>
          <w:w w:val="105"/>
        </w:rPr>
        <w:t>údajov.</w:t>
      </w:r>
    </w:p>
    <w:p>
      <w:pPr>
        <w:pStyle w:val="ListParagraph"/>
        <w:numPr>
          <w:ilvl w:val="0"/>
          <w:numId w:val="2"/>
        </w:numPr>
        <w:tabs>
          <w:tab w:pos="860" w:val="left" w:leader="none"/>
        </w:tabs>
        <w:spacing w:line="240" w:lineRule="auto" w:before="24" w:after="0"/>
        <w:ind w:left="860" w:right="0" w:hanging="720"/>
        <w:jc w:val="left"/>
        <w:rPr>
          <w:sz w:val="24"/>
        </w:rPr>
      </w:pPr>
      <w:r>
        <w:rPr>
          <w:sz w:val="24"/>
        </w:rPr>
        <w:t>Faktúry</w:t>
      </w:r>
      <w:r>
        <w:rPr>
          <w:spacing w:val="18"/>
          <w:sz w:val="24"/>
        </w:rPr>
        <w:t> </w:t>
      </w:r>
      <w:r>
        <w:rPr>
          <w:sz w:val="24"/>
        </w:rPr>
        <w:t>za</w:t>
      </w:r>
      <w:r>
        <w:rPr>
          <w:spacing w:val="19"/>
          <w:sz w:val="24"/>
        </w:rPr>
        <w:t> </w:t>
      </w:r>
      <w:r>
        <w:rPr>
          <w:sz w:val="24"/>
        </w:rPr>
        <w:t>alternatívny</w:t>
      </w:r>
      <w:r>
        <w:rPr>
          <w:spacing w:val="18"/>
          <w:sz w:val="24"/>
        </w:rPr>
        <w:t> </w:t>
      </w:r>
      <w:r>
        <w:rPr>
          <w:spacing w:val="-2"/>
          <w:sz w:val="24"/>
        </w:rPr>
        <w:t>internet:</w:t>
      </w:r>
    </w:p>
    <w:p>
      <w:pPr>
        <w:pStyle w:val="BodyText"/>
        <w:spacing w:before="24"/>
        <w:ind w:left="500"/>
      </w:pPr>
      <w:r>
        <w:rPr>
          <w:w w:val="105"/>
        </w:rPr>
        <w:t>Preukazujú</w:t>
      </w:r>
      <w:r>
        <w:rPr>
          <w:spacing w:val="-7"/>
          <w:w w:val="105"/>
        </w:rPr>
        <w:t> </w:t>
      </w:r>
      <w:r>
        <w:rPr>
          <w:w w:val="105"/>
        </w:rPr>
        <w:t>ﬁnančné</w:t>
      </w:r>
      <w:r>
        <w:rPr>
          <w:spacing w:val="-7"/>
          <w:w w:val="105"/>
        </w:rPr>
        <w:t> </w:t>
      </w:r>
      <w:r>
        <w:rPr>
          <w:w w:val="105"/>
        </w:rPr>
        <w:t>zaťaženie</w:t>
      </w:r>
      <w:r>
        <w:rPr>
          <w:spacing w:val="-7"/>
          <w:w w:val="105"/>
        </w:rPr>
        <w:t> </w:t>
      </w:r>
      <w:r>
        <w:rPr>
          <w:w w:val="105"/>
        </w:rPr>
        <w:t>v</w:t>
      </w:r>
      <w:r>
        <w:rPr>
          <w:spacing w:val="-8"/>
          <w:w w:val="105"/>
        </w:rPr>
        <w:t> </w:t>
      </w:r>
      <w:r>
        <w:rPr>
          <w:w w:val="105"/>
        </w:rPr>
        <w:t>dôsledku</w:t>
      </w:r>
      <w:r>
        <w:rPr>
          <w:spacing w:val="-6"/>
          <w:w w:val="105"/>
        </w:rPr>
        <w:t> </w:t>
      </w:r>
      <w:r>
        <w:rPr>
          <w:w w:val="105"/>
        </w:rPr>
        <w:t>odmietnutia</w:t>
      </w:r>
      <w:r>
        <w:rPr>
          <w:spacing w:val="-8"/>
          <w:w w:val="105"/>
        </w:rPr>
        <w:t> </w:t>
      </w:r>
      <w:r>
        <w:rPr>
          <w:spacing w:val="-2"/>
          <w:w w:val="105"/>
        </w:rPr>
        <w:t>služby.</w:t>
      </w:r>
    </w:p>
    <w:p>
      <w:pPr>
        <w:pStyle w:val="ListParagraph"/>
        <w:numPr>
          <w:ilvl w:val="0"/>
          <w:numId w:val="2"/>
        </w:numPr>
        <w:tabs>
          <w:tab w:pos="499" w:val="left" w:leader="none"/>
        </w:tabs>
        <w:spacing w:line="240" w:lineRule="auto" w:before="21" w:after="0"/>
        <w:ind w:left="499" w:right="0" w:hanging="359"/>
        <w:jc w:val="left"/>
        <w:rPr>
          <w:sz w:val="24"/>
        </w:rPr>
      </w:pPr>
      <w:r>
        <w:rPr>
          <w:w w:val="105"/>
          <w:sz w:val="24"/>
        </w:rPr>
        <w:t>Trestné</w:t>
      </w:r>
      <w:r>
        <w:rPr>
          <w:spacing w:val="-15"/>
          <w:w w:val="105"/>
          <w:sz w:val="24"/>
        </w:rPr>
        <w:t> </w:t>
      </w:r>
      <w:r>
        <w:rPr>
          <w:w w:val="105"/>
          <w:sz w:val="24"/>
        </w:rPr>
        <w:t>oznámenia</w:t>
      </w:r>
      <w:r>
        <w:rPr>
          <w:spacing w:val="-13"/>
          <w:w w:val="105"/>
          <w:sz w:val="24"/>
        </w:rPr>
        <w:t> </w:t>
      </w:r>
      <w:r>
        <w:rPr>
          <w:w w:val="105"/>
          <w:sz w:val="24"/>
        </w:rPr>
        <w:t>a</w:t>
      </w:r>
      <w:r>
        <w:rPr>
          <w:spacing w:val="-13"/>
          <w:w w:val="105"/>
          <w:sz w:val="24"/>
        </w:rPr>
        <w:t> </w:t>
      </w:r>
      <w:r>
        <w:rPr>
          <w:spacing w:val="-2"/>
          <w:w w:val="105"/>
          <w:sz w:val="24"/>
        </w:rPr>
        <w:t>žaloby:</w:t>
      </w:r>
    </w:p>
    <w:p>
      <w:pPr>
        <w:pStyle w:val="BodyText"/>
        <w:spacing w:before="24"/>
        <w:ind w:left="500"/>
      </w:pPr>
      <w:r>
        <w:rPr>
          <w:spacing w:val="-2"/>
          <w:w w:val="105"/>
        </w:rPr>
        <w:t>Potvrdzujú</w:t>
      </w:r>
      <w:r>
        <w:rPr>
          <w:spacing w:val="-6"/>
          <w:w w:val="105"/>
        </w:rPr>
        <w:t> </w:t>
      </w:r>
      <w:r>
        <w:rPr>
          <w:spacing w:val="-2"/>
          <w:w w:val="105"/>
        </w:rPr>
        <w:t>moje</w:t>
      </w:r>
      <w:r>
        <w:rPr>
          <w:spacing w:val="-5"/>
          <w:w w:val="105"/>
        </w:rPr>
        <w:t> </w:t>
      </w:r>
      <w:r>
        <w:rPr>
          <w:spacing w:val="-2"/>
          <w:w w:val="105"/>
        </w:rPr>
        <w:t>kroky</w:t>
      </w:r>
      <w:r>
        <w:rPr>
          <w:spacing w:val="-6"/>
          <w:w w:val="105"/>
        </w:rPr>
        <w:t> </w:t>
      </w:r>
      <w:r>
        <w:rPr>
          <w:spacing w:val="-2"/>
          <w:w w:val="105"/>
        </w:rPr>
        <w:t>na</w:t>
      </w:r>
      <w:r>
        <w:rPr>
          <w:spacing w:val="-6"/>
          <w:w w:val="105"/>
        </w:rPr>
        <w:t> </w:t>
      </w:r>
      <w:r>
        <w:rPr>
          <w:spacing w:val="-2"/>
          <w:w w:val="105"/>
        </w:rPr>
        <w:t>ochranu</w:t>
      </w:r>
      <w:r>
        <w:rPr>
          <w:spacing w:val="-5"/>
          <w:w w:val="105"/>
        </w:rPr>
        <w:t> </w:t>
      </w:r>
      <w:r>
        <w:rPr>
          <w:spacing w:val="-2"/>
          <w:w w:val="105"/>
        </w:rPr>
        <w:t>práv.</w:t>
      </w:r>
    </w:p>
    <w:p>
      <w:pPr>
        <w:pStyle w:val="ListParagraph"/>
        <w:numPr>
          <w:ilvl w:val="0"/>
          <w:numId w:val="2"/>
        </w:numPr>
        <w:tabs>
          <w:tab w:pos="499" w:val="left" w:leader="none"/>
        </w:tabs>
        <w:spacing w:line="240" w:lineRule="auto" w:before="24" w:after="0"/>
        <w:ind w:left="499" w:right="0" w:hanging="359"/>
        <w:jc w:val="left"/>
        <w:rPr>
          <w:sz w:val="24"/>
        </w:rPr>
      </w:pPr>
      <w:r>
        <w:rPr>
          <w:spacing w:val="4"/>
          <w:sz w:val="24"/>
        </w:rPr>
        <w:t>Kalkulácia</w:t>
      </w:r>
      <w:r>
        <w:rPr>
          <w:spacing w:val="37"/>
          <w:sz w:val="24"/>
        </w:rPr>
        <w:t> </w:t>
      </w:r>
      <w:r>
        <w:rPr>
          <w:spacing w:val="4"/>
          <w:sz w:val="24"/>
        </w:rPr>
        <w:t>ﬁnančných</w:t>
      </w:r>
      <w:r>
        <w:rPr>
          <w:spacing w:val="38"/>
          <w:sz w:val="24"/>
        </w:rPr>
        <w:t> </w:t>
      </w:r>
      <w:r>
        <w:rPr>
          <w:spacing w:val="-2"/>
          <w:sz w:val="24"/>
        </w:rPr>
        <w:t>nákladov:</w:t>
      </w:r>
    </w:p>
    <w:p>
      <w:pPr>
        <w:pStyle w:val="BodyText"/>
        <w:spacing w:before="24"/>
        <w:ind w:left="500"/>
      </w:pPr>
      <w:r>
        <w:rPr>
          <w:w w:val="105"/>
        </w:rPr>
        <w:t>Dokazuje</w:t>
      </w:r>
      <w:r>
        <w:rPr>
          <w:spacing w:val="-12"/>
          <w:w w:val="105"/>
        </w:rPr>
        <w:t> </w:t>
      </w:r>
      <w:r>
        <w:rPr>
          <w:w w:val="105"/>
        </w:rPr>
        <w:t>neprimeranosť</w:t>
      </w:r>
      <w:r>
        <w:rPr>
          <w:spacing w:val="-13"/>
          <w:w w:val="105"/>
        </w:rPr>
        <w:t> </w:t>
      </w:r>
      <w:r>
        <w:rPr>
          <w:w w:val="105"/>
        </w:rPr>
        <w:t>zaťaženia</w:t>
      </w:r>
      <w:r>
        <w:rPr>
          <w:spacing w:val="-13"/>
          <w:w w:val="105"/>
        </w:rPr>
        <w:t> </w:t>
      </w:r>
      <w:r>
        <w:rPr>
          <w:w w:val="105"/>
        </w:rPr>
        <w:t>v</w:t>
      </w:r>
      <w:r>
        <w:rPr>
          <w:spacing w:val="-10"/>
          <w:w w:val="105"/>
        </w:rPr>
        <w:t> </w:t>
      </w:r>
      <w:r>
        <w:rPr>
          <w:w w:val="105"/>
        </w:rPr>
        <w:t>porovnaní</w:t>
      </w:r>
      <w:r>
        <w:rPr>
          <w:spacing w:val="-10"/>
          <w:w w:val="105"/>
        </w:rPr>
        <w:t> </w:t>
      </w:r>
      <w:r>
        <w:rPr>
          <w:w w:val="105"/>
        </w:rPr>
        <w:t>s</w:t>
      </w:r>
      <w:r>
        <w:rPr>
          <w:spacing w:val="-13"/>
          <w:w w:val="105"/>
        </w:rPr>
        <w:t> </w:t>
      </w:r>
      <w:r>
        <w:rPr>
          <w:w w:val="105"/>
        </w:rPr>
        <w:t>minimálnym</w:t>
      </w:r>
      <w:r>
        <w:rPr>
          <w:spacing w:val="-10"/>
          <w:w w:val="105"/>
        </w:rPr>
        <w:t> </w:t>
      </w:r>
      <w:r>
        <w:rPr>
          <w:w w:val="105"/>
        </w:rPr>
        <w:t>rizikom</w:t>
      </w:r>
      <w:r>
        <w:rPr>
          <w:spacing w:val="-13"/>
          <w:w w:val="105"/>
        </w:rPr>
        <w:t> </w:t>
      </w:r>
      <w:r>
        <w:rPr>
          <w:spacing w:val="-2"/>
          <w:w w:val="105"/>
        </w:rPr>
        <w:t>poskytovateľa.</w:t>
      </w:r>
    </w:p>
    <w:p>
      <w:pPr>
        <w:pStyle w:val="BodyText"/>
        <w:spacing w:after="0"/>
        <w:sectPr>
          <w:pgSz w:w="11910" w:h="16840"/>
          <w:pgMar w:header="0" w:footer="524" w:top="1320" w:bottom="720" w:left="1275" w:right="1275"/>
        </w:sectPr>
      </w:pPr>
    </w:p>
    <w:p>
      <w:pPr>
        <w:pStyle w:val="BodyText"/>
        <w:spacing w:line="259" w:lineRule="auto" w:before="74"/>
        <w:ind w:left="140" w:right="150"/>
      </w:pPr>
      <w:r>
        <w:rPr>
          <w:w w:val="105"/>
        </w:rPr>
        <w:t>Záver:</w:t>
      </w:r>
      <w:r>
        <w:rPr>
          <w:spacing w:val="-5"/>
          <w:w w:val="105"/>
        </w:rPr>
        <w:t> </w:t>
      </w:r>
      <w:r>
        <w:rPr>
          <w:w w:val="105"/>
        </w:rPr>
        <w:t>Na</w:t>
      </w:r>
      <w:r>
        <w:rPr>
          <w:spacing w:val="-6"/>
          <w:w w:val="105"/>
        </w:rPr>
        <w:t> </w:t>
      </w:r>
      <w:r>
        <w:rPr>
          <w:w w:val="105"/>
        </w:rPr>
        <w:t>základe</w:t>
      </w:r>
      <w:r>
        <w:rPr>
          <w:spacing w:val="-5"/>
          <w:w w:val="105"/>
        </w:rPr>
        <w:t> </w:t>
      </w:r>
      <w:r>
        <w:rPr>
          <w:w w:val="105"/>
        </w:rPr>
        <w:t>tejto</w:t>
      </w:r>
      <w:r>
        <w:rPr>
          <w:spacing w:val="-4"/>
          <w:w w:val="105"/>
        </w:rPr>
        <w:t> </w:t>
      </w:r>
      <w:r>
        <w:rPr>
          <w:w w:val="105"/>
        </w:rPr>
        <w:t>chronológie</w:t>
      </w:r>
      <w:r>
        <w:rPr>
          <w:spacing w:val="-5"/>
          <w:w w:val="105"/>
        </w:rPr>
        <w:t> </w:t>
      </w:r>
      <w:r>
        <w:rPr>
          <w:w w:val="105"/>
        </w:rPr>
        <w:t>a</w:t>
      </w:r>
      <w:r>
        <w:rPr>
          <w:spacing w:val="-6"/>
          <w:w w:val="105"/>
        </w:rPr>
        <w:t> </w:t>
      </w:r>
      <w:r>
        <w:rPr>
          <w:w w:val="105"/>
        </w:rPr>
        <w:t>argumentácie</w:t>
      </w:r>
      <w:r>
        <w:rPr>
          <w:spacing w:val="-5"/>
          <w:w w:val="105"/>
        </w:rPr>
        <w:t> </w:t>
      </w:r>
      <w:r>
        <w:rPr>
          <w:w w:val="105"/>
        </w:rPr>
        <w:t>je</w:t>
      </w:r>
      <w:r>
        <w:rPr>
          <w:spacing w:val="-5"/>
          <w:w w:val="105"/>
        </w:rPr>
        <w:t> </w:t>
      </w:r>
      <w:r>
        <w:rPr>
          <w:w w:val="105"/>
        </w:rPr>
        <w:t>preukazné,</w:t>
      </w:r>
      <w:r>
        <w:rPr>
          <w:spacing w:val="-5"/>
          <w:w w:val="105"/>
        </w:rPr>
        <w:t> </w:t>
      </w:r>
      <w:r>
        <w:rPr>
          <w:w w:val="105"/>
        </w:rPr>
        <w:t>že</w:t>
      </w:r>
      <w:r>
        <w:rPr>
          <w:spacing w:val="-5"/>
          <w:w w:val="105"/>
        </w:rPr>
        <w:t> </w:t>
      </w:r>
      <w:r>
        <w:rPr>
          <w:w w:val="105"/>
        </w:rPr>
        <w:t>moje</w:t>
      </w:r>
      <w:r>
        <w:rPr>
          <w:spacing w:val="-5"/>
          <w:w w:val="105"/>
        </w:rPr>
        <w:t> </w:t>
      </w:r>
      <w:r>
        <w:rPr>
          <w:w w:val="105"/>
        </w:rPr>
        <w:t>práva</w:t>
      </w:r>
      <w:r>
        <w:rPr>
          <w:spacing w:val="-6"/>
          <w:w w:val="105"/>
        </w:rPr>
        <w:t> </w:t>
      </w:r>
      <w:r>
        <w:rPr>
          <w:w w:val="105"/>
        </w:rPr>
        <w:t>boli</w:t>
      </w:r>
      <w:r>
        <w:rPr>
          <w:spacing w:val="-3"/>
          <w:w w:val="105"/>
        </w:rPr>
        <w:t> </w:t>
      </w:r>
      <w:r>
        <w:rPr>
          <w:w w:val="105"/>
        </w:rPr>
        <w:t>a</w:t>
      </w:r>
      <w:r>
        <w:rPr>
          <w:spacing w:val="-6"/>
          <w:w w:val="105"/>
        </w:rPr>
        <w:t> </w:t>
      </w:r>
      <w:r>
        <w:rPr>
          <w:w w:val="105"/>
        </w:rPr>
        <w:t>sú systematicky</w:t>
      </w:r>
      <w:r>
        <w:rPr>
          <w:spacing w:val="-3"/>
          <w:w w:val="105"/>
        </w:rPr>
        <w:t> </w:t>
      </w:r>
      <w:r>
        <w:rPr>
          <w:w w:val="105"/>
        </w:rPr>
        <w:t>porušované.</w:t>
      </w:r>
    </w:p>
    <w:p>
      <w:pPr>
        <w:pStyle w:val="Heading1"/>
        <w:numPr>
          <w:ilvl w:val="0"/>
          <w:numId w:val="1"/>
        </w:numPr>
        <w:tabs>
          <w:tab w:pos="4188" w:val="left" w:leader="none"/>
        </w:tabs>
        <w:spacing w:line="240" w:lineRule="auto" w:before="162" w:after="0"/>
        <w:ind w:left="4188" w:right="0" w:hanging="359"/>
        <w:jc w:val="left"/>
      </w:pPr>
      <w:r>
        <w:rPr>
          <w:w w:val="110"/>
        </w:rPr>
        <w:t>Získanie</w:t>
      </w:r>
      <w:r>
        <w:rPr>
          <w:spacing w:val="4"/>
          <w:w w:val="110"/>
        </w:rPr>
        <w:t> </w:t>
      </w:r>
      <w:r>
        <w:rPr>
          <w:spacing w:val="-5"/>
          <w:w w:val="110"/>
        </w:rPr>
        <w:t>AIR</w:t>
      </w:r>
    </w:p>
    <w:p>
      <w:pPr>
        <w:pStyle w:val="BodyText"/>
        <w:spacing w:before="45"/>
        <w:ind w:left="0"/>
        <w:rPr>
          <w:b/>
        </w:rPr>
      </w:pPr>
    </w:p>
    <w:p>
      <w:pPr>
        <w:pStyle w:val="ListParagraph"/>
        <w:numPr>
          <w:ilvl w:val="0"/>
          <w:numId w:val="3"/>
        </w:numPr>
        <w:tabs>
          <w:tab w:pos="500" w:val="left" w:leader="none"/>
        </w:tabs>
        <w:spacing w:line="259" w:lineRule="auto" w:before="0" w:after="0"/>
        <w:ind w:left="500" w:right="149" w:hanging="360"/>
        <w:jc w:val="left"/>
        <w:rPr>
          <w:sz w:val="24"/>
        </w:rPr>
      </w:pPr>
      <w:r>
        <w:rPr>
          <w:w w:val="105"/>
          <w:sz w:val="24"/>
        </w:rPr>
        <w:t>Schufa Holding AG, podobne ako Deutsche Telekom AG, sú povinný získať informovaný súhlas na spracovanie mojich osobných údajov v prípadoch, kde neexistuje iný zákonný základ na spracovanie podľa GDPR. To znamená, že ak Schufa poskytuje moje osobné údaje tretím stranám, napríklad telekomunikačným spoločnostiam, za účelom hodnotenia bonity alebo iných automatizovaných rozhodnutí, je povinná mňa o tomto postupe informovať</w:t>
      </w:r>
      <w:r>
        <w:rPr>
          <w:spacing w:val="-1"/>
          <w:w w:val="105"/>
          <w:sz w:val="24"/>
        </w:rPr>
        <w:t> </w:t>
      </w:r>
      <w:r>
        <w:rPr>
          <w:w w:val="105"/>
          <w:sz w:val="24"/>
        </w:rPr>
        <w:t>a</w:t>
      </w:r>
      <w:r>
        <w:rPr>
          <w:spacing w:val="-1"/>
          <w:w w:val="105"/>
          <w:sz w:val="24"/>
        </w:rPr>
        <w:t> </w:t>
      </w:r>
      <w:r>
        <w:rPr>
          <w:w w:val="105"/>
          <w:sz w:val="24"/>
        </w:rPr>
        <w:t>získať</w:t>
      </w:r>
      <w:r>
        <w:rPr>
          <w:spacing w:val="-1"/>
          <w:w w:val="105"/>
          <w:sz w:val="24"/>
        </w:rPr>
        <w:t> </w:t>
      </w:r>
      <w:r>
        <w:rPr>
          <w:w w:val="105"/>
          <w:sz w:val="24"/>
        </w:rPr>
        <w:t>môj informovaný súhlas, pokiaľ sa nemôže oprieť o iný zákonný základ (napr. Oprávnený záujem).</w:t>
      </w:r>
    </w:p>
    <w:p>
      <w:pPr>
        <w:pStyle w:val="ListParagraph"/>
        <w:numPr>
          <w:ilvl w:val="0"/>
          <w:numId w:val="3"/>
        </w:numPr>
        <w:tabs>
          <w:tab w:pos="499" w:val="left" w:leader="none"/>
        </w:tabs>
        <w:spacing w:line="291" w:lineRule="exact" w:before="0" w:after="0"/>
        <w:ind w:left="499" w:right="0" w:hanging="359"/>
        <w:jc w:val="left"/>
        <w:rPr>
          <w:sz w:val="24"/>
        </w:rPr>
      </w:pPr>
      <w:r>
        <w:rPr>
          <w:w w:val="105"/>
          <w:sz w:val="24"/>
        </w:rPr>
        <w:t>Hlavné</w:t>
      </w:r>
      <w:r>
        <w:rPr>
          <w:spacing w:val="2"/>
          <w:w w:val="105"/>
          <w:sz w:val="24"/>
        </w:rPr>
        <w:t> </w:t>
      </w:r>
      <w:r>
        <w:rPr>
          <w:w w:val="105"/>
          <w:sz w:val="24"/>
        </w:rPr>
        <w:t>body</w:t>
      </w:r>
      <w:r>
        <w:rPr>
          <w:spacing w:val="3"/>
          <w:w w:val="105"/>
          <w:sz w:val="24"/>
        </w:rPr>
        <w:t> </w:t>
      </w:r>
      <w:r>
        <w:rPr>
          <w:w w:val="105"/>
          <w:sz w:val="24"/>
        </w:rPr>
        <w:t>týkajúce</w:t>
      </w:r>
      <w:r>
        <w:rPr>
          <w:spacing w:val="2"/>
          <w:w w:val="105"/>
          <w:sz w:val="24"/>
        </w:rPr>
        <w:t> </w:t>
      </w:r>
      <w:r>
        <w:rPr>
          <w:w w:val="105"/>
          <w:sz w:val="24"/>
        </w:rPr>
        <w:t>sa</w:t>
      </w:r>
      <w:r>
        <w:rPr>
          <w:spacing w:val="1"/>
          <w:w w:val="105"/>
          <w:sz w:val="24"/>
        </w:rPr>
        <w:t> </w:t>
      </w:r>
      <w:r>
        <w:rPr>
          <w:w w:val="105"/>
          <w:sz w:val="24"/>
        </w:rPr>
        <w:t>Schufa</w:t>
      </w:r>
      <w:r>
        <w:rPr>
          <w:spacing w:val="4"/>
          <w:w w:val="105"/>
          <w:sz w:val="24"/>
        </w:rPr>
        <w:t> </w:t>
      </w:r>
      <w:r>
        <w:rPr>
          <w:w w:val="105"/>
          <w:sz w:val="24"/>
        </w:rPr>
        <w:t>podľa</w:t>
      </w:r>
      <w:r>
        <w:rPr>
          <w:spacing w:val="1"/>
          <w:w w:val="105"/>
          <w:sz w:val="24"/>
        </w:rPr>
        <w:t> </w:t>
      </w:r>
      <w:r>
        <w:rPr>
          <w:spacing w:val="-4"/>
          <w:w w:val="105"/>
          <w:sz w:val="24"/>
        </w:rPr>
        <w:t>GDPR:</w:t>
      </w:r>
    </w:p>
    <w:p>
      <w:pPr>
        <w:pStyle w:val="ListParagraph"/>
        <w:numPr>
          <w:ilvl w:val="1"/>
          <w:numId w:val="3"/>
        </w:numPr>
        <w:tabs>
          <w:tab w:pos="860" w:val="left" w:leader="none"/>
        </w:tabs>
        <w:spacing w:line="259" w:lineRule="auto" w:before="24" w:after="0"/>
        <w:ind w:left="860" w:right="430" w:hanging="720"/>
        <w:jc w:val="left"/>
        <w:rPr>
          <w:sz w:val="24"/>
        </w:rPr>
      </w:pPr>
      <w:r>
        <w:rPr>
          <w:b/>
          <w:w w:val="105"/>
          <w:sz w:val="24"/>
        </w:rPr>
        <w:t>Informovaný súhlas: </w:t>
      </w:r>
      <w:r>
        <w:rPr>
          <w:w w:val="105"/>
          <w:sz w:val="24"/>
        </w:rPr>
        <w:t>Ak Schufa spracúva alebo poskytuje moje osobné údaje, musí vás o tom jasne informovať, vrátane účelu spracovania a jeho následkov. Tento súhlas musí byť:</w:t>
      </w:r>
    </w:p>
    <w:p>
      <w:pPr>
        <w:pStyle w:val="BodyText"/>
        <w:spacing w:line="259" w:lineRule="auto" w:before="160"/>
        <w:ind w:left="1556" w:right="5358"/>
      </w:pPr>
      <w:r>
        <w:rPr>
          <w:spacing w:val="-2"/>
          <w:w w:val="105"/>
        </w:rPr>
        <w:t>Dobrovoľný, Transparentný, Informovaný, Jednoznačný, Poskytnutý</w:t>
      </w:r>
      <w:r>
        <w:rPr>
          <w:spacing w:val="-13"/>
          <w:w w:val="105"/>
        </w:rPr>
        <w:t> </w:t>
      </w:r>
      <w:r>
        <w:rPr>
          <w:spacing w:val="-2"/>
          <w:w w:val="105"/>
        </w:rPr>
        <w:t>vopred.</w:t>
      </w:r>
    </w:p>
    <w:p>
      <w:pPr>
        <w:pStyle w:val="ListParagraph"/>
        <w:numPr>
          <w:ilvl w:val="1"/>
          <w:numId w:val="3"/>
        </w:numPr>
        <w:tabs>
          <w:tab w:pos="860" w:val="left" w:leader="none"/>
        </w:tabs>
        <w:spacing w:line="259" w:lineRule="auto" w:before="0" w:after="0"/>
        <w:ind w:left="860" w:right="243" w:hanging="720"/>
        <w:jc w:val="left"/>
        <w:rPr>
          <w:sz w:val="24"/>
        </w:rPr>
      </w:pPr>
      <w:r>
        <w:rPr>
          <w:b/>
          <w:spacing w:val="-2"/>
          <w:w w:val="110"/>
          <w:sz w:val="24"/>
        </w:rPr>
        <w:t>Transparentnosť:</w:t>
      </w:r>
      <w:r>
        <w:rPr>
          <w:b/>
          <w:spacing w:val="-7"/>
          <w:w w:val="110"/>
          <w:sz w:val="24"/>
        </w:rPr>
        <w:t> </w:t>
      </w:r>
      <w:r>
        <w:rPr>
          <w:spacing w:val="-2"/>
          <w:w w:val="110"/>
          <w:sz w:val="24"/>
        </w:rPr>
        <w:t>Schufa</w:t>
      </w:r>
      <w:r>
        <w:rPr>
          <w:spacing w:val="-7"/>
          <w:w w:val="110"/>
          <w:sz w:val="24"/>
        </w:rPr>
        <w:t> </w:t>
      </w:r>
      <w:r>
        <w:rPr>
          <w:spacing w:val="-2"/>
          <w:w w:val="110"/>
          <w:sz w:val="24"/>
        </w:rPr>
        <w:t>je</w:t>
      </w:r>
      <w:r>
        <w:rPr>
          <w:spacing w:val="-5"/>
          <w:w w:val="110"/>
          <w:sz w:val="24"/>
        </w:rPr>
        <w:t> </w:t>
      </w:r>
      <w:r>
        <w:rPr>
          <w:spacing w:val="-2"/>
          <w:w w:val="110"/>
          <w:sz w:val="24"/>
        </w:rPr>
        <w:t>povinný</w:t>
      </w:r>
      <w:r>
        <w:rPr>
          <w:spacing w:val="-4"/>
          <w:w w:val="110"/>
          <w:sz w:val="24"/>
        </w:rPr>
        <w:t> </w:t>
      </w:r>
      <w:r>
        <w:rPr>
          <w:spacing w:val="-2"/>
          <w:w w:val="110"/>
          <w:sz w:val="24"/>
        </w:rPr>
        <w:t>zabezpečiť</w:t>
      </w:r>
      <w:r>
        <w:rPr>
          <w:spacing w:val="-4"/>
          <w:w w:val="110"/>
          <w:sz w:val="24"/>
        </w:rPr>
        <w:t> </w:t>
      </w:r>
      <w:r>
        <w:rPr>
          <w:spacing w:val="-2"/>
          <w:w w:val="110"/>
          <w:sz w:val="24"/>
        </w:rPr>
        <w:t>transparentnosť</w:t>
      </w:r>
      <w:r>
        <w:rPr>
          <w:spacing w:val="-4"/>
          <w:w w:val="110"/>
          <w:sz w:val="24"/>
        </w:rPr>
        <w:t> </w:t>
      </w:r>
      <w:r>
        <w:rPr>
          <w:spacing w:val="-2"/>
          <w:w w:val="110"/>
          <w:sz w:val="24"/>
        </w:rPr>
        <w:t>v</w:t>
      </w:r>
      <w:r>
        <w:rPr>
          <w:spacing w:val="-8"/>
          <w:w w:val="110"/>
          <w:sz w:val="24"/>
        </w:rPr>
        <w:t> </w:t>
      </w:r>
      <w:r>
        <w:rPr>
          <w:spacing w:val="-2"/>
          <w:w w:val="110"/>
          <w:sz w:val="24"/>
        </w:rPr>
        <w:t>procese </w:t>
      </w:r>
      <w:r>
        <w:rPr>
          <w:sz w:val="24"/>
        </w:rPr>
        <w:t>spracovania</w:t>
      </w:r>
      <w:r>
        <w:rPr>
          <w:spacing w:val="32"/>
          <w:sz w:val="24"/>
        </w:rPr>
        <w:t> </w:t>
      </w:r>
      <w:r>
        <w:rPr>
          <w:sz w:val="24"/>
        </w:rPr>
        <w:t>mojich</w:t>
      </w:r>
      <w:r>
        <w:rPr>
          <w:spacing w:val="32"/>
          <w:sz w:val="24"/>
        </w:rPr>
        <w:t> </w:t>
      </w:r>
      <w:r>
        <w:rPr>
          <w:sz w:val="24"/>
        </w:rPr>
        <w:t>údajov,</w:t>
      </w:r>
      <w:r>
        <w:rPr>
          <w:spacing w:val="34"/>
          <w:sz w:val="24"/>
        </w:rPr>
        <w:t> </w:t>
      </w:r>
      <w:r>
        <w:rPr>
          <w:sz w:val="24"/>
        </w:rPr>
        <w:t>čo</w:t>
      </w:r>
      <w:r>
        <w:rPr>
          <w:spacing w:val="32"/>
          <w:sz w:val="24"/>
        </w:rPr>
        <w:t> </w:t>
      </w:r>
      <w:r>
        <w:rPr>
          <w:sz w:val="24"/>
        </w:rPr>
        <w:t>znamená,</w:t>
      </w:r>
      <w:r>
        <w:rPr>
          <w:spacing w:val="40"/>
          <w:sz w:val="24"/>
        </w:rPr>
        <w:t> </w:t>
      </w:r>
      <w:r>
        <w:rPr>
          <w:sz w:val="24"/>
        </w:rPr>
        <w:t>že</w:t>
      </w:r>
      <w:r>
        <w:rPr>
          <w:spacing w:val="34"/>
          <w:sz w:val="24"/>
        </w:rPr>
        <w:t> </w:t>
      </w:r>
      <w:r>
        <w:rPr>
          <w:sz w:val="24"/>
        </w:rPr>
        <w:t>musím</w:t>
      </w:r>
      <w:r>
        <w:rPr>
          <w:spacing w:val="32"/>
          <w:sz w:val="24"/>
        </w:rPr>
        <w:t> </w:t>
      </w:r>
      <w:r>
        <w:rPr>
          <w:sz w:val="24"/>
        </w:rPr>
        <w:t>byť</w:t>
      </w:r>
      <w:r>
        <w:rPr>
          <w:spacing w:val="30"/>
          <w:sz w:val="24"/>
        </w:rPr>
        <w:t> </w:t>
      </w:r>
      <w:r>
        <w:rPr>
          <w:sz w:val="24"/>
        </w:rPr>
        <w:t>jasne</w:t>
      </w:r>
      <w:r>
        <w:rPr>
          <w:spacing w:val="34"/>
          <w:sz w:val="24"/>
        </w:rPr>
        <w:t> </w:t>
      </w:r>
      <w:r>
        <w:rPr>
          <w:sz w:val="24"/>
        </w:rPr>
        <w:t>informovaný</w:t>
      </w:r>
      <w:r>
        <w:rPr>
          <w:spacing w:val="32"/>
          <w:sz w:val="24"/>
        </w:rPr>
        <w:t> </w:t>
      </w:r>
      <w:r>
        <w:rPr>
          <w:sz w:val="24"/>
        </w:rPr>
        <w:t>o</w:t>
      </w:r>
      <w:r>
        <w:rPr>
          <w:spacing w:val="32"/>
          <w:sz w:val="24"/>
        </w:rPr>
        <w:t> </w:t>
      </w:r>
      <w:r>
        <w:rPr>
          <w:sz w:val="24"/>
        </w:rPr>
        <w:t>tom, </w:t>
      </w:r>
      <w:r>
        <w:rPr>
          <w:spacing w:val="-2"/>
          <w:w w:val="110"/>
          <w:sz w:val="24"/>
        </w:rPr>
        <w:t>ako</w:t>
      </w:r>
      <w:r>
        <w:rPr>
          <w:spacing w:val="-9"/>
          <w:w w:val="110"/>
          <w:sz w:val="24"/>
        </w:rPr>
        <w:t> </w:t>
      </w:r>
      <w:r>
        <w:rPr>
          <w:spacing w:val="-2"/>
          <w:w w:val="110"/>
          <w:sz w:val="24"/>
        </w:rPr>
        <w:t>budú</w:t>
      </w:r>
      <w:r>
        <w:rPr>
          <w:spacing w:val="-8"/>
          <w:w w:val="110"/>
          <w:sz w:val="24"/>
        </w:rPr>
        <w:t> </w:t>
      </w:r>
      <w:r>
        <w:rPr>
          <w:spacing w:val="-2"/>
          <w:w w:val="110"/>
          <w:sz w:val="24"/>
        </w:rPr>
        <w:t>moje</w:t>
      </w:r>
      <w:r>
        <w:rPr>
          <w:spacing w:val="-8"/>
          <w:w w:val="110"/>
          <w:sz w:val="24"/>
        </w:rPr>
        <w:t> </w:t>
      </w:r>
      <w:r>
        <w:rPr>
          <w:spacing w:val="-2"/>
          <w:w w:val="110"/>
          <w:sz w:val="24"/>
        </w:rPr>
        <w:t>údaje</w:t>
      </w:r>
      <w:r>
        <w:rPr>
          <w:spacing w:val="-8"/>
          <w:w w:val="110"/>
          <w:sz w:val="24"/>
        </w:rPr>
        <w:t> </w:t>
      </w:r>
      <w:r>
        <w:rPr>
          <w:spacing w:val="-2"/>
          <w:w w:val="110"/>
          <w:sz w:val="24"/>
        </w:rPr>
        <w:t>spracované</w:t>
      </w:r>
      <w:r>
        <w:rPr>
          <w:spacing w:val="-6"/>
          <w:w w:val="110"/>
          <w:sz w:val="24"/>
        </w:rPr>
        <w:t> </w:t>
      </w:r>
      <w:r>
        <w:rPr>
          <w:spacing w:val="-2"/>
          <w:w w:val="110"/>
          <w:sz w:val="24"/>
        </w:rPr>
        <w:t>a</w:t>
      </w:r>
      <w:r>
        <w:rPr>
          <w:spacing w:val="-9"/>
          <w:w w:val="110"/>
          <w:sz w:val="24"/>
        </w:rPr>
        <w:t> </w:t>
      </w:r>
      <w:r>
        <w:rPr>
          <w:spacing w:val="-2"/>
          <w:w w:val="110"/>
          <w:sz w:val="24"/>
        </w:rPr>
        <w:t>komu</w:t>
      </w:r>
      <w:r>
        <w:rPr>
          <w:spacing w:val="-8"/>
          <w:w w:val="110"/>
          <w:sz w:val="24"/>
        </w:rPr>
        <w:t> </w:t>
      </w:r>
      <w:r>
        <w:rPr>
          <w:spacing w:val="-2"/>
          <w:w w:val="110"/>
          <w:sz w:val="24"/>
        </w:rPr>
        <w:t>budú</w:t>
      </w:r>
      <w:r>
        <w:rPr>
          <w:spacing w:val="-8"/>
          <w:w w:val="110"/>
          <w:sz w:val="24"/>
        </w:rPr>
        <w:t> </w:t>
      </w:r>
      <w:r>
        <w:rPr>
          <w:spacing w:val="-2"/>
          <w:w w:val="110"/>
          <w:sz w:val="24"/>
        </w:rPr>
        <w:t>poskytnuté.</w:t>
      </w:r>
    </w:p>
    <w:p>
      <w:pPr>
        <w:pStyle w:val="ListParagraph"/>
        <w:numPr>
          <w:ilvl w:val="1"/>
          <w:numId w:val="3"/>
        </w:numPr>
        <w:tabs>
          <w:tab w:pos="861" w:val="left" w:leader="none"/>
        </w:tabs>
        <w:spacing w:line="259" w:lineRule="auto" w:before="0" w:after="0"/>
        <w:ind w:left="861" w:right="535" w:hanging="720"/>
        <w:jc w:val="left"/>
        <w:rPr>
          <w:sz w:val="24"/>
        </w:rPr>
      </w:pPr>
      <w:r>
        <w:rPr>
          <w:b/>
          <w:w w:val="105"/>
          <w:sz w:val="24"/>
        </w:rPr>
        <w:t>Právo na námietku</w:t>
      </w:r>
      <w:r>
        <w:rPr>
          <w:b/>
          <w:color w:val="000000"/>
          <w:w w:val="105"/>
          <w:sz w:val="24"/>
          <w:highlight w:val="yellow"/>
        </w:rPr>
        <w:t>: </w:t>
      </w:r>
      <w:r>
        <w:rPr>
          <w:color w:val="000000"/>
          <w:w w:val="105"/>
          <w:sz w:val="24"/>
          <w:highlight w:val="yellow"/>
        </w:rPr>
        <w:t>Mám právo podať námietku voči spracovaniu mojich</w:t>
      </w:r>
      <w:r>
        <w:rPr>
          <w:color w:val="000000"/>
          <w:w w:val="105"/>
          <w:sz w:val="24"/>
        </w:rPr>
        <w:t> </w:t>
      </w:r>
      <w:r>
        <w:rPr>
          <w:color w:val="000000"/>
          <w:w w:val="105"/>
          <w:sz w:val="24"/>
          <w:highlight w:val="yellow"/>
        </w:rPr>
        <w:t>osobných</w:t>
      </w:r>
      <w:r>
        <w:rPr>
          <w:color w:val="000000"/>
          <w:spacing w:val="-3"/>
          <w:w w:val="105"/>
          <w:sz w:val="24"/>
          <w:highlight w:val="yellow"/>
        </w:rPr>
        <w:t> </w:t>
      </w:r>
      <w:r>
        <w:rPr>
          <w:color w:val="000000"/>
          <w:w w:val="105"/>
          <w:sz w:val="24"/>
          <w:highlight w:val="yellow"/>
        </w:rPr>
        <w:t>údajov,</w:t>
      </w:r>
      <w:r>
        <w:rPr>
          <w:color w:val="000000"/>
          <w:spacing w:val="-2"/>
          <w:w w:val="105"/>
          <w:sz w:val="24"/>
          <w:highlight w:val="yellow"/>
        </w:rPr>
        <w:t> </w:t>
      </w:r>
      <w:r>
        <w:rPr>
          <w:color w:val="000000"/>
          <w:w w:val="105"/>
          <w:sz w:val="24"/>
          <w:highlight w:val="yellow"/>
        </w:rPr>
        <w:t>ak</w:t>
      </w:r>
      <w:r>
        <w:rPr>
          <w:color w:val="000000"/>
          <w:spacing w:val="-2"/>
          <w:w w:val="105"/>
          <w:sz w:val="24"/>
          <w:highlight w:val="yellow"/>
        </w:rPr>
        <w:t> </w:t>
      </w:r>
      <w:r>
        <w:rPr>
          <w:color w:val="000000"/>
          <w:w w:val="105"/>
          <w:sz w:val="24"/>
          <w:highlight w:val="yellow"/>
        </w:rPr>
        <w:t>mám</w:t>
      </w:r>
      <w:r>
        <w:rPr>
          <w:color w:val="000000"/>
          <w:spacing w:val="-5"/>
          <w:w w:val="105"/>
          <w:sz w:val="24"/>
          <w:highlight w:val="yellow"/>
        </w:rPr>
        <w:t> </w:t>
      </w:r>
      <w:r>
        <w:rPr>
          <w:color w:val="000000"/>
          <w:w w:val="105"/>
          <w:sz w:val="24"/>
          <w:highlight w:val="yellow"/>
        </w:rPr>
        <w:t>dôvod sa</w:t>
      </w:r>
      <w:r>
        <w:rPr>
          <w:color w:val="000000"/>
          <w:spacing w:val="-3"/>
          <w:w w:val="105"/>
          <w:sz w:val="24"/>
          <w:highlight w:val="yellow"/>
        </w:rPr>
        <w:t> </w:t>
      </w:r>
      <w:r>
        <w:rPr>
          <w:color w:val="000000"/>
          <w:w w:val="105"/>
          <w:sz w:val="24"/>
          <w:highlight w:val="yellow"/>
        </w:rPr>
        <w:t>domnievať,</w:t>
      </w:r>
      <w:r>
        <w:rPr>
          <w:color w:val="000000"/>
          <w:spacing w:val="-2"/>
          <w:w w:val="105"/>
          <w:sz w:val="24"/>
          <w:highlight w:val="yellow"/>
        </w:rPr>
        <w:t> </w:t>
      </w:r>
      <w:r>
        <w:rPr>
          <w:color w:val="000000"/>
          <w:w w:val="105"/>
          <w:sz w:val="24"/>
          <w:highlight w:val="yellow"/>
        </w:rPr>
        <w:t>že</w:t>
      </w:r>
      <w:r>
        <w:rPr>
          <w:color w:val="000000"/>
          <w:spacing w:val="-2"/>
          <w:w w:val="105"/>
          <w:sz w:val="24"/>
          <w:highlight w:val="yellow"/>
        </w:rPr>
        <w:t> </w:t>
      </w:r>
      <w:r>
        <w:rPr>
          <w:color w:val="000000"/>
          <w:w w:val="105"/>
          <w:sz w:val="24"/>
          <w:highlight w:val="yellow"/>
        </w:rPr>
        <w:t>spracovanie</w:t>
      </w:r>
      <w:r>
        <w:rPr>
          <w:color w:val="000000"/>
          <w:spacing w:val="-2"/>
          <w:w w:val="105"/>
          <w:sz w:val="24"/>
          <w:highlight w:val="yellow"/>
        </w:rPr>
        <w:t> </w:t>
      </w:r>
      <w:r>
        <w:rPr>
          <w:color w:val="000000"/>
          <w:w w:val="105"/>
          <w:sz w:val="24"/>
          <w:highlight w:val="yellow"/>
        </w:rPr>
        <w:t>nie</w:t>
      </w:r>
      <w:r>
        <w:rPr>
          <w:color w:val="000000"/>
          <w:spacing w:val="-2"/>
          <w:w w:val="105"/>
          <w:sz w:val="24"/>
          <w:highlight w:val="yellow"/>
        </w:rPr>
        <w:t> </w:t>
      </w:r>
      <w:r>
        <w:rPr>
          <w:color w:val="000000"/>
          <w:w w:val="105"/>
          <w:sz w:val="24"/>
          <w:highlight w:val="yellow"/>
        </w:rPr>
        <w:t>je</w:t>
      </w:r>
      <w:r>
        <w:rPr>
          <w:color w:val="000000"/>
          <w:spacing w:val="-2"/>
          <w:w w:val="105"/>
          <w:sz w:val="24"/>
          <w:highlight w:val="yellow"/>
        </w:rPr>
        <w:t> </w:t>
      </w:r>
      <w:r>
        <w:rPr>
          <w:color w:val="000000"/>
          <w:w w:val="105"/>
          <w:sz w:val="24"/>
          <w:highlight w:val="yellow"/>
        </w:rPr>
        <w:t>v</w:t>
      </w:r>
      <w:r>
        <w:rPr>
          <w:color w:val="000000"/>
          <w:spacing w:val="-1"/>
          <w:w w:val="105"/>
          <w:sz w:val="24"/>
          <w:highlight w:val="yellow"/>
        </w:rPr>
        <w:t> </w:t>
      </w:r>
      <w:r>
        <w:rPr>
          <w:color w:val="000000"/>
          <w:w w:val="105"/>
          <w:sz w:val="24"/>
          <w:highlight w:val="yellow"/>
        </w:rPr>
        <w:t>súlade</w:t>
      </w:r>
      <w:r>
        <w:rPr>
          <w:color w:val="000000"/>
          <w:w w:val="105"/>
          <w:sz w:val="24"/>
        </w:rPr>
        <w:t> </w:t>
      </w:r>
      <w:r>
        <w:rPr>
          <w:color w:val="000000"/>
          <w:w w:val="105"/>
          <w:sz w:val="24"/>
          <w:highlight w:val="yellow"/>
        </w:rPr>
        <w:t>s GDPR, vrátane prípadu, keď sa používa automatizované</w:t>
      </w:r>
      <w:r>
        <w:rPr>
          <w:color w:val="000000"/>
          <w:w w:val="105"/>
          <w:sz w:val="24"/>
        </w:rPr>
        <w:t> </w:t>
      </w:r>
      <w:r>
        <w:rPr>
          <w:color w:val="000000"/>
          <w:w w:val="105"/>
          <w:sz w:val="24"/>
          <w:shd w:fill="FFE499" w:color="auto" w:val="clear"/>
        </w:rPr>
        <w:t>individuálne</w:t>
      </w:r>
      <w:r>
        <w:rPr>
          <w:color w:val="000000"/>
          <w:w w:val="105"/>
          <w:sz w:val="24"/>
        </w:rPr>
        <w:t> </w:t>
      </w:r>
      <w:r>
        <w:rPr>
          <w:color w:val="000000"/>
          <w:spacing w:val="-2"/>
          <w:w w:val="105"/>
          <w:sz w:val="24"/>
          <w:shd w:fill="FFE499" w:color="auto" w:val="clear"/>
        </w:rPr>
        <w:t>rozhodovanie.</w:t>
      </w:r>
    </w:p>
    <w:p>
      <w:pPr>
        <w:pStyle w:val="Heading1"/>
        <w:spacing w:line="259" w:lineRule="auto"/>
        <w:ind w:left="861" w:right="308" w:firstLine="0"/>
      </w:pPr>
      <w:r>
        <w:rPr>
          <w:w w:val="110"/>
        </w:rPr>
        <w:t>Podľa</w:t>
      </w:r>
      <w:r>
        <w:rPr>
          <w:spacing w:val="-2"/>
          <w:w w:val="110"/>
        </w:rPr>
        <w:t> </w:t>
      </w:r>
      <w:r>
        <w:rPr>
          <w:w w:val="110"/>
        </w:rPr>
        <w:t>článku</w:t>
      </w:r>
      <w:r>
        <w:rPr>
          <w:spacing w:val="-2"/>
          <w:w w:val="110"/>
        </w:rPr>
        <w:t> </w:t>
      </w:r>
      <w:r>
        <w:rPr>
          <w:w w:val="110"/>
        </w:rPr>
        <w:t>21 GDPR</w:t>
      </w:r>
      <w:r>
        <w:rPr>
          <w:spacing w:val="-3"/>
          <w:w w:val="110"/>
        </w:rPr>
        <w:t> </w:t>
      </w:r>
      <w:r>
        <w:rPr>
          <w:w w:val="110"/>
        </w:rPr>
        <w:t>(Všeobecného</w:t>
      </w:r>
      <w:r>
        <w:rPr>
          <w:spacing w:val="-3"/>
          <w:w w:val="110"/>
        </w:rPr>
        <w:t> </w:t>
      </w:r>
      <w:r>
        <w:rPr>
          <w:w w:val="110"/>
        </w:rPr>
        <w:t>nariadenia</w:t>
      </w:r>
      <w:r>
        <w:rPr>
          <w:spacing w:val="-2"/>
          <w:w w:val="110"/>
        </w:rPr>
        <w:t> </w:t>
      </w:r>
      <w:r>
        <w:rPr>
          <w:w w:val="110"/>
        </w:rPr>
        <w:t>o ochrane údajov) máte právo</w:t>
      </w:r>
      <w:r>
        <w:rPr>
          <w:spacing w:val="-15"/>
          <w:w w:val="110"/>
        </w:rPr>
        <w:t> </w:t>
      </w:r>
      <w:r>
        <w:rPr>
          <w:w w:val="110"/>
        </w:rPr>
        <w:t>podať</w:t>
      </w:r>
      <w:r>
        <w:rPr>
          <w:spacing w:val="-15"/>
          <w:w w:val="110"/>
        </w:rPr>
        <w:t> </w:t>
      </w:r>
      <w:r>
        <w:rPr>
          <w:w w:val="110"/>
        </w:rPr>
        <w:t>námietku</w:t>
      </w:r>
      <w:r>
        <w:rPr>
          <w:spacing w:val="-15"/>
          <w:w w:val="110"/>
        </w:rPr>
        <w:t> </w:t>
      </w:r>
      <w:r>
        <w:rPr>
          <w:w w:val="110"/>
        </w:rPr>
        <w:t>proti</w:t>
      </w:r>
      <w:r>
        <w:rPr>
          <w:spacing w:val="-15"/>
          <w:w w:val="110"/>
        </w:rPr>
        <w:t> </w:t>
      </w:r>
      <w:r>
        <w:rPr>
          <w:w w:val="110"/>
        </w:rPr>
        <w:t>spracovaniu</w:t>
      </w:r>
      <w:r>
        <w:rPr>
          <w:spacing w:val="-15"/>
          <w:w w:val="110"/>
        </w:rPr>
        <w:t> </w:t>
      </w:r>
      <w:r>
        <w:rPr>
          <w:w w:val="110"/>
        </w:rPr>
        <w:t>vašich</w:t>
      </w:r>
      <w:r>
        <w:rPr>
          <w:spacing w:val="-15"/>
          <w:w w:val="110"/>
        </w:rPr>
        <w:t> </w:t>
      </w:r>
      <w:r>
        <w:rPr>
          <w:w w:val="110"/>
        </w:rPr>
        <w:t>osobných</w:t>
      </w:r>
      <w:r>
        <w:rPr>
          <w:spacing w:val="-15"/>
          <w:w w:val="110"/>
        </w:rPr>
        <w:t> </w:t>
      </w:r>
      <w:r>
        <w:rPr>
          <w:w w:val="110"/>
        </w:rPr>
        <w:t>údajov</w:t>
      </w:r>
      <w:r>
        <w:rPr>
          <w:spacing w:val="-15"/>
          <w:w w:val="110"/>
        </w:rPr>
        <w:t> </w:t>
      </w:r>
      <w:r>
        <w:rPr>
          <w:w w:val="110"/>
        </w:rPr>
        <w:t>na</w:t>
      </w:r>
      <w:r>
        <w:rPr>
          <w:spacing w:val="-15"/>
          <w:w w:val="110"/>
        </w:rPr>
        <w:t> </w:t>
      </w:r>
      <w:r>
        <w:rPr>
          <w:w w:val="110"/>
        </w:rPr>
        <w:t>základe oprávneného záujmu správcu (napríklad Schufu alebo Telekomu).</w:t>
      </w:r>
    </w:p>
    <w:p>
      <w:pPr>
        <w:pStyle w:val="BodyText"/>
        <w:spacing w:line="292" w:lineRule="exact"/>
      </w:pPr>
      <w:r>
        <w:rPr>
          <w:w w:val="105"/>
        </w:rPr>
        <w:t>Konkrétne,</w:t>
      </w:r>
      <w:r>
        <w:rPr>
          <w:spacing w:val="-1"/>
          <w:w w:val="105"/>
        </w:rPr>
        <w:t> </w:t>
      </w:r>
      <w:r>
        <w:rPr>
          <w:w w:val="105"/>
        </w:rPr>
        <w:t>článok</w:t>
      </w:r>
      <w:r>
        <w:rPr>
          <w:spacing w:val="-1"/>
          <w:w w:val="105"/>
        </w:rPr>
        <w:t> </w:t>
      </w:r>
      <w:r>
        <w:rPr>
          <w:w w:val="105"/>
        </w:rPr>
        <w:t>21</w:t>
      </w:r>
      <w:r>
        <w:rPr>
          <w:spacing w:val="-3"/>
          <w:w w:val="105"/>
        </w:rPr>
        <w:t> </w:t>
      </w:r>
      <w:r>
        <w:rPr>
          <w:w w:val="105"/>
        </w:rPr>
        <w:t>GDPR </w:t>
      </w:r>
      <w:r>
        <w:rPr>
          <w:spacing w:val="-2"/>
          <w:w w:val="105"/>
        </w:rPr>
        <w:t>stanovuje:</w:t>
      </w:r>
    </w:p>
    <w:p>
      <w:pPr>
        <w:pStyle w:val="ListParagraph"/>
        <w:numPr>
          <w:ilvl w:val="2"/>
          <w:numId w:val="3"/>
        </w:numPr>
        <w:tabs>
          <w:tab w:pos="1104" w:val="left" w:leader="none"/>
        </w:tabs>
        <w:spacing w:line="240" w:lineRule="auto" w:before="21" w:after="0"/>
        <w:ind w:left="1104" w:right="0" w:hanging="244"/>
        <w:jc w:val="left"/>
        <w:rPr>
          <w:sz w:val="24"/>
        </w:rPr>
      </w:pPr>
      <w:r>
        <w:rPr>
          <w:w w:val="105"/>
          <w:sz w:val="24"/>
        </w:rPr>
        <w:t>Právo</w:t>
      </w:r>
      <w:r>
        <w:rPr>
          <w:spacing w:val="-13"/>
          <w:w w:val="105"/>
          <w:sz w:val="24"/>
        </w:rPr>
        <w:t> </w:t>
      </w:r>
      <w:r>
        <w:rPr>
          <w:w w:val="105"/>
          <w:sz w:val="24"/>
        </w:rPr>
        <w:t>namietať</w:t>
      </w:r>
      <w:r>
        <w:rPr>
          <w:spacing w:val="-13"/>
          <w:w w:val="105"/>
          <w:sz w:val="24"/>
        </w:rPr>
        <w:t> </w:t>
      </w:r>
      <w:r>
        <w:rPr>
          <w:w w:val="105"/>
          <w:sz w:val="24"/>
        </w:rPr>
        <w:t>proti</w:t>
      </w:r>
      <w:r>
        <w:rPr>
          <w:spacing w:val="-10"/>
          <w:w w:val="105"/>
          <w:sz w:val="24"/>
        </w:rPr>
        <w:t> </w:t>
      </w:r>
      <w:r>
        <w:rPr>
          <w:w w:val="105"/>
          <w:sz w:val="24"/>
        </w:rPr>
        <w:t>spracovaniu</w:t>
      </w:r>
      <w:r>
        <w:rPr>
          <w:spacing w:val="-12"/>
          <w:w w:val="105"/>
          <w:sz w:val="24"/>
        </w:rPr>
        <w:t> </w:t>
      </w:r>
      <w:r>
        <w:rPr>
          <w:w w:val="105"/>
          <w:sz w:val="24"/>
        </w:rPr>
        <w:t>na</w:t>
      </w:r>
      <w:r>
        <w:rPr>
          <w:spacing w:val="-10"/>
          <w:w w:val="105"/>
          <w:sz w:val="24"/>
        </w:rPr>
        <w:t> </w:t>
      </w:r>
      <w:r>
        <w:rPr>
          <w:w w:val="105"/>
          <w:sz w:val="24"/>
        </w:rPr>
        <w:t>základe</w:t>
      </w:r>
      <w:r>
        <w:rPr>
          <w:spacing w:val="-10"/>
          <w:w w:val="105"/>
          <w:sz w:val="24"/>
        </w:rPr>
        <w:t> </w:t>
      </w:r>
      <w:r>
        <w:rPr>
          <w:w w:val="105"/>
          <w:sz w:val="24"/>
        </w:rPr>
        <w:t>oprávnených</w:t>
      </w:r>
      <w:r>
        <w:rPr>
          <w:spacing w:val="-13"/>
          <w:w w:val="105"/>
          <w:sz w:val="24"/>
        </w:rPr>
        <w:t> </w:t>
      </w:r>
      <w:r>
        <w:rPr>
          <w:spacing w:val="-2"/>
          <w:w w:val="105"/>
          <w:sz w:val="24"/>
        </w:rPr>
        <w:t>záujmov:</w:t>
      </w:r>
    </w:p>
    <w:p>
      <w:pPr>
        <w:pStyle w:val="BodyText"/>
        <w:spacing w:before="45"/>
        <w:ind w:left="0"/>
      </w:pPr>
    </w:p>
    <w:p>
      <w:pPr>
        <w:pStyle w:val="BodyText"/>
        <w:spacing w:line="259" w:lineRule="auto"/>
        <w:ind w:right="150"/>
      </w:pPr>
      <w:r>
        <w:rPr>
          <w:w w:val="105"/>
        </w:rPr>
        <w:t>Ak spracovanie vašich osobných údajov prebieha na základe oprávnených záujmov</w:t>
      </w:r>
      <w:r>
        <w:rPr>
          <w:spacing w:val="-4"/>
          <w:w w:val="105"/>
        </w:rPr>
        <w:t> </w:t>
      </w:r>
      <w:r>
        <w:rPr>
          <w:w w:val="105"/>
        </w:rPr>
        <w:t>podľa</w:t>
      </w:r>
      <w:r>
        <w:rPr>
          <w:spacing w:val="-4"/>
          <w:w w:val="105"/>
        </w:rPr>
        <w:t> </w:t>
      </w:r>
      <w:r>
        <w:rPr>
          <w:w w:val="105"/>
        </w:rPr>
        <w:t>článku</w:t>
      </w:r>
      <w:r>
        <w:rPr>
          <w:spacing w:val="-3"/>
          <w:w w:val="105"/>
        </w:rPr>
        <w:t> </w:t>
      </w:r>
      <w:r>
        <w:rPr>
          <w:w w:val="105"/>
        </w:rPr>
        <w:t>6</w:t>
      </w:r>
      <w:r>
        <w:rPr>
          <w:spacing w:val="-2"/>
          <w:w w:val="105"/>
        </w:rPr>
        <w:t> </w:t>
      </w:r>
      <w:r>
        <w:rPr>
          <w:w w:val="105"/>
        </w:rPr>
        <w:t>ods.</w:t>
      </w:r>
      <w:r>
        <w:rPr>
          <w:spacing w:val="-3"/>
          <w:w w:val="105"/>
        </w:rPr>
        <w:t> </w:t>
      </w:r>
      <w:r>
        <w:rPr>
          <w:w w:val="105"/>
        </w:rPr>
        <w:t>1</w:t>
      </w:r>
      <w:r>
        <w:rPr>
          <w:spacing w:val="-5"/>
          <w:w w:val="105"/>
        </w:rPr>
        <w:t> </w:t>
      </w:r>
      <w:r>
        <w:rPr>
          <w:w w:val="105"/>
        </w:rPr>
        <w:t>písm.</w:t>
      </w:r>
      <w:r>
        <w:rPr>
          <w:spacing w:val="-3"/>
          <w:w w:val="105"/>
        </w:rPr>
        <w:t> </w:t>
      </w:r>
      <w:r>
        <w:rPr>
          <w:w w:val="105"/>
        </w:rPr>
        <w:t>f)</w:t>
      </w:r>
      <w:r>
        <w:rPr>
          <w:spacing w:val="-4"/>
          <w:w w:val="105"/>
        </w:rPr>
        <w:t> </w:t>
      </w:r>
      <w:r>
        <w:rPr>
          <w:w w:val="105"/>
        </w:rPr>
        <w:t>GDPR,</w:t>
      </w:r>
      <w:r>
        <w:rPr>
          <w:spacing w:val="-3"/>
          <w:w w:val="105"/>
        </w:rPr>
        <w:t> </w:t>
      </w:r>
      <w:r>
        <w:rPr>
          <w:w w:val="105"/>
        </w:rPr>
        <w:t>máte</w:t>
      </w:r>
      <w:r>
        <w:rPr>
          <w:spacing w:val="-3"/>
          <w:w w:val="105"/>
        </w:rPr>
        <w:t> </w:t>
      </w:r>
      <w:r>
        <w:rPr>
          <w:w w:val="105"/>
        </w:rPr>
        <w:t>právo</w:t>
      </w:r>
      <w:r>
        <w:rPr>
          <w:spacing w:val="-2"/>
          <w:w w:val="105"/>
        </w:rPr>
        <w:t> </w:t>
      </w:r>
      <w:r>
        <w:rPr>
          <w:w w:val="105"/>
        </w:rPr>
        <w:t>namietať</w:t>
      </w:r>
      <w:r>
        <w:rPr>
          <w:spacing w:val="-2"/>
          <w:w w:val="105"/>
        </w:rPr>
        <w:t> </w:t>
      </w:r>
      <w:r>
        <w:rPr>
          <w:w w:val="105"/>
        </w:rPr>
        <w:t>z</w:t>
      </w:r>
      <w:r>
        <w:rPr>
          <w:spacing w:val="-1"/>
          <w:w w:val="105"/>
        </w:rPr>
        <w:t> </w:t>
      </w:r>
      <w:r>
        <w:rPr>
          <w:w w:val="105"/>
        </w:rPr>
        <w:t>dôvodov týkajúcich sa vašej konkrétnej situácie.</w:t>
      </w:r>
    </w:p>
    <w:p>
      <w:pPr>
        <w:pStyle w:val="BodyText"/>
        <w:spacing w:line="259" w:lineRule="auto"/>
        <w:ind w:right="150"/>
      </w:pPr>
      <w:r>
        <w:rPr>
          <w:w w:val="105"/>
        </w:rPr>
        <w:t>Správca potom nesmie ďalej spracovávať vaše údaje, pokiaľ nepreukáže závažné oprávnené dôvody, ktoré prevažujú nad vašimi právami a slobodami, alebo ak spracovanie nie je potrebné na uplatnenie právnych nárokov.</w:t>
      </w:r>
    </w:p>
    <w:p>
      <w:pPr>
        <w:pStyle w:val="BodyText"/>
        <w:spacing w:before="21"/>
        <w:ind w:left="0"/>
      </w:pPr>
    </w:p>
    <w:p>
      <w:pPr>
        <w:pStyle w:val="ListParagraph"/>
        <w:numPr>
          <w:ilvl w:val="2"/>
          <w:numId w:val="3"/>
        </w:numPr>
        <w:tabs>
          <w:tab w:pos="1105" w:val="left" w:leader="none"/>
        </w:tabs>
        <w:spacing w:line="240" w:lineRule="auto" w:before="1" w:after="0"/>
        <w:ind w:left="1105" w:right="0" w:hanging="244"/>
        <w:jc w:val="left"/>
        <w:rPr>
          <w:sz w:val="24"/>
        </w:rPr>
      </w:pPr>
      <w:r>
        <w:rPr>
          <w:sz w:val="24"/>
        </w:rPr>
        <w:t>Právo</w:t>
      </w:r>
      <w:r>
        <w:rPr>
          <w:spacing w:val="15"/>
          <w:sz w:val="24"/>
        </w:rPr>
        <w:t> </w:t>
      </w:r>
      <w:r>
        <w:rPr>
          <w:sz w:val="24"/>
        </w:rPr>
        <w:t>namietať</w:t>
      </w:r>
      <w:r>
        <w:rPr>
          <w:spacing w:val="15"/>
          <w:sz w:val="24"/>
        </w:rPr>
        <w:t> </w:t>
      </w:r>
      <w:r>
        <w:rPr>
          <w:sz w:val="24"/>
        </w:rPr>
        <w:t>proti</w:t>
      </w:r>
      <w:r>
        <w:rPr>
          <w:spacing w:val="20"/>
          <w:sz w:val="24"/>
        </w:rPr>
        <w:t> </w:t>
      </w:r>
      <w:r>
        <w:rPr>
          <w:sz w:val="24"/>
        </w:rPr>
        <w:t>priamemu</w:t>
      </w:r>
      <w:r>
        <w:rPr>
          <w:spacing w:val="21"/>
          <w:sz w:val="24"/>
        </w:rPr>
        <w:t> </w:t>
      </w:r>
      <w:r>
        <w:rPr>
          <w:spacing w:val="-2"/>
          <w:sz w:val="24"/>
        </w:rPr>
        <w:t>marketingu:</w:t>
      </w:r>
    </w:p>
    <w:p>
      <w:pPr>
        <w:pStyle w:val="ListParagraph"/>
        <w:spacing w:after="0" w:line="240" w:lineRule="auto"/>
        <w:jc w:val="left"/>
        <w:rPr>
          <w:sz w:val="24"/>
        </w:rPr>
        <w:sectPr>
          <w:pgSz w:w="11910" w:h="16840"/>
          <w:pgMar w:header="0" w:footer="524" w:top="1320" w:bottom="720" w:left="1275" w:right="1275"/>
        </w:sectPr>
      </w:pPr>
    </w:p>
    <w:p>
      <w:pPr>
        <w:pStyle w:val="BodyText"/>
        <w:spacing w:line="259" w:lineRule="auto" w:before="74"/>
        <w:ind w:left="861" w:right="179"/>
      </w:pPr>
      <w:r>
        <w:rPr>
          <w:w w:val="105"/>
        </w:rPr>
        <w:t>Máte absolútne právo namietať, ak sú vaše údaje spracovávané na účely priameho</w:t>
      </w:r>
      <w:r>
        <w:rPr>
          <w:spacing w:val="-7"/>
          <w:w w:val="105"/>
        </w:rPr>
        <w:t> </w:t>
      </w:r>
      <w:r>
        <w:rPr>
          <w:w w:val="105"/>
        </w:rPr>
        <w:t>marketingu</w:t>
      </w:r>
      <w:r>
        <w:rPr>
          <w:spacing w:val="-6"/>
          <w:w w:val="105"/>
        </w:rPr>
        <w:t> </w:t>
      </w:r>
      <w:r>
        <w:rPr>
          <w:w w:val="105"/>
        </w:rPr>
        <w:t>(toto</w:t>
      </w:r>
      <w:r>
        <w:rPr>
          <w:spacing w:val="-9"/>
          <w:w w:val="105"/>
        </w:rPr>
        <w:t> </w:t>
      </w:r>
      <w:r>
        <w:rPr>
          <w:w w:val="105"/>
        </w:rPr>
        <w:t>sa</w:t>
      </w:r>
      <w:r>
        <w:rPr>
          <w:spacing w:val="-9"/>
          <w:w w:val="105"/>
        </w:rPr>
        <w:t> </w:t>
      </w:r>
      <w:r>
        <w:rPr>
          <w:w w:val="105"/>
        </w:rPr>
        <w:t>však</w:t>
      </w:r>
      <w:r>
        <w:rPr>
          <w:spacing w:val="-8"/>
          <w:w w:val="105"/>
        </w:rPr>
        <w:t> </w:t>
      </w:r>
      <w:r>
        <w:rPr>
          <w:w w:val="105"/>
        </w:rPr>
        <w:t>netýka</w:t>
      </w:r>
      <w:r>
        <w:rPr>
          <w:spacing w:val="-9"/>
          <w:w w:val="105"/>
        </w:rPr>
        <w:t> </w:t>
      </w:r>
      <w:r>
        <w:rPr>
          <w:w w:val="105"/>
        </w:rPr>
        <w:t>môjho</w:t>
      </w:r>
      <w:r>
        <w:rPr>
          <w:spacing w:val="-9"/>
          <w:w w:val="105"/>
        </w:rPr>
        <w:t> </w:t>
      </w:r>
      <w:r>
        <w:rPr>
          <w:w w:val="105"/>
        </w:rPr>
        <w:t>prípadu,</w:t>
      </w:r>
      <w:r>
        <w:rPr>
          <w:spacing w:val="-8"/>
          <w:w w:val="105"/>
        </w:rPr>
        <w:t> </w:t>
      </w:r>
      <w:r>
        <w:rPr>
          <w:w w:val="105"/>
        </w:rPr>
        <w:t>ak</w:t>
      </w:r>
      <w:r>
        <w:rPr>
          <w:spacing w:val="-8"/>
          <w:w w:val="105"/>
        </w:rPr>
        <w:t> </w:t>
      </w:r>
      <w:r>
        <w:rPr>
          <w:w w:val="105"/>
        </w:rPr>
        <w:t>ide</w:t>
      </w:r>
      <w:r>
        <w:rPr>
          <w:spacing w:val="-8"/>
          <w:w w:val="105"/>
        </w:rPr>
        <w:t> </w:t>
      </w:r>
      <w:r>
        <w:rPr>
          <w:w w:val="105"/>
        </w:rPr>
        <w:t>o</w:t>
      </w:r>
      <w:r>
        <w:rPr>
          <w:spacing w:val="-9"/>
          <w:w w:val="105"/>
        </w:rPr>
        <w:t> </w:t>
      </w:r>
      <w:r>
        <w:rPr>
          <w:w w:val="105"/>
        </w:rPr>
        <w:t>poskytovanie údajov Schufou pre Telekom).</w:t>
      </w:r>
    </w:p>
    <w:p>
      <w:pPr>
        <w:pStyle w:val="ListParagraph"/>
        <w:numPr>
          <w:ilvl w:val="1"/>
          <w:numId w:val="3"/>
        </w:numPr>
        <w:tabs>
          <w:tab w:pos="861" w:val="left" w:leader="none"/>
        </w:tabs>
        <w:spacing w:line="259" w:lineRule="auto" w:before="2" w:after="0"/>
        <w:ind w:left="861" w:right="545" w:hanging="720"/>
        <w:jc w:val="left"/>
        <w:rPr>
          <w:sz w:val="24"/>
        </w:rPr>
      </w:pPr>
      <w:r>
        <w:rPr>
          <w:b/>
          <w:w w:val="105"/>
          <w:sz w:val="24"/>
        </w:rPr>
        <w:t>Automatizované rozhodovanie (článok 22 GDPR): </w:t>
      </w:r>
      <w:r>
        <w:rPr>
          <w:w w:val="105"/>
          <w:sz w:val="24"/>
        </w:rPr>
        <w:t>Ak Schufa používa moje údaje na automatizované individuálne rozhodovanie, ktoré má právne alebo významné</w:t>
      </w:r>
      <w:r>
        <w:rPr>
          <w:spacing w:val="-10"/>
          <w:w w:val="105"/>
          <w:sz w:val="24"/>
        </w:rPr>
        <w:t> </w:t>
      </w:r>
      <w:r>
        <w:rPr>
          <w:w w:val="105"/>
          <w:sz w:val="24"/>
        </w:rPr>
        <w:t>dôsledky</w:t>
      </w:r>
      <w:r>
        <w:rPr>
          <w:spacing w:val="-11"/>
          <w:w w:val="105"/>
          <w:sz w:val="24"/>
        </w:rPr>
        <w:t> </w:t>
      </w:r>
      <w:r>
        <w:rPr>
          <w:w w:val="105"/>
          <w:sz w:val="24"/>
        </w:rPr>
        <w:t>(napr.</w:t>
      </w:r>
      <w:r>
        <w:rPr>
          <w:spacing w:val="-10"/>
          <w:w w:val="105"/>
          <w:sz w:val="24"/>
        </w:rPr>
        <w:t> </w:t>
      </w:r>
      <w:r>
        <w:rPr>
          <w:w w:val="105"/>
          <w:sz w:val="24"/>
        </w:rPr>
        <w:t>Rozhodnutie</w:t>
      </w:r>
      <w:r>
        <w:rPr>
          <w:spacing w:val="-10"/>
          <w:w w:val="105"/>
          <w:sz w:val="24"/>
        </w:rPr>
        <w:t> </w:t>
      </w:r>
      <w:r>
        <w:rPr>
          <w:w w:val="105"/>
          <w:sz w:val="24"/>
        </w:rPr>
        <w:t>o</w:t>
      </w:r>
      <w:r>
        <w:rPr>
          <w:spacing w:val="-11"/>
          <w:w w:val="105"/>
          <w:sz w:val="24"/>
        </w:rPr>
        <w:t> </w:t>
      </w:r>
      <w:r>
        <w:rPr>
          <w:w w:val="105"/>
          <w:sz w:val="24"/>
        </w:rPr>
        <w:t>schválení</w:t>
      </w:r>
      <w:r>
        <w:rPr>
          <w:spacing w:val="-10"/>
          <w:w w:val="105"/>
          <w:sz w:val="24"/>
        </w:rPr>
        <w:t> </w:t>
      </w:r>
      <w:r>
        <w:rPr>
          <w:w w:val="105"/>
          <w:sz w:val="24"/>
        </w:rPr>
        <w:t>internetového</w:t>
      </w:r>
      <w:r>
        <w:rPr>
          <w:spacing w:val="-11"/>
          <w:w w:val="105"/>
          <w:sz w:val="24"/>
        </w:rPr>
        <w:t> </w:t>
      </w:r>
      <w:r>
        <w:rPr>
          <w:w w:val="105"/>
          <w:sz w:val="24"/>
        </w:rPr>
        <w:t>pripojenia), musí byť toto spracovanie:</w:t>
      </w:r>
    </w:p>
    <w:p>
      <w:pPr>
        <w:pStyle w:val="ListParagraph"/>
        <w:numPr>
          <w:ilvl w:val="0"/>
          <w:numId w:val="4"/>
        </w:numPr>
        <w:tabs>
          <w:tab w:pos="860" w:val="left" w:leader="none"/>
        </w:tabs>
        <w:spacing w:line="240" w:lineRule="auto" w:before="3" w:after="0"/>
        <w:ind w:left="860" w:right="0" w:hanging="359"/>
        <w:jc w:val="left"/>
        <w:rPr>
          <w:b/>
          <w:sz w:val="24"/>
        </w:rPr>
      </w:pPr>
      <w:r>
        <w:rPr>
          <w:b/>
          <w:spacing w:val="-2"/>
          <w:w w:val="110"/>
          <w:sz w:val="24"/>
        </w:rPr>
        <w:t>Zákonné,</w:t>
      </w:r>
    </w:p>
    <w:p>
      <w:pPr>
        <w:pStyle w:val="ListParagraph"/>
        <w:numPr>
          <w:ilvl w:val="0"/>
          <w:numId w:val="4"/>
        </w:numPr>
        <w:tabs>
          <w:tab w:pos="860" w:val="left" w:leader="none"/>
        </w:tabs>
        <w:spacing w:line="240" w:lineRule="auto" w:before="25" w:after="0"/>
        <w:ind w:left="860" w:right="0" w:hanging="359"/>
        <w:jc w:val="left"/>
        <w:rPr>
          <w:b/>
          <w:sz w:val="24"/>
        </w:rPr>
      </w:pPr>
      <w:r>
        <w:rPr>
          <w:b/>
          <w:spacing w:val="-2"/>
          <w:w w:val="110"/>
          <w:sz w:val="24"/>
        </w:rPr>
        <w:t>Transparentné,</w:t>
      </w:r>
    </w:p>
    <w:p>
      <w:pPr>
        <w:pStyle w:val="ListParagraph"/>
        <w:numPr>
          <w:ilvl w:val="0"/>
          <w:numId w:val="4"/>
        </w:numPr>
        <w:tabs>
          <w:tab w:pos="860" w:val="left" w:leader="none"/>
        </w:tabs>
        <w:spacing w:line="240" w:lineRule="auto" w:before="26" w:after="0"/>
        <w:ind w:left="860" w:right="0" w:hanging="359"/>
        <w:jc w:val="left"/>
        <w:rPr>
          <w:b/>
          <w:sz w:val="24"/>
        </w:rPr>
      </w:pPr>
      <w:r>
        <w:rPr>
          <w:b/>
          <w:spacing w:val="-2"/>
          <w:w w:val="110"/>
          <w:sz w:val="24"/>
        </w:rPr>
        <w:t>Nediskriminačné</w:t>
      </w:r>
    </w:p>
    <w:p>
      <w:pPr>
        <w:pStyle w:val="ListParagraph"/>
        <w:numPr>
          <w:ilvl w:val="0"/>
          <w:numId w:val="4"/>
        </w:numPr>
        <w:tabs>
          <w:tab w:pos="861" w:val="left" w:leader="none"/>
        </w:tabs>
        <w:spacing w:line="256" w:lineRule="auto" w:before="28" w:after="0"/>
        <w:ind w:left="861" w:right="276" w:hanging="360"/>
        <w:jc w:val="left"/>
        <w:rPr>
          <w:b/>
          <w:sz w:val="24"/>
        </w:rPr>
      </w:pPr>
      <w:r>
        <w:rPr>
          <w:b/>
          <w:spacing w:val="-2"/>
          <w:w w:val="110"/>
          <w:sz w:val="24"/>
        </w:rPr>
        <w:t>A</w:t>
      </w:r>
      <w:r>
        <w:rPr>
          <w:b/>
          <w:spacing w:val="-8"/>
          <w:w w:val="110"/>
          <w:sz w:val="24"/>
        </w:rPr>
        <w:t> </w:t>
      </w:r>
      <w:r>
        <w:rPr>
          <w:b/>
          <w:spacing w:val="-2"/>
          <w:w w:val="110"/>
          <w:sz w:val="24"/>
        </w:rPr>
        <w:t>musí</w:t>
      </w:r>
      <w:r>
        <w:rPr>
          <w:b/>
          <w:spacing w:val="-7"/>
          <w:w w:val="110"/>
          <w:sz w:val="24"/>
        </w:rPr>
        <w:t> </w:t>
      </w:r>
      <w:r>
        <w:rPr>
          <w:b/>
          <w:spacing w:val="-2"/>
          <w:w w:val="110"/>
          <w:sz w:val="24"/>
        </w:rPr>
        <w:t>existovať</w:t>
      </w:r>
      <w:r>
        <w:rPr>
          <w:b/>
          <w:spacing w:val="-7"/>
          <w:w w:val="110"/>
          <w:sz w:val="24"/>
        </w:rPr>
        <w:t> </w:t>
      </w:r>
      <w:r>
        <w:rPr>
          <w:b/>
          <w:spacing w:val="-2"/>
          <w:w w:val="110"/>
          <w:sz w:val="24"/>
        </w:rPr>
        <w:t>možnosť</w:t>
      </w:r>
      <w:r>
        <w:rPr>
          <w:b/>
          <w:spacing w:val="-7"/>
          <w:w w:val="110"/>
          <w:sz w:val="24"/>
        </w:rPr>
        <w:t> </w:t>
      </w:r>
      <w:r>
        <w:rPr>
          <w:b/>
          <w:spacing w:val="-2"/>
          <w:w w:val="110"/>
          <w:sz w:val="24"/>
        </w:rPr>
        <w:t>ľudského</w:t>
      </w:r>
      <w:r>
        <w:rPr>
          <w:b/>
          <w:spacing w:val="-9"/>
          <w:w w:val="110"/>
          <w:sz w:val="24"/>
        </w:rPr>
        <w:t> </w:t>
      </w:r>
      <w:r>
        <w:rPr>
          <w:b/>
          <w:spacing w:val="-2"/>
          <w:w w:val="110"/>
          <w:sz w:val="24"/>
        </w:rPr>
        <w:t>zásahu,</w:t>
      </w:r>
      <w:r>
        <w:rPr>
          <w:b/>
          <w:spacing w:val="-8"/>
          <w:w w:val="110"/>
          <w:sz w:val="24"/>
        </w:rPr>
        <w:t> </w:t>
      </w:r>
      <w:r>
        <w:rPr>
          <w:b/>
          <w:spacing w:val="-2"/>
          <w:w w:val="110"/>
          <w:sz w:val="24"/>
        </w:rPr>
        <w:t>ak</w:t>
      </w:r>
      <w:r>
        <w:rPr>
          <w:b/>
          <w:spacing w:val="-9"/>
          <w:w w:val="110"/>
          <w:sz w:val="24"/>
        </w:rPr>
        <w:t> </w:t>
      </w:r>
      <w:r>
        <w:rPr>
          <w:b/>
          <w:spacing w:val="-2"/>
          <w:w w:val="110"/>
          <w:sz w:val="24"/>
        </w:rPr>
        <w:t>rozhodnutie</w:t>
      </w:r>
      <w:r>
        <w:rPr>
          <w:b/>
          <w:spacing w:val="-7"/>
          <w:w w:val="110"/>
          <w:sz w:val="24"/>
        </w:rPr>
        <w:t> </w:t>
      </w:r>
      <w:r>
        <w:rPr>
          <w:b/>
          <w:spacing w:val="-2"/>
          <w:w w:val="110"/>
          <w:sz w:val="24"/>
        </w:rPr>
        <w:t>ovplyvňuje</w:t>
      </w:r>
      <w:r>
        <w:rPr>
          <w:b/>
          <w:spacing w:val="-7"/>
          <w:w w:val="110"/>
          <w:sz w:val="24"/>
        </w:rPr>
        <w:t> </w:t>
      </w:r>
      <w:r>
        <w:rPr>
          <w:b/>
          <w:spacing w:val="-2"/>
          <w:w w:val="110"/>
          <w:sz w:val="24"/>
        </w:rPr>
        <w:t>moje práva.</w:t>
      </w:r>
    </w:p>
    <w:p>
      <w:pPr>
        <w:pStyle w:val="ListParagraph"/>
        <w:numPr>
          <w:ilvl w:val="0"/>
          <w:numId w:val="5"/>
        </w:numPr>
        <w:tabs>
          <w:tab w:pos="861" w:val="left" w:leader="none"/>
        </w:tabs>
        <w:spacing w:line="259" w:lineRule="auto" w:before="4" w:after="0"/>
        <w:ind w:left="861" w:right="198" w:hanging="720"/>
        <w:jc w:val="left"/>
        <w:rPr>
          <w:sz w:val="24"/>
        </w:rPr>
      </w:pPr>
      <w:r>
        <w:rPr>
          <w:b/>
          <w:sz w:val="24"/>
        </w:rPr>
        <w:t>Aké</w:t>
      </w:r>
      <w:r>
        <w:rPr>
          <w:b/>
          <w:spacing w:val="38"/>
          <w:sz w:val="24"/>
        </w:rPr>
        <w:t> </w:t>
      </w:r>
      <w:r>
        <w:rPr>
          <w:b/>
          <w:sz w:val="24"/>
        </w:rPr>
        <w:t>sú</w:t>
      </w:r>
      <w:r>
        <w:rPr>
          <w:b/>
          <w:spacing w:val="36"/>
          <w:sz w:val="24"/>
        </w:rPr>
        <w:t> </w:t>
      </w:r>
      <w:r>
        <w:rPr>
          <w:b/>
          <w:sz w:val="24"/>
        </w:rPr>
        <w:t>dôsledky</w:t>
      </w:r>
      <w:r>
        <w:rPr>
          <w:b/>
          <w:spacing w:val="34"/>
          <w:sz w:val="24"/>
        </w:rPr>
        <w:t> </w:t>
      </w:r>
      <w:r>
        <w:rPr>
          <w:b/>
          <w:sz w:val="24"/>
        </w:rPr>
        <w:t>nedodržania?</w:t>
      </w:r>
      <w:r>
        <w:rPr>
          <w:b/>
          <w:spacing w:val="38"/>
          <w:sz w:val="24"/>
        </w:rPr>
        <w:t> </w:t>
      </w:r>
      <w:r>
        <w:rPr>
          <w:sz w:val="24"/>
        </w:rPr>
        <w:t>Ak</w:t>
      </w:r>
      <w:r>
        <w:rPr>
          <w:spacing w:val="38"/>
          <w:sz w:val="24"/>
        </w:rPr>
        <w:t> </w:t>
      </w:r>
      <w:r>
        <w:rPr>
          <w:sz w:val="24"/>
        </w:rPr>
        <w:t>Schufa</w:t>
      </w:r>
      <w:r>
        <w:rPr>
          <w:spacing w:val="36"/>
          <w:sz w:val="24"/>
        </w:rPr>
        <w:t> </w:t>
      </w:r>
      <w:r>
        <w:rPr>
          <w:sz w:val="24"/>
        </w:rPr>
        <w:t>neposkytne</w:t>
      </w:r>
      <w:r>
        <w:rPr>
          <w:spacing w:val="38"/>
          <w:sz w:val="24"/>
        </w:rPr>
        <w:t> </w:t>
      </w:r>
      <w:r>
        <w:rPr>
          <w:sz w:val="24"/>
        </w:rPr>
        <w:t>tieto</w:t>
      </w:r>
      <w:r>
        <w:rPr>
          <w:spacing w:val="36"/>
          <w:sz w:val="24"/>
        </w:rPr>
        <w:t> </w:t>
      </w:r>
      <w:r>
        <w:rPr>
          <w:sz w:val="24"/>
        </w:rPr>
        <w:t>informácie</w:t>
      </w:r>
      <w:r>
        <w:rPr>
          <w:spacing w:val="38"/>
          <w:sz w:val="24"/>
        </w:rPr>
        <w:t> </w:t>
      </w:r>
      <w:r>
        <w:rPr>
          <w:sz w:val="24"/>
        </w:rPr>
        <w:t>a</w:t>
      </w:r>
      <w:r>
        <w:rPr>
          <w:spacing w:val="36"/>
          <w:sz w:val="24"/>
        </w:rPr>
        <w:t> </w:t>
      </w:r>
      <w:r>
        <w:rPr>
          <w:sz w:val="24"/>
        </w:rPr>
        <w:t>nezíska môj</w:t>
      </w:r>
      <w:r>
        <w:rPr>
          <w:spacing w:val="33"/>
          <w:sz w:val="24"/>
        </w:rPr>
        <w:t> </w:t>
      </w:r>
      <w:r>
        <w:rPr>
          <w:sz w:val="24"/>
        </w:rPr>
        <w:t>informovaný</w:t>
      </w:r>
      <w:r>
        <w:rPr>
          <w:spacing w:val="33"/>
          <w:sz w:val="24"/>
        </w:rPr>
        <w:t> </w:t>
      </w:r>
      <w:r>
        <w:rPr>
          <w:sz w:val="24"/>
        </w:rPr>
        <w:t>súhlas</w:t>
      </w:r>
      <w:r>
        <w:rPr>
          <w:spacing w:val="35"/>
          <w:sz w:val="24"/>
        </w:rPr>
        <w:t> </w:t>
      </w:r>
      <w:r>
        <w:rPr>
          <w:sz w:val="24"/>
        </w:rPr>
        <w:t>tam,</w:t>
      </w:r>
      <w:r>
        <w:rPr>
          <w:spacing w:val="35"/>
          <w:sz w:val="24"/>
        </w:rPr>
        <w:t> </w:t>
      </w:r>
      <w:r>
        <w:rPr>
          <w:sz w:val="24"/>
        </w:rPr>
        <w:t>kde</w:t>
      </w:r>
      <w:r>
        <w:rPr>
          <w:spacing w:val="35"/>
          <w:sz w:val="24"/>
        </w:rPr>
        <w:t> </w:t>
      </w:r>
      <w:r>
        <w:rPr>
          <w:sz w:val="24"/>
        </w:rPr>
        <w:t>je</w:t>
      </w:r>
      <w:r>
        <w:rPr>
          <w:spacing w:val="35"/>
          <w:sz w:val="24"/>
        </w:rPr>
        <w:t> </w:t>
      </w:r>
      <w:r>
        <w:rPr>
          <w:sz w:val="24"/>
        </w:rPr>
        <w:t>to</w:t>
      </w:r>
      <w:r>
        <w:rPr>
          <w:spacing w:val="33"/>
          <w:sz w:val="24"/>
        </w:rPr>
        <w:t> </w:t>
      </w:r>
      <w:r>
        <w:rPr>
          <w:sz w:val="24"/>
        </w:rPr>
        <w:t>potrebné,</w:t>
      </w:r>
      <w:r>
        <w:rPr>
          <w:spacing w:val="35"/>
          <w:sz w:val="24"/>
        </w:rPr>
        <w:t> </w:t>
      </w:r>
      <w:r>
        <w:rPr>
          <w:sz w:val="24"/>
        </w:rPr>
        <w:t>Je</w:t>
      </w:r>
      <w:r>
        <w:rPr>
          <w:spacing w:val="80"/>
          <w:w w:val="150"/>
          <w:sz w:val="24"/>
        </w:rPr>
        <w:t> </w:t>
      </w:r>
      <w:r>
        <w:rPr>
          <w:sz w:val="24"/>
        </w:rPr>
        <w:t>to</w:t>
      </w:r>
      <w:r>
        <w:rPr>
          <w:spacing w:val="33"/>
          <w:sz w:val="24"/>
        </w:rPr>
        <w:t> </w:t>
      </w:r>
      <w:r>
        <w:rPr>
          <w:sz w:val="24"/>
        </w:rPr>
        <w:t>priamym</w:t>
      </w:r>
      <w:r>
        <w:rPr>
          <w:spacing w:val="33"/>
          <w:sz w:val="24"/>
        </w:rPr>
        <w:t> </w:t>
      </w:r>
      <w:r>
        <w:rPr>
          <w:sz w:val="24"/>
        </w:rPr>
        <w:t>porušením </w:t>
      </w:r>
      <w:r>
        <w:rPr>
          <w:spacing w:val="-2"/>
          <w:w w:val="110"/>
          <w:sz w:val="24"/>
        </w:rPr>
        <w:t>GDPR.</w:t>
      </w:r>
    </w:p>
    <w:p>
      <w:pPr>
        <w:pStyle w:val="ListParagraph"/>
        <w:numPr>
          <w:ilvl w:val="0"/>
          <w:numId w:val="5"/>
        </w:numPr>
        <w:tabs>
          <w:tab w:pos="861" w:val="left" w:leader="none"/>
        </w:tabs>
        <w:spacing w:line="259" w:lineRule="auto" w:before="0" w:after="0"/>
        <w:ind w:left="861" w:right="581" w:hanging="720"/>
        <w:jc w:val="left"/>
        <w:rPr>
          <w:sz w:val="24"/>
        </w:rPr>
      </w:pPr>
      <w:r>
        <w:rPr>
          <w:w w:val="105"/>
          <w:sz w:val="24"/>
        </w:rPr>
        <w:t>Schufa</w:t>
      </w:r>
      <w:r>
        <w:rPr>
          <w:spacing w:val="-8"/>
          <w:w w:val="105"/>
          <w:sz w:val="24"/>
        </w:rPr>
        <w:t> </w:t>
      </w:r>
      <w:r>
        <w:rPr>
          <w:w w:val="105"/>
          <w:sz w:val="24"/>
        </w:rPr>
        <w:t>a</w:t>
      </w:r>
      <w:r>
        <w:rPr>
          <w:spacing w:val="-5"/>
          <w:w w:val="105"/>
          <w:sz w:val="24"/>
        </w:rPr>
        <w:t> </w:t>
      </w:r>
      <w:r>
        <w:rPr>
          <w:w w:val="105"/>
          <w:sz w:val="24"/>
        </w:rPr>
        <w:t>Telekom</w:t>
      </w:r>
      <w:r>
        <w:rPr>
          <w:spacing w:val="-8"/>
          <w:w w:val="105"/>
          <w:sz w:val="24"/>
        </w:rPr>
        <w:t> </w:t>
      </w:r>
      <w:r>
        <w:rPr>
          <w:w w:val="105"/>
          <w:sz w:val="24"/>
        </w:rPr>
        <w:t>sú</w:t>
      </w:r>
      <w:r>
        <w:rPr>
          <w:spacing w:val="-6"/>
          <w:w w:val="105"/>
          <w:sz w:val="24"/>
        </w:rPr>
        <w:t> </w:t>
      </w:r>
      <w:r>
        <w:rPr>
          <w:w w:val="105"/>
          <w:sz w:val="24"/>
        </w:rPr>
        <w:t>teda</w:t>
      </w:r>
      <w:r>
        <w:rPr>
          <w:spacing w:val="-8"/>
          <w:w w:val="105"/>
          <w:sz w:val="24"/>
        </w:rPr>
        <w:t> </w:t>
      </w:r>
      <w:r>
        <w:rPr>
          <w:w w:val="105"/>
          <w:sz w:val="24"/>
        </w:rPr>
        <w:t>povinné</w:t>
      </w:r>
      <w:r>
        <w:rPr>
          <w:spacing w:val="-6"/>
          <w:w w:val="105"/>
          <w:sz w:val="24"/>
        </w:rPr>
        <w:t> </w:t>
      </w:r>
      <w:r>
        <w:rPr>
          <w:w w:val="105"/>
          <w:sz w:val="24"/>
        </w:rPr>
        <w:t>dodržiavať</w:t>
      </w:r>
      <w:r>
        <w:rPr>
          <w:spacing w:val="-5"/>
          <w:w w:val="105"/>
          <w:sz w:val="24"/>
        </w:rPr>
        <w:t> </w:t>
      </w:r>
      <w:r>
        <w:rPr>
          <w:w w:val="105"/>
          <w:sz w:val="24"/>
        </w:rPr>
        <w:t>rovnaké</w:t>
      </w:r>
      <w:r>
        <w:rPr>
          <w:spacing w:val="-6"/>
          <w:w w:val="105"/>
          <w:sz w:val="24"/>
        </w:rPr>
        <w:t> </w:t>
      </w:r>
      <w:r>
        <w:rPr>
          <w:w w:val="105"/>
          <w:sz w:val="24"/>
        </w:rPr>
        <w:t>princípy</w:t>
      </w:r>
      <w:r>
        <w:rPr>
          <w:spacing w:val="-5"/>
          <w:w w:val="105"/>
          <w:sz w:val="24"/>
        </w:rPr>
        <w:t> </w:t>
      </w:r>
      <w:r>
        <w:rPr>
          <w:w w:val="105"/>
          <w:sz w:val="24"/>
        </w:rPr>
        <w:t>GDPR,</w:t>
      </w:r>
      <w:r>
        <w:rPr>
          <w:spacing w:val="-9"/>
          <w:w w:val="105"/>
          <w:sz w:val="24"/>
        </w:rPr>
        <w:t> </w:t>
      </w:r>
      <w:r>
        <w:rPr>
          <w:w w:val="105"/>
          <w:sz w:val="24"/>
        </w:rPr>
        <w:t>vrátane získania informovaného súhlasu tam, kde je to potrebné a zabezpečiť transparentnosť spracovania vašich osobných údajov.</w:t>
      </w:r>
    </w:p>
    <w:p>
      <w:pPr>
        <w:pStyle w:val="ListParagraph"/>
        <w:numPr>
          <w:ilvl w:val="0"/>
          <w:numId w:val="5"/>
        </w:numPr>
        <w:tabs>
          <w:tab w:pos="860" w:val="left" w:leader="none"/>
        </w:tabs>
        <w:spacing w:line="259" w:lineRule="auto" w:before="0" w:after="0"/>
        <w:ind w:left="860" w:right="324" w:hanging="720"/>
        <w:jc w:val="left"/>
        <w:rPr>
          <w:sz w:val="24"/>
        </w:rPr>
      </w:pPr>
      <w:r>
        <w:rPr>
          <w:sz w:val="24"/>
        </w:rPr>
        <w:t>Ak</w:t>
      </w:r>
      <w:r>
        <w:rPr>
          <w:spacing w:val="38"/>
          <w:sz w:val="24"/>
        </w:rPr>
        <w:t> </w:t>
      </w:r>
      <w:r>
        <w:rPr>
          <w:sz w:val="24"/>
        </w:rPr>
        <w:t>Schufa</w:t>
      </w:r>
      <w:r>
        <w:rPr>
          <w:spacing w:val="36"/>
          <w:sz w:val="24"/>
        </w:rPr>
        <w:t> </w:t>
      </w:r>
      <w:r>
        <w:rPr>
          <w:sz w:val="24"/>
        </w:rPr>
        <w:t>priamo</w:t>
      </w:r>
      <w:r>
        <w:rPr>
          <w:spacing w:val="36"/>
          <w:sz w:val="24"/>
        </w:rPr>
        <w:t> </w:t>
      </w:r>
      <w:r>
        <w:rPr>
          <w:sz w:val="24"/>
        </w:rPr>
        <w:t>predáva</w:t>
      </w:r>
      <w:r>
        <w:rPr>
          <w:spacing w:val="36"/>
          <w:sz w:val="24"/>
        </w:rPr>
        <w:t> </w:t>
      </w:r>
      <w:r>
        <w:rPr>
          <w:sz w:val="24"/>
        </w:rPr>
        <w:t>moje</w:t>
      </w:r>
      <w:r>
        <w:rPr>
          <w:spacing w:val="38"/>
          <w:sz w:val="24"/>
        </w:rPr>
        <w:t> </w:t>
      </w:r>
      <w:r>
        <w:rPr>
          <w:sz w:val="24"/>
        </w:rPr>
        <w:t>osobné</w:t>
      </w:r>
      <w:r>
        <w:rPr>
          <w:spacing w:val="38"/>
          <w:sz w:val="24"/>
        </w:rPr>
        <w:t> </w:t>
      </w:r>
      <w:r>
        <w:rPr>
          <w:sz w:val="24"/>
        </w:rPr>
        <w:t>údaje</w:t>
      </w:r>
      <w:r>
        <w:rPr>
          <w:spacing w:val="40"/>
          <w:sz w:val="24"/>
        </w:rPr>
        <w:t> </w:t>
      </w:r>
      <w:r>
        <w:rPr>
          <w:sz w:val="24"/>
        </w:rPr>
        <w:t>spoločnostiam</w:t>
      </w:r>
      <w:r>
        <w:rPr>
          <w:spacing w:val="40"/>
          <w:sz w:val="24"/>
        </w:rPr>
        <w:t> </w:t>
      </w:r>
      <w:r>
        <w:rPr>
          <w:sz w:val="24"/>
        </w:rPr>
        <w:t>ako</w:t>
      </w:r>
      <w:r>
        <w:rPr>
          <w:spacing w:val="40"/>
          <w:sz w:val="24"/>
        </w:rPr>
        <w:t> </w:t>
      </w:r>
      <w:r>
        <w:rPr>
          <w:sz w:val="24"/>
        </w:rPr>
        <w:t>Telekom,</w:t>
      </w:r>
      <w:r>
        <w:rPr>
          <w:spacing w:val="38"/>
          <w:sz w:val="24"/>
        </w:rPr>
        <w:t> </w:t>
      </w:r>
      <w:r>
        <w:rPr>
          <w:sz w:val="24"/>
        </w:rPr>
        <w:t>bez </w:t>
      </w:r>
      <w:r>
        <w:rPr>
          <w:spacing w:val="-2"/>
          <w:w w:val="110"/>
          <w:sz w:val="24"/>
        </w:rPr>
        <w:t>môjho</w:t>
      </w:r>
      <w:r>
        <w:rPr>
          <w:spacing w:val="-10"/>
          <w:w w:val="110"/>
          <w:sz w:val="24"/>
        </w:rPr>
        <w:t> </w:t>
      </w:r>
      <w:r>
        <w:rPr>
          <w:spacing w:val="-2"/>
          <w:w w:val="110"/>
          <w:sz w:val="24"/>
        </w:rPr>
        <w:t>informovaného</w:t>
      </w:r>
      <w:r>
        <w:rPr>
          <w:spacing w:val="-10"/>
          <w:w w:val="110"/>
          <w:sz w:val="24"/>
        </w:rPr>
        <w:t> </w:t>
      </w:r>
      <w:r>
        <w:rPr>
          <w:spacing w:val="-2"/>
          <w:w w:val="110"/>
          <w:sz w:val="24"/>
        </w:rPr>
        <w:t>súhlasu,</w:t>
      </w:r>
      <w:r>
        <w:rPr>
          <w:spacing w:val="-9"/>
          <w:w w:val="110"/>
          <w:sz w:val="24"/>
        </w:rPr>
        <w:t> </w:t>
      </w:r>
      <w:r>
        <w:rPr>
          <w:spacing w:val="-2"/>
          <w:w w:val="110"/>
          <w:sz w:val="24"/>
        </w:rPr>
        <w:t>ide</w:t>
      </w:r>
      <w:r>
        <w:rPr>
          <w:spacing w:val="-9"/>
          <w:w w:val="110"/>
          <w:sz w:val="24"/>
        </w:rPr>
        <w:t> </w:t>
      </w:r>
      <w:r>
        <w:rPr>
          <w:spacing w:val="-2"/>
          <w:w w:val="110"/>
          <w:sz w:val="24"/>
        </w:rPr>
        <w:t>o</w:t>
      </w:r>
      <w:r>
        <w:rPr>
          <w:spacing w:val="-11"/>
          <w:w w:val="110"/>
          <w:sz w:val="24"/>
        </w:rPr>
        <w:t> </w:t>
      </w:r>
      <w:r>
        <w:rPr>
          <w:spacing w:val="-2"/>
          <w:w w:val="110"/>
          <w:sz w:val="24"/>
        </w:rPr>
        <w:t>jasné</w:t>
      </w:r>
      <w:r>
        <w:rPr>
          <w:spacing w:val="-9"/>
          <w:w w:val="110"/>
          <w:sz w:val="24"/>
        </w:rPr>
        <w:t> </w:t>
      </w:r>
      <w:r>
        <w:rPr>
          <w:spacing w:val="-2"/>
          <w:w w:val="110"/>
          <w:sz w:val="24"/>
        </w:rPr>
        <w:t>porušenie</w:t>
      </w:r>
      <w:r>
        <w:rPr>
          <w:spacing w:val="-9"/>
          <w:w w:val="110"/>
          <w:sz w:val="24"/>
        </w:rPr>
        <w:t> </w:t>
      </w:r>
      <w:r>
        <w:rPr>
          <w:spacing w:val="-2"/>
          <w:w w:val="110"/>
          <w:sz w:val="24"/>
        </w:rPr>
        <w:t>GDPR.</w:t>
      </w:r>
      <w:r>
        <w:rPr>
          <w:spacing w:val="-9"/>
          <w:w w:val="110"/>
          <w:sz w:val="24"/>
        </w:rPr>
        <w:t> </w:t>
      </w:r>
      <w:r>
        <w:rPr>
          <w:spacing w:val="-2"/>
          <w:w w:val="110"/>
          <w:sz w:val="24"/>
        </w:rPr>
        <w:t>V</w:t>
      </w:r>
      <w:r>
        <w:rPr>
          <w:spacing w:val="-9"/>
          <w:w w:val="110"/>
          <w:sz w:val="24"/>
        </w:rPr>
        <w:t> </w:t>
      </w:r>
      <w:r>
        <w:rPr>
          <w:spacing w:val="-2"/>
          <w:w w:val="110"/>
          <w:sz w:val="24"/>
        </w:rPr>
        <w:t>takom</w:t>
      </w:r>
      <w:r>
        <w:rPr>
          <w:spacing w:val="-8"/>
          <w:w w:val="110"/>
          <w:sz w:val="24"/>
        </w:rPr>
        <w:t> </w:t>
      </w:r>
      <w:r>
        <w:rPr>
          <w:spacing w:val="-2"/>
          <w:w w:val="110"/>
          <w:sz w:val="24"/>
        </w:rPr>
        <w:t>prípade </w:t>
      </w:r>
      <w:r>
        <w:rPr>
          <w:sz w:val="24"/>
        </w:rPr>
        <w:t>spracovanie</w:t>
      </w:r>
      <w:r>
        <w:rPr>
          <w:spacing w:val="37"/>
          <w:sz w:val="24"/>
        </w:rPr>
        <w:t> </w:t>
      </w:r>
      <w:r>
        <w:rPr>
          <w:sz w:val="24"/>
        </w:rPr>
        <w:t>mojich</w:t>
      </w:r>
      <w:r>
        <w:rPr>
          <w:spacing w:val="35"/>
          <w:sz w:val="24"/>
        </w:rPr>
        <w:t> </w:t>
      </w:r>
      <w:r>
        <w:rPr>
          <w:sz w:val="24"/>
        </w:rPr>
        <w:t>osobných</w:t>
      </w:r>
      <w:r>
        <w:rPr>
          <w:spacing w:val="35"/>
          <w:sz w:val="24"/>
        </w:rPr>
        <w:t> </w:t>
      </w:r>
      <w:r>
        <w:rPr>
          <w:sz w:val="24"/>
        </w:rPr>
        <w:t>údajov</w:t>
      </w:r>
      <w:r>
        <w:rPr>
          <w:spacing w:val="39"/>
          <w:sz w:val="24"/>
        </w:rPr>
        <w:t> </w:t>
      </w:r>
      <w:r>
        <w:rPr>
          <w:sz w:val="24"/>
        </w:rPr>
        <w:t>sa</w:t>
      </w:r>
      <w:r>
        <w:rPr>
          <w:spacing w:val="35"/>
          <w:sz w:val="24"/>
        </w:rPr>
        <w:t> </w:t>
      </w:r>
      <w:r>
        <w:rPr>
          <w:sz w:val="24"/>
        </w:rPr>
        <w:t>považuje</w:t>
      </w:r>
      <w:r>
        <w:rPr>
          <w:spacing w:val="37"/>
          <w:sz w:val="24"/>
        </w:rPr>
        <w:t> </w:t>
      </w:r>
      <w:r>
        <w:rPr>
          <w:sz w:val="24"/>
        </w:rPr>
        <w:t>za</w:t>
      </w:r>
      <w:r>
        <w:rPr>
          <w:spacing w:val="35"/>
          <w:sz w:val="24"/>
        </w:rPr>
        <w:t> </w:t>
      </w:r>
      <w:r>
        <w:rPr>
          <w:sz w:val="24"/>
        </w:rPr>
        <w:t>neoprávnené</w:t>
      </w:r>
      <w:r>
        <w:rPr>
          <w:spacing w:val="37"/>
          <w:sz w:val="24"/>
        </w:rPr>
        <w:t> </w:t>
      </w:r>
      <w:r>
        <w:rPr>
          <w:sz w:val="24"/>
        </w:rPr>
        <w:t>a</w:t>
      </w:r>
      <w:r>
        <w:rPr>
          <w:spacing w:val="35"/>
          <w:sz w:val="24"/>
        </w:rPr>
        <w:t> </w:t>
      </w:r>
      <w:r>
        <w:rPr>
          <w:sz w:val="24"/>
        </w:rPr>
        <w:t>nezákonné. </w:t>
      </w:r>
      <w:r>
        <w:rPr>
          <w:spacing w:val="-2"/>
          <w:w w:val="110"/>
          <w:sz w:val="24"/>
        </w:rPr>
        <w:t>GDPR</w:t>
      </w:r>
      <w:r>
        <w:rPr>
          <w:spacing w:val="-8"/>
          <w:w w:val="110"/>
          <w:sz w:val="24"/>
        </w:rPr>
        <w:t> </w:t>
      </w:r>
      <w:r>
        <w:rPr>
          <w:spacing w:val="-2"/>
          <w:w w:val="110"/>
          <w:sz w:val="24"/>
        </w:rPr>
        <w:t>stanovuje</w:t>
      </w:r>
      <w:r>
        <w:rPr>
          <w:spacing w:val="-8"/>
          <w:w w:val="110"/>
          <w:sz w:val="24"/>
        </w:rPr>
        <w:t> </w:t>
      </w:r>
      <w:r>
        <w:rPr>
          <w:spacing w:val="-2"/>
          <w:w w:val="110"/>
          <w:sz w:val="24"/>
        </w:rPr>
        <w:t>jasné</w:t>
      </w:r>
      <w:r>
        <w:rPr>
          <w:spacing w:val="-10"/>
          <w:w w:val="110"/>
          <w:sz w:val="24"/>
        </w:rPr>
        <w:t> </w:t>
      </w:r>
      <w:r>
        <w:rPr>
          <w:spacing w:val="-2"/>
          <w:w w:val="110"/>
          <w:sz w:val="24"/>
        </w:rPr>
        <w:t>pravidlá</w:t>
      </w:r>
      <w:r>
        <w:rPr>
          <w:spacing w:val="-7"/>
          <w:w w:val="110"/>
          <w:sz w:val="24"/>
        </w:rPr>
        <w:t> </w:t>
      </w:r>
      <w:r>
        <w:rPr>
          <w:spacing w:val="-2"/>
          <w:w w:val="110"/>
          <w:sz w:val="24"/>
        </w:rPr>
        <w:t>pre</w:t>
      </w:r>
      <w:r>
        <w:rPr>
          <w:spacing w:val="-8"/>
          <w:w w:val="110"/>
          <w:sz w:val="24"/>
        </w:rPr>
        <w:t> </w:t>
      </w:r>
      <w:r>
        <w:rPr>
          <w:spacing w:val="-2"/>
          <w:w w:val="110"/>
          <w:sz w:val="24"/>
        </w:rPr>
        <w:t>nakladanie</w:t>
      </w:r>
      <w:r>
        <w:rPr>
          <w:spacing w:val="-6"/>
          <w:w w:val="110"/>
          <w:sz w:val="24"/>
        </w:rPr>
        <w:t> </w:t>
      </w:r>
      <w:r>
        <w:rPr>
          <w:spacing w:val="-2"/>
          <w:w w:val="110"/>
          <w:sz w:val="24"/>
        </w:rPr>
        <w:t>s</w:t>
      </w:r>
      <w:r>
        <w:rPr>
          <w:spacing w:val="-8"/>
          <w:w w:val="110"/>
          <w:sz w:val="24"/>
        </w:rPr>
        <w:t> </w:t>
      </w:r>
      <w:r>
        <w:rPr>
          <w:spacing w:val="-2"/>
          <w:w w:val="110"/>
          <w:sz w:val="24"/>
        </w:rPr>
        <w:t>osobnými</w:t>
      </w:r>
      <w:r>
        <w:rPr>
          <w:spacing w:val="-8"/>
          <w:w w:val="110"/>
          <w:sz w:val="24"/>
        </w:rPr>
        <w:t> </w:t>
      </w:r>
      <w:r>
        <w:rPr>
          <w:spacing w:val="-2"/>
          <w:w w:val="110"/>
          <w:sz w:val="24"/>
        </w:rPr>
        <w:t>údajmi,</w:t>
      </w:r>
      <w:r>
        <w:rPr>
          <w:spacing w:val="-8"/>
          <w:w w:val="110"/>
          <w:sz w:val="24"/>
        </w:rPr>
        <w:t> </w:t>
      </w:r>
      <w:r>
        <w:rPr>
          <w:spacing w:val="-2"/>
          <w:w w:val="110"/>
          <w:sz w:val="24"/>
        </w:rPr>
        <w:t>vrátane:</w:t>
      </w:r>
    </w:p>
    <w:p>
      <w:pPr>
        <w:pStyle w:val="BodyText"/>
        <w:spacing w:line="259" w:lineRule="auto"/>
        <w:ind w:left="500" w:right="495"/>
      </w:pPr>
      <w:r>
        <w:rPr>
          <w:b/>
          <w:w w:val="105"/>
        </w:rPr>
        <w:t>Zákonné spracovanie (Článok 6 GDPR): </w:t>
      </w:r>
      <w:r>
        <w:rPr>
          <w:w w:val="105"/>
        </w:rPr>
        <w:t>Spracovanie údajov je možné len na základe</w:t>
      </w:r>
      <w:r>
        <w:rPr>
          <w:spacing w:val="-1"/>
          <w:w w:val="105"/>
        </w:rPr>
        <w:t> </w:t>
      </w:r>
      <w:r>
        <w:rPr>
          <w:w w:val="105"/>
        </w:rPr>
        <w:t>zákonného</w:t>
      </w:r>
      <w:r>
        <w:rPr>
          <w:spacing w:val="-5"/>
          <w:w w:val="105"/>
        </w:rPr>
        <w:t> </w:t>
      </w:r>
      <w:r>
        <w:rPr>
          <w:w w:val="105"/>
        </w:rPr>
        <w:t>dôvodu,</w:t>
      </w:r>
      <w:r>
        <w:rPr>
          <w:spacing w:val="-3"/>
          <w:w w:val="105"/>
        </w:rPr>
        <w:t> </w:t>
      </w:r>
      <w:r>
        <w:rPr>
          <w:w w:val="105"/>
        </w:rPr>
        <w:t>ako</w:t>
      </w:r>
      <w:r>
        <w:rPr>
          <w:spacing w:val="-5"/>
          <w:w w:val="105"/>
        </w:rPr>
        <w:t> </w:t>
      </w:r>
      <w:r>
        <w:rPr>
          <w:w w:val="105"/>
        </w:rPr>
        <w:t>je</w:t>
      </w:r>
      <w:r>
        <w:rPr>
          <w:spacing w:val="-3"/>
          <w:w w:val="105"/>
        </w:rPr>
        <w:t> </w:t>
      </w:r>
      <w:r>
        <w:rPr>
          <w:w w:val="105"/>
        </w:rPr>
        <w:t>informovaný</w:t>
      </w:r>
      <w:r>
        <w:rPr>
          <w:spacing w:val="-2"/>
          <w:w w:val="105"/>
        </w:rPr>
        <w:t> </w:t>
      </w:r>
      <w:r>
        <w:rPr>
          <w:w w:val="105"/>
        </w:rPr>
        <w:t>súhlas,</w:t>
      </w:r>
      <w:r>
        <w:rPr>
          <w:spacing w:val="-3"/>
          <w:w w:val="105"/>
        </w:rPr>
        <w:t> </w:t>
      </w:r>
      <w:r>
        <w:rPr>
          <w:w w:val="105"/>
        </w:rPr>
        <w:t>plnenie</w:t>
      </w:r>
      <w:r>
        <w:rPr>
          <w:spacing w:val="-3"/>
          <w:w w:val="105"/>
        </w:rPr>
        <w:t> </w:t>
      </w:r>
      <w:r>
        <w:rPr>
          <w:w w:val="105"/>
        </w:rPr>
        <w:t>zmluvy, zákonná povinnosť</w:t>
      </w:r>
      <w:r>
        <w:rPr>
          <w:spacing w:val="-2"/>
          <w:w w:val="105"/>
        </w:rPr>
        <w:t> </w:t>
      </w:r>
      <w:r>
        <w:rPr>
          <w:w w:val="105"/>
        </w:rPr>
        <w:t>alebo oprávnený</w:t>
      </w:r>
      <w:r>
        <w:rPr>
          <w:spacing w:val="-1"/>
          <w:w w:val="105"/>
        </w:rPr>
        <w:t> </w:t>
      </w:r>
      <w:r>
        <w:rPr>
          <w:w w:val="105"/>
        </w:rPr>
        <w:t>záujem. </w:t>
      </w:r>
      <w:r>
        <w:rPr>
          <w:color w:val="FF0000"/>
          <w:w w:val="105"/>
        </w:rPr>
        <w:t>Predaj údajov</w:t>
      </w:r>
      <w:r>
        <w:rPr>
          <w:color w:val="FF0000"/>
          <w:spacing w:val="-1"/>
          <w:w w:val="105"/>
        </w:rPr>
        <w:t> </w:t>
      </w:r>
      <w:r>
        <w:rPr>
          <w:color w:val="FF0000"/>
          <w:w w:val="105"/>
        </w:rPr>
        <w:t>tretej strane (Telekom)</w:t>
      </w:r>
      <w:r>
        <w:rPr>
          <w:color w:val="FF0000"/>
          <w:spacing w:val="-1"/>
          <w:w w:val="105"/>
        </w:rPr>
        <w:t> </w:t>
      </w:r>
      <w:r>
        <w:rPr>
          <w:color w:val="FF0000"/>
          <w:w w:val="105"/>
        </w:rPr>
        <w:t>nie je považovaný za oprávnený záujem</w:t>
      </w:r>
      <w:r>
        <w:rPr>
          <w:w w:val="105"/>
        </w:rPr>
        <w:t>, ak nemám možnosť vopred vyjadriť súhlas - nesúhlas alebo námietku.</w:t>
      </w:r>
    </w:p>
    <w:p>
      <w:pPr>
        <w:pStyle w:val="BodyText"/>
        <w:spacing w:before="20"/>
        <w:ind w:left="0"/>
      </w:pPr>
    </w:p>
    <w:p>
      <w:pPr>
        <w:pStyle w:val="Heading1"/>
        <w:numPr>
          <w:ilvl w:val="0"/>
          <w:numId w:val="1"/>
        </w:numPr>
        <w:tabs>
          <w:tab w:pos="2566" w:val="left" w:leader="none"/>
        </w:tabs>
        <w:spacing w:line="240" w:lineRule="auto" w:before="0" w:after="0"/>
        <w:ind w:left="2566" w:right="0" w:hanging="359"/>
        <w:jc w:val="left"/>
      </w:pPr>
      <w:r>
        <w:rPr>
          <w:spacing w:val="-2"/>
          <w:w w:val="110"/>
        </w:rPr>
        <w:t>Informovaný</w:t>
      </w:r>
      <w:r>
        <w:rPr>
          <w:spacing w:val="-9"/>
          <w:w w:val="110"/>
        </w:rPr>
        <w:t> </w:t>
      </w:r>
      <w:r>
        <w:rPr>
          <w:spacing w:val="-2"/>
          <w:w w:val="110"/>
        </w:rPr>
        <w:t>súhlas</w:t>
      </w:r>
      <w:r>
        <w:rPr>
          <w:spacing w:val="-5"/>
          <w:w w:val="110"/>
        </w:rPr>
        <w:t> </w:t>
      </w:r>
      <w:r>
        <w:rPr>
          <w:spacing w:val="-2"/>
          <w:w w:val="110"/>
        </w:rPr>
        <w:t>(Články</w:t>
      </w:r>
      <w:r>
        <w:rPr>
          <w:spacing w:val="-9"/>
          <w:w w:val="110"/>
        </w:rPr>
        <w:t> </w:t>
      </w:r>
      <w:r>
        <w:rPr>
          <w:spacing w:val="-2"/>
          <w:w w:val="110"/>
        </w:rPr>
        <w:t>13</w:t>
      </w:r>
      <w:r>
        <w:rPr>
          <w:spacing w:val="-4"/>
          <w:w w:val="110"/>
        </w:rPr>
        <w:t> </w:t>
      </w:r>
      <w:r>
        <w:rPr>
          <w:spacing w:val="-2"/>
          <w:w w:val="110"/>
        </w:rPr>
        <w:t>a</w:t>
      </w:r>
      <w:r>
        <w:rPr>
          <w:spacing w:val="-5"/>
          <w:w w:val="110"/>
        </w:rPr>
        <w:t> </w:t>
      </w:r>
      <w:r>
        <w:rPr>
          <w:spacing w:val="-2"/>
          <w:w w:val="110"/>
        </w:rPr>
        <w:t>14</w:t>
      </w:r>
      <w:r>
        <w:rPr>
          <w:spacing w:val="-8"/>
          <w:w w:val="110"/>
        </w:rPr>
        <w:t> </w:t>
      </w:r>
      <w:r>
        <w:rPr>
          <w:spacing w:val="-4"/>
          <w:w w:val="110"/>
        </w:rPr>
        <w:t>GDPR)</w:t>
      </w:r>
    </w:p>
    <w:p>
      <w:pPr>
        <w:pStyle w:val="BodyText"/>
        <w:spacing w:before="45"/>
        <w:ind w:left="0"/>
        <w:rPr>
          <w:b/>
        </w:rPr>
      </w:pPr>
    </w:p>
    <w:p>
      <w:pPr>
        <w:pStyle w:val="ListParagraph"/>
        <w:numPr>
          <w:ilvl w:val="0"/>
          <w:numId w:val="6"/>
        </w:numPr>
        <w:tabs>
          <w:tab w:pos="499" w:val="left" w:leader="none"/>
        </w:tabs>
        <w:spacing w:line="240" w:lineRule="auto" w:before="0" w:after="0"/>
        <w:ind w:left="499" w:right="0" w:hanging="359"/>
        <w:jc w:val="left"/>
        <w:rPr>
          <w:sz w:val="24"/>
        </w:rPr>
      </w:pPr>
      <w:r>
        <w:rPr>
          <w:w w:val="105"/>
          <w:sz w:val="24"/>
        </w:rPr>
        <w:t>Pred</w:t>
      </w:r>
      <w:r>
        <w:rPr>
          <w:spacing w:val="-10"/>
          <w:w w:val="105"/>
          <w:sz w:val="24"/>
        </w:rPr>
        <w:t> </w:t>
      </w:r>
      <w:r>
        <w:rPr>
          <w:w w:val="105"/>
          <w:sz w:val="24"/>
        </w:rPr>
        <w:t>akýmkoľvek</w:t>
      </w:r>
      <w:r>
        <w:rPr>
          <w:spacing w:val="-8"/>
          <w:w w:val="105"/>
          <w:sz w:val="24"/>
        </w:rPr>
        <w:t> </w:t>
      </w:r>
      <w:r>
        <w:rPr>
          <w:w w:val="105"/>
          <w:sz w:val="24"/>
        </w:rPr>
        <w:t>poskytnutím</w:t>
      </w:r>
      <w:r>
        <w:rPr>
          <w:spacing w:val="-9"/>
          <w:w w:val="105"/>
          <w:sz w:val="24"/>
        </w:rPr>
        <w:t> </w:t>
      </w:r>
      <w:r>
        <w:rPr>
          <w:w w:val="105"/>
          <w:sz w:val="24"/>
        </w:rPr>
        <w:t>mojich</w:t>
      </w:r>
      <w:r>
        <w:rPr>
          <w:spacing w:val="-10"/>
          <w:w w:val="105"/>
          <w:sz w:val="24"/>
        </w:rPr>
        <w:t> </w:t>
      </w:r>
      <w:r>
        <w:rPr>
          <w:w w:val="105"/>
          <w:sz w:val="24"/>
        </w:rPr>
        <w:t>údajov</w:t>
      </w:r>
      <w:r>
        <w:rPr>
          <w:spacing w:val="-7"/>
          <w:w w:val="105"/>
          <w:sz w:val="24"/>
        </w:rPr>
        <w:t> </w:t>
      </w:r>
      <w:r>
        <w:rPr>
          <w:w w:val="105"/>
          <w:sz w:val="24"/>
        </w:rPr>
        <w:t>tretej</w:t>
      </w:r>
      <w:r>
        <w:rPr>
          <w:spacing w:val="-8"/>
          <w:w w:val="105"/>
          <w:sz w:val="24"/>
        </w:rPr>
        <w:t> </w:t>
      </w:r>
      <w:r>
        <w:rPr>
          <w:w w:val="105"/>
          <w:sz w:val="24"/>
        </w:rPr>
        <w:t>strane</w:t>
      </w:r>
      <w:r>
        <w:rPr>
          <w:spacing w:val="-9"/>
          <w:w w:val="105"/>
          <w:sz w:val="24"/>
        </w:rPr>
        <w:t> </w:t>
      </w:r>
      <w:r>
        <w:rPr>
          <w:w w:val="105"/>
          <w:sz w:val="24"/>
        </w:rPr>
        <w:t>ma</w:t>
      </w:r>
      <w:r>
        <w:rPr>
          <w:spacing w:val="-9"/>
          <w:w w:val="105"/>
          <w:sz w:val="24"/>
        </w:rPr>
        <w:t> </w:t>
      </w:r>
      <w:r>
        <w:rPr>
          <w:w w:val="105"/>
          <w:sz w:val="24"/>
        </w:rPr>
        <w:t>Schufa</w:t>
      </w:r>
      <w:r>
        <w:rPr>
          <w:spacing w:val="-7"/>
          <w:w w:val="105"/>
          <w:sz w:val="24"/>
        </w:rPr>
        <w:t> </w:t>
      </w:r>
      <w:r>
        <w:rPr>
          <w:w w:val="105"/>
          <w:sz w:val="24"/>
        </w:rPr>
        <w:t>musí</w:t>
      </w:r>
      <w:r>
        <w:rPr>
          <w:spacing w:val="-8"/>
          <w:w w:val="105"/>
          <w:sz w:val="24"/>
        </w:rPr>
        <w:t> </w:t>
      </w:r>
      <w:r>
        <w:rPr>
          <w:spacing w:val="-4"/>
          <w:w w:val="105"/>
          <w:sz w:val="24"/>
        </w:rPr>
        <w:t>jasne</w:t>
      </w:r>
    </w:p>
    <w:p>
      <w:pPr>
        <w:pStyle w:val="BodyText"/>
        <w:spacing w:before="24"/>
        <w:ind w:left="500"/>
      </w:pPr>
      <w:r>
        <w:rPr/>
        <w:t>informovať</w:t>
      </w:r>
      <w:r>
        <w:rPr>
          <w:spacing w:val="9"/>
        </w:rPr>
        <w:t> </w:t>
      </w:r>
      <w:r>
        <w:rPr>
          <w:spacing w:val="-5"/>
        </w:rPr>
        <w:t>o:</w:t>
      </w:r>
    </w:p>
    <w:p>
      <w:pPr>
        <w:pStyle w:val="ListParagraph"/>
        <w:numPr>
          <w:ilvl w:val="1"/>
          <w:numId w:val="6"/>
        </w:numPr>
        <w:tabs>
          <w:tab w:pos="860" w:val="left" w:leader="none"/>
        </w:tabs>
        <w:spacing w:line="240" w:lineRule="auto" w:before="25" w:after="0"/>
        <w:ind w:left="860" w:right="0" w:hanging="360"/>
        <w:jc w:val="left"/>
        <w:rPr>
          <w:rFonts w:ascii="Symbol" w:hAnsi="Symbol"/>
          <w:sz w:val="24"/>
        </w:rPr>
      </w:pPr>
      <w:r>
        <w:rPr>
          <w:spacing w:val="-2"/>
          <w:w w:val="110"/>
          <w:sz w:val="24"/>
        </w:rPr>
        <w:t>Účele</w:t>
      </w:r>
      <w:r>
        <w:rPr>
          <w:spacing w:val="-9"/>
          <w:w w:val="110"/>
          <w:sz w:val="24"/>
        </w:rPr>
        <w:t> </w:t>
      </w:r>
      <w:r>
        <w:rPr>
          <w:spacing w:val="-2"/>
          <w:w w:val="110"/>
          <w:sz w:val="24"/>
        </w:rPr>
        <w:t>spracovania,</w:t>
      </w:r>
    </w:p>
    <w:p>
      <w:pPr>
        <w:pStyle w:val="ListParagraph"/>
        <w:numPr>
          <w:ilvl w:val="1"/>
          <w:numId w:val="6"/>
        </w:numPr>
        <w:tabs>
          <w:tab w:pos="860" w:val="left" w:leader="none"/>
        </w:tabs>
        <w:spacing w:line="240" w:lineRule="auto" w:before="27" w:after="0"/>
        <w:ind w:left="860" w:right="0" w:hanging="360"/>
        <w:jc w:val="left"/>
        <w:rPr>
          <w:rFonts w:ascii="Symbol" w:hAnsi="Symbol"/>
          <w:position w:val="2"/>
          <w:sz w:val="24"/>
        </w:rPr>
      </w:pPr>
      <w:r>
        <w:rPr>
          <w:w w:val="105"/>
          <w:position w:val="2"/>
          <w:sz w:val="24"/>
        </w:rPr>
        <w:t>Príjemcoch</w:t>
      </w:r>
      <w:r>
        <w:rPr>
          <w:spacing w:val="-12"/>
          <w:w w:val="105"/>
          <w:position w:val="2"/>
          <w:sz w:val="24"/>
        </w:rPr>
        <w:t> </w:t>
      </w:r>
      <w:r>
        <w:rPr>
          <w:w w:val="105"/>
          <w:position w:val="2"/>
          <w:sz w:val="24"/>
        </w:rPr>
        <w:t>údajov</w:t>
      </w:r>
      <w:r>
        <w:rPr>
          <w:spacing w:val="-11"/>
          <w:w w:val="105"/>
          <w:position w:val="2"/>
          <w:sz w:val="24"/>
        </w:rPr>
        <w:t> </w:t>
      </w:r>
      <w:r>
        <w:rPr>
          <w:w w:val="105"/>
          <w:position w:val="2"/>
          <w:sz w:val="24"/>
        </w:rPr>
        <w:t>(Telekom,</w:t>
      </w:r>
      <w:r>
        <w:rPr>
          <w:spacing w:val="-12"/>
          <w:w w:val="105"/>
          <w:position w:val="2"/>
          <w:sz w:val="24"/>
        </w:rPr>
        <w:t> </w:t>
      </w:r>
      <w:r>
        <w:rPr>
          <w:w w:val="105"/>
          <w:position w:val="2"/>
          <w:sz w:val="24"/>
        </w:rPr>
        <w:t>O</w:t>
      </w:r>
      <w:r>
        <w:rPr>
          <w:w w:val="105"/>
          <w:sz w:val="14"/>
        </w:rPr>
        <w:t>2</w:t>
      </w:r>
      <w:r>
        <w:rPr>
          <w:spacing w:val="10"/>
          <w:w w:val="105"/>
          <w:sz w:val="14"/>
        </w:rPr>
        <w:t> </w:t>
      </w:r>
      <w:r>
        <w:rPr>
          <w:w w:val="105"/>
          <w:position w:val="2"/>
          <w:sz w:val="24"/>
        </w:rPr>
        <w:t>Telefónica,</w:t>
      </w:r>
      <w:r>
        <w:rPr>
          <w:spacing w:val="-12"/>
          <w:w w:val="105"/>
          <w:position w:val="2"/>
          <w:sz w:val="24"/>
        </w:rPr>
        <w:t> </w:t>
      </w:r>
      <w:r>
        <w:rPr>
          <w:spacing w:val="-2"/>
          <w:w w:val="105"/>
          <w:position w:val="2"/>
          <w:sz w:val="24"/>
        </w:rPr>
        <w:t>atď),</w:t>
      </w:r>
    </w:p>
    <w:p>
      <w:pPr>
        <w:pStyle w:val="ListParagraph"/>
        <w:numPr>
          <w:ilvl w:val="1"/>
          <w:numId w:val="6"/>
        </w:numPr>
        <w:tabs>
          <w:tab w:pos="860" w:val="left" w:leader="none"/>
        </w:tabs>
        <w:spacing w:line="240" w:lineRule="auto" w:before="27" w:after="0"/>
        <w:ind w:left="860" w:right="0" w:hanging="359"/>
        <w:jc w:val="left"/>
        <w:rPr>
          <w:rFonts w:ascii="Symbol" w:hAnsi="Symbol"/>
          <w:sz w:val="24"/>
        </w:rPr>
      </w:pPr>
      <w:r>
        <w:rPr>
          <w:w w:val="105"/>
          <w:sz w:val="24"/>
        </w:rPr>
        <w:t>Dôsledkoch</w:t>
      </w:r>
      <w:r>
        <w:rPr>
          <w:spacing w:val="21"/>
          <w:w w:val="110"/>
          <w:sz w:val="24"/>
        </w:rPr>
        <w:t> </w:t>
      </w:r>
      <w:r>
        <w:rPr>
          <w:spacing w:val="-2"/>
          <w:w w:val="110"/>
          <w:sz w:val="24"/>
        </w:rPr>
        <w:t>spracovania.</w:t>
      </w:r>
    </w:p>
    <w:p>
      <w:pPr>
        <w:pStyle w:val="ListParagraph"/>
        <w:numPr>
          <w:ilvl w:val="1"/>
          <w:numId w:val="6"/>
        </w:numPr>
        <w:tabs>
          <w:tab w:pos="860" w:val="left" w:leader="none"/>
        </w:tabs>
        <w:spacing w:line="240" w:lineRule="auto" w:before="28" w:after="0"/>
        <w:ind w:left="860" w:right="0" w:hanging="359"/>
        <w:jc w:val="left"/>
        <w:rPr>
          <w:rFonts w:ascii="Symbol" w:hAnsi="Symbol"/>
          <w:sz w:val="24"/>
        </w:rPr>
      </w:pPr>
      <w:r>
        <w:rPr>
          <w:w w:val="105"/>
          <w:sz w:val="24"/>
        </w:rPr>
        <w:t>Ak</w:t>
      </w:r>
      <w:r>
        <w:rPr>
          <w:spacing w:val="1"/>
          <w:w w:val="105"/>
          <w:sz w:val="24"/>
        </w:rPr>
        <w:t> </w:t>
      </w:r>
      <w:r>
        <w:rPr>
          <w:w w:val="105"/>
          <w:sz w:val="24"/>
        </w:rPr>
        <w:t>som ja</w:t>
      </w:r>
      <w:r>
        <w:rPr>
          <w:spacing w:val="1"/>
          <w:w w:val="105"/>
          <w:sz w:val="24"/>
        </w:rPr>
        <w:t> </w:t>
      </w:r>
      <w:r>
        <w:rPr>
          <w:w w:val="105"/>
          <w:sz w:val="24"/>
        </w:rPr>
        <w:t>takýto súhlas</w:t>
      </w:r>
      <w:r>
        <w:rPr>
          <w:spacing w:val="5"/>
          <w:w w:val="105"/>
          <w:sz w:val="24"/>
        </w:rPr>
        <w:t> </w:t>
      </w:r>
      <w:r>
        <w:rPr>
          <w:w w:val="105"/>
          <w:sz w:val="24"/>
        </w:rPr>
        <w:t>neudelili,</w:t>
      </w:r>
      <w:r>
        <w:rPr>
          <w:spacing w:val="2"/>
          <w:w w:val="105"/>
          <w:sz w:val="24"/>
        </w:rPr>
        <w:t> </w:t>
      </w:r>
      <w:r>
        <w:rPr>
          <w:w w:val="105"/>
          <w:sz w:val="24"/>
        </w:rPr>
        <w:t>Schufa koná</w:t>
      </w:r>
      <w:r>
        <w:rPr>
          <w:spacing w:val="7"/>
          <w:w w:val="105"/>
          <w:sz w:val="24"/>
        </w:rPr>
        <w:t> </w:t>
      </w:r>
      <w:r>
        <w:rPr>
          <w:spacing w:val="-2"/>
          <w:w w:val="105"/>
          <w:sz w:val="24"/>
        </w:rPr>
        <w:t>nezákonne.</w:t>
      </w:r>
    </w:p>
    <w:p>
      <w:pPr>
        <w:pStyle w:val="BodyText"/>
        <w:spacing w:before="45"/>
        <w:ind w:left="0"/>
      </w:pPr>
    </w:p>
    <w:p>
      <w:pPr>
        <w:pStyle w:val="Heading1"/>
        <w:numPr>
          <w:ilvl w:val="0"/>
          <w:numId w:val="1"/>
        </w:numPr>
        <w:tabs>
          <w:tab w:pos="2194" w:val="left" w:leader="none"/>
        </w:tabs>
        <w:spacing w:line="240" w:lineRule="auto" w:before="0" w:after="0"/>
        <w:ind w:left="2194" w:right="0" w:hanging="359"/>
        <w:jc w:val="left"/>
      </w:pPr>
      <w:r>
        <w:rPr>
          <w:spacing w:val="4"/>
        </w:rPr>
        <w:t>Automatizované</w:t>
      </w:r>
      <w:r>
        <w:rPr>
          <w:spacing w:val="34"/>
        </w:rPr>
        <w:t> </w:t>
      </w:r>
      <w:r>
        <w:rPr>
          <w:spacing w:val="4"/>
        </w:rPr>
        <w:t>rozhodovanie</w:t>
      </w:r>
      <w:r>
        <w:rPr>
          <w:spacing w:val="34"/>
        </w:rPr>
        <w:t> </w:t>
      </w:r>
      <w:r>
        <w:rPr>
          <w:spacing w:val="4"/>
        </w:rPr>
        <w:t>(Článok</w:t>
      </w:r>
      <w:r>
        <w:rPr>
          <w:spacing w:val="31"/>
        </w:rPr>
        <w:t> </w:t>
      </w:r>
      <w:r>
        <w:rPr>
          <w:spacing w:val="4"/>
        </w:rPr>
        <w:t>22</w:t>
      </w:r>
      <w:r>
        <w:rPr>
          <w:spacing w:val="30"/>
        </w:rPr>
        <w:t> </w:t>
      </w:r>
      <w:r>
        <w:rPr>
          <w:spacing w:val="-2"/>
        </w:rPr>
        <w:t>GDPR):</w:t>
      </w:r>
    </w:p>
    <w:p>
      <w:pPr>
        <w:pStyle w:val="BodyText"/>
        <w:spacing w:line="259" w:lineRule="auto" w:before="182"/>
        <w:ind w:left="141" w:right="308"/>
      </w:pPr>
      <w:r>
        <w:rPr>
          <w:w w:val="105"/>
        </w:rPr>
        <w:t>Ak</w:t>
      </w:r>
      <w:r>
        <w:rPr>
          <w:spacing w:val="-9"/>
          <w:w w:val="105"/>
        </w:rPr>
        <w:t> </w:t>
      </w:r>
      <w:r>
        <w:rPr>
          <w:w w:val="105"/>
        </w:rPr>
        <w:t>sú</w:t>
      </w:r>
      <w:r>
        <w:rPr>
          <w:spacing w:val="-9"/>
          <w:w w:val="105"/>
        </w:rPr>
        <w:t> </w:t>
      </w:r>
      <w:r>
        <w:rPr>
          <w:w w:val="105"/>
        </w:rPr>
        <w:t>vaše</w:t>
      </w:r>
      <w:r>
        <w:rPr>
          <w:spacing w:val="-9"/>
          <w:w w:val="105"/>
        </w:rPr>
        <w:t> </w:t>
      </w:r>
      <w:r>
        <w:rPr>
          <w:w w:val="105"/>
        </w:rPr>
        <w:t>údaje</w:t>
      </w:r>
      <w:r>
        <w:rPr>
          <w:spacing w:val="-9"/>
          <w:w w:val="105"/>
        </w:rPr>
        <w:t> </w:t>
      </w:r>
      <w:r>
        <w:rPr>
          <w:w w:val="105"/>
        </w:rPr>
        <w:t>použité</w:t>
      </w:r>
      <w:r>
        <w:rPr>
          <w:spacing w:val="-9"/>
          <w:w w:val="105"/>
        </w:rPr>
        <w:t> </w:t>
      </w:r>
      <w:r>
        <w:rPr>
          <w:w w:val="105"/>
        </w:rPr>
        <w:t>na</w:t>
      </w:r>
      <w:r>
        <w:rPr>
          <w:spacing w:val="-10"/>
          <w:w w:val="105"/>
        </w:rPr>
        <w:t> </w:t>
      </w:r>
      <w:r>
        <w:rPr>
          <w:w w:val="105"/>
        </w:rPr>
        <w:t>automatizované</w:t>
      </w:r>
      <w:r>
        <w:rPr>
          <w:spacing w:val="-9"/>
          <w:w w:val="105"/>
        </w:rPr>
        <w:t> </w:t>
      </w:r>
      <w:r>
        <w:rPr>
          <w:w w:val="105"/>
        </w:rPr>
        <w:t>rozhodovanie,</w:t>
      </w:r>
      <w:r>
        <w:rPr>
          <w:spacing w:val="-9"/>
          <w:w w:val="105"/>
        </w:rPr>
        <w:t> </w:t>
      </w:r>
      <w:r>
        <w:rPr>
          <w:w w:val="105"/>
        </w:rPr>
        <w:t>ktoré</w:t>
      </w:r>
      <w:r>
        <w:rPr>
          <w:spacing w:val="-9"/>
          <w:w w:val="105"/>
        </w:rPr>
        <w:t> </w:t>
      </w:r>
      <w:r>
        <w:rPr>
          <w:w w:val="105"/>
        </w:rPr>
        <w:t>má</w:t>
      </w:r>
      <w:r>
        <w:rPr>
          <w:spacing w:val="-10"/>
          <w:w w:val="105"/>
        </w:rPr>
        <w:t> </w:t>
      </w:r>
      <w:r>
        <w:rPr>
          <w:w w:val="105"/>
        </w:rPr>
        <w:t>právny</w:t>
      </w:r>
      <w:r>
        <w:rPr>
          <w:spacing w:val="-10"/>
          <w:w w:val="105"/>
        </w:rPr>
        <w:t> </w:t>
      </w:r>
      <w:r>
        <w:rPr>
          <w:w w:val="105"/>
        </w:rPr>
        <w:t>dopad (napr. Schválenie alebo odmietnutie služby), Schufa aj Telekom sú povinní vás informovať o logike spracovania a získať váš súhlas.</w:t>
      </w:r>
    </w:p>
    <w:p>
      <w:pPr>
        <w:pStyle w:val="Heading1"/>
        <w:numPr>
          <w:ilvl w:val="0"/>
          <w:numId w:val="1"/>
        </w:numPr>
        <w:tabs>
          <w:tab w:pos="2340" w:val="left" w:leader="none"/>
        </w:tabs>
        <w:spacing w:line="240" w:lineRule="auto" w:before="160" w:after="0"/>
        <w:ind w:left="2340" w:right="0" w:hanging="359"/>
        <w:jc w:val="left"/>
      </w:pPr>
      <w:r>
        <w:rPr>
          <w:spacing w:val="-2"/>
          <w:w w:val="110"/>
        </w:rPr>
        <w:t>Ochrana</w:t>
      </w:r>
      <w:r>
        <w:rPr>
          <w:spacing w:val="-5"/>
          <w:w w:val="110"/>
        </w:rPr>
        <w:t> </w:t>
      </w:r>
      <w:r>
        <w:rPr>
          <w:spacing w:val="-2"/>
          <w:w w:val="110"/>
        </w:rPr>
        <w:t>osobných</w:t>
      </w:r>
      <w:r>
        <w:rPr>
          <w:spacing w:val="-4"/>
          <w:w w:val="110"/>
        </w:rPr>
        <w:t> </w:t>
      </w:r>
      <w:r>
        <w:rPr>
          <w:spacing w:val="-2"/>
          <w:w w:val="110"/>
        </w:rPr>
        <w:t>údajov</w:t>
      </w:r>
      <w:r>
        <w:rPr>
          <w:spacing w:val="-5"/>
          <w:w w:val="110"/>
        </w:rPr>
        <w:t> </w:t>
      </w:r>
      <w:r>
        <w:rPr>
          <w:spacing w:val="-2"/>
          <w:w w:val="110"/>
        </w:rPr>
        <w:t>ako</w:t>
      </w:r>
      <w:r>
        <w:rPr>
          <w:spacing w:val="-6"/>
          <w:w w:val="110"/>
        </w:rPr>
        <w:t> </w:t>
      </w:r>
      <w:r>
        <w:rPr>
          <w:spacing w:val="-2"/>
          <w:w w:val="110"/>
        </w:rPr>
        <w:t>základné</w:t>
      </w:r>
      <w:r>
        <w:rPr>
          <w:spacing w:val="-3"/>
          <w:w w:val="110"/>
        </w:rPr>
        <w:t> </w:t>
      </w:r>
      <w:r>
        <w:rPr>
          <w:spacing w:val="-2"/>
          <w:w w:val="110"/>
        </w:rPr>
        <w:t>právo:</w:t>
      </w:r>
    </w:p>
    <w:p>
      <w:pPr>
        <w:pStyle w:val="Heading1"/>
        <w:spacing w:after="0" w:line="240" w:lineRule="auto"/>
        <w:jc w:val="left"/>
        <w:sectPr>
          <w:pgSz w:w="11910" w:h="16840"/>
          <w:pgMar w:header="0" w:footer="524" w:top="1320" w:bottom="720" w:left="1275" w:right="1275"/>
        </w:sectPr>
      </w:pPr>
    </w:p>
    <w:p>
      <w:pPr>
        <w:pStyle w:val="ListParagraph"/>
        <w:numPr>
          <w:ilvl w:val="0"/>
          <w:numId w:val="7"/>
        </w:numPr>
        <w:tabs>
          <w:tab w:pos="499" w:val="left" w:leader="none"/>
        </w:tabs>
        <w:spacing w:line="240" w:lineRule="auto" w:before="71" w:after="0"/>
        <w:ind w:left="499" w:right="0" w:hanging="359"/>
        <w:jc w:val="left"/>
        <w:rPr>
          <w:sz w:val="24"/>
        </w:rPr>
      </w:pPr>
      <w:r>
        <w:rPr>
          <w:spacing w:val="-2"/>
          <w:w w:val="105"/>
          <w:sz w:val="24"/>
        </w:rPr>
        <w:t>Predaj</w:t>
      </w:r>
      <w:r>
        <w:rPr>
          <w:spacing w:val="-4"/>
          <w:w w:val="105"/>
          <w:sz w:val="24"/>
        </w:rPr>
        <w:t> </w:t>
      </w:r>
      <w:r>
        <w:rPr>
          <w:spacing w:val="-2"/>
          <w:w w:val="105"/>
          <w:sz w:val="24"/>
        </w:rPr>
        <w:t>údajov</w:t>
      </w:r>
      <w:r>
        <w:rPr>
          <w:spacing w:val="-5"/>
          <w:w w:val="105"/>
          <w:sz w:val="24"/>
        </w:rPr>
        <w:t> </w:t>
      </w:r>
      <w:r>
        <w:rPr>
          <w:spacing w:val="-2"/>
          <w:w w:val="105"/>
          <w:sz w:val="24"/>
        </w:rPr>
        <w:t>na</w:t>
      </w:r>
      <w:r>
        <w:rPr>
          <w:spacing w:val="-5"/>
          <w:w w:val="105"/>
          <w:sz w:val="24"/>
        </w:rPr>
        <w:t> </w:t>
      </w:r>
      <w:r>
        <w:rPr>
          <w:spacing w:val="-2"/>
          <w:w w:val="105"/>
          <w:sz w:val="24"/>
        </w:rPr>
        <w:t>komerčné</w:t>
      </w:r>
      <w:r>
        <w:rPr>
          <w:spacing w:val="-4"/>
          <w:w w:val="105"/>
          <w:sz w:val="24"/>
        </w:rPr>
        <w:t> </w:t>
      </w:r>
      <w:r>
        <w:rPr>
          <w:spacing w:val="-2"/>
          <w:w w:val="105"/>
          <w:sz w:val="24"/>
        </w:rPr>
        <w:t>účely</w:t>
      </w:r>
      <w:r>
        <w:rPr>
          <w:spacing w:val="-5"/>
          <w:w w:val="105"/>
          <w:sz w:val="24"/>
        </w:rPr>
        <w:t> </w:t>
      </w:r>
      <w:r>
        <w:rPr>
          <w:spacing w:val="-2"/>
          <w:w w:val="105"/>
          <w:sz w:val="24"/>
        </w:rPr>
        <w:t>(ako</w:t>
      </w:r>
      <w:r>
        <w:rPr>
          <w:spacing w:val="-4"/>
          <w:w w:val="105"/>
          <w:sz w:val="24"/>
        </w:rPr>
        <w:t> </w:t>
      </w:r>
      <w:r>
        <w:rPr>
          <w:spacing w:val="-2"/>
          <w:w w:val="105"/>
          <w:sz w:val="24"/>
        </w:rPr>
        <w:t>je</w:t>
      </w:r>
      <w:r>
        <w:rPr>
          <w:spacing w:val="-4"/>
          <w:w w:val="105"/>
          <w:sz w:val="24"/>
        </w:rPr>
        <w:t> </w:t>
      </w:r>
      <w:r>
        <w:rPr>
          <w:spacing w:val="-2"/>
          <w:w w:val="105"/>
          <w:sz w:val="24"/>
        </w:rPr>
        <w:t>„bonitné</w:t>
      </w:r>
      <w:r>
        <w:rPr>
          <w:spacing w:val="-4"/>
          <w:w w:val="105"/>
          <w:sz w:val="24"/>
        </w:rPr>
        <w:t> </w:t>
      </w:r>
      <w:r>
        <w:rPr>
          <w:spacing w:val="-2"/>
          <w:w w:val="105"/>
          <w:sz w:val="24"/>
        </w:rPr>
        <w:t>hodnotenie“</w:t>
      </w:r>
      <w:r>
        <w:rPr>
          <w:spacing w:val="-5"/>
          <w:w w:val="105"/>
          <w:sz w:val="24"/>
        </w:rPr>
        <w:t> </w:t>
      </w:r>
      <w:r>
        <w:rPr>
          <w:spacing w:val="-2"/>
          <w:w w:val="105"/>
          <w:sz w:val="24"/>
        </w:rPr>
        <w:t>pre</w:t>
      </w:r>
      <w:r>
        <w:rPr>
          <w:spacing w:val="-4"/>
          <w:w w:val="105"/>
          <w:sz w:val="24"/>
        </w:rPr>
        <w:t> </w:t>
      </w:r>
      <w:r>
        <w:rPr>
          <w:spacing w:val="-2"/>
          <w:w w:val="105"/>
          <w:sz w:val="24"/>
        </w:rPr>
        <w:t>Telekom)</w:t>
      </w:r>
      <w:r>
        <w:rPr>
          <w:spacing w:val="-4"/>
          <w:w w:val="105"/>
          <w:sz w:val="24"/>
        </w:rPr>
        <w:t> </w:t>
      </w:r>
      <w:r>
        <w:rPr>
          <w:spacing w:val="-5"/>
          <w:w w:val="105"/>
          <w:sz w:val="24"/>
        </w:rPr>
        <w:t>je</w:t>
      </w:r>
    </w:p>
    <w:p>
      <w:pPr>
        <w:spacing w:line="259" w:lineRule="auto" w:before="24"/>
        <w:ind w:left="500" w:right="150" w:firstLine="0"/>
        <w:jc w:val="left"/>
        <w:rPr>
          <w:sz w:val="24"/>
        </w:rPr>
      </w:pPr>
      <w:r>
        <w:rPr>
          <w:sz w:val="24"/>
        </w:rPr>
        <w:t>v</w:t>
      </w:r>
      <w:r>
        <w:rPr>
          <w:spacing w:val="36"/>
          <w:sz w:val="24"/>
        </w:rPr>
        <w:t> </w:t>
      </w:r>
      <w:r>
        <w:rPr>
          <w:sz w:val="24"/>
        </w:rPr>
        <w:t>rozpore</w:t>
      </w:r>
      <w:r>
        <w:rPr>
          <w:spacing w:val="38"/>
          <w:sz w:val="24"/>
        </w:rPr>
        <w:t> </w:t>
      </w:r>
      <w:r>
        <w:rPr>
          <w:sz w:val="24"/>
        </w:rPr>
        <w:t>s</w:t>
      </w:r>
      <w:r>
        <w:rPr>
          <w:spacing w:val="38"/>
          <w:sz w:val="24"/>
        </w:rPr>
        <w:t> </w:t>
      </w:r>
      <w:r>
        <w:rPr>
          <w:sz w:val="24"/>
        </w:rPr>
        <w:t>princípom</w:t>
      </w:r>
      <w:r>
        <w:rPr>
          <w:spacing w:val="40"/>
          <w:sz w:val="24"/>
        </w:rPr>
        <w:t> </w:t>
      </w:r>
      <w:r>
        <w:rPr>
          <w:b/>
          <w:color w:val="000000"/>
          <w:sz w:val="24"/>
          <w:highlight w:val="yellow"/>
        </w:rPr>
        <w:t>minimalizácie</w:t>
      </w:r>
      <w:r>
        <w:rPr>
          <w:b/>
          <w:color w:val="000000"/>
          <w:spacing w:val="38"/>
          <w:sz w:val="24"/>
          <w:highlight w:val="yellow"/>
        </w:rPr>
        <w:t> </w:t>
      </w:r>
      <w:r>
        <w:rPr>
          <w:b/>
          <w:color w:val="000000"/>
          <w:sz w:val="24"/>
          <w:highlight w:val="yellow"/>
        </w:rPr>
        <w:t>údajov</w:t>
      </w:r>
      <w:r>
        <w:rPr>
          <w:b/>
          <w:color w:val="000000"/>
          <w:spacing w:val="34"/>
          <w:sz w:val="24"/>
          <w:highlight w:val="yellow"/>
        </w:rPr>
        <w:t> </w:t>
      </w:r>
      <w:r>
        <w:rPr>
          <w:b/>
          <w:color w:val="000000"/>
          <w:sz w:val="24"/>
          <w:highlight w:val="yellow"/>
        </w:rPr>
        <w:t>a</w:t>
      </w:r>
      <w:r>
        <w:rPr>
          <w:b/>
          <w:color w:val="000000"/>
          <w:spacing w:val="36"/>
          <w:sz w:val="24"/>
          <w:highlight w:val="yellow"/>
        </w:rPr>
        <w:t> </w:t>
      </w:r>
      <w:r>
        <w:rPr>
          <w:b/>
          <w:color w:val="000000"/>
          <w:sz w:val="24"/>
          <w:highlight w:val="yellow"/>
        </w:rPr>
        <w:t>spracovania</w:t>
      </w:r>
      <w:r>
        <w:rPr>
          <w:b/>
          <w:color w:val="000000"/>
          <w:spacing w:val="36"/>
          <w:sz w:val="24"/>
          <w:highlight w:val="yellow"/>
        </w:rPr>
        <w:t> </w:t>
      </w:r>
      <w:r>
        <w:rPr>
          <w:b/>
          <w:color w:val="000000"/>
          <w:sz w:val="24"/>
          <w:highlight w:val="yellow"/>
        </w:rPr>
        <w:t>údajov</w:t>
      </w:r>
      <w:r>
        <w:rPr>
          <w:b/>
          <w:color w:val="000000"/>
          <w:spacing w:val="40"/>
          <w:sz w:val="24"/>
          <w:highlight w:val="yellow"/>
        </w:rPr>
        <w:t> </w:t>
      </w:r>
      <w:r>
        <w:rPr>
          <w:b/>
          <w:color w:val="000000"/>
          <w:sz w:val="24"/>
          <w:highlight w:val="yellow"/>
        </w:rPr>
        <w:t>výhradne</w:t>
      </w:r>
      <w:r>
        <w:rPr>
          <w:b/>
          <w:color w:val="000000"/>
          <w:spacing w:val="38"/>
          <w:sz w:val="24"/>
          <w:highlight w:val="yellow"/>
        </w:rPr>
        <w:t> </w:t>
      </w:r>
      <w:r>
        <w:rPr>
          <w:b/>
          <w:color w:val="000000"/>
          <w:sz w:val="24"/>
          <w:highlight w:val="yellow"/>
        </w:rPr>
        <w:t>na</w:t>
      </w:r>
      <w:r>
        <w:rPr>
          <w:b/>
          <w:color w:val="000000"/>
          <w:sz w:val="24"/>
        </w:rPr>
        <w:t> </w:t>
      </w:r>
      <w:r>
        <w:rPr>
          <w:b/>
          <w:color w:val="000000"/>
          <w:w w:val="110"/>
          <w:sz w:val="24"/>
          <w:highlight w:val="yellow"/>
        </w:rPr>
        <w:t>stanovené</w:t>
      </w:r>
      <w:r>
        <w:rPr>
          <w:b/>
          <w:color w:val="000000"/>
          <w:spacing w:val="-4"/>
          <w:w w:val="110"/>
          <w:sz w:val="24"/>
          <w:highlight w:val="yellow"/>
        </w:rPr>
        <w:t> </w:t>
      </w:r>
      <w:r>
        <w:rPr>
          <w:b/>
          <w:color w:val="000000"/>
          <w:w w:val="110"/>
          <w:sz w:val="24"/>
          <w:highlight w:val="yellow"/>
        </w:rPr>
        <w:t>účely</w:t>
      </w:r>
      <w:r>
        <w:rPr>
          <w:color w:val="000000"/>
          <w:w w:val="110"/>
          <w:sz w:val="24"/>
        </w:rPr>
        <w:t>.</w:t>
      </w:r>
    </w:p>
    <w:p>
      <w:pPr>
        <w:pStyle w:val="ListParagraph"/>
        <w:numPr>
          <w:ilvl w:val="0"/>
          <w:numId w:val="7"/>
        </w:numPr>
        <w:tabs>
          <w:tab w:pos="499" w:val="left" w:leader="none"/>
        </w:tabs>
        <w:spacing w:line="291" w:lineRule="exact" w:before="0" w:after="0"/>
        <w:ind w:left="499" w:right="0" w:hanging="359"/>
        <w:jc w:val="left"/>
        <w:rPr>
          <w:sz w:val="24"/>
        </w:rPr>
      </w:pPr>
      <w:r>
        <w:rPr>
          <w:w w:val="105"/>
          <w:sz w:val="24"/>
        </w:rPr>
        <w:t>Čo</w:t>
      </w:r>
      <w:r>
        <w:rPr>
          <w:spacing w:val="-4"/>
          <w:w w:val="105"/>
          <w:sz w:val="24"/>
        </w:rPr>
        <w:t> </w:t>
      </w:r>
      <w:r>
        <w:rPr>
          <w:w w:val="105"/>
          <w:sz w:val="24"/>
        </w:rPr>
        <w:t>tento</w:t>
      </w:r>
      <w:r>
        <w:rPr>
          <w:spacing w:val="-3"/>
          <w:w w:val="105"/>
          <w:sz w:val="24"/>
        </w:rPr>
        <w:t> </w:t>
      </w:r>
      <w:r>
        <w:rPr>
          <w:w w:val="105"/>
          <w:sz w:val="24"/>
        </w:rPr>
        <w:t>predaj</w:t>
      </w:r>
      <w:r>
        <w:rPr>
          <w:spacing w:val="-2"/>
          <w:w w:val="105"/>
          <w:sz w:val="24"/>
        </w:rPr>
        <w:t> </w:t>
      </w:r>
      <w:r>
        <w:rPr>
          <w:w w:val="105"/>
          <w:sz w:val="24"/>
        </w:rPr>
        <w:t>znamená</w:t>
      </w:r>
      <w:r>
        <w:rPr>
          <w:spacing w:val="-3"/>
          <w:w w:val="105"/>
          <w:sz w:val="24"/>
        </w:rPr>
        <w:t> </w:t>
      </w:r>
      <w:r>
        <w:rPr>
          <w:w w:val="105"/>
          <w:sz w:val="24"/>
        </w:rPr>
        <w:t>ak</w:t>
      </w:r>
      <w:r>
        <w:rPr>
          <w:spacing w:val="-2"/>
          <w:w w:val="105"/>
          <w:sz w:val="24"/>
        </w:rPr>
        <w:t> </w:t>
      </w:r>
      <w:r>
        <w:rPr>
          <w:w w:val="105"/>
          <w:sz w:val="24"/>
        </w:rPr>
        <w:t>Schufa</w:t>
      </w:r>
      <w:r>
        <w:rPr>
          <w:spacing w:val="-3"/>
          <w:w w:val="105"/>
          <w:sz w:val="24"/>
        </w:rPr>
        <w:t> </w:t>
      </w:r>
      <w:r>
        <w:rPr>
          <w:w w:val="105"/>
          <w:sz w:val="24"/>
        </w:rPr>
        <w:t>poskytuje</w:t>
      </w:r>
      <w:r>
        <w:rPr>
          <w:spacing w:val="-6"/>
          <w:w w:val="105"/>
          <w:sz w:val="24"/>
        </w:rPr>
        <w:t> </w:t>
      </w:r>
      <w:r>
        <w:rPr>
          <w:w w:val="105"/>
          <w:sz w:val="24"/>
        </w:rPr>
        <w:t>moje</w:t>
      </w:r>
      <w:r>
        <w:rPr>
          <w:spacing w:val="-2"/>
          <w:w w:val="105"/>
          <w:sz w:val="24"/>
        </w:rPr>
        <w:t> </w:t>
      </w:r>
      <w:r>
        <w:rPr>
          <w:w w:val="105"/>
          <w:sz w:val="24"/>
        </w:rPr>
        <w:t>údaje</w:t>
      </w:r>
      <w:r>
        <w:rPr>
          <w:spacing w:val="-2"/>
          <w:w w:val="105"/>
          <w:sz w:val="24"/>
        </w:rPr>
        <w:t> Telekomu:</w:t>
      </w:r>
    </w:p>
    <w:p>
      <w:pPr>
        <w:pStyle w:val="ListParagraph"/>
        <w:numPr>
          <w:ilvl w:val="1"/>
          <w:numId w:val="7"/>
        </w:numPr>
        <w:tabs>
          <w:tab w:pos="1220" w:val="left" w:leader="none"/>
        </w:tabs>
        <w:spacing w:line="240" w:lineRule="auto" w:before="28" w:after="0"/>
        <w:ind w:left="1220" w:right="0" w:hanging="360"/>
        <w:jc w:val="left"/>
        <w:rPr>
          <w:sz w:val="24"/>
        </w:rPr>
      </w:pPr>
      <w:r>
        <w:rPr>
          <w:w w:val="105"/>
          <w:sz w:val="24"/>
        </w:rPr>
        <w:t>Porušuje</w:t>
      </w:r>
      <w:r>
        <w:rPr>
          <w:spacing w:val="-9"/>
          <w:w w:val="105"/>
          <w:sz w:val="24"/>
        </w:rPr>
        <w:t> </w:t>
      </w:r>
      <w:r>
        <w:rPr>
          <w:w w:val="105"/>
          <w:sz w:val="24"/>
        </w:rPr>
        <w:t>GDPR,</w:t>
      </w:r>
      <w:r>
        <w:rPr>
          <w:spacing w:val="-8"/>
          <w:w w:val="105"/>
          <w:sz w:val="24"/>
        </w:rPr>
        <w:t> </w:t>
      </w:r>
      <w:r>
        <w:rPr>
          <w:w w:val="105"/>
          <w:sz w:val="24"/>
        </w:rPr>
        <w:t>ak</w:t>
      </w:r>
      <w:r>
        <w:rPr>
          <w:spacing w:val="-8"/>
          <w:w w:val="105"/>
          <w:sz w:val="24"/>
        </w:rPr>
        <w:t> </w:t>
      </w:r>
      <w:r>
        <w:rPr>
          <w:w w:val="105"/>
          <w:sz w:val="24"/>
        </w:rPr>
        <w:t>nemáte</w:t>
      </w:r>
      <w:r>
        <w:rPr>
          <w:spacing w:val="-8"/>
          <w:w w:val="105"/>
          <w:sz w:val="24"/>
        </w:rPr>
        <w:t> </w:t>
      </w:r>
      <w:r>
        <w:rPr>
          <w:w w:val="105"/>
          <w:sz w:val="24"/>
        </w:rPr>
        <w:t>možnosť</w:t>
      </w:r>
      <w:r>
        <w:rPr>
          <w:spacing w:val="-10"/>
          <w:w w:val="105"/>
          <w:sz w:val="24"/>
        </w:rPr>
        <w:t> </w:t>
      </w:r>
      <w:r>
        <w:rPr>
          <w:w w:val="105"/>
          <w:sz w:val="24"/>
        </w:rPr>
        <w:t>odmietnuť</w:t>
      </w:r>
      <w:r>
        <w:rPr>
          <w:spacing w:val="-8"/>
          <w:w w:val="105"/>
          <w:sz w:val="24"/>
        </w:rPr>
        <w:t> </w:t>
      </w:r>
      <w:r>
        <w:rPr>
          <w:w w:val="105"/>
          <w:sz w:val="24"/>
        </w:rPr>
        <w:t>takéto</w:t>
      </w:r>
      <w:r>
        <w:rPr>
          <w:spacing w:val="-9"/>
          <w:w w:val="105"/>
          <w:sz w:val="24"/>
        </w:rPr>
        <w:t> </w:t>
      </w:r>
      <w:r>
        <w:rPr>
          <w:spacing w:val="-2"/>
          <w:w w:val="105"/>
          <w:sz w:val="24"/>
        </w:rPr>
        <w:t>spracovanie.</w:t>
      </w:r>
    </w:p>
    <w:p>
      <w:pPr>
        <w:pStyle w:val="ListParagraph"/>
        <w:numPr>
          <w:ilvl w:val="1"/>
          <w:numId w:val="7"/>
        </w:numPr>
        <w:tabs>
          <w:tab w:pos="1220" w:val="left" w:leader="none"/>
        </w:tabs>
        <w:spacing w:line="240" w:lineRule="auto" w:before="25" w:after="0"/>
        <w:ind w:left="1220" w:right="0" w:hanging="360"/>
        <w:jc w:val="left"/>
        <w:rPr>
          <w:sz w:val="24"/>
        </w:rPr>
      </w:pPr>
      <w:r>
        <w:rPr>
          <w:w w:val="105"/>
          <w:sz w:val="24"/>
        </w:rPr>
        <w:t>Ohrozuje</w:t>
      </w:r>
      <w:r>
        <w:rPr>
          <w:spacing w:val="-12"/>
          <w:w w:val="105"/>
          <w:sz w:val="24"/>
        </w:rPr>
        <w:t> </w:t>
      </w:r>
      <w:r>
        <w:rPr>
          <w:w w:val="105"/>
          <w:sz w:val="24"/>
        </w:rPr>
        <w:t>a</w:t>
      </w:r>
      <w:r>
        <w:rPr>
          <w:spacing w:val="-13"/>
          <w:w w:val="105"/>
          <w:sz w:val="24"/>
        </w:rPr>
        <w:t> </w:t>
      </w:r>
      <w:r>
        <w:rPr>
          <w:w w:val="105"/>
          <w:sz w:val="24"/>
        </w:rPr>
        <w:t>ignoruje</w:t>
      </w:r>
      <w:r>
        <w:rPr>
          <w:spacing w:val="-11"/>
          <w:w w:val="105"/>
          <w:sz w:val="24"/>
        </w:rPr>
        <w:t> </w:t>
      </w:r>
      <w:r>
        <w:rPr>
          <w:w w:val="105"/>
          <w:sz w:val="24"/>
        </w:rPr>
        <w:t>moje</w:t>
      </w:r>
      <w:r>
        <w:rPr>
          <w:spacing w:val="-12"/>
          <w:w w:val="105"/>
          <w:sz w:val="24"/>
        </w:rPr>
        <w:t> </w:t>
      </w:r>
      <w:r>
        <w:rPr>
          <w:w w:val="105"/>
          <w:sz w:val="24"/>
        </w:rPr>
        <w:t>právo</w:t>
      </w:r>
      <w:r>
        <w:rPr>
          <w:spacing w:val="-13"/>
          <w:w w:val="105"/>
          <w:sz w:val="24"/>
        </w:rPr>
        <w:t> </w:t>
      </w:r>
      <w:r>
        <w:rPr>
          <w:w w:val="105"/>
          <w:sz w:val="24"/>
        </w:rPr>
        <w:t>na</w:t>
      </w:r>
      <w:r>
        <w:rPr>
          <w:spacing w:val="-12"/>
          <w:w w:val="105"/>
          <w:sz w:val="24"/>
        </w:rPr>
        <w:t> </w:t>
      </w:r>
      <w:r>
        <w:rPr>
          <w:w w:val="105"/>
          <w:sz w:val="24"/>
        </w:rPr>
        <w:t>ochranu</w:t>
      </w:r>
      <w:r>
        <w:rPr>
          <w:spacing w:val="-10"/>
          <w:w w:val="105"/>
          <w:sz w:val="24"/>
        </w:rPr>
        <w:t> </w:t>
      </w:r>
      <w:r>
        <w:rPr>
          <w:w w:val="105"/>
          <w:sz w:val="24"/>
        </w:rPr>
        <w:t>osobných</w:t>
      </w:r>
      <w:r>
        <w:rPr>
          <w:spacing w:val="-13"/>
          <w:w w:val="105"/>
          <w:sz w:val="24"/>
        </w:rPr>
        <w:t> </w:t>
      </w:r>
      <w:r>
        <w:rPr>
          <w:spacing w:val="-2"/>
          <w:w w:val="105"/>
          <w:sz w:val="24"/>
        </w:rPr>
        <w:t>údajov</w:t>
      </w:r>
    </w:p>
    <w:p>
      <w:pPr>
        <w:pStyle w:val="BodyText"/>
        <w:spacing w:before="24"/>
        <w:ind w:left="1220"/>
      </w:pPr>
      <w:r>
        <w:rPr>
          <w:w w:val="110"/>
        </w:rPr>
        <w:t>a</w:t>
      </w:r>
      <w:r>
        <w:rPr>
          <w:spacing w:val="-13"/>
          <w:w w:val="110"/>
        </w:rPr>
        <w:t> </w:t>
      </w:r>
      <w:r>
        <w:rPr>
          <w:spacing w:val="-2"/>
          <w:w w:val="110"/>
        </w:rPr>
        <w:t>transparentnosť.</w:t>
      </w:r>
    </w:p>
    <w:p>
      <w:pPr>
        <w:pStyle w:val="ListParagraph"/>
        <w:numPr>
          <w:ilvl w:val="1"/>
          <w:numId w:val="7"/>
        </w:numPr>
        <w:tabs>
          <w:tab w:pos="1220" w:val="left" w:leader="none"/>
        </w:tabs>
        <w:spacing w:line="240" w:lineRule="auto" w:before="28" w:after="0"/>
        <w:ind w:left="1220" w:right="0" w:hanging="360"/>
        <w:jc w:val="left"/>
        <w:rPr>
          <w:sz w:val="24"/>
        </w:rPr>
      </w:pPr>
      <w:r>
        <w:rPr>
          <w:w w:val="105"/>
          <w:sz w:val="24"/>
        </w:rPr>
        <w:t>Zvýhodňuje</w:t>
      </w:r>
      <w:r>
        <w:rPr>
          <w:spacing w:val="-10"/>
          <w:w w:val="105"/>
          <w:sz w:val="24"/>
        </w:rPr>
        <w:t> </w:t>
      </w:r>
      <w:r>
        <w:rPr>
          <w:w w:val="105"/>
          <w:sz w:val="24"/>
        </w:rPr>
        <w:t>komerčné</w:t>
      </w:r>
      <w:r>
        <w:rPr>
          <w:spacing w:val="-7"/>
          <w:w w:val="105"/>
          <w:sz w:val="24"/>
        </w:rPr>
        <w:t> </w:t>
      </w:r>
      <w:r>
        <w:rPr>
          <w:w w:val="105"/>
          <w:sz w:val="24"/>
        </w:rPr>
        <w:t>záujmy</w:t>
      </w:r>
      <w:r>
        <w:rPr>
          <w:spacing w:val="-10"/>
          <w:w w:val="105"/>
          <w:sz w:val="24"/>
        </w:rPr>
        <w:t> </w:t>
      </w:r>
      <w:r>
        <w:rPr>
          <w:w w:val="105"/>
          <w:sz w:val="24"/>
        </w:rPr>
        <w:t>nad</w:t>
      </w:r>
      <w:r>
        <w:rPr>
          <w:spacing w:val="-11"/>
          <w:w w:val="105"/>
          <w:sz w:val="24"/>
        </w:rPr>
        <w:t> </w:t>
      </w:r>
      <w:r>
        <w:rPr>
          <w:w w:val="105"/>
          <w:sz w:val="24"/>
        </w:rPr>
        <w:t>mojimi</w:t>
      </w:r>
      <w:r>
        <w:rPr>
          <w:spacing w:val="-7"/>
          <w:w w:val="105"/>
          <w:sz w:val="24"/>
        </w:rPr>
        <w:t> </w:t>
      </w:r>
      <w:r>
        <w:rPr>
          <w:w w:val="105"/>
          <w:sz w:val="24"/>
        </w:rPr>
        <w:t>základnými</w:t>
      </w:r>
      <w:r>
        <w:rPr>
          <w:spacing w:val="-9"/>
          <w:w w:val="105"/>
          <w:sz w:val="24"/>
        </w:rPr>
        <w:t> </w:t>
      </w:r>
      <w:r>
        <w:rPr>
          <w:spacing w:val="-2"/>
          <w:w w:val="105"/>
          <w:sz w:val="24"/>
        </w:rPr>
        <w:t>právami.</w:t>
      </w:r>
    </w:p>
    <w:p>
      <w:pPr>
        <w:pStyle w:val="ListParagraph"/>
        <w:numPr>
          <w:ilvl w:val="0"/>
          <w:numId w:val="7"/>
        </w:numPr>
        <w:tabs>
          <w:tab w:pos="500" w:val="left" w:leader="none"/>
        </w:tabs>
        <w:spacing w:line="240" w:lineRule="auto" w:before="21" w:after="0"/>
        <w:ind w:left="500" w:right="0" w:hanging="359"/>
        <w:jc w:val="left"/>
        <w:rPr>
          <w:sz w:val="24"/>
        </w:rPr>
      </w:pPr>
      <w:r>
        <w:rPr>
          <w:spacing w:val="-4"/>
          <w:w w:val="105"/>
          <w:sz w:val="24"/>
        </w:rPr>
        <w:t>Právne</w:t>
      </w:r>
      <w:r>
        <w:rPr>
          <w:spacing w:val="-1"/>
          <w:w w:val="105"/>
          <w:sz w:val="24"/>
        </w:rPr>
        <w:t> </w:t>
      </w:r>
      <w:r>
        <w:rPr>
          <w:spacing w:val="-2"/>
          <w:w w:val="105"/>
          <w:sz w:val="24"/>
        </w:rPr>
        <w:t>kroky:</w:t>
      </w:r>
    </w:p>
    <w:p>
      <w:pPr>
        <w:pStyle w:val="ListParagraph"/>
        <w:numPr>
          <w:ilvl w:val="0"/>
          <w:numId w:val="8"/>
        </w:numPr>
        <w:tabs>
          <w:tab w:pos="861" w:val="left" w:leader="none"/>
        </w:tabs>
        <w:spacing w:line="256" w:lineRule="auto" w:before="24" w:after="0"/>
        <w:ind w:left="861" w:right="835" w:hanging="360"/>
        <w:jc w:val="left"/>
        <w:rPr>
          <w:sz w:val="24"/>
        </w:rPr>
      </w:pPr>
      <w:r>
        <w:rPr>
          <w:w w:val="105"/>
          <w:sz w:val="24"/>
        </w:rPr>
        <w:t>Ak</w:t>
      </w:r>
      <w:r>
        <w:rPr>
          <w:spacing w:val="-3"/>
          <w:w w:val="105"/>
          <w:sz w:val="24"/>
        </w:rPr>
        <w:t> </w:t>
      </w:r>
      <w:r>
        <w:rPr>
          <w:w w:val="105"/>
          <w:sz w:val="24"/>
        </w:rPr>
        <w:t>mám</w:t>
      </w:r>
      <w:r>
        <w:rPr>
          <w:spacing w:val="-4"/>
          <w:w w:val="105"/>
          <w:sz w:val="24"/>
        </w:rPr>
        <w:t> </w:t>
      </w:r>
      <w:r>
        <w:rPr>
          <w:w w:val="105"/>
          <w:sz w:val="24"/>
        </w:rPr>
        <w:t>dôkazy</w:t>
      </w:r>
      <w:r>
        <w:rPr>
          <w:spacing w:val="-4"/>
          <w:w w:val="105"/>
          <w:sz w:val="24"/>
        </w:rPr>
        <w:t> </w:t>
      </w:r>
      <w:r>
        <w:rPr>
          <w:w w:val="105"/>
          <w:sz w:val="24"/>
        </w:rPr>
        <w:t>o</w:t>
      </w:r>
      <w:r>
        <w:rPr>
          <w:spacing w:val="-2"/>
          <w:w w:val="105"/>
          <w:sz w:val="24"/>
        </w:rPr>
        <w:t> </w:t>
      </w:r>
      <w:r>
        <w:rPr>
          <w:w w:val="105"/>
          <w:sz w:val="24"/>
        </w:rPr>
        <w:t>predaji</w:t>
      </w:r>
      <w:r>
        <w:rPr>
          <w:spacing w:val="-3"/>
          <w:w w:val="105"/>
          <w:sz w:val="24"/>
        </w:rPr>
        <w:t> </w:t>
      </w:r>
      <w:r>
        <w:rPr>
          <w:w w:val="105"/>
          <w:sz w:val="24"/>
        </w:rPr>
        <w:t>mojich</w:t>
      </w:r>
      <w:r>
        <w:rPr>
          <w:spacing w:val="-4"/>
          <w:w w:val="105"/>
          <w:sz w:val="24"/>
        </w:rPr>
        <w:t> </w:t>
      </w:r>
      <w:r>
        <w:rPr>
          <w:w w:val="105"/>
          <w:sz w:val="24"/>
        </w:rPr>
        <w:t>údajov</w:t>
      </w:r>
      <w:r>
        <w:rPr>
          <w:spacing w:val="-4"/>
          <w:w w:val="105"/>
          <w:sz w:val="24"/>
        </w:rPr>
        <w:t> </w:t>
      </w:r>
      <w:r>
        <w:rPr>
          <w:w w:val="105"/>
          <w:sz w:val="24"/>
        </w:rPr>
        <w:t>bez</w:t>
      </w:r>
      <w:r>
        <w:rPr>
          <w:spacing w:val="-3"/>
          <w:w w:val="105"/>
          <w:sz w:val="24"/>
        </w:rPr>
        <w:t> </w:t>
      </w:r>
      <w:r>
        <w:rPr>
          <w:w w:val="105"/>
          <w:sz w:val="24"/>
        </w:rPr>
        <w:t>súhlasu,</w:t>
      </w:r>
      <w:r>
        <w:rPr>
          <w:spacing w:val="-3"/>
          <w:w w:val="105"/>
          <w:sz w:val="24"/>
        </w:rPr>
        <w:t> </w:t>
      </w:r>
      <w:r>
        <w:rPr>
          <w:w w:val="105"/>
          <w:sz w:val="24"/>
        </w:rPr>
        <w:t>môžem</w:t>
      </w:r>
      <w:r>
        <w:rPr>
          <w:spacing w:val="-4"/>
          <w:w w:val="105"/>
          <w:sz w:val="24"/>
        </w:rPr>
        <w:t> </w:t>
      </w:r>
      <w:r>
        <w:rPr>
          <w:w w:val="105"/>
          <w:sz w:val="24"/>
        </w:rPr>
        <w:t>podať</w:t>
      </w:r>
      <w:r>
        <w:rPr>
          <w:spacing w:val="-5"/>
          <w:w w:val="105"/>
          <w:sz w:val="24"/>
        </w:rPr>
        <w:t> </w:t>
      </w:r>
      <w:r>
        <w:rPr>
          <w:w w:val="105"/>
          <w:sz w:val="24"/>
        </w:rPr>
        <w:t>trestné oznámenie alebo žiadať náhradu škody podľa článku 82 GDPR.</w:t>
      </w:r>
    </w:p>
    <w:p>
      <w:pPr>
        <w:pStyle w:val="ListParagraph"/>
        <w:numPr>
          <w:ilvl w:val="0"/>
          <w:numId w:val="8"/>
        </w:numPr>
        <w:tabs>
          <w:tab w:pos="860" w:val="left" w:leader="none"/>
        </w:tabs>
        <w:spacing w:line="240" w:lineRule="auto" w:before="5" w:after="0"/>
        <w:ind w:left="860" w:right="0" w:hanging="359"/>
        <w:jc w:val="left"/>
        <w:rPr>
          <w:sz w:val="24"/>
        </w:rPr>
      </w:pPr>
      <w:r>
        <w:rPr>
          <w:w w:val="105"/>
          <w:sz w:val="24"/>
        </w:rPr>
        <w:t>Žiadosť</w:t>
      </w:r>
      <w:r>
        <w:rPr>
          <w:spacing w:val="-5"/>
          <w:w w:val="105"/>
          <w:sz w:val="24"/>
        </w:rPr>
        <w:t> </w:t>
      </w:r>
      <w:r>
        <w:rPr>
          <w:w w:val="105"/>
          <w:sz w:val="24"/>
        </w:rPr>
        <w:t>o</w:t>
      </w:r>
      <w:r>
        <w:rPr>
          <w:spacing w:val="-4"/>
          <w:w w:val="105"/>
          <w:sz w:val="24"/>
        </w:rPr>
        <w:t> </w:t>
      </w:r>
      <w:r>
        <w:rPr>
          <w:w w:val="105"/>
          <w:sz w:val="24"/>
        </w:rPr>
        <w:t>výmaz</w:t>
      </w:r>
      <w:r>
        <w:rPr>
          <w:spacing w:val="-2"/>
          <w:w w:val="105"/>
          <w:sz w:val="24"/>
        </w:rPr>
        <w:t> údajov:</w:t>
      </w:r>
    </w:p>
    <w:p>
      <w:pPr>
        <w:pStyle w:val="BodyText"/>
        <w:spacing w:before="23"/>
        <w:ind w:left="861"/>
      </w:pPr>
      <w:r>
        <w:rPr>
          <w:w w:val="105"/>
        </w:rPr>
        <w:t>Požiadam</w:t>
      </w:r>
      <w:r>
        <w:rPr>
          <w:spacing w:val="-7"/>
          <w:w w:val="105"/>
        </w:rPr>
        <w:t> </w:t>
      </w:r>
      <w:r>
        <w:rPr>
          <w:w w:val="105"/>
        </w:rPr>
        <w:t>Schufu</w:t>
      </w:r>
      <w:r>
        <w:rPr>
          <w:spacing w:val="-5"/>
          <w:w w:val="105"/>
        </w:rPr>
        <w:t> </w:t>
      </w:r>
      <w:r>
        <w:rPr>
          <w:w w:val="105"/>
        </w:rPr>
        <w:t>o</w:t>
      </w:r>
      <w:r>
        <w:rPr>
          <w:spacing w:val="-4"/>
          <w:w w:val="105"/>
        </w:rPr>
        <w:t> </w:t>
      </w:r>
      <w:r>
        <w:rPr>
          <w:w w:val="105"/>
        </w:rPr>
        <w:t>výmaz</w:t>
      </w:r>
      <w:r>
        <w:rPr>
          <w:spacing w:val="-5"/>
          <w:w w:val="105"/>
        </w:rPr>
        <w:t> </w:t>
      </w:r>
      <w:r>
        <w:rPr>
          <w:w w:val="105"/>
        </w:rPr>
        <w:t>mojich</w:t>
      </w:r>
      <w:r>
        <w:rPr>
          <w:spacing w:val="-6"/>
          <w:w w:val="105"/>
        </w:rPr>
        <w:t> </w:t>
      </w:r>
      <w:r>
        <w:rPr>
          <w:w w:val="105"/>
        </w:rPr>
        <w:t>údajov</w:t>
      </w:r>
      <w:r>
        <w:rPr>
          <w:spacing w:val="-4"/>
          <w:w w:val="105"/>
        </w:rPr>
        <w:t> </w:t>
      </w:r>
      <w:r>
        <w:rPr>
          <w:w w:val="105"/>
        </w:rPr>
        <w:t>(právo</w:t>
      </w:r>
      <w:r>
        <w:rPr>
          <w:spacing w:val="-3"/>
          <w:w w:val="105"/>
        </w:rPr>
        <w:t> </w:t>
      </w:r>
      <w:r>
        <w:rPr>
          <w:w w:val="105"/>
        </w:rPr>
        <w:t>na</w:t>
      </w:r>
      <w:r>
        <w:rPr>
          <w:spacing w:val="-7"/>
          <w:w w:val="105"/>
        </w:rPr>
        <w:t> </w:t>
      </w:r>
      <w:r>
        <w:rPr>
          <w:w w:val="105"/>
        </w:rPr>
        <w:t>zabudnutie)</w:t>
      </w:r>
      <w:r>
        <w:rPr>
          <w:spacing w:val="-6"/>
          <w:w w:val="105"/>
        </w:rPr>
        <w:t> </w:t>
      </w:r>
      <w:r>
        <w:rPr>
          <w:w w:val="105"/>
        </w:rPr>
        <w:t>a</w:t>
      </w:r>
      <w:r>
        <w:rPr>
          <w:spacing w:val="-6"/>
          <w:w w:val="105"/>
        </w:rPr>
        <w:t> </w:t>
      </w:r>
      <w:r>
        <w:rPr>
          <w:w w:val="105"/>
        </w:rPr>
        <w:t>ukončenie</w:t>
      </w:r>
      <w:r>
        <w:rPr>
          <w:spacing w:val="-5"/>
          <w:w w:val="105"/>
        </w:rPr>
        <w:t> ich</w:t>
      </w:r>
    </w:p>
    <w:p>
      <w:pPr>
        <w:pStyle w:val="BodyText"/>
        <w:spacing w:before="24"/>
        <w:ind w:left="861"/>
      </w:pPr>
      <w:r>
        <w:rPr>
          <w:spacing w:val="-2"/>
          <w:w w:val="110"/>
        </w:rPr>
        <w:t>spracovania.</w:t>
      </w:r>
    </w:p>
    <w:p>
      <w:pPr>
        <w:pStyle w:val="BodyText"/>
        <w:spacing w:line="259" w:lineRule="auto" w:before="22"/>
        <w:ind w:left="861" w:right="150" w:hanging="360"/>
      </w:pPr>
      <w:r>
        <w:rPr>
          <w:w w:val="105"/>
        </w:rPr>
        <w:t>4.</w:t>
      </w:r>
      <w:r>
        <w:rPr>
          <w:spacing w:val="80"/>
          <w:w w:val="105"/>
        </w:rPr>
        <w:t> </w:t>
      </w:r>
      <w:r>
        <w:rPr>
          <w:w w:val="105"/>
        </w:rPr>
        <w:t>Schufa</w:t>
      </w:r>
      <w:r>
        <w:rPr>
          <w:spacing w:val="-5"/>
          <w:w w:val="105"/>
        </w:rPr>
        <w:t> </w:t>
      </w:r>
      <w:r>
        <w:rPr>
          <w:w w:val="105"/>
        </w:rPr>
        <w:t>a</w:t>
      </w:r>
      <w:r>
        <w:rPr>
          <w:spacing w:val="-3"/>
          <w:w w:val="105"/>
        </w:rPr>
        <w:t> </w:t>
      </w:r>
      <w:r>
        <w:rPr>
          <w:w w:val="105"/>
        </w:rPr>
        <w:t>Telekom</w:t>
      </w:r>
      <w:r>
        <w:rPr>
          <w:spacing w:val="-5"/>
          <w:w w:val="105"/>
        </w:rPr>
        <w:t> </w:t>
      </w:r>
      <w:r>
        <w:rPr>
          <w:w w:val="105"/>
        </w:rPr>
        <w:t>nesmú</w:t>
      </w:r>
      <w:r>
        <w:rPr>
          <w:spacing w:val="-4"/>
          <w:w w:val="105"/>
        </w:rPr>
        <w:t> </w:t>
      </w:r>
      <w:r>
        <w:rPr>
          <w:w w:val="105"/>
        </w:rPr>
        <w:t>proﬁtovať</w:t>
      </w:r>
      <w:r>
        <w:rPr>
          <w:spacing w:val="-6"/>
          <w:w w:val="105"/>
        </w:rPr>
        <w:t> </w:t>
      </w:r>
      <w:r>
        <w:rPr>
          <w:w w:val="105"/>
        </w:rPr>
        <w:t>z</w:t>
      </w:r>
      <w:r>
        <w:rPr>
          <w:spacing w:val="-2"/>
          <w:w w:val="105"/>
        </w:rPr>
        <w:t> </w:t>
      </w:r>
      <w:r>
        <w:rPr>
          <w:w w:val="105"/>
        </w:rPr>
        <w:t>mojich</w:t>
      </w:r>
      <w:r>
        <w:rPr>
          <w:spacing w:val="-3"/>
          <w:w w:val="105"/>
        </w:rPr>
        <w:t> </w:t>
      </w:r>
      <w:r>
        <w:rPr>
          <w:w w:val="105"/>
        </w:rPr>
        <w:t>chránených</w:t>
      </w:r>
      <w:r>
        <w:rPr>
          <w:spacing w:val="-5"/>
          <w:w w:val="105"/>
        </w:rPr>
        <w:t> </w:t>
      </w:r>
      <w:r>
        <w:rPr>
          <w:w w:val="105"/>
        </w:rPr>
        <w:t>osobných</w:t>
      </w:r>
      <w:r>
        <w:rPr>
          <w:spacing w:val="-5"/>
          <w:w w:val="105"/>
        </w:rPr>
        <w:t> </w:t>
      </w:r>
      <w:r>
        <w:rPr>
          <w:w w:val="105"/>
        </w:rPr>
        <w:t>údajov</w:t>
      </w:r>
      <w:r>
        <w:rPr>
          <w:spacing w:val="-5"/>
          <w:w w:val="105"/>
        </w:rPr>
        <w:t> </w:t>
      </w:r>
      <w:r>
        <w:rPr>
          <w:w w:val="105"/>
        </w:rPr>
        <w:t>bez toho, aby dodržali zákonné povinnosti.</w:t>
      </w:r>
    </w:p>
    <w:p>
      <w:pPr>
        <w:pStyle w:val="Heading1"/>
        <w:numPr>
          <w:ilvl w:val="0"/>
          <w:numId w:val="1"/>
        </w:numPr>
        <w:tabs>
          <w:tab w:pos="3425" w:val="left" w:leader="none"/>
        </w:tabs>
        <w:spacing w:line="240" w:lineRule="auto" w:before="0" w:after="0"/>
        <w:ind w:left="3425" w:right="0" w:hanging="359"/>
        <w:jc w:val="left"/>
      </w:pPr>
      <w:r>
        <w:rPr/>
        <w:t>Používanie</w:t>
      </w:r>
      <w:r>
        <w:rPr>
          <w:spacing w:val="30"/>
        </w:rPr>
        <w:t> </w:t>
      </w:r>
      <w:r>
        <w:rPr/>
        <w:t>AIR</w:t>
      </w:r>
      <w:r>
        <w:rPr>
          <w:spacing w:val="32"/>
        </w:rPr>
        <w:t> </w:t>
      </w:r>
      <w:r>
        <w:rPr/>
        <w:t>v</w:t>
      </w:r>
      <w:r>
        <w:rPr>
          <w:spacing w:val="32"/>
        </w:rPr>
        <w:t> </w:t>
      </w:r>
      <w:r>
        <w:rPr>
          <w:spacing w:val="-2"/>
        </w:rPr>
        <w:t>Nemecku</w:t>
      </w:r>
    </w:p>
    <w:p>
      <w:pPr>
        <w:pStyle w:val="BodyText"/>
        <w:spacing w:before="45"/>
        <w:ind w:left="0"/>
        <w:rPr>
          <w:b/>
        </w:rPr>
      </w:pPr>
    </w:p>
    <w:p>
      <w:pPr>
        <w:pStyle w:val="ListParagraph"/>
        <w:numPr>
          <w:ilvl w:val="0"/>
          <w:numId w:val="9"/>
        </w:numPr>
        <w:tabs>
          <w:tab w:pos="501" w:val="left" w:leader="none"/>
        </w:tabs>
        <w:spacing w:line="259" w:lineRule="auto" w:before="1" w:after="0"/>
        <w:ind w:left="501" w:right="165" w:hanging="360"/>
        <w:jc w:val="left"/>
        <w:rPr>
          <w:sz w:val="24"/>
        </w:rPr>
      </w:pPr>
      <w:r>
        <w:rPr>
          <w:w w:val="105"/>
          <w:sz w:val="24"/>
        </w:rPr>
        <w:t>Ak všetky telekomunikačné spoločnosti v Nemecku používajú rovnaký alebo</w:t>
      </w:r>
      <w:r>
        <w:rPr>
          <w:spacing w:val="40"/>
          <w:w w:val="105"/>
          <w:sz w:val="24"/>
        </w:rPr>
        <w:t> </w:t>
      </w:r>
      <w:r>
        <w:rPr>
          <w:w w:val="105"/>
          <w:sz w:val="24"/>
        </w:rPr>
        <w:t>podobný</w:t>
      </w:r>
      <w:r>
        <w:rPr>
          <w:spacing w:val="-10"/>
          <w:w w:val="105"/>
          <w:sz w:val="24"/>
        </w:rPr>
        <w:t> </w:t>
      </w:r>
      <w:r>
        <w:rPr>
          <w:w w:val="105"/>
          <w:sz w:val="24"/>
        </w:rPr>
        <w:t>systém</w:t>
      </w:r>
      <w:r>
        <w:rPr>
          <w:spacing w:val="-10"/>
          <w:w w:val="105"/>
          <w:sz w:val="24"/>
        </w:rPr>
        <w:t> </w:t>
      </w:r>
      <w:r>
        <w:rPr>
          <w:w w:val="105"/>
          <w:sz w:val="24"/>
        </w:rPr>
        <w:t>Automatizovaného</w:t>
      </w:r>
      <w:r>
        <w:rPr>
          <w:spacing w:val="-10"/>
          <w:w w:val="105"/>
          <w:sz w:val="24"/>
        </w:rPr>
        <w:t> </w:t>
      </w:r>
      <w:r>
        <w:rPr>
          <w:w w:val="105"/>
          <w:sz w:val="24"/>
        </w:rPr>
        <w:t>Individuálneho</w:t>
      </w:r>
      <w:r>
        <w:rPr>
          <w:spacing w:val="-10"/>
          <w:w w:val="105"/>
          <w:sz w:val="24"/>
        </w:rPr>
        <w:t> </w:t>
      </w:r>
      <w:r>
        <w:rPr>
          <w:w w:val="105"/>
          <w:sz w:val="24"/>
        </w:rPr>
        <w:t>Rozhodovania</w:t>
      </w:r>
      <w:r>
        <w:rPr>
          <w:spacing w:val="-10"/>
          <w:w w:val="105"/>
          <w:sz w:val="24"/>
        </w:rPr>
        <w:t> </w:t>
      </w:r>
      <w:r>
        <w:rPr>
          <w:w w:val="105"/>
          <w:sz w:val="24"/>
        </w:rPr>
        <w:t>(AIR),</w:t>
      </w:r>
      <w:r>
        <w:rPr>
          <w:spacing w:val="-9"/>
          <w:w w:val="105"/>
          <w:sz w:val="24"/>
        </w:rPr>
        <w:t> </w:t>
      </w:r>
      <w:r>
        <w:rPr>
          <w:w w:val="105"/>
          <w:sz w:val="24"/>
        </w:rPr>
        <w:t>pričom</w:t>
      </w:r>
      <w:r>
        <w:rPr>
          <w:spacing w:val="-8"/>
          <w:w w:val="105"/>
          <w:sz w:val="24"/>
        </w:rPr>
        <w:t> </w:t>
      </w:r>
      <w:r>
        <w:rPr>
          <w:w w:val="105"/>
          <w:sz w:val="24"/>
        </w:rPr>
        <w:t>tieto rozhodnutia sú založené na údajoch od agentúry Schufa alebo iných spoločných zdrojov, a zároveň všetky tieto spoločnosti odmietajú poskytnúť služby na rovnakom základe,</w:t>
      </w:r>
      <w:r>
        <w:rPr>
          <w:spacing w:val="-2"/>
          <w:w w:val="105"/>
          <w:sz w:val="24"/>
        </w:rPr>
        <w:t> </w:t>
      </w:r>
      <w:r>
        <w:rPr>
          <w:w w:val="105"/>
          <w:sz w:val="24"/>
        </w:rPr>
        <w:t>tak</w:t>
      </w:r>
      <w:r>
        <w:rPr>
          <w:spacing w:val="-2"/>
          <w:w w:val="105"/>
          <w:sz w:val="24"/>
        </w:rPr>
        <w:t> </w:t>
      </w:r>
      <w:r>
        <w:rPr>
          <w:w w:val="105"/>
          <w:sz w:val="24"/>
        </w:rPr>
        <w:t>toto</w:t>
      </w:r>
      <w:r>
        <w:rPr>
          <w:spacing w:val="-3"/>
          <w:w w:val="105"/>
          <w:sz w:val="24"/>
        </w:rPr>
        <w:t> </w:t>
      </w:r>
      <w:r>
        <w:rPr>
          <w:w w:val="105"/>
          <w:sz w:val="24"/>
        </w:rPr>
        <w:t>dokazuje</w:t>
      </w:r>
      <w:r>
        <w:rPr>
          <w:spacing w:val="-2"/>
          <w:w w:val="105"/>
          <w:sz w:val="24"/>
        </w:rPr>
        <w:t> </w:t>
      </w:r>
      <w:r>
        <w:rPr>
          <w:w w:val="105"/>
          <w:sz w:val="24"/>
        </w:rPr>
        <w:t>prítomnosť</w:t>
      </w:r>
      <w:r>
        <w:rPr>
          <w:spacing w:val="-4"/>
          <w:w w:val="105"/>
          <w:sz w:val="24"/>
        </w:rPr>
        <w:t> </w:t>
      </w:r>
      <w:r>
        <w:rPr>
          <w:w w:val="105"/>
          <w:sz w:val="24"/>
        </w:rPr>
        <w:t>kartelového</w:t>
      </w:r>
      <w:r>
        <w:rPr>
          <w:spacing w:val="-3"/>
          <w:w w:val="105"/>
          <w:sz w:val="24"/>
        </w:rPr>
        <w:t> </w:t>
      </w:r>
      <w:r>
        <w:rPr>
          <w:w w:val="105"/>
          <w:sz w:val="24"/>
        </w:rPr>
        <w:t>správania.</w:t>
      </w:r>
      <w:r>
        <w:rPr>
          <w:spacing w:val="-2"/>
          <w:w w:val="105"/>
          <w:sz w:val="24"/>
        </w:rPr>
        <w:t> </w:t>
      </w:r>
      <w:r>
        <w:rPr>
          <w:w w:val="105"/>
          <w:sz w:val="24"/>
        </w:rPr>
        <w:t>Tu sú</w:t>
      </w:r>
      <w:r>
        <w:rPr>
          <w:spacing w:val="-2"/>
          <w:w w:val="105"/>
          <w:sz w:val="24"/>
        </w:rPr>
        <w:t> </w:t>
      </w:r>
      <w:r>
        <w:rPr>
          <w:w w:val="105"/>
          <w:sz w:val="24"/>
        </w:rPr>
        <w:t>dôvody,</w:t>
      </w:r>
      <w:r>
        <w:rPr>
          <w:spacing w:val="-2"/>
          <w:w w:val="105"/>
          <w:sz w:val="24"/>
        </w:rPr>
        <w:t> </w:t>
      </w:r>
      <w:r>
        <w:rPr>
          <w:w w:val="105"/>
          <w:sz w:val="24"/>
        </w:rPr>
        <w:t>prečo</w:t>
      </w:r>
      <w:r>
        <w:rPr>
          <w:spacing w:val="-3"/>
          <w:w w:val="105"/>
          <w:sz w:val="24"/>
        </w:rPr>
        <w:t> </w:t>
      </w:r>
      <w:r>
        <w:rPr>
          <w:w w:val="105"/>
          <w:sz w:val="24"/>
        </w:rPr>
        <w:t>sa to považuje za dôkaz kartelu:</w:t>
      </w:r>
    </w:p>
    <w:p>
      <w:pPr>
        <w:pStyle w:val="ListParagraph"/>
        <w:numPr>
          <w:ilvl w:val="1"/>
          <w:numId w:val="9"/>
        </w:numPr>
        <w:tabs>
          <w:tab w:pos="859" w:val="left" w:leader="none"/>
          <w:tab w:pos="861" w:val="left" w:leader="none"/>
        </w:tabs>
        <w:spacing w:line="259" w:lineRule="auto" w:before="0" w:after="0"/>
        <w:ind w:left="861" w:right="413" w:hanging="360"/>
        <w:jc w:val="left"/>
        <w:rPr>
          <w:b/>
          <w:sz w:val="24"/>
        </w:rPr>
      </w:pPr>
      <w:r>
        <w:rPr>
          <w:b/>
          <w:w w:val="105"/>
          <w:sz w:val="24"/>
        </w:rPr>
        <w:t>Koordinované správanie: </w:t>
      </w:r>
      <w:r>
        <w:rPr>
          <w:w w:val="105"/>
          <w:sz w:val="24"/>
        </w:rPr>
        <w:t>Ak všetky telekomunikačné spoločnosti odmietajú poskytovať internetové služby insolventným osobám alebo osobám s nízkou bonitou,</w:t>
      </w:r>
      <w:r>
        <w:rPr>
          <w:spacing w:val="-8"/>
          <w:w w:val="105"/>
          <w:sz w:val="24"/>
        </w:rPr>
        <w:t> </w:t>
      </w:r>
      <w:r>
        <w:rPr>
          <w:w w:val="105"/>
          <w:sz w:val="24"/>
        </w:rPr>
        <w:t>a</w:t>
      </w:r>
      <w:r>
        <w:rPr>
          <w:spacing w:val="-9"/>
          <w:w w:val="105"/>
          <w:sz w:val="24"/>
        </w:rPr>
        <w:t> </w:t>
      </w:r>
      <w:r>
        <w:rPr>
          <w:w w:val="105"/>
          <w:sz w:val="24"/>
        </w:rPr>
        <w:t>to</w:t>
      </w:r>
      <w:r>
        <w:rPr>
          <w:spacing w:val="-9"/>
          <w:w w:val="105"/>
          <w:sz w:val="24"/>
        </w:rPr>
        <w:t> </w:t>
      </w:r>
      <w:r>
        <w:rPr>
          <w:w w:val="105"/>
          <w:sz w:val="24"/>
        </w:rPr>
        <w:t>bez</w:t>
      </w:r>
      <w:r>
        <w:rPr>
          <w:spacing w:val="-8"/>
          <w:w w:val="105"/>
          <w:sz w:val="24"/>
        </w:rPr>
        <w:t> </w:t>
      </w:r>
      <w:r>
        <w:rPr>
          <w:w w:val="105"/>
          <w:sz w:val="24"/>
        </w:rPr>
        <w:t>ohľadu</w:t>
      </w:r>
      <w:r>
        <w:rPr>
          <w:spacing w:val="-8"/>
          <w:w w:val="105"/>
          <w:sz w:val="24"/>
        </w:rPr>
        <w:t> </w:t>
      </w:r>
      <w:r>
        <w:rPr>
          <w:w w:val="105"/>
          <w:sz w:val="24"/>
        </w:rPr>
        <w:t>na</w:t>
      </w:r>
      <w:r>
        <w:rPr>
          <w:spacing w:val="-9"/>
          <w:w w:val="105"/>
          <w:sz w:val="24"/>
        </w:rPr>
        <w:t> </w:t>
      </w:r>
      <w:r>
        <w:rPr>
          <w:w w:val="105"/>
          <w:sz w:val="24"/>
        </w:rPr>
        <w:t>konkrétne</w:t>
      </w:r>
      <w:r>
        <w:rPr>
          <w:spacing w:val="-8"/>
          <w:w w:val="105"/>
          <w:sz w:val="24"/>
        </w:rPr>
        <w:t> </w:t>
      </w:r>
      <w:r>
        <w:rPr>
          <w:w w:val="105"/>
          <w:sz w:val="24"/>
        </w:rPr>
        <w:t>okolnosti,</w:t>
      </w:r>
      <w:r>
        <w:rPr>
          <w:spacing w:val="-8"/>
          <w:w w:val="105"/>
          <w:sz w:val="24"/>
        </w:rPr>
        <w:t> </w:t>
      </w:r>
      <w:r>
        <w:rPr>
          <w:w w:val="105"/>
          <w:sz w:val="24"/>
        </w:rPr>
        <w:t>tak</w:t>
      </w:r>
      <w:r>
        <w:rPr>
          <w:spacing w:val="-8"/>
          <w:w w:val="105"/>
          <w:sz w:val="24"/>
        </w:rPr>
        <w:t> </w:t>
      </w:r>
      <w:r>
        <w:rPr>
          <w:w w:val="105"/>
          <w:sz w:val="24"/>
        </w:rPr>
        <w:t>toto</w:t>
      </w:r>
      <w:r>
        <w:rPr>
          <w:spacing w:val="-9"/>
          <w:w w:val="105"/>
          <w:sz w:val="24"/>
        </w:rPr>
        <w:t> </w:t>
      </w:r>
      <w:r>
        <w:rPr>
          <w:w w:val="105"/>
          <w:sz w:val="24"/>
        </w:rPr>
        <w:t>naznačuje,</w:t>
      </w:r>
      <w:r>
        <w:rPr>
          <w:spacing w:val="-8"/>
          <w:w w:val="105"/>
          <w:sz w:val="24"/>
        </w:rPr>
        <w:t> </w:t>
      </w:r>
      <w:r>
        <w:rPr>
          <w:w w:val="105"/>
          <w:sz w:val="24"/>
        </w:rPr>
        <w:t>že</w:t>
      </w:r>
      <w:r>
        <w:rPr>
          <w:spacing w:val="-8"/>
          <w:w w:val="105"/>
          <w:sz w:val="24"/>
        </w:rPr>
        <w:t> </w:t>
      </w:r>
      <w:r>
        <w:rPr>
          <w:w w:val="105"/>
          <w:sz w:val="24"/>
        </w:rPr>
        <w:t>existuje dohoda alebo koordinácia ich správania.</w:t>
      </w:r>
    </w:p>
    <w:p>
      <w:pPr>
        <w:pStyle w:val="Heading1"/>
        <w:numPr>
          <w:ilvl w:val="1"/>
          <w:numId w:val="9"/>
        </w:numPr>
        <w:tabs>
          <w:tab w:pos="859" w:val="left" w:leader="none"/>
        </w:tabs>
        <w:spacing w:line="292" w:lineRule="exact" w:before="0" w:after="0"/>
        <w:ind w:left="859" w:right="0" w:hanging="358"/>
        <w:jc w:val="left"/>
      </w:pPr>
      <w:r>
        <w:rPr>
          <w:spacing w:val="2"/>
        </w:rPr>
        <w:t>Podľa</w:t>
      </w:r>
      <w:r>
        <w:rPr>
          <w:spacing w:val="30"/>
        </w:rPr>
        <w:t> </w:t>
      </w:r>
      <w:r>
        <w:rPr>
          <w:spacing w:val="2"/>
        </w:rPr>
        <w:t>článku</w:t>
      </w:r>
      <w:r>
        <w:rPr>
          <w:spacing w:val="31"/>
        </w:rPr>
        <w:t> </w:t>
      </w:r>
      <w:r>
        <w:rPr>
          <w:spacing w:val="2"/>
        </w:rPr>
        <w:t>101</w:t>
      </w:r>
      <w:r>
        <w:rPr>
          <w:spacing w:val="29"/>
        </w:rPr>
        <w:t> </w:t>
      </w:r>
      <w:r>
        <w:rPr>
          <w:spacing w:val="2"/>
        </w:rPr>
        <w:t>Zmluvy</w:t>
      </w:r>
      <w:r>
        <w:rPr>
          <w:spacing w:val="29"/>
        </w:rPr>
        <w:t> </w:t>
      </w:r>
      <w:r>
        <w:rPr>
          <w:spacing w:val="2"/>
        </w:rPr>
        <w:t>o</w:t>
      </w:r>
      <w:r>
        <w:rPr>
          <w:spacing w:val="35"/>
        </w:rPr>
        <w:t> </w:t>
      </w:r>
      <w:r>
        <w:rPr>
          <w:spacing w:val="2"/>
        </w:rPr>
        <w:t>fungovaní</w:t>
      </w:r>
      <w:r>
        <w:rPr>
          <w:spacing w:val="32"/>
        </w:rPr>
        <w:t> </w:t>
      </w:r>
      <w:r>
        <w:rPr>
          <w:spacing w:val="2"/>
        </w:rPr>
        <w:t>Európskej</w:t>
      </w:r>
      <w:r>
        <w:rPr>
          <w:spacing w:val="33"/>
        </w:rPr>
        <w:t> </w:t>
      </w:r>
      <w:r>
        <w:rPr>
          <w:spacing w:val="2"/>
        </w:rPr>
        <w:t>únie</w:t>
      </w:r>
      <w:r>
        <w:rPr>
          <w:spacing w:val="33"/>
        </w:rPr>
        <w:t> </w:t>
      </w:r>
      <w:r>
        <w:rPr>
          <w:spacing w:val="2"/>
        </w:rPr>
        <w:t>(ZFEÚ)</w:t>
      </w:r>
      <w:r>
        <w:rPr>
          <w:spacing w:val="31"/>
        </w:rPr>
        <w:t> </w:t>
      </w:r>
      <w:r>
        <w:rPr>
          <w:b w:val="0"/>
          <w:spacing w:val="2"/>
        </w:rPr>
        <w:t>sú</w:t>
      </w:r>
      <w:r>
        <w:rPr>
          <w:b w:val="0"/>
          <w:spacing w:val="32"/>
        </w:rPr>
        <w:t> </w:t>
      </w:r>
      <w:r>
        <w:rPr>
          <w:b w:val="0"/>
          <w:spacing w:val="-2"/>
        </w:rPr>
        <w:t>zakázané</w:t>
      </w:r>
    </w:p>
    <w:p>
      <w:pPr>
        <w:pStyle w:val="BodyText"/>
        <w:spacing w:before="21"/>
        <w:ind w:left="861"/>
      </w:pPr>
      <w:r>
        <w:rPr>
          <w:spacing w:val="-2"/>
          <w:w w:val="105"/>
        </w:rPr>
        <w:t>akékoľvek</w:t>
      </w:r>
      <w:r>
        <w:rPr>
          <w:spacing w:val="-1"/>
          <w:w w:val="105"/>
        </w:rPr>
        <w:t> </w:t>
      </w:r>
      <w:r>
        <w:rPr>
          <w:spacing w:val="-2"/>
          <w:w w:val="105"/>
        </w:rPr>
        <w:t>dohody</w:t>
      </w:r>
      <w:r>
        <w:rPr>
          <w:w w:val="105"/>
        </w:rPr>
        <w:t> </w:t>
      </w:r>
      <w:r>
        <w:rPr>
          <w:spacing w:val="-2"/>
          <w:w w:val="105"/>
        </w:rPr>
        <w:t>alebo praktiky,</w:t>
      </w:r>
      <w:r>
        <w:rPr>
          <w:spacing w:val="-1"/>
          <w:w w:val="105"/>
        </w:rPr>
        <w:t> </w:t>
      </w:r>
      <w:r>
        <w:rPr>
          <w:spacing w:val="-2"/>
          <w:w w:val="105"/>
        </w:rPr>
        <w:t>ktoré</w:t>
      </w:r>
      <w:r>
        <w:rPr>
          <w:spacing w:val="-1"/>
          <w:w w:val="105"/>
        </w:rPr>
        <w:t> </w:t>
      </w:r>
      <w:r>
        <w:rPr>
          <w:spacing w:val="-2"/>
          <w:w w:val="105"/>
        </w:rPr>
        <w:t>obmedzujú</w:t>
      </w:r>
      <w:r>
        <w:rPr>
          <w:spacing w:val="-1"/>
          <w:w w:val="105"/>
        </w:rPr>
        <w:t> </w:t>
      </w:r>
      <w:r>
        <w:rPr>
          <w:spacing w:val="-2"/>
          <w:w w:val="105"/>
        </w:rPr>
        <w:t>hospodársku</w:t>
      </w:r>
      <w:r>
        <w:rPr>
          <w:spacing w:val="-1"/>
          <w:w w:val="105"/>
        </w:rPr>
        <w:t> </w:t>
      </w:r>
      <w:r>
        <w:rPr>
          <w:spacing w:val="-2"/>
          <w:w w:val="105"/>
        </w:rPr>
        <w:t>súťaž.</w:t>
      </w:r>
    </w:p>
    <w:p>
      <w:pPr>
        <w:pStyle w:val="ListParagraph"/>
        <w:numPr>
          <w:ilvl w:val="1"/>
          <w:numId w:val="9"/>
        </w:numPr>
        <w:tabs>
          <w:tab w:pos="861" w:val="left" w:leader="none"/>
        </w:tabs>
        <w:spacing w:line="259" w:lineRule="auto" w:before="24" w:after="0"/>
        <w:ind w:left="861" w:right="213" w:hanging="360"/>
        <w:jc w:val="left"/>
        <w:rPr>
          <w:sz w:val="24"/>
        </w:rPr>
      </w:pPr>
      <w:r>
        <w:rPr>
          <w:b/>
          <w:w w:val="105"/>
          <w:sz w:val="24"/>
        </w:rPr>
        <w:t>Spoločný zdroj údajov (Schufa): </w:t>
      </w:r>
      <w:r>
        <w:rPr>
          <w:w w:val="105"/>
          <w:sz w:val="24"/>
        </w:rPr>
        <w:t>Ak všetky tieto spoločnosti používajú údaje zo Schufa</w:t>
      </w:r>
      <w:r>
        <w:rPr>
          <w:spacing w:val="-5"/>
          <w:w w:val="105"/>
          <w:sz w:val="24"/>
        </w:rPr>
        <w:t> </w:t>
      </w:r>
      <w:r>
        <w:rPr>
          <w:w w:val="105"/>
          <w:sz w:val="24"/>
        </w:rPr>
        <w:t>na</w:t>
      </w:r>
      <w:r>
        <w:rPr>
          <w:spacing w:val="-3"/>
          <w:w w:val="105"/>
          <w:sz w:val="24"/>
        </w:rPr>
        <w:t> </w:t>
      </w:r>
      <w:r>
        <w:rPr>
          <w:w w:val="105"/>
          <w:sz w:val="24"/>
        </w:rPr>
        <w:t>rovnaké</w:t>
      </w:r>
      <w:r>
        <w:rPr>
          <w:spacing w:val="-4"/>
          <w:w w:val="105"/>
          <w:sz w:val="24"/>
        </w:rPr>
        <w:t> </w:t>
      </w:r>
      <w:r>
        <w:rPr>
          <w:w w:val="105"/>
          <w:sz w:val="24"/>
        </w:rPr>
        <w:t>účely</w:t>
      </w:r>
      <w:r>
        <w:rPr>
          <w:spacing w:val="-5"/>
          <w:w w:val="105"/>
          <w:sz w:val="24"/>
        </w:rPr>
        <w:t> </w:t>
      </w:r>
      <w:r>
        <w:rPr>
          <w:w w:val="105"/>
          <w:sz w:val="24"/>
        </w:rPr>
        <w:t>(napríklad</w:t>
      </w:r>
      <w:r>
        <w:rPr>
          <w:spacing w:val="-2"/>
          <w:w w:val="105"/>
          <w:sz w:val="24"/>
        </w:rPr>
        <w:t> </w:t>
      </w:r>
      <w:r>
        <w:rPr>
          <w:w w:val="105"/>
          <w:sz w:val="24"/>
        </w:rPr>
        <w:t>na</w:t>
      </w:r>
      <w:r>
        <w:rPr>
          <w:spacing w:val="-5"/>
          <w:w w:val="105"/>
          <w:sz w:val="24"/>
        </w:rPr>
        <w:t> </w:t>
      </w:r>
      <w:r>
        <w:rPr>
          <w:w w:val="105"/>
          <w:sz w:val="24"/>
        </w:rPr>
        <w:t>hodnotenie</w:t>
      </w:r>
      <w:r>
        <w:rPr>
          <w:spacing w:val="-4"/>
          <w:w w:val="105"/>
          <w:sz w:val="24"/>
        </w:rPr>
        <w:t> </w:t>
      </w:r>
      <w:r>
        <w:rPr>
          <w:w w:val="105"/>
          <w:sz w:val="24"/>
        </w:rPr>
        <w:t>bonity</w:t>
      </w:r>
      <w:r>
        <w:rPr>
          <w:spacing w:val="-5"/>
          <w:w w:val="105"/>
          <w:sz w:val="24"/>
        </w:rPr>
        <w:t> </w:t>
      </w:r>
      <w:r>
        <w:rPr>
          <w:w w:val="105"/>
          <w:sz w:val="24"/>
        </w:rPr>
        <w:t>zákazníka)</w:t>
      </w:r>
      <w:r>
        <w:rPr>
          <w:spacing w:val="-5"/>
          <w:w w:val="105"/>
          <w:sz w:val="24"/>
        </w:rPr>
        <w:t> </w:t>
      </w:r>
      <w:r>
        <w:rPr>
          <w:w w:val="105"/>
          <w:sz w:val="24"/>
        </w:rPr>
        <w:t>a</w:t>
      </w:r>
      <w:r>
        <w:rPr>
          <w:spacing w:val="-6"/>
          <w:w w:val="105"/>
          <w:sz w:val="24"/>
        </w:rPr>
        <w:t> </w:t>
      </w:r>
      <w:r>
        <w:rPr>
          <w:w w:val="105"/>
          <w:sz w:val="24"/>
        </w:rPr>
        <w:t>tieto</w:t>
      </w:r>
      <w:r>
        <w:rPr>
          <w:spacing w:val="-5"/>
          <w:w w:val="105"/>
          <w:sz w:val="24"/>
        </w:rPr>
        <w:t> </w:t>
      </w:r>
      <w:r>
        <w:rPr>
          <w:w w:val="105"/>
          <w:sz w:val="24"/>
        </w:rPr>
        <w:t>údaje vedú k rovnakým rozhodnutiam, čo ukazuje na zdieľanie údajov na účely obmedzovania hospodárskej súťaže a výberu poskytovateľa služby </w:t>
      </w:r>
      <w:r>
        <w:rPr>
          <w:spacing w:val="-2"/>
          <w:w w:val="105"/>
          <w:sz w:val="24"/>
        </w:rPr>
        <w:t>spotrebiteľom.</w:t>
      </w:r>
    </w:p>
    <w:p>
      <w:pPr>
        <w:pStyle w:val="ListParagraph"/>
        <w:numPr>
          <w:ilvl w:val="1"/>
          <w:numId w:val="9"/>
        </w:numPr>
        <w:tabs>
          <w:tab w:pos="861" w:val="left" w:leader="none"/>
        </w:tabs>
        <w:spacing w:line="259" w:lineRule="auto" w:before="0" w:after="0"/>
        <w:ind w:left="861" w:right="683" w:hanging="360"/>
        <w:jc w:val="left"/>
        <w:rPr>
          <w:sz w:val="24"/>
        </w:rPr>
      </w:pPr>
      <w:r>
        <w:rPr>
          <w:b/>
          <w:w w:val="105"/>
          <w:sz w:val="24"/>
        </w:rPr>
        <w:t>AIR ako nástroj diskriminácie: </w:t>
      </w:r>
      <w:r>
        <w:rPr>
          <w:w w:val="105"/>
          <w:sz w:val="24"/>
        </w:rPr>
        <w:t>Automatizované rozhodovanie bez transparentnosti</w:t>
      </w:r>
      <w:r>
        <w:rPr>
          <w:spacing w:val="-12"/>
          <w:w w:val="105"/>
          <w:sz w:val="24"/>
        </w:rPr>
        <w:t> </w:t>
      </w:r>
      <w:r>
        <w:rPr>
          <w:w w:val="105"/>
          <w:sz w:val="24"/>
        </w:rPr>
        <w:t>a</w:t>
      </w:r>
      <w:r>
        <w:rPr>
          <w:spacing w:val="-11"/>
          <w:w w:val="105"/>
          <w:sz w:val="24"/>
        </w:rPr>
        <w:t> </w:t>
      </w:r>
      <w:r>
        <w:rPr>
          <w:w w:val="105"/>
          <w:sz w:val="24"/>
        </w:rPr>
        <w:t>možnosti</w:t>
      </w:r>
      <w:r>
        <w:rPr>
          <w:spacing w:val="-12"/>
          <w:w w:val="105"/>
          <w:sz w:val="24"/>
        </w:rPr>
        <w:t> </w:t>
      </w:r>
      <w:r>
        <w:rPr>
          <w:w w:val="105"/>
          <w:sz w:val="24"/>
        </w:rPr>
        <w:t>namietať</w:t>
      </w:r>
      <w:r>
        <w:rPr>
          <w:spacing w:val="-11"/>
          <w:w w:val="105"/>
          <w:sz w:val="24"/>
        </w:rPr>
        <w:t> </w:t>
      </w:r>
      <w:r>
        <w:rPr>
          <w:w w:val="105"/>
          <w:sz w:val="24"/>
        </w:rPr>
        <w:t>môže</w:t>
      </w:r>
      <w:r>
        <w:rPr>
          <w:spacing w:val="-12"/>
          <w:w w:val="105"/>
          <w:sz w:val="24"/>
        </w:rPr>
        <w:t> </w:t>
      </w:r>
      <w:r>
        <w:rPr>
          <w:w w:val="105"/>
          <w:sz w:val="24"/>
        </w:rPr>
        <w:t>byť</w:t>
      </w:r>
      <w:r>
        <w:rPr>
          <w:spacing w:val="-13"/>
          <w:w w:val="105"/>
          <w:sz w:val="24"/>
        </w:rPr>
        <w:t> </w:t>
      </w:r>
      <w:r>
        <w:rPr>
          <w:w w:val="105"/>
          <w:sz w:val="24"/>
        </w:rPr>
        <w:t>považované</w:t>
      </w:r>
      <w:r>
        <w:rPr>
          <w:spacing w:val="-12"/>
          <w:w w:val="105"/>
          <w:sz w:val="24"/>
        </w:rPr>
        <w:t> </w:t>
      </w:r>
      <w:r>
        <w:rPr>
          <w:w w:val="105"/>
          <w:sz w:val="24"/>
        </w:rPr>
        <w:t>za</w:t>
      </w:r>
      <w:r>
        <w:rPr>
          <w:spacing w:val="-12"/>
          <w:w w:val="105"/>
          <w:sz w:val="24"/>
        </w:rPr>
        <w:t> </w:t>
      </w:r>
      <w:r>
        <w:rPr>
          <w:w w:val="105"/>
          <w:sz w:val="24"/>
        </w:rPr>
        <w:t>neoprávnenú diskrimináciu. Ak je táto prax všeobecná a všetky spoločnosti ju používajú rovnakým spôsobom, je to dôkaz koordinovaného postupu.</w:t>
      </w:r>
    </w:p>
    <w:p>
      <w:pPr>
        <w:pStyle w:val="ListParagraph"/>
        <w:numPr>
          <w:ilvl w:val="1"/>
          <w:numId w:val="9"/>
        </w:numPr>
        <w:tabs>
          <w:tab w:pos="860" w:val="left" w:leader="none"/>
        </w:tabs>
        <w:spacing w:line="259" w:lineRule="auto" w:before="0" w:after="0"/>
        <w:ind w:left="860" w:right="142" w:hanging="360"/>
        <w:jc w:val="left"/>
        <w:rPr>
          <w:sz w:val="24"/>
        </w:rPr>
      </w:pPr>
      <w:r>
        <w:rPr>
          <w:b/>
          <w:w w:val="105"/>
          <w:sz w:val="24"/>
        </w:rPr>
        <w:t>Absencia konkurencie: </w:t>
      </w:r>
      <w:r>
        <w:rPr>
          <w:w w:val="105"/>
          <w:sz w:val="24"/>
        </w:rPr>
        <w:t>Kartelové dohody vedú k obmedzeniu hospodárskej súťaže.</w:t>
      </w:r>
      <w:r>
        <w:rPr>
          <w:spacing w:val="-7"/>
          <w:w w:val="105"/>
          <w:sz w:val="24"/>
        </w:rPr>
        <w:t> </w:t>
      </w:r>
      <w:r>
        <w:rPr>
          <w:w w:val="105"/>
          <w:sz w:val="24"/>
        </w:rPr>
        <w:t>Ak</w:t>
      </w:r>
      <w:r>
        <w:rPr>
          <w:spacing w:val="-7"/>
          <w:w w:val="105"/>
          <w:sz w:val="24"/>
        </w:rPr>
        <w:t> </w:t>
      </w:r>
      <w:r>
        <w:rPr>
          <w:w w:val="105"/>
          <w:sz w:val="24"/>
        </w:rPr>
        <w:t>neexistuje</w:t>
      </w:r>
      <w:r>
        <w:rPr>
          <w:spacing w:val="-7"/>
          <w:w w:val="105"/>
          <w:sz w:val="24"/>
        </w:rPr>
        <w:t> </w:t>
      </w:r>
      <w:r>
        <w:rPr>
          <w:w w:val="105"/>
          <w:sz w:val="24"/>
        </w:rPr>
        <w:t>poskytovateľ,</w:t>
      </w:r>
      <w:r>
        <w:rPr>
          <w:spacing w:val="-7"/>
          <w:w w:val="105"/>
          <w:sz w:val="24"/>
        </w:rPr>
        <w:t> </w:t>
      </w:r>
      <w:r>
        <w:rPr>
          <w:w w:val="105"/>
          <w:sz w:val="24"/>
        </w:rPr>
        <w:t>ktorý</w:t>
      </w:r>
      <w:r>
        <w:rPr>
          <w:spacing w:val="-8"/>
          <w:w w:val="105"/>
          <w:sz w:val="24"/>
        </w:rPr>
        <w:t> </w:t>
      </w:r>
      <w:r>
        <w:rPr>
          <w:w w:val="105"/>
          <w:sz w:val="24"/>
        </w:rPr>
        <w:t>by</w:t>
      </w:r>
      <w:r>
        <w:rPr>
          <w:spacing w:val="-8"/>
          <w:w w:val="105"/>
          <w:sz w:val="24"/>
        </w:rPr>
        <w:t> </w:t>
      </w:r>
      <w:r>
        <w:rPr>
          <w:w w:val="105"/>
          <w:sz w:val="24"/>
        </w:rPr>
        <w:t>ponúkol</w:t>
      </w:r>
      <w:r>
        <w:rPr>
          <w:spacing w:val="-8"/>
          <w:w w:val="105"/>
          <w:sz w:val="24"/>
        </w:rPr>
        <w:t> </w:t>
      </w:r>
      <w:r>
        <w:rPr>
          <w:w w:val="105"/>
          <w:sz w:val="24"/>
        </w:rPr>
        <w:t>služby</w:t>
      </w:r>
      <w:r>
        <w:rPr>
          <w:spacing w:val="-8"/>
          <w:w w:val="105"/>
          <w:sz w:val="24"/>
        </w:rPr>
        <w:t> </w:t>
      </w:r>
      <w:r>
        <w:rPr>
          <w:w w:val="105"/>
          <w:sz w:val="24"/>
        </w:rPr>
        <w:t>bez</w:t>
      </w:r>
      <w:r>
        <w:rPr>
          <w:spacing w:val="-5"/>
          <w:w w:val="105"/>
          <w:sz w:val="24"/>
        </w:rPr>
        <w:t> </w:t>
      </w:r>
      <w:r>
        <w:rPr>
          <w:w w:val="105"/>
          <w:sz w:val="24"/>
        </w:rPr>
        <w:t>použitia</w:t>
      </w:r>
      <w:r>
        <w:rPr>
          <w:spacing w:val="-8"/>
          <w:w w:val="105"/>
          <w:sz w:val="24"/>
        </w:rPr>
        <w:t> </w:t>
      </w:r>
      <w:r>
        <w:rPr>
          <w:w w:val="105"/>
          <w:sz w:val="24"/>
        </w:rPr>
        <w:t>AIR</w:t>
      </w:r>
      <w:r>
        <w:rPr>
          <w:spacing w:val="-7"/>
          <w:w w:val="105"/>
          <w:sz w:val="24"/>
        </w:rPr>
        <w:t> </w:t>
      </w:r>
      <w:r>
        <w:rPr>
          <w:w w:val="105"/>
          <w:sz w:val="24"/>
        </w:rPr>
        <w:t>alebo s transparentnejším systémom, toto je jasný znak nedostatku konkurencie spôsobeného kartelovou dohodou.</w:t>
      </w:r>
    </w:p>
    <w:p>
      <w:pPr>
        <w:pStyle w:val="ListParagraph"/>
        <w:spacing w:after="0" w:line="259" w:lineRule="auto"/>
        <w:jc w:val="left"/>
        <w:rPr>
          <w:sz w:val="24"/>
        </w:rPr>
        <w:sectPr>
          <w:pgSz w:w="11910" w:h="16840"/>
          <w:pgMar w:header="0" w:footer="524" w:top="1640" w:bottom="720" w:left="1275" w:right="1275"/>
        </w:sectPr>
      </w:pPr>
    </w:p>
    <w:p>
      <w:pPr>
        <w:pStyle w:val="ListParagraph"/>
        <w:numPr>
          <w:ilvl w:val="1"/>
          <w:numId w:val="9"/>
        </w:numPr>
        <w:tabs>
          <w:tab w:pos="861" w:val="left" w:leader="none"/>
        </w:tabs>
        <w:spacing w:line="259" w:lineRule="auto" w:before="74" w:after="0"/>
        <w:ind w:left="861" w:right="266" w:hanging="360"/>
        <w:jc w:val="left"/>
        <w:rPr>
          <w:sz w:val="24"/>
        </w:rPr>
      </w:pPr>
      <w:r>
        <w:rPr>
          <w:b/>
          <w:w w:val="105"/>
          <w:sz w:val="24"/>
        </w:rPr>
        <w:t>Zneužitie</w:t>
      </w:r>
      <w:r>
        <w:rPr>
          <w:b/>
          <w:spacing w:val="27"/>
          <w:w w:val="105"/>
          <w:sz w:val="24"/>
        </w:rPr>
        <w:t> </w:t>
      </w:r>
      <w:r>
        <w:rPr>
          <w:b/>
          <w:w w:val="105"/>
          <w:sz w:val="24"/>
        </w:rPr>
        <w:t>dominantného postavenia:</w:t>
      </w:r>
      <w:r>
        <w:rPr>
          <w:b/>
          <w:spacing w:val="80"/>
          <w:w w:val="105"/>
          <w:sz w:val="24"/>
        </w:rPr>
        <w:t> </w:t>
      </w:r>
      <w:r>
        <w:rPr>
          <w:w w:val="105"/>
          <w:sz w:val="24"/>
        </w:rPr>
        <w:t>Telekomunikačné</w:t>
      </w:r>
      <w:r>
        <w:rPr>
          <w:spacing w:val="27"/>
          <w:w w:val="105"/>
          <w:sz w:val="24"/>
        </w:rPr>
        <w:t> </w:t>
      </w:r>
      <w:r>
        <w:rPr>
          <w:w w:val="105"/>
          <w:sz w:val="24"/>
        </w:rPr>
        <w:t>spoločnosti</w:t>
      </w:r>
      <w:r>
        <w:rPr>
          <w:spacing w:val="31"/>
          <w:w w:val="105"/>
          <w:sz w:val="24"/>
        </w:rPr>
        <w:t> </w:t>
      </w:r>
      <w:r>
        <w:rPr>
          <w:w w:val="105"/>
          <w:sz w:val="24"/>
        </w:rPr>
        <w:t>môžu</w:t>
      </w:r>
      <w:r>
        <w:rPr>
          <w:spacing w:val="27"/>
          <w:w w:val="105"/>
          <w:sz w:val="24"/>
        </w:rPr>
        <w:t> </w:t>
      </w:r>
      <w:r>
        <w:rPr>
          <w:w w:val="105"/>
          <w:sz w:val="24"/>
        </w:rPr>
        <w:t>byť v dominantnom postavení na trhu. Ak toto postavenie zneužívajú na obmedzovanie prístupu k základným službám, ide o porušenie článku 102 ZFEÚ.</w:t>
      </w:r>
    </w:p>
    <w:p>
      <w:pPr>
        <w:pStyle w:val="BodyText"/>
        <w:spacing w:before="231"/>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880872</wp:posOffset>
                </wp:positionH>
                <wp:positionV relativeFrom="paragraph">
                  <wp:posOffset>316980</wp:posOffset>
                </wp:positionV>
                <wp:extent cx="579755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797550" cy="9525"/>
                        </a:xfrm>
                        <a:custGeom>
                          <a:avLst/>
                          <a:gdLst/>
                          <a:ahLst/>
                          <a:cxnLst/>
                          <a:rect l="l" t="t" r="r" b="b"/>
                          <a:pathLst>
                            <a:path w="5797550" h="9525">
                              <a:moveTo>
                                <a:pt x="5797296" y="0"/>
                              </a:moveTo>
                              <a:lnTo>
                                <a:pt x="0" y="0"/>
                              </a:lnTo>
                              <a:lnTo>
                                <a:pt x="0" y="9144"/>
                              </a:lnTo>
                              <a:lnTo>
                                <a:pt x="5797296" y="9144"/>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24.959063pt;width:456.48pt;height:.72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Heading1"/>
        <w:numPr>
          <w:ilvl w:val="0"/>
          <w:numId w:val="1"/>
        </w:numPr>
        <w:tabs>
          <w:tab w:pos="3588" w:val="left" w:leader="none"/>
        </w:tabs>
        <w:spacing w:line="240" w:lineRule="auto" w:before="158" w:after="0"/>
        <w:ind w:left="3588" w:right="0" w:hanging="359"/>
        <w:jc w:val="left"/>
      </w:pPr>
      <w:r>
        <w:rPr/>
        <w:t>Možné</w:t>
      </w:r>
      <w:r>
        <w:rPr>
          <w:spacing w:val="26"/>
        </w:rPr>
        <w:t> </w:t>
      </w:r>
      <w:r>
        <w:rPr/>
        <w:t>dôkazy</w:t>
      </w:r>
      <w:r>
        <w:rPr>
          <w:spacing w:val="23"/>
        </w:rPr>
        <w:t> </w:t>
      </w:r>
      <w:r>
        <w:rPr/>
        <w:t>o</w:t>
      </w:r>
      <w:r>
        <w:rPr>
          <w:spacing w:val="23"/>
        </w:rPr>
        <w:t> </w:t>
      </w:r>
      <w:r>
        <w:rPr>
          <w:spacing w:val="-2"/>
        </w:rPr>
        <w:t>karteli:</w:t>
      </w:r>
    </w:p>
    <w:p>
      <w:pPr>
        <w:pStyle w:val="BodyText"/>
        <w:spacing w:before="47"/>
        <w:ind w:left="0"/>
        <w:rPr>
          <w:b/>
        </w:rPr>
      </w:pPr>
    </w:p>
    <w:p>
      <w:pPr>
        <w:pStyle w:val="ListParagraph"/>
        <w:numPr>
          <w:ilvl w:val="0"/>
          <w:numId w:val="10"/>
        </w:numPr>
        <w:tabs>
          <w:tab w:pos="861" w:val="left" w:leader="none"/>
        </w:tabs>
        <w:spacing w:line="259" w:lineRule="auto" w:before="0" w:after="0"/>
        <w:ind w:left="861" w:right="797" w:hanging="720"/>
        <w:jc w:val="left"/>
        <w:rPr>
          <w:sz w:val="24"/>
        </w:rPr>
      </w:pPr>
      <w:r>
        <w:rPr>
          <w:b/>
          <w:w w:val="105"/>
          <w:sz w:val="24"/>
        </w:rPr>
        <w:t>Identické rozhodnutia: </w:t>
      </w:r>
      <w:r>
        <w:rPr>
          <w:w w:val="105"/>
          <w:sz w:val="24"/>
        </w:rPr>
        <w:t>Ak všetky spoločnosti zamietajú žiadosti rovnakým spôsobom a na rovnakom základe (napr. Nízka bonita zo Schufa), tak toto dokazuje prítomnosť kartelu.</w:t>
      </w:r>
    </w:p>
    <w:p>
      <w:pPr>
        <w:pStyle w:val="ListParagraph"/>
        <w:numPr>
          <w:ilvl w:val="0"/>
          <w:numId w:val="10"/>
        </w:numPr>
        <w:tabs>
          <w:tab w:pos="861" w:val="left" w:leader="none"/>
        </w:tabs>
        <w:spacing w:line="259" w:lineRule="auto" w:before="0" w:after="0"/>
        <w:ind w:left="861" w:right="246" w:hanging="720"/>
        <w:jc w:val="left"/>
        <w:rPr>
          <w:sz w:val="24"/>
        </w:rPr>
      </w:pPr>
      <w:r>
        <w:rPr>
          <w:b/>
          <w:w w:val="105"/>
          <w:sz w:val="24"/>
        </w:rPr>
        <w:t>Zdieľané údaje: </w:t>
      </w:r>
      <w:r>
        <w:rPr>
          <w:w w:val="105"/>
          <w:sz w:val="24"/>
        </w:rPr>
        <w:t>Používanie spoločného systému hodnotenia, ako je Schufa, bez možnosti voľby alternatívy pre zákazníka.</w:t>
      </w:r>
    </w:p>
    <w:p>
      <w:pPr>
        <w:pStyle w:val="ListParagraph"/>
        <w:numPr>
          <w:ilvl w:val="0"/>
          <w:numId w:val="10"/>
        </w:numPr>
        <w:tabs>
          <w:tab w:pos="861" w:val="left" w:leader="none"/>
        </w:tabs>
        <w:spacing w:line="259" w:lineRule="auto" w:before="0" w:after="0"/>
        <w:ind w:left="861" w:right="558" w:hanging="720"/>
        <w:jc w:val="left"/>
        <w:rPr>
          <w:sz w:val="24"/>
        </w:rPr>
      </w:pPr>
      <w:r>
        <w:rPr>
          <w:b/>
          <w:w w:val="105"/>
          <w:sz w:val="24"/>
        </w:rPr>
        <w:t>Neexistujúca alternatíva: </w:t>
      </w:r>
      <w:r>
        <w:rPr>
          <w:w w:val="105"/>
          <w:sz w:val="24"/>
        </w:rPr>
        <w:t>Ak zákazník nemá možnosť získať internetové pripojenie</w:t>
      </w:r>
      <w:r>
        <w:rPr>
          <w:spacing w:val="-1"/>
          <w:w w:val="105"/>
          <w:sz w:val="24"/>
        </w:rPr>
        <w:t> </w:t>
      </w:r>
      <w:r>
        <w:rPr>
          <w:w w:val="105"/>
          <w:sz w:val="24"/>
        </w:rPr>
        <w:t>za</w:t>
      </w:r>
      <w:r>
        <w:rPr>
          <w:spacing w:val="-2"/>
          <w:w w:val="105"/>
          <w:sz w:val="24"/>
        </w:rPr>
        <w:t> </w:t>
      </w:r>
      <w:r>
        <w:rPr>
          <w:w w:val="105"/>
          <w:sz w:val="24"/>
        </w:rPr>
        <w:t>štandardnú</w:t>
      </w:r>
      <w:r>
        <w:rPr>
          <w:spacing w:val="-1"/>
          <w:w w:val="105"/>
          <w:sz w:val="24"/>
        </w:rPr>
        <w:t> </w:t>
      </w:r>
      <w:r>
        <w:rPr>
          <w:w w:val="105"/>
          <w:sz w:val="24"/>
        </w:rPr>
        <w:t>dostupnú</w:t>
      </w:r>
      <w:r>
        <w:rPr>
          <w:spacing w:val="-1"/>
          <w:w w:val="105"/>
          <w:sz w:val="24"/>
        </w:rPr>
        <w:t> </w:t>
      </w:r>
      <w:r>
        <w:rPr>
          <w:w w:val="105"/>
          <w:sz w:val="24"/>
        </w:rPr>
        <w:t>rozumnú</w:t>
      </w:r>
      <w:r>
        <w:rPr>
          <w:spacing w:val="-1"/>
          <w:w w:val="105"/>
          <w:sz w:val="24"/>
        </w:rPr>
        <w:t> </w:t>
      </w:r>
      <w:r>
        <w:rPr>
          <w:w w:val="105"/>
          <w:sz w:val="24"/>
        </w:rPr>
        <w:t>cenu</w:t>
      </w:r>
      <w:r>
        <w:rPr>
          <w:spacing w:val="-1"/>
          <w:w w:val="105"/>
          <w:sz w:val="24"/>
        </w:rPr>
        <w:t> </w:t>
      </w:r>
      <w:r>
        <w:rPr>
          <w:w w:val="105"/>
          <w:sz w:val="24"/>
        </w:rPr>
        <w:t>bez</w:t>
      </w:r>
      <w:r>
        <w:rPr>
          <w:spacing w:val="-1"/>
          <w:w w:val="105"/>
          <w:sz w:val="24"/>
        </w:rPr>
        <w:t> </w:t>
      </w:r>
      <w:r>
        <w:rPr>
          <w:w w:val="105"/>
          <w:sz w:val="24"/>
        </w:rPr>
        <w:t>diskriminácie</w:t>
      </w:r>
      <w:r>
        <w:rPr>
          <w:spacing w:val="-1"/>
          <w:w w:val="105"/>
          <w:sz w:val="24"/>
        </w:rPr>
        <w:t> </w:t>
      </w:r>
      <w:r>
        <w:rPr>
          <w:w w:val="105"/>
          <w:sz w:val="24"/>
        </w:rPr>
        <w:t>od iného </w:t>
      </w:r>
      <w:r>
        <w:rPr>
          <w:spacing w:val="-2"/>
          <w:w w:val="105"/>
          <w:sz w:val="24"/>
        </w:rPr>
        <w:t>poskytovateľa.</w:t>
      </w:r>
    </w:p>
    <w:p>
      <w:pPr>
        <w:pStyle w:val="BodyText"/>
        <w:spacing w:line="259" w:lineRule="auto" w:before="157"/>
        <w:ind w:left="141" w:right="809"/>
      </w:pPr>
      <w:r>
        <w:rPr>
          <w:w w:val="105"/>
        </w:rPr>
        <w:t>Záver: Kartelové dohody sú vážnym porušením hospodárskej súťaže a môžu viesť</w:t>
      </w:r>
      <w:r>
        <w:rPr>
          <w:spacing w:val="40"/>
          <w:w w:val="105"/>
        </w:rPr>
        <w:t> </w:t>
      </w:r>
      <w:r>
        <w:rPr>
          <w:w w:val="105"/>
        </w:rPr>
        <w:t>k</w:t>
      </w:r>
      <w:r>
        <w:rPr>
          <w:spacing w:val="-2"/>
          <w:w w:val="105"/>
        </w:rPr>
        <w:t> </w:t>
      </w:r>
      <w:r>
        <w:rPr>
          <w:w w:val="105"/>
        </w:rPr>
        <w:t>trestnoprávnej</w:t>
      </w:r>
      <w:r>
        <w:rPr>
          <w:spacing w:val="-2"/>
          <w:w w:val="105"/>
        </w:rPr>
        <w:t> </w:t>
      </w:r>
      <w:r>
        <w:rPr>
          <w:w w:val="105"/>
        </w:rPr>
        <w:t>zodpovednosti</w:t>
      </w:r>
      <w:r>
        <w:rPr>
          <w:spacing w:val="-2"/>
          <w:w w:val="105"/>
        </w:rPr>
        <w:t> </w:t>
      </w:r>
      <w:r>
        <w:rPr>
          <w:w w:val="105"/>
        </w:rPr>
        <w:t>a</w:t>
      </w:r>
      <w:r>
        <w:rPr>
          <w:spacing w:val="-4"/>
          <w:w w:val="105"/>
        </w:rPr>
        <w:t> </w:t>
      </w:r>
      <w:r>
        <w:rPr>
          <w:w w:val="105"/>
        </w:rPr>
        <w:t>k</w:t>
      </w:r>
      <w:r>
        <w:rPr>
          <w:spacing w:val="-2"/>
          <w:w w:val="105"/>
        </w:rPr>
        <w:t> </w:t>
      </w:r>
      <w:r>
        <w:rPr>
          <w:w w:val="105"/>
        </w:rPr>
        <w:t>výrazným</w:t>
      </w:r>
      <w:r>
        <w:rPr>
          <w:spacing w:val="-4"/>
          <w:w w:val="105"/>
        </w:rPr>
        <w:t> </w:t>
      </w:r>
      <w:r>
        <w:rPr>
          <w:w w:val="105"/>
        </w:rPr>
        <w:t>ﬁnančným</w:t>
      </w:r>
      <w:r>
        <w:rPr>
          <w:spacing w:val="-4"/>
          <w:w w:val="105"/>
        </w:rPr>
        <w:t> </w:t>
      </w:r>
      <w:r>
        <w:rPr>
          <w:w w:val="105"/>
        </w:rPr>
        <w:t>sankciám</w:t>
      </w:r>
      <w:r>
        <w:rPr>
          <w:spacing w:val="-4"/>
          <w:w w:val="105"/>
        </w:rPr>
        <w:t> </w:t>
      </w:r>
      <w:r>
        <w:rPr>
          <w:w w:val="105"/>
        </w:rPr>
        <w:t>pre</w:t>
      </w:r>
      <w:r>
        <w:rPr>
          <w:spacing w:val="-2"/>
          <w:w w:val="105"/>
        </w:rPr>
        <w:t> </w:t>
      </w:r>
      <w:r>
        <w:rPr>
          <w:w w:val="105"/>
        </w:rPr>
        <w:t>zúčastnené </w:t>
      </w:r>
      <w:r>
        <w:rPr>
          <w:spacing w:val="-2"/>
          <w:w w:val="105"/>
        </w:rPr>
        <w:t>spoločnosti.</w:t>
      </w:r>
    </w:p>
    <w:p>
      <w:pPr>
        <w:pStyle w:val="BodyText"/>
        <w:spacing w:before="160"/>
        <w:ind w:left="141"/>
      </w:pPr>
      <w:r>
        <w:rPr>
          <w:spacing w:val="-2"/>
          <w:w w:val="105"/>
        </w:rPr>
        <w:t>Tieto</w:t>
      </w:r>
      <w:r>
        <w:rPr>
          <w:spacing w:val="-5"/>
          <w:w w:val="105"/>
        </w:rPr>
        <w:t> </w:t>
      </w:r>
      <w:r>
        <w:rPr>
          <w:spacing w:val="-2"/>
          <w:w w:val="105"/>
        </w:rPr>
        <w:t>praktiky</w:t>
      </w:r>
      <w:r>
        <w:rPr>
          <w:spacing w:val="-4"/>
          <w:w w:val="105"/>
        </w:rPr>
        <w:t> </w:t>
      </w:r>
      <w:r>
        <w:rPr>
          <w:spacing w:val="-2"/>
          <w:w w:val="105"/>
        </w:rPr>
        <w:t>s</w:t>
      </w:r>
      <w:r>
        <w:rPr>
          <w:spacing w:val="-3"/>
          <w:w w:val="105"/>
        </w:rPr>
        <w:t> </w:t>
      </w:r>
      <w:r>
        <w:rPr>
          <w:spacing w:val="-2"/>
          <w:w w:val="105"/>
        </w:rPr>
        <w:t>Automatizovaným</w:t>
      </w:r>
      <w:r>
        <w:rPr>
          <w:spacing w:val="-4"/>
          <w:w w:val="105"/>
        </w:rPr>
        <w:t> </w:t>
      </w:r>
      <w:r>
        <w:rPr>
          <w:spacing w:val="-2"/>
          <w:w w:val="105"/>
        </w:rPr>
        <w:t>Individuálnym</w:t>
      </w:r>
      <w:r>
        <w:rPr>
          <w:spacing w:val="-4"/>
          <w:w w:val="105"/>
        </w:rPr>
        <w:t> </w:t>
      </w:r>
      <w:r>
        <w:rPr>
          <w:spacing w:val="-2"/>
          <w:w w:val="105"/>
        </w:rPr>
        <w:t>Rozhodovaním</w:t>
      </w:r>
      <w:r>
        <w:rPr>
          <w:spacing w:val="-4"/>
          <w:w w:val="105"/>
        </w:rPr>
        <w:t> </w:t>
      </w:r>
      <w:r>
        <w:rPr>
          <w:spacing w:val="-2"/>
          <w:w w:val="105"/>
        </w:rPr>
        <w:t>(AIR)</w:t>
      </w:r>
      <w:r>
        <w:rPr>
          <w:spacing w:val="-4"/>
          <w:w w:val="105"/>
        </w:rPr>
        <w:t> </w:t>
      </w:r>
      <w:r>
        <w:rPr>
          <w:spacing w:val="-2"/>
          <w:w w:val="105"/>
        </w:rPr>
        <w:t>jednoznačne</w:t>
      </w:r>
    </w:p>
    <w:p>
      <w:pPr>
        <w:pStyle w:val="BodyText"/>
        <w:spacing w:before="23"/>
        <w:ind w:left="141"/>
      </w:pPr>
      <w:r>
        <w:rPr/>
        <w:t>obmedzujú</w:t>
      </w:r>
      <w:r>
        <w:rPr>
          <w:spacing w:val="34"/>
        </w:rPr>
        <w:t> </w:t>
      </w:r>
      <w:r>
        <w:rPr/>
        <w:t>hospodársku</w:t>
      </w:r>
      <w:r>
        <w:rPr>
          <w:spacing w:val="34"/>
        </w:rPr>
        <w:t> </w:t>
      </w:r>
      <w:r>
        <w:rPr/>
        <w:t>súťaž,</w:t>
      </w:r>
      <w:r>
        <w:rPr>
          <w:spacing w:val="34"/>
        </w:rPr>
        <w:t> </w:t>
      </w:r>
      <w:r>
        <w:rPr/>
        <w:t>a</w:t>
      </w:r>
      <w:r>
        <w:rPr>
          <w:spacing w:val="32"/>
        </w:rPr>
        <w:t> </w:t>
      </w:r>
      <w:r>
        <w:rPr/>
        <w:t>to</w:t>
      </w:r>
      <w:r>
        <w:rPr>
          <w:spacing w:val="32"/>
        </w:rPr>
        <w:t> </w:t>
      </w:r>
      <w:r>
        <w:rPr/>
        <w:t>z</w:t>
      </w:r>
      <w:r>
        <w:rPr>
          <w:spacing w:val="34"/>
        </w:rPr>
        <w:t> </w:t>
      </w:r>
      <w:r>
        <w:rPr/>
        <w:t>viacerých</w:t>
      </w:r>
      <w:r>
        <w:rPr>
          <w:spacing w:val="36"/>
        </w:rPr>
        <w:t> </w:t>
      </w:r>
      <w:r>
        <w:rPr>
          <w:spacing w:val="-2"/>
        </w:rPr>
        <w:t>dôvodov:</w:t>
      </w:r>
    </w:p>
    <w:p>
      <w:pPr>
        <w:pStyle w:val="ListParagraph"/>
        <w:numPr>
          <w:ilvl w:val="0"/>
          <w:numId w:val="10"/>
        </w:numPr>
        <w:tabs>
          <w:tab w:pos="860" w:val="left" w:leader="none"/>
        </w:tabs>
        <w:spacing w:line="240" w:lineRule="auto" w:before="183" w:after="0"/>
        <w:ind w:left="860" w:right="0" w:hanging="719"/>
        <w:jc w:val="left"/>
        <w:rPr>
          <w:sz w:val="24"/>
        </w:rPr>
      </w:pPr>
      <w:r>
        <w:rPr>
          <w:spacing w:val="-2"/>
          <w:w w:val="105"/>
          <w:sz w:val="24"/>
        </w:rPr>
        <w:t>Identické</w:t>
      </w:r>
      <w:r>
        <w:rPr>
          <w:spacing w:val="-4"/>
          <w:w w:val="105"/>
          <w:sz w:val="24"/>
        </w:rPr>
        <w:t> </w:t>
      </w:r>
      <w:r>
        <w:rPr>
          <w:spacing w:val="-2"/>
          <w:w w:val="105"/>
          <w:sz w:val="24"/>
        </w:rPr>
        <w:t>hodnotenie</w:t>
      </w:r>
      <w:r>
        <w:rPr>
          <w:spacing w:val="-3"/>
          <w:w w:val="105"/>
          <w:sz w:val="24"/>
        </w:rPr>
        <w:t> </w:t>
      </w:r>
      <w:r>
        <w:rPr>
          <w:spacing w:val="-2"/>
          <w:w w:val="105"/>
          <w:sz w:val="24"/>
        </w:rPr>
        <w:t>bonity</w:t>
      </w:r>
      <w:r>
        <w:rPr>
          <w:spacing w:val="-4"/>
          <w:w w:val="105"/>
          <w:sz w:val="24"/>
        </w:rPr>
        <w:t> </w:t>
      </w:r>
      <w:r>
        <w:rPr>
          <w:spacing w:val="-2"/>
          <w:w w:val="105"/>
          <w:sz w:val="24"/>
        </w:rPr>
        <w:t>bez</w:t>
      </w:r>
      <w:r>
        <w:rPr>
          <w:spacing w:val="-4"/>
          <w:w w:val="105"/>
          <w:sz w:val="24"/>
        </w:rPr>
        <w:t> </w:t>
      </w:r>
      <w:r>
        <w:rPr>
          <w:spacing w:val="-2"/>
          <w:w w:val="105"/>
          <w:sz w:val="24"/>
        </w:rPr>
        <w:t>alternatívy</w:t>
      </w:r>
    </w:p>
    <w:p>
      <w:pPr>
        <w:pStyle w:val="ListParagraph"/>
        <w:numPr>
          <w:ilvl w:val="0"/>
          <w:numId w:val="10"/>
        </w:numPr>
        <w:tabs>
          <w:tab w:pos="860" w:val="left" w:leader="none"/>
        </w:tabs>
        <w:spacing w:line="240" w:lineRule="auto" w:before="23" w:after="0"/>
        <w:ind w:left="860" w:right="0" w:hanging="719"/>
        <w:jc w:val="left"/>
        <w:rPr>
          <w:sz w:val="24"/>
        </w:rPr>
      </w:pPr>
      <w:r>
        <w:rPr>
          <w:w w:val="105"/>
          <w:sz w:val="24"/>
        </w:rPr>
        <w:t>Všetky</w:t>
      </w:r>
      <w:r>
        <w:rPr>
          <w:spacing w:val="-9"/>
          <w:w w:val="105"/>
          <w:sz w:val="24"/>
        </w:rPr>
        <w:t> </w:t>
      </w:r>
      <w:r>
        <w:rPr>
          <w:w w:val="105"/>
          <w:sz w:val="24"/>
        </w:rPr>
        <w:t>telekomunikačné</w:t>
      </w:r>
      <w:r>
        <w:rPr>
          <w:spacing w:val="-7"/>
          <w:w w:val="105"/>
          <w:sz w:val="24"/>
        </w:rPr>
        <w:t> </w:t>
      </w:r>
      <w:r>
        <w:rPr>
          <w:w w:val="105"/>
          <w:sz w:val="24"/>
        </w:rPr>
        <w:t>spoločnosti</w:t>
      </w:r>
      <w:r>
        <w:rPr>
          <w:spacing w:val="-8"/>
          <w:w w:val="105"/>
          <w:sz w:val="24"/>
        </w:rPr>
        <w:t> </w:t>
      </w:r>
      <w:r>
        <w:rPr>
          <w:w w:val="105"/>
          <w:sz w:val="24"/>
        </w:rPr>
        <w:t>využívajú</w:t>
      </w:r>
      <w:r>
        <w:rPr>
          <w:spacing w:val="-5"/>
          <w:w w:val="105"/>
          <w:sz w:val="24"/>
        </w:rPr>
        <w:t> </w:t>
      </w:r>
      <w:r>
        <w:rPr>
          <w:w w:val="105"/>
          <w:sz w:val="24"/>
        </w:rPr>
        <w:t>rovnaký</w:t>
      </w:r>
      <w:r>
        <w:rPr>
          <w:spacing w:val="-8"/>
          <w:w w:val="105"/>
          <w:sz w:val="24"/>
        </w:rPr>
        <w:t> </w:t>
      </w:r>
      <w:r>
        <w:rPr>
          <w:w w:val="105"/>
          <w:sz w:val="24"/>
        </w:rPr>
        <w:t>systém</w:t>
      </w:r>
      <w:r>
        <w:rPr>
          <w:spacing w:val="-9"/>
          <w:w w:val="105"/>
          <w:sz w:val="24"/>
        </w:rPr>
        <w:t> </w:t>
      </w:r>
      <w:r>
        <w:rPr>
          <w:w w:val="105"/>
          <w:sz w:val="24"/>
        </w:rPr>
        <w:t>hodnotenia</w:t>
      </w:r>
      <w:r>
        <w:rPr>
          <w:spacing w:val="-8"/>
          <w:w w:val="105"/>
          <w:sz w:val="24"/>
        </w:rPr>
        <w:t> </w:t>
      </w:r>
      <w:r>
        <w:rPr>
          <w:spacing w:val="-2"/>
          <w:w w:val="105"/>
          <w:sz w:val="24"/>
        </w:rPr>
        <w:t>bonity</w:t>
      </w:r>
    </w:p>
    <w:p>
      <w:pPr>
        <w:pStyle w:val="BodyText"/>
        <w:spacing w:before="24"/>
        <w:ind w:left="861"/>
      </w:pPr>
      <w:r>
        <w:rPr/>
        <w:t>od</w:t>
      </w:r>
      <w:r>
        <w:rPr>
          <w:spacing w:val="25"/>
        </w:rPr>
        <w:t> </w:t>
      </w:r>
      <w:r>
        <w:rPr/>
        <w:t>Schufa</w:t>
      </w:r>
      <w:r>
        <w:rPr>
          <w:spacing w:val="28"/>
        </w:rPr>
        <w:t> </w:t>
      </w:r>
      <w:r>
        <w:rPr/>
        <w:t>Holding</w:t>
      </w:r>
      <w:r>
        <w:rPr>
          <w:spacing w:val="24"/>
        </w:rPr>
        <w:t> </w:t>
      </w:r>
      <w:r>
        <w:rPr/>
        <w:t>AG</w:t>
      </w:r>
      <w:r>
        <w:rPr>
          <w:spacing w:val="30"/>
        </w:rPr>
        <w:t> </w:t>
      </w:r>
      <w:r>
        <w:rPr/>
        <w:t>a</w:t>
      </w:r>
      <w:r>
        <w:rPr>
          <w:spacing w:val="28"/>
        </w:rPr>
        <w:t> </w:t>
      </w:r>
      <w:r>
        <w:rPr/>
        <w:t>rozhodujú</w:t>
      </w:r>
      <w:r>
        <w:rPr>
          <w:spacing w:val="27"/>
        </w:rPr>
        <w:t> </w:t>
      </w:r>
      <w:r>
        <w:rPr/>
        <w:t>rovnakým</w:t>
      </w:r>
      <w:r>
        <w:rPr>
          <w:spacing w:val="25"/>
        </w:rPr>
        <w:t> </w:t>
      </w:r>
      <w:r>
        <w:rPr/>
        <w:t>spôsobom,</w:t>
      </w:r>
      <w:r>
        <w:rPr>
          <w:spacing w:val="27"/>
        </w:rPr>
        <w:t> </w:t>
      </w:r>
      <w:r>
        <w:rPr/>
        <w:t>čo</w:t>
      </w:r>
      <w:r>
        <w:rPr>
          <w:spacing w:val="25"/>
        </w:rPr>
        <w:t> </w:t>
      </w:r>
      <w:r>
        <w:rPr/>
        <w:t>v</w:t>
      </w:r>
      <w:r>
        <w:rPr>
          <w:spacing w:val="29"/>
        </w:rPr>
        <w:t> </w:t>
      </w:r>
      <w:r>
        <w:rPr/>
        <w:t>praxi</w:t>
      </w:r>
      <w:r>
        <w:rPr>
          <w:spacing w:val="27"/>
        </w:rPr>
        <w:t> </w:t>
      </w:r>
      <w:r>
        <w:rPr/>
        <w:t>znamená</w:t>
      </w:r>
      <w:r>
        <w:rPr>
          <w:spacing w:val="25"/>
        </w:rPr>
        <w:t> </w:t>
      </w:r>
      <w:r>
        <w:rPr>
          <w:spacing w:val="-5"/>
        </w:rPr>
        <w:t>že:</w:t>
      </w:r>
    </w:p>
    <w:p>
      <w:pPr>
        <w:pStyle w:val="ListParagraph"/>
        <w:numPr>
          <w:ilvl w:val="0"/>
          <w:numId w:val="10"/>
        </w:numPr>
        <w:tabs>
          <w:tab w:pos="861" w:val="left" w:leader="none"/>
        </w:tabs>
        <w:spacing w:line="259" w:lineRule="auto" w:before="22" w:after="0"/>
        <w:ind w:left="861" w:right="752" w:hanging="720"/>
        <w:jc w:val="left"/>
        <w:rPr>
          <w:sz w:val="24"/>
        </w:rPr>
      </w:pPr>
      <w:r>
        <w:rPr>
          <w:w w:val="105"/>
          <w:sz w:val="24"/>
        </w:rPr>
        <w:t>Odstraňuje</w:t>
      </w:r>
      <w:r>
        <w:rPr>
          <w:spacing w:val="-12"/>
          <w:w w:val="105"/>
          <w:sz w:val="24"/>
        </w:rPr>
        <w:t> </w:t>
      </w:r>
      <w:r>
        <w:rPr>
          <w:w w:val="105"/>
          <w:sz w:val="24"/>
        </w:rPr>
        <w:t>konkurenčné</w:t>
      </w:r>
      <w:r>
        <w:rPr>
          <w:spacing w:val="-12"/>
          <w:w w:val="105"/>
          <w:sz w:val="24"/>
        </w:rPr>
        <w:t> </w:t>
      </w:r>
      <w:r>
        <w:rPr>
          <w:w w:val="105"/>
          <w:sz w:val="24"/>
        </w:rPr>
        <w:t>podmienky,</w:t>
      </w:r>
      <w:r>
        <w:rPr>
          <w:spacing w:val="-12"/>
          <w:w w:val="105"/>
          <w:sz w:val="24"/>
        </w:rPr>
        <w:t> </w:t>
      </w:r>
      <w:r>
        <w:rPr>
          <w:w w:val="105"/>
          <w:sz w:val="24"/>
        </w:rPr>
        <w:t>pretože</w:t>
      </w:r>
      <w:r>
        <w:rPr>
          <w:spacing w:val="-12"/>
          <w:w w:val="105"/>
          <w:sz w:val="24"/>
        </w:rPr>
        <w:t> </w:t>
      </w:r>
      <w:r>
        <w:rPr>
          <w:w w:val="105"/>
          <w:sz w:val="24"/>
        </w:rPr>
        <w:t>spotrebiteľ</w:t>
      </w:r>
      <w:r>
        <w:rPr>
          <w:spacing w:val="-12"/>
          <w:w w:val="105"/>
          <w:sz w:val="24"/>
        </w:rPr>
        <w:t> </w:t>
      </w:r>
      <w:r>
        <w:rPr>
          <w:w w:val="105"/>
          <w:sz w:val="24"/>
        </w:rPr>
        <w:t>nemá</w:t>
      </w:r>
      <w:r>
        <w:rPr>
          <w:spacing w:val="-12"/>
          <w:w w:val="105"/>
          <w:sz w:val="24"/>
        </w:rPr>
        <w:t> </w:t>
      </w:r>
      <w:r>
        <w:rPr>
          <w:w w:val="105"/>
          <w:sz w:val="24"/>
        </w:rPr>
        <w:t>inú</w:t>
      </w:r>
      <w:r>
        <w:rPr>
          <w:spacing w:val="-12"/>
          <w:w w:val="105"/>
          <w:sz w:val="24"/>
        </w:rPr>
        <w:t> </w:t>
      </w:r>
      <w:r>
        <w:rPr>
          <w:w w:val="105"/>
          <w:sz w:val="24"/>
        </w:rPr>
        <w:t>možnosť získať služby bez preukázania „bonity.“</w:t>
      </w:r>
    </w:p>
    <w:p>
      <w:pPr>
        <w:pStyle w:val="ListParagraph"/>
        <w:numPr>
          <w:ilvl w:val="0"/>
          <w:numId w:val="10"/>
        </w:numPr>
        <w:tabs>
          <w:tab w:pos="861" w:val="left" w:leader="none"/>
        </w:tabs>
        <w:spacing w:line="259" w:lineRule="auto" w:before="1" w:after="0"/>
        <w:ind w:left="861" w:right="327" w:hanging="720"/>
        <w:jc w:val="left"/>
        <w:rPr>
          <w:sz w:val="24"/>
        </w:rPr>
      </w:pPr>
      <w:r>
        <w:rPr>
          <w:w w:val="105"/>
          <w:sz w:val="24"/>
        </w:rPr>
        <w:t>Obmedzuje</w:t>
      </w:r>
      <w:r>
        <w:rPr>
          <w:spacing w:val="-3"/>
          <w:w w:val="105"/>
          <w:sz w:val="24"/>
        </w:rPr>
        <w:t> </w:t>
      </w:r>
      <w:r>
        <w:rPr>
          <w:w w:val="105"/>
          <w:sz w:val="24"/>
        </w:rPr>
        <w:t>hospodársku</w:t>
      </w:r>
      <w:r>
        <w:rPr>
          <w:spacing w:val="-3"/>
          <w:w w:val="105"/>
          <w:sz w:val="24"/>
        </w:rPr>
        <w:t> </w:t>
      </w:r>
      <w:r>
        <w:rPr>
          <w:w w:val="105"/>
          <w:sz w:val="24"/>
        </w:rPr>
        <w:t>súťaž</w:t>
      </w:r>
      <w:r>
        <w:rPr>
          <w:spacing w:val="-3"/>
          <w:w w:val="105"/>
          <w:sz w:val="24"/>
        </w:rPr>
        <w:t> </w:t>
      </w:r>
      <w:r>
        <w:rPr>
          <w:w w:val="105"/>
          <w:sz w:val="24"/>
        </w:rPr>
        <w:t>tým,</w:t>
      </w:r>
      <w:r>
        <w:rPr>
          <w:spacing w:val="-3"/>
          <w:w w:val="105"/>
          <w:sz w:val="24"/>
        </w:rPr>
        <w:t> </w:t>
      </w:r>
      <w:r>
        <w:rPr>
          <w:w w:val="105"/>
          <w:sz w:val="24"/>
        </w:rPr>
        <w:t>že</w:t>
      </w:r>
      <w:r>
        <w:rPr>
          <w:spacing w:val="-1"/>
          <w:w w:val="105"/>
          <w:sz w:val="24"/>
        </w:rPr>
        <w:t> </w:t>
      </w:r>
      <w:r>
        <w:rPr>
          <w:w w:val="105"/>
          <w:sz w:val="24"/>
        </w:rPr>
        <w:t>zamedzuje</w:t>
      </w:r>
      <w:r>
        <w:rPr>
          <w:spacing w:val="-3"/>
          <w:w w:val="105"/>
          <w:sz w:val="24"/>
        </w:rPr>
        <w:t> </w:t>
      </w:r>
      <w:r>
        <w:rPr>
          <w:w w:val="105"/>
          <w:sz w:val="24"/>
        </w:rPr>
        <w:t>vstup</w:t>
      </w:r>
      <w:r>
        <w:rPr>
          <w:spacing w:val="-5"/>
          <w:w w:val="105"/>
          <w:sz w:val="24"/>
        </w:rPr>
        <w:t> </w:t>
      </w:r>
      <w:r>
        <w:rPr>
          <w:w w:val="105"/>
          <w:sz w:val="24"/>
        </w:rPr>
        <w:t>nových</w:t>
      </w:r>
      <w:r>
        <w:rPr>
          <w:spacing w:val="-2"/>
          <w:w w:val="105"/>
          <w:sz w:val="24"/>
        </w:rPr>
        <w:t> </w:t>
      </w:r>
      <w:r>
        <w:rPr>
          <w:w w:val="105"/>
          <w:sz w:val="24"/>
        </w:rPr>
        <w:t>hráčov,</w:t>
      </w:r>
      <w:r>
        <w:rPr>
          <w:spacing w:val="-3"/>
          <w:w w:val="105"/>
          <w:sz w:val="24"/>
        </w:rPr>
        <w:t> </w:t>
      </w:r>
      <w:r>
        <w:rPr>
          <w:w w:val="105"/>
          <w:sz w:val="24"/>
        </w:rPr>
        <w:t>ktorí</w:t>
      </w:r>
      <w:r>
        <w:rPr>
          <w:spacing w:val="-3"/>
          <w:w w:val="105"/>
          <w:sz w:val="24"/>
        </w:rPr>
        <w:t> </w:t>
      </w:r>
      <w:r>
        <w:rPr>
          <w:w w:val="105"/>
          <w:sz w:val="24"/>
        </w:rPr>
        <w:t>by mohli ponúknuť alternatívy.</w:t>
      </w:r>
    </w:p>
    <w:p>
      <w:pPr>
        <w:pStyle w:val="ListParagraph"/>
        <w:numPr>
          <w:ilvl w:val="0"/>
          <w:numId w:val="10"/>
        </w:numPr>
        <w:tabs>
          <w:tab w:pos="861" w:val="left" w:leader="none"/>
        </w:tabs>
        <w:spacing w:line="259" w:lineRule="auto" w:before="0" w:after="0"/>
        <w:ind w:left="861" w:right="702" w:hanging="720"/>
        <w:jc w:val="left"/>
        <w:rPr>
          <w:sz w:val="24"/>
        </w:rPr>
      </w:pPr>
      <w:r>
        <w:rPr>
          <w:w w:val="105"/>
          <w:sz w:val="24"/>
        </w:rPr>
        <w:t>AIR</w:t>
      </w:r>
      <w:r>
        <w:rPr>
          <w:spacing w:val="-8"/>
          <w:w w:val="105"/>
          <w:sz w:val="24"/>
        </w:rPr>
        <w:t> </w:t>
      </w:r>
      <w:r>
        <w:rPr>
          <w:w w:val="105"/>
          <w:sz w:val="24"/>
        </w:rPr>
        <w:t>ako</w:t>
      </w:r>
      <w:r>
        <w:rPr>
          <w:spacing w:val="-9"/>
          <w:w w:val="105"/>
          <w:sz w:val="24"/>
        </w:rPr>
        <w:t> </w:t>
      </w:r>
      <w:r>
        <w:rPr>
          <w:w w:val="105"/>
          <w:sz w:val="24"/>
        </w:rPr>
        <w:t>diskriminačný</w:t>
      </w:r>
      <w:r>
        <w:rPr>
          <w:spacing w:val="-6"/>
          <w:w w:val="105"/>
          <w:sz w:val="24"/>
        </w:rPr>
        <w:t> </w:t>
      </w:r>
      <w:r>
        <w:rPr>
          <w:w w:val="105"/>
          <w:sz w:val="24"/>
        </w:rPr>
        <w:t>nástroj,</w:t>
      </w:r>
      <w:r>
        <w:rPr>
          <w:spacing w:val="-8"/>
          <w:w w:val="105"/>
          <w:sz w:val="24"/>
        </w:rPr>
        <w:t> </w:t>
      </w:r>
      <w:r>
        <w:rPr>
          <w:w w:val="105"/>
          <w:sz w:val="24"/>
        </w:rPr>
        <w:t>ktorý</w:t>
      </w:r>
      <w:r>
        <w:rPr>
          <w:spacing w:val="-9"/>
          <w:w w:val="105"/>
          <w:sz w:val="24"/>
        </w:rPr>
        <w:t> </w:t>
      </w:r>
      <w:r>
        <w:rPr>
          <w:w w:val="105"/>
          <w:sz w:val="24"/>
        </w:rPr>
        <w:t>neberie</w:t>
      </w:r>
      <w:r>
        <w:rPr>
          <w:spacing w:val="-8"/>
          <w:w w:val="105"/>
          <w:sz w:val="24"/>
        </w:rPr>
        <w:t> </w:t>
      </w:r>
      <w:r>
        <w:rPr>
          <w:w w:val="105"/>
          <w:sz w:val="24"/>
        </w:rPr>
        <w:t>do</w:t>
      </w:r>
      <w:r>
        <w:rPr>
          <w:spacing w:val="-3"/>
          <w:w w:val="105"/>
          <w:sz w:val="24"/>
        </w:rPr>
        <w:t> </w:t>
      </w:r>
      <w:r>
        <w:rPr>
          <w:w w:val="105"/>
          <w:sz w:val="24"/>
        </w:rPr>
        <w:t>úvahy</w:t>
      </w:r>
      <w:r>
        <w:rPr>
          <w:spacing w:val="-9"/>
          <w:w w:val="105"/>
          <w:sz w:val="24"/>
        </w:rPr>
        <w:t> </w:t>
      </w:r>
      <w:r>
        <w:rPr>
          <w:w w:val="105"/>
          <w:sz w:val="24"/>
        </w:rPr>
        <w:t>individuálne</w:t>
      </w:r>
      <w:r>
        <w:rPr>
          <w:spacing w:val="-8"/>
          <w:w w:val="105"/>
          <w:sz w:val="24"/>
        </w:rPr>
        <w:t> </w:t>
      </w:r>
      <w:r>
        <w:rPr>
          <w:w w:val="105"/>
          <w:sz w:val="24"/>
        </w:rPr>
        <w:t>okolnosti </w:t>
      </w:r>
      <w:r>
        <w:rPr>
          <w:spacing w:val="-2"/>
          <w:w w:val="105"/>
          <w:sz w:val="24"/>
        </w:rPr>
        <w:t>zákazníka</w:t>
      </w:r>
    </w:p>
    <w:p>
      <w:pPr>
        <w:pStyle w:val="ListParagraph"/>
        <w:numPr>
          <w:ilvl w:val="0"/>
          <w:numId w:val="10"/>
        </w:numPr>
        <w:tabs>
          <w:tab w:pos="860" w:val="left" w:leader="none"/>
        </w:tabs>
        <w:spacing w:line="240" w:lineRule="auto" w:before="0" w:after="0"/>
        <w:ind w:left="860" w:right="0" w:hanging="719"/>
        <w:jc w:val="left"/>
        <w:rPr>
          <w:sz w:val="24"/>
        </w:rPr>
      </w:pPr>
      <w:r>
        <w:rPr>
          <w:w w:val="105"/>
          <w:sz w:val="24"/>
        </w:rPr>
        <w:t>Obmedzuje</w:t>
      </w:r>
      <w:r>
        <w:rPr>
          <w:spacing w:val="-7"/>
          <w:w w:val="105"/>
          <w:sz w:val="24"/>
        </w:rPr>
        <w:t> </w:t>
      </w:r>
      <w:r>
        <w:rPr>
          <w:w w:val="105"/>
          <w:sz w:val="24"/>
        </w:rPr>
        <w:t>spotrebiteľov</w:t>
      </w:r>
      <w:r>
        <w:rPr>
          <w:spacing w:val="-8"/>
          <w:w w:val="105"/>
          <w:sz w:val="24"/>
        </w:rPr>
        <w:t> </w:t>
      </w:r>
      <w:r>
        <w:rPr>
          <w:w w:val="105"/>
          <w:sz w:val="24"/>
        </w:rPr>
        <w:t>s</w:t>
      </w:r>
      <w:r>
        <w:rPr>
          <w:spacing w:val="-7"/>
          <w:w w:val="105"/>
          <w:sz w:val="24"/>
        </w:rPr>
        <w:t> </w:t>
      </w:r>
      <w:r>
        <w:rPr>
          <w:w w:val="105"/>
          <w:sz w:val="24"/>
        </w:rPr>
        <w:t>nižšou</w:t>
      </w:r>
      <w:r>
        <w:rPr>
          <w:spacing w:val="-6"/>
          <w:w w:val="105"/>
          <w:sz w:val="24"/>
        </w:rPr>
        <w:t> </w:t>
      </w:r>
      <w:r>
        <w:rPr>
          <w:w w:val="105"/>
          <w:sz w:val="24"/>
        </w:rPr>
        <w:t>bonitou</w:t>
      </w:r>
      <w:r>
        <w:rPr>
          <w:spacing w:val="-7"/>
          <w:w w:val="105"/>
          <w:sz w:val="24"/>
        </w:rPr>
        <w:t> </w:t>
      </w:r>
      <w:r>
        <w:rPr>
          <w:w w:val="105"/>
          <w:sz w:val="24"/>
        </w:rPr>
        <w:t>alebo</w:t>
      </w:r>
      <w:r>
        <w:rPr>
          <w:spacing w:val="-8"/>
          <w:w w:val="105"/>
          <w:sz w:val="24"/>
        </w:rPr>
        <w:t> </w:t>
      </w:r>
      <w:r>
        <w:rPr>
          <w:w w:val="105"/>
          <w:sz w:val="24"/>
        </w:rPr>
        <w:t>v</w:t>
      </w:r>
      <w:r>
        <w:rPr>
          <w:spacing w:val="-8"/>
          <w:w w:val="105"/>
          <w:sz w:val="24"/>
        </w:rPr>
        <w:t> </w:t>
      </w:r>
      <w:r>
        <w:rPr>
          <w:w w:val="105"/>
          <w:sz w:val="24"/>
        </w:rPr>
        <w:t>insolvencii</w:t>
      </w:r>
      <w:r>
        <w:rPr>
          <w:spacing w:val="-7"/>
          <w:w w:val="105"/>
          <w:sz w:val="24"/>
        </w:rPr>
        <w:t> </w:t>
      </w:r>
      <w:r>
        <w:rPr>
          <w:w w:val="105"/>
          <w:sz w:val="24"/>
        </w:rPr>
        <w:t>a</w:t>
      </w:r>
      <w:r>
        <w:rPr>
          <w:spacing w:val="-6"/>
          <w:w w:val="105"/>
          <w:sz w:val="24"/>
        </w:rPr>
        <w:t> </w:t>
      </w:r>
      <w:r>
        <w:rPr>
          <w:w w:val="105"/>
          <w:sz w:val="24"/>
        </w:rPr>
        <w:t>tým</w:t>
      </w:r>
      <w:r>
        <w:rPr>
          <w:spacing w:val="-5"/>
          <w:w w:val="105"/>
          <w:sz w:val="24"/>
        </w:rPr>
        <w:t> ich</w:t>
      </w:r>
    </w:p>
    <w:p>
      <w:pPr>
        <w:pStyle w:val="BodyText"/>
        <w:spacing w:before="23"/>
        <w:ind w:left="861"/>
      </w:pPr>
      <w:r>
        <w:rPr>
          <w:spacing w:val="-2"/>
          <w:w w:val="105"/>
        </w:rPr>
        <w:t>diskriminuje.</w:t>
      </w:r>
    </w:p>
    <w:p>
      <w:pPr>
        <w:pStyle w:val="ListParagraph"/>
        <w:numPr>
          <w:ilvl w:val="0"/>
          <w:numId w:val="10"/>
        </w:numPr>
        <w:tabs>
          <w:tab w:pos="861" w:val="left" w:leader="none"/>
        </w:tabs>
        <w:spacing w:line="259" w:lineRule="auto" w:before="21" w:after="0"/>
        <w:ind w:left="861" w:right="335" w:hanging="720"/>
        <w:jc w:val="left"/>
        <w:rPr>
          <w:sz w:val="24"/>
        </w:rPr>
      </w:pPr>
      <w:r>
        <w:rPr>
          <w:w w:val="105"/>
          <w:sz w:val="24"/>
        </w:rPr>
        <w:t>Vedie k vylúčeniu celých skupín zákazníkov z trhu, čo má za následok neplnenie povinností telekomunikačných spoločností poskytovať služby univerzálne</w:t>
      </w:r>
    </w:p>
    <w:p>
      <w:pPr>
        <w:pStyle w:val="BodyText"/>
        <w:spacing w:before="1"/>
        <w:ind w:left="861"/>
      </w:pPr>
      <w:r>
        <w:rPr>
          <w:w w:val="110"/>
        </w:rPr>
        <w:t>a</w:t>
      </w:r>
      <w:r>
        <w:rPr>
          <w:spacing w:val="-13"/>
          <w:w w:val="110"/>
        </w:rPr>
        <w:t> </w:t>
      </w:r>
      <w:r>
        <w:rPr>
          <w:spacing w:val="-2"/>
          <w:w w:val="110"/>
        </w:rPr>
        <w:t>nediskriminačne.</w:t>
      </w:r>
    </w:p>
    <w:p>
      <w:pPr>
        <w:pStyle w:val="ListParagraph"/>
        <w:numPr>
          <w:ilvl w:val="0"/>
          <w:numId w:val="10"/>
        </w:numPr>
        <w:tabs>
          <w:tab w:pos="860" w:val="left" w:leader="none"/>
        </w:tabs>
        <w:spacing w:line="417" w:lineRule="auto" w:before="24" w:after="0"/>
        <w:ind w:left="140" w:right="5524" w:firstLine="0"/>
        <w:jc w:val="left"/>
        <w:rPr>
          <w:sz w:val="24"/>
        </w:rPr>
      </w:pPr>
      <w:r>
        <w:rPr>
          <w:sz w:val="24"/>
        </w:rPr>
        <mc:AlternateContent>
          <mc:Choice Requires="wps">
            <w:drawing>
              <wp:anchor distT="0" distB="0" distL="0" distR="0" allowOverlap="1" layoutInCell="1" locked="0" behindDoc="0" simplePos="0" relativeHeight="15729152">
                <wp:simplePos x="0" y="0"/>
                <wp:positionH relativeFrom="page">
                  <wp:posOffset>880872</wp:posOffset>
                </wp:positionH>
                <wp:positionV relativeFrom="paragraph">
                  <wp:posOffset>230374</wp:posOffset>
                </wp:positionV>
                <wp:extent cx="5797550"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797550" cy="9525"/>
                        </a:xfrm>
                        <a:custGeom>
                          <a:avLst/>
                          <a:gdLst/>
                          <a:ahLst/>
                          <a:cxnLst/>
                          <a:rect l="l" t="t" r="r" b="b"/>
                          <a:pathLst>
                            <a:path w="5797550" h="9525">
                              <a:moveTo>
                                <a:pt x="5797296" y="0"/>
                              </a:moveTo>
                              <a:lnTo>
                                <a:pt x="0" y="0"/>
                              </a:lnTo>
                              <a:lnTo>
                                <a:pt x="0" y="9143"/>
                              </a:lnTo>
                              <a:lnTo>
                                <a:pt x="5797296" y="9143"/>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18.139687pt;width:456.48pt;height:.72pt;mso-position-horizontal-relative:page;mso-position-vertical-relative:paragraph;z-index:15729152" id="docshape3" filled="true" fillcolor="#000000" stroked="false">
                <v:fill type="solid"/>
                <w10:wrap type="none"/>
              </v:rect>
            </w:pict>
          </mc:Fallback>
        </mc:AlternateContent>
      </w:r>
      <w:r>
        <w:rPr>
          <w:w w:val="105"/>
          <w:sz w:val="24"/>
        </w:rPr>
        <w:t>Nedostatok</w:t>
      </w:r>
      <w:r>
        <w:rPr>
          <w:spacing w:val="-15"/>
          <w:w w:val="105"/>
          <w:sz w:val="24"/>
        </w:rPr>
        <w:t> </w:t>
      </w:r>
      <w:r>
        <w:rPr>
          <w:w w:val="105"/>
          <w:sz w:val="24"/>
        </w:rPr>
        <w:t>transparentnosti </w:t>
      </w:r>
      <w:r>
        <w:rPr>
          <w:spacing w:val="-2"/>
          <w:w w:val="105"/>
          <w:sz w:val="24"/>
        </w:rPr>
        <w:t>Spotrebitelia:</w:t>
      </w:r>
    </w:p>
    <w:p>
      <w:pPr>
        <w:pStyle w:val="ListParagraph"/>
        <w:numPr>
          <w:ilvl w:val="0"/>
          <w:numId w:val="10"/>
        </w:numPr>
        <w:tabs>
          <w:tab w:pos="860" w:val="left" w:leader="none"/>
        </w:tabs>
        <w:spacing w:line="260" w:lineRule="exact" w:before="0" w:after="0"/>
        <w:ind w:left="860" w:right="0" w:hanging="720"/>
        <w:jc w:val="left"/>
        <w:rPr>
          <w:sz w:val="24"/>
        </w:rPr>
      </w:pPr>
      <w:r>
        <w:rPr>
          <w:w w:val="105"/>
          <w:sz w:val="24"/>
        </w:rPr>
        <w:t>Nie</w:t>
      </w:r>
      <w:r>
        <w:rPr>
          <w:spacing w:val="-13"/>
          <w:w w:val="105"/>
          <w:sz w:val="24"/>
        </w:rPr>
        <w:t> </w:t>
      </w:r>
      <w:r>
        <w:rPr>
          <w:w w:val="105"/>
          <w:sz w:val="24"/>
        </w:rPr>
        <w:t>sú</w:t>
      </w:r>
      <w:r>
        <w:rPr>
          <w:spacing w:val="-12"/>
          <w:w w:val="105"/>
          <w:sz w:val="24"/>
        </w:rPr>
        <w:t> </w:t>
      </w:r>
      <w:r>
        <w:rPr>
          <w:w w:val="105"/>
          <w:sz w:val="24"/>
        </w:rPr>
        <w:t>informovaní</w:t>
      </w:r>
      <w:r>
        <w:rPr>
          <w:spacing w:val="-12"/>
          <w:w w:val="105"/>
          <w:sz w:val="24"/>
        </w:rPr>
        <w:t> </w:t>
      </w:r>
      <w:r>
        <w:rPr>
          <w:w w:val="105"/>
          <w:sz w:val="24"/>
        </w:rPr>
        <w:t>o</w:t>
      </w:r>
      <w:r>
        <w:rPr>
          <w:spacing w:val="-12"/>
          <w:w w:val="105"/>
          <w:sz w:val="24"/>
        </w:rPr>
        <w:t> </w:t>
      </w:r>
      <w:r>
        <w:rPr>
          <w:w w:val="105"/>
          <w:sz w:val="24"/>
        </w:rPr>
        <w:t>logike</w:t>
      </w:r>
      <w:r>
        <w:rPr>
          <w:spacing w:val="-12"/>
          <w:w w:val="105"/>
          <w:sz w:val="24"/>
        </w:rPr>
        <w:t> </w:t>
      </w:r>
      <w:r>
        <w:rPr>
          <w:w w:val="105"/>
          <w:sz w:val="24"/>
        </w:rPr>
        <w:t>AIR</w:t>
      </w:r>
      <w:r>
        <w:rPr>
          <w:spacing w:val="-12"/>
          <w:w w:val="105"/>
          <w:sz w:val="24"/>
        </w:rPr>
        <w:t> </w:t>
      </w:r>
      <w:r>
        <w:rPr>
          <w:w w:val="105"/>
          <w:sz w:val="24"/>
        </w:rPr>
        <w:t>a</w:t>
      </w:r>
      <w:r>
        <w:rPr>
          <w:spacing w:val="-13"/>
          <w:w w:val="105"/>
          <w:sz w:val="24"/>
        </w:rPr>
        <w:t> </w:t>
      </w:r>
      <w:r>
        <w:rPr>
          <w:w w:val="105"/>
          <w:sz w:val="24"/>
        </w:rPr>
        <w:t>kritériách,</w:t>
      </w:r>
      <w:r>
        <w:rPr>
          <w:spacing w:val="-13"/>
          <w:w w:val="105"/>
          <w:sz w:val="24"/>
        </w:rPr>
        <w:t> </w:t>
      </w:r>
      <w:r>
        <w:rPr>
          <w:w w:val="105"/>
          <w:sz w:val="24"/>
        </w:rPr>
        <w:t>ktoré</w:t>
      </w:r>
      <w:r>
        <w:rPr>
          <w:spacing w:val="-12"/>
          <w:w w:val="105"/>
          <w:sz w:val="24"/>
        </w:rPr>
        <w:t> </w:t>
      </w:r>
      <w:r>
        <w:rPr>
          <w:w w:val="105"/>
          <w:sz w:val="24"/>
        </w:rPr>
        <w:t>sa</w:t>
      </w:r>
      <w:r>
        <w:rPr>
          <w:spacing w:val="-13"/>
          <w:w w:val="105"/>
          <w:sz w:val="24"/>
        </w:rPr>
        <w:t> </w:t>
      </w:r>
      <w:r>
        <w:rPr>
          <w:w w:val="105"/>
          <w:sz w:val="24"/>
        </w:rPr>
        <w:t>pri</w:t>
      </w:r>
      <w:r>
        <w:rPr>
          <w:spacing w:val="-12"/>
          <w:w w:val="105"/>
          <w:sz w:val="24"/>
        </w:rPr>
        <w:t> </w:t>
      </w:r>
      <w:r>
        <w:rPr>
          <w:w w:val="105"/>
          <w:sz w:val="24"/>
        </w:rPr>
        <w:t>rozhodovaní</w:t>
      </w:r>
      <w:r>
        <w:rPr>
          <w:spacing w:val="-13"/>
          <w:w w:val="105"/>
          <w:sz w:val="24"/>
        </w:rPr>
        <w:t> </w:t>
      </w:r>
      <w:r>
        <w:rPr>
          <w:spacing w:val="-2"/>
          <w:w w:val="105"/>
          <w:sz w:val="24"/>
        </w:rPr>
        <w:t>používajú.</w:t>
      </w:r>
    </w:p>
    <w:p>
      <w:pPr>
        <w:pStyle w:val="ListParagraph"/>
        <w:numPr>
          <w:ilvl w:val="0"/>
          <w:numId w:val="10"/>
        </w:numPr>
        <w:tabs>
          <w:tab w:pos="860" w:val="left" w:leader="none"/>
        </w:tabs>
        <w:spacing w:line="240" w:lineRule="auto" w:before="23" w:after="0"/>
        <w:ind w:left="860" w:right="0" w:hanging="720"/>
        <w:jc w:val="left"/>
        <w:rPr>
          <w:sz w:val="24"/>
        </w:rPr>
      </w:pPr>
      <w:r>
        <w:rPr>
          <w:w w:val="105"/>
          <w:sz w:val="24"/>
        </w:rPr>
        <w:t>Nemajú</w:t>
      </w:r>
      <w:r>
        <w:rPr>
          <w:spacing w:val="-6"/>
          <w:w w:val="105"/>
          <w:sz w:val="24"/>
        </w:rPr>
        <w:t> </w:t>
      </w:r>
      <w:r>
        <w:rPr>
          <w:w w:val="105"/>
          <w:sz w:val="24"/>
        </w:rPr>
        <w:t>možnosť</w:t>
      </w:r>
      <w:r>
        <w:rPr>
          <w:spacing w:val="-8"/>
          <w:w w:val="105"/>
          <w:sz w:val="24"/>
        </w:rPr>
        <w:t> </w:t>
      </w:r>
      <w:r>
        <w:rPr>
          <w:w w:val="105"/>
          <w:sz w:val="24"/>
        </w:rPr>
        <w:t>podať</w:t>
      </w:r>
      <w:r>
        <w:rPr>
          <w:spacing w:val="-5"/>
          <w:w w:val="105"/>
          <w:sz w:val="24"/>
        </w:rPr>
        <w:t> </w:t>
      </w:r>
      <w:r>
        <w:rPr>
          <w:w w:val="105"/>
          <w:sz w:val="24"/>
        </w:rPr>
        <w:t>námietku</w:t>
      </w:r>
      <w:r>
        <w:rPr>
          <w:spacing w:val="-6"/>
          <w:w w:val="105"/>
          <w:sz w:val="24"/>
        </w:rPr>
        <w:t> </w:t>
      </w:r>
      <w:r>
        <w:rPr>
          <w:w w:val="105"/>
          <w:sz w:val="24"/>
        </w:rPr>
        <w:t>alebo</w:t>
      </w:r>
      <w:r>
        <w:rPr>
          <w:spacing w:val="-5"/>
          <w:w w:val="105"/>
          <w:sz w:val="24"/>
        </w:rPr>
        <w:t> </w:t>
      </w:r>
      <w:r>
        <w:rPr>
          <w:w w:val="105"/>
          <w:sz w:val="24"/>
        </w:rPr>
        <w:t>žiadať</w:t>
      </w:r>
      <w:r>
        <w:rPr>
          <w:spacing w:val="-4"/>
          <w:w w:val="105"/>
          <w:sz w:val="24"/>
        </w:rPr>
        <w:t> </w:t>
      </w:r>
      <w:r>
        <w:rPr>
          <w:w w:val="105"/>
          <w:sz w:val="24"/>
        </w:rPr>
        <w:t>manuálne</w:t>
      </w:r>
      <w:r>
        <w:rPr>
          <w:spacing w:val="-6"/>
          <w:w w:val="105"/>
          <w:sz w:val="24"/>
        </w:rPr>
        <w:t> </w:t>
      </w:r>
      <w:r>
        <w:rPr>
          <w:spacing w:val="-2"/>
          <w:w w:val="105"/>
          <w:sz w:val="24"/>
        </w:rPr>
        <w:t>preskúmanie</w:t>
      </w:r>
    </w:p>
    <w:p>
      <w:pPr>
        <w:pStyle w:val="BodyText"/>
        <w:spacing w:before="22"/>
      </w:pPr>
      <w:r>
        <w:rPr>
          <w:spacing w:val="-2"/>
          <w:w w:val="105"/>
        </w:rPr>
        <w:t>rozhodnutia.</w:t>
      </w:r>
    </w:p>
    <w:p>
      <w:pPr>
        <w:pStyle w:val="ListParagraph"/>
        <w:numPr>
          <w:ilvl w:val="0"/>
          <w:numId w:val="10"/>
        </w:numPr>
        <w:tabs>
          <w:tab w:pos="860" w:val="left" w:leader="none"/>
        </w:tabs>
        <w:spacing w:line="259" w:lineRule="auto" w:before="24" w:after="0"/>
        <w:ind w:left="860" w:right="1292" w:hanging="720"/>
        <w:jc w:val="left"/>
        <w:rPr>
          <w:sz w:val="24"/>
        </w:rPr>
      </w:pPr>
      <w:r>
        <w:rPr>
          <w:w w:val="105"/>
          <w:sz w:val="24"/>
        </w:rPr>
        <w:t>Toto</w:t>
      </w:r>
      <w:r>
        <w:rPr>
          <w:spacing w:val="-1"/>
          <w:w w:val="105"/>
          <w:sz w:val="24"/>
        </w:rPr>
        <w:t> </w:t>
      </w:r>
      <w:r>
        <w:rPr>
          <w:w w:val="105"/>
          <w:sz w:val="24"/>
        </w:rPr>
        <w:t>porušuje nielen</w:t>
      </w:r>
      <w:r>
        <w:rPr>
          <w:spacing w:val="-1"/>
          <w:w w:val="105"/>
          <w:sz w:val="24"/>
        </w:rPr>
        <w:t> </w:t>
      </w:r>
      <w:r>
        <w:rPr>
          <w:w w:val="105"/>
          <w:sz w:val="24"/>
        </w:rPr>
        <w:t>GDPR, ale aj zásady</w:t>
      </w:r>
      <w:r>
        <w:rPr>
          <w:spacing w:val="-1"/>
          <w:w w:val="105"/>
          <w:sz w:val="24"/>
        </w:rPr>
        <w:t> </w:t>
      </w:r>
      <w:r>
        <w:rPr>
          <w:w w:val="105"/>
          <w:sz w:val="24"/>
        </w:rPr>
        <w:t>spravodlivého</w:t>
      </w:r>
      <w:r>
        <w:rPr>
          <w:spacing w:val="-1"/>
          <w:w w:val="105"/>
          <w:sz w:val="24"/>
        </w:rPr>
        <w:t> </w:t>
      </w:r>
      <w:r>
        <w:rPr>
          <w:w w:val="105"/>
          <w:sz w:val="24"/>
        </w:rPr>
        <w:t>obchodovania a transparentnosti, ktoré sú nevyhnutné pre hospodársku súťaž.</w:t>
      </w:r>
    </w:p>
    <w:p>
      <w:pPr>
        <w:pStyle w:val="ListParagraph"/>
        <w:spacing w:after="0" w:line="259" w:lineRule="auto"/>
        <w:jc w:val="left"/>
        <w:rPr>
          <w:sz w:val="24"/>
        </w:rPr>
        <w:sectPr>
          <w:pgSz w:w="11910" w:h="16840"/>
          <w:pgMar w:header="0" w:footer="524" w:top="1320" w:bottom="720" w:left="1275" w:right="1275"/>
        </w:sectPr>
      </w:pPr>
    </w:p>
    <w:p>
      <w:pPr>
        <w:pStyle w:val="Heading1"/>
        <w:numPr>
          <w:ilvl w:val="0"/>
          <w:numId w:val="1"/>
        </w:numPr>
        <w:tabs>
          <w:tab w:pos="3778" w:val="left" w:leader="none"/>
        </w:tabs>
        <w:spacing w:line="240" w:lineRule="auto" w:before="71" w:after="0"/>
        <w:ind w:left="3778" w:right="0" w:hanging="359"/>
        <w:jc w:val="left"/>
      </w:pPr>
      <w:r>
        <w:rPr>
          <w:w w:val="105"/>
        </w:rPr>
        <w:t>Kartelové</w:t>
      </w:r>
      <w:r>
        <w:rPr>
          <w:spacing w:val="7"/>
          <w:w w:val="110"/>
        </w:rPr>
        <w:t> </w:t>
      </w:r>
      <w:r>
        <w:rPr>
          <w:spacing w:val="-2"/>
          <w:w w:val="110"/>
        </w:rPr>
        <w:t>správanie</w:t>
      </w:r>
    </w:p>
    <w:p>
      <w:pPr>
        <w:pStyle w:val="BodyText"/>
        <w:spacing w:before="48"/>
        <w:ind w:left="0"/>
        <w:rPr>
          <w:b/>
        </w:rPr>
      </w:pPr>
    </w:p>
    <w:p>
      <w:pPr>
        <w:pStyle w:val="ListParagraph"/>
        <w:numPr>
          <w:ilvl w:val="0"/>
          <w:numId w:val="11"/>
        </w:numPr>
        <w:tabs>
          <w:tab w:pos="500" w:val="left" w:leader="none"/>
        </w:tabs>
        <w:spacing w:line="240" w:lineRule="auto" w:before="0" w:after="0"/>
        <w:ind w:left="500" w:right="0" w:hanging="359"/>
        <w:jc w:val="left"/>
        <w:rPr>
          <w:sz w:val="24"/>
        </w:rPr>
      </w:pPr>
      <w:r>
        <w:rPr>
          <w:w w:val="105"/>
          <w:sz w:val="24"/>
        </w:rPr>
        <w:t>Ak</w:t>
      </w:r>
      <w:r>
        <w:rPr>
          <w:spacing w:val="-14"/>
          <w:w w:val="105"/>
          <w:sz w:val="24"/>
        </w:rPr>
        <w:t> </w:t>
      </w:r>
      <w:r>
        <w:rPr>
          <w:w w:val="105"/>
          <w:sz w:val="24"/>
        </w:rPr>
        <w:t>všetky</w:t>
      </w:r>
      <w:r>
        <w:rPr>
          <w:spacing w:val="-15"/>
          <w:w w:val="105"/>
          <w:sz w:val="24"/>
        </w:rPr>
        <w:t> </w:t>
      </w:r>
      <w:r>
        <w:rPr>
          <w:w w:val="105"/>
          <w:sz w:val="24"/>
        </w:rPr>
        <w:t>spoločnosti</w:t>
      </w:r>
      <w:r>
        <w:rPr>
          <w:spacing w:val="-13"/>
          <w:w w:val="105"/>
          <w:sz w:val="24"/>
        </w:rPr>
        <w:t> </w:t>
      </w:r>
      <w:r>
        <w:rPr>
          <w:w w:val="105"/>
          <w:sz w:val="24"/>
        </w:rPr>
        <w:t>používajú</w:t>
      </w:r>
      <w:r>
        <w:rPr>
          <w:spacing w:val="-14"/>
          <w:w w:val="105"/>
          <w:sz w:val="24"/>
        </w:rPr>
        <w:t> </w:t>
      </w:r>
      <w:r>
        <w:rPr>
          <w:w w:val="105"/>
          <w:sz w:val="24"/>
        </w:rPr>
        <w:t>rovnaké</w:t>
      </w:r>
      <w:r>
        <w:rPr>
          <w:spacing w:val="-13"/>
          <w:w w:val="105"/>
          <w:sz w:val="24"/>
        </w:rPr>
        <w:t> </w:t>
      </w:r>
      <w:r>
        <w:rPr>
          <w:w w:val="105"/>
          <w:sz w:val="24"/>
        </w:rPr>
        <w:t>praktiky</w:t>
      </w:r>
      <w:r>
        <w:rPr>
          <w:spacing w:val="-15"/>
          <w:w w:val="105"/>
          <w:sz w:val="24"/>
        </w:rPr>
        <w:t> </w:t>
      </w:r>
      <w:r>
        <w:rPr>
          <w:w w:val="105"/>
          <w:sz w:val="24"/>
        </w:rPr>
        <w:t>bez</w:t>
      </w:r>
      <w:r>
        <w:rPr>
          <w:spacing w:val="-13"/>
          <w:w w:val="105"/>
          <w:sz w:val="24"/>
        </w:rPr>
        <w:t> </w:t>
      </w:r>
      <w:r>
        <w:rPr>
          <w:w w:val="105"/>
          <w:sz w:val="24"/>
        </w:rPr>
        <w:t>akejkoľvek</w:t>
      </w:r>
      <w:r>
        <w:rPr>
          <w:spacing w:val="-14"/>
          <w:w w:val="105"/>
          <w:sz w:val="24"/>
        </w:rPr>
        <w:t> </w:t>
      </w:r>
      <w:r>
        <w:rPr>
          <w:spacing w:val="-2"/>
          <w:w w:val="105"/>
          <w:sz w:val="24"/>
        </w:rPr>
        <w:t>odlišnosti:</w:t>
      </w:r>
    </w:p>
    <w:p>
      <w:pPr>
        <w:pStyle w:val="ListParagraph"/>
        <w:numPr>
          <w:ilvl w:val="1"/>
          <w:numId w:val="11"/>
        </w:numPr>
        <w:tabs>
          <w:tab w:pos="1220" w:val="left" w:leader="none"/>
        </w:tabs>
        <w:spacing w:line="240" w:lineRule="auto" w:before="25" w:after="0"/>
        <w:ind w:left="1220" w:right="0" w:hanging="359"/>
        <w:jc w:val="left"/>
        <w:rPr>
          <w:sz w:val="24"/>
        </w:rPr>
      </w:pPr>
      <w:r>
        <w:rPr>
          <w:w w:val="105"/>
          <w:sz w:val="24"/>
        </w:rPr>
        <w:t>Naznačuje</w:t>
      </w:r>
      <w:r>
        <w:rPr>
          <w:spacing w:val="-9"/>
          <w:w w:val="105"/>
          <w:sz w:val="24"/>
        </w:rPr>
        <w:t> </w:t>
      </w:r>
      <w:r>
        <w:rPr>
          <w:w w:val="105"/>
          <w:sz w:val="24"/>
        </w:rPr>
        <w:t>to</w:t>
      </w:r>
      <w:r>
        <w:rPr>
          <w:spacing w:val="-10"/>
          <w:w w:val="105"/>
          <w:sz w:val="24"/>
        </w:rPr>
        <w:t> </w:t>
      </w:r>
      <w:r>
        <w:rPr>
          <w:w w:val="105"/>
          <w:sz w:val="24"/>
        </w:rPr>
        <w:t>koordinované</w:t>
      </w:r>
      <w:r>
        <w:rPr>
          <w:spacing w:val="-9"/>
          <w:w w:val="105"/>
          <w:sz w:val="24"/>
        </w:rPr>
        <w:t> </w:t>
      </w:r>
      <w:r>
        <w:rPr>
          <w:w w:val="105"/>
          <w:sz w:val="24"/>
        </w:rPr>
        <w:t>správanie,</w:t>
      </w:r>
      <w:r>
        <w:rPr>
          <w:spacing w:val="-9"/>
          <w:w w:val="105"/>
          <w:sz w:val="24"/>
        </w:rPr>
        <w:t> </w:t>
      </w:r>
      <w:r>
        <w:rPr>
          <w:w w:val="105"/>
          <w:sz w:val="24"/>
        </w:rPr>
        <w:t>čo</w:t>
      </w:r>
      <w:r>
        <w:rPr>
          <w:spacing w:val="-9"/>
          <w:w w:val="105"/>
          <w:sz w:val="24"/>
        </w:rPr>
        <w:t> </w:t>
      </w:r>
      <w:r>
        <w:rPr>
          <w:w w:val="105"/>
          <w:sz w:val="24"/>
        </w:rPr>
        <w:t>je</w:t>
      </w:r>
      <w:r>
        <w:rPr>
          <w:spacing w:val="-9"/>
          <w:w w:val="105"/>
          <w:sz w:val="24"/>
        </w:rPr>
        <w:t> </w:t>
      </w:r>
      <w:r>
        <w:rPr>
          <w:w w:val="105"/>
          <w:sz w:val="24"/>
        </w:rPr>
        <w:t>v</w:t>
      </w:r>
      <w:r>
        <w:rPr>
          <w:spacing w:val="-9"/>
          <w:w w:val="105"/>
          <w:sz w:val="24"/>
        </w:rPr>
        <w:t> </w:t>
      </w:r>
      <w:r>
        <w:rPr>
          <w:w w:val="105"/>
          <w:sz w:val="24"/>
        </w:rPr>
        <w:t>rozpore</w:t>
      </w:r>
      <w:r>
        <w:rPr>
          <w:spacing w:val="-9"/>
          <w:w w:val="105"/>
          <w:sz w:val="24"/>
        </w:rPr>
        <w:t> </w:t>
      </w:r>
      <w:r>
        <w:rPr>
          <w:w w:val="105"/>
          <w:sz w:val="24"/>
        </w:rPr>
        <w:t>s</w:t>
      </w:r>
      <w:r>
        <w:rPr>
          <w:spacing w:val="-8"/>
          <w:w w:val="105"/>
          <w:sz w:val="24"/>
        </w:rPr>
        <w:t> </w:t>
      </w:r>
      <w:r>
        <w:rPr>
          <w:spacing w:val="-2"/>
          <w:w w:val="105"/>
          <w:sz w:val="24"/>
        </w:rPr>
        <w:t>pravidlami</w:t>
      </w:r>
    </w:p>
    <w:p>
      <w:pPr>
        <w:pStyle w:val="BodyText"/>
        <w:spacing w:before="24"/>
        <w:ind w:left="1221"/>
      </w:pPr>
      <w:r>
        <w:rPr/>
        <w:t>hospodárskej</w:t>
      </w:r>
      <w:r>
        <w:rPr>
          <w:spacing w:val="39"/>
        </w:rPr>
        <w:t> </w:t>
      </w:r>
      <w:r>
        <w:rPr/>
        <w:t>súťaže</w:t>
      </w:r>
      <w:r>
        <w:rPr>
          <w:spacing w:val="40"/>
        </w:rPr>
        <w:t> </w:t>
      </w:r>
      <w:r>
        <w:rPr/>
        <w:t>podľa</w:t>
      </w:r>
      <w:r>
        <w:rPr>
          <w:spacing w:val="37"/>
        </w:rPr>
        <w:t> </w:t>
      </w:r>
      <w:r>
        <w:rPr/>
        <w:t>článku</w:t>
      </w:r>
      <w:r>
        <w:rPr>
          <w:spacing w:val="44"/>
        </w:rPr>
        <w:t> </w:t>
      </w:r>
      <w:r>
        <w:rPr/>
        <w:t>101</w:t>
      </w:r>
      <w:r>
        <w:rPr>
          <w:spacing w:val="35"/>
        </w:rPr>
        <w:t> </w:t>
      </w:r>
      <w:r>
        <w:rPr>
          <w:spacing w:val="-4"/>
        </w:rPr>
        <w:t>ZFEÚ.</w:t>
      </w:r>
    </w:p>
    <w:p>
      <w:pPr>
        <w:pStyle w:val="ListParagraph"/>
        <w:numPr>
          <w:ilvl w:val="0"/>
          <w:numId w:val="11"/>
        </w:numPr>
        <w:tabs>
          <w:tab w:pos="500" w:val="left" w:leader="none"/>
        </w:tabs>
        <w:spacing w:line="259" w:lineRule="auto" w:before="22" w:after="0"/>
        <w:ind w:left="500" w:right="202" w:hanging="360"/>
        <w:jc w:val="left"/>
        <w:rPr>
          <w:sz w:val="24"/>
        </w:rPr>
      </w:pPr>
      <w:r>
        <w:rPr>
          <w:w w:val="105"/>
          <w:sz w:val="24"/>
        </w:rPr>
        <w:t>Absencia akejkoľvek alternatívy na trhu v tomto segmente naznačuje zámerné zablokovanie</w:t>
      </w:r>
      <w:r>
        <w:rPr>
          <w:spacing w:val="-5"/>
          <w:w w:val="105"/>
          <w:sz w:val="24"/>
        </w:rPr>
        <w:t> </w:t>
      </w:r>
      <w:r>
        <w:rPr>
          <w:w w:val="105"/>
          <w:sz w:val="24"/>
        </w:rPr>
        <w:t>konkurenčného</w:t>
      </w:r>
      <w:r>
        <w:rPr>
          <w:spacing w:val="-8"/>
          <w:w w:val="105"/>
          <w:sz w:val="24"/>
        </w:rPr>
        <w:t> </w:t>
      </w:r>
      <w:r>
        <w:rPr>
          <w:w w:val="105"/>
          <w:sz w:val="24"/>
        </w:rPr>
        <w:t>prostredia</w:t>
      </w:r>
      <w:r>
        <w:rPr>
          <w:spacing w:val="-6"/>
          <w:w w:val="105"/>
          <w:sz w:val="24"/>
        </w:rPr>
        <w:t> </w:t>
      </w:r>
      <w:r>
        <w:rPr>
          <w:w w:val="105"/>
          <w:sz w:val="24"/>
        </w:rPr>
        <w:t>aby</w:t>
      </w:r>
      <w:r>
        <w:rPr>
          <w:spacing w:val="-6"/>
          <w:w w:val="105"/>
          <w:sz w:val="24"/>
        </w:rPr>
        <w:t> </w:t>
      </w:r>
      <w:r>
        <w:rPr>
          <w:w w:val="105"/>
          <w:sz w:val="24"/>
        </w:rPr>
        <w:t>si</w:t>
      </w:r>
      <w:r>
        <w:rPr>
          <w:spacing w:val="-7"/>
          <w:w w:val="105"/>
          <w:sz w:val="24"/>
        </w:rPr>
        <w:t> </w:t>
      </w:r>
      <w:r>
        <w:rPr>
          <w:w w:val="105"/>
          <w:sz w:val="24"/>
        </w:rPr>
        <w:t>telekomunikačný</w:t>
      </w:r>
      <w:r>
        <w:rPr>
          <w:spacing w:val="-8"/>
          <w:w w:val="105"/>
          <w:sz w:val="24"/>
        </w:rPr>
        <w:t> </w:t>
      </w:r>
      <w:r>
        <w:rPr>
          <w:w w:val="105"/>
          <w:sz w:val="24"/>
        </w:rPr>
        <w:t>hráči</w:t>
      </w:r>
      <w:r>
        <w:rPr>
          <w:spacing w:val="-3"/>
          <w:w w:val="105"/>
          <w:sz w:val="24"/>
        </w:rPr>
        <w:t> </w:t>
      </w:r>
      <w:r>
        <w:rPr>
          <w:w w:val="105"/>
          <w:sz w:val="24"/>
        </w:rPr>
        <w:t>mohli</w:t>
      </w:r>
      <w:r>
        <w:rPr>
          <w:spacing w:val="-7"/>
          <w:w w:val="105"/>
          <w:sz w:val="24"/>
        </w:rPr>
        <w:t> </w:t>
      </w:r>
      <w:r>
        <w:rPr>
          <w:w w:val="105"/>
          <w:sz w:val="24"/>
        </w:rPr>
        <w:t>diktovať podmienky poskytovania internetových služieb a ich cien.</w:t>
      </w:r>
    </w:p>
    <w:p>
      <w:pPr>
        <w:pStyle w:val="BodyText"/>
        <w:spacing w:before="159"/>
        <w:ind w:left="141"/>
      </w:pPr>
      <w:r>
        <w:rPr>
          <w:w w:val="105"/>
        </w:rPr>
        <w:t>Následky</w:t>
      </w:r>
      <w:r>
        <w:rPr>
          <w:spacing w:val="-3"/>
          <w:w w:val="105"/>
        </w:rPr>
        <w:t> </w:t>
      </w:r>
      <w:r>
        <w:rPr>
          <w:w w:val="105"/>
        </w:rPr>
        <w:t>pre</w:t>
      </w:r>
      <w:r>
        <w:rPr>
          <w:spacing w:val="-2"/>
          <w:w w:val="105"/>
        </w:rPr>
        <w:t> spotrebiteľov</w:t>
      </w:r>
    </w:p>
    <w:p>
      <w:pPr>
        <w:pStyle w:val="ListParagraph"/>
        <w:numPr>
          <w:ilvl w:val="0"/>
          <w:numId w:val="11"/>
        </w:numPr>
        <w:tabs>
          <w:tab w:pos="500" w:val="left" w:leader="none"/>
        </w:tabs>
        <w:spacing w:line="240" w:lineRule="auto" w:before="185" w:after="0"/>
        <w:ind w:left="500" w:right="0" w:hanging="359"/>
        <w:jc w:val="left"/>
        <w:rPr>
          <w:sz w:val="24"/>
        </w:rPr>
      </w:pPr>
      <w:r>
        <w:rPr>
          <w:b/>
          <w:w w:val="105"/>
          <w:sz w:val="24"/>
        </w:rPr>
        <w:t>Tieto</w:t>
      </w:r>
      <w:r>
        <w:rPr>
          <w:b/>
          <w:spacing w:val="-7"/>
          <w:w w:val="105"/>
          <w:sz w:val="24"/>
        </w:rPr>
        <w:t> </w:t>
      </w:r>
      <w:r>
        <w:rPr>
          <w:b/>
          <w:w w:val="105"/>
          <w:sz w:val="24"/>
        </w:rPr>
        <w:t>praktiky:</w:t>
      </w:r>
      <w:r>
        <w:rPr>
          <w:b/>
          <w:spacing w:val="-5"/>
          <w:w w:val="105"/>
          <w:sz w:val="24"/>
        </w:rPr>
        <w:t> </w:t>
      </w:r>
      <w:r>
        <w:rPr>
          <w:w w:val="105"/>
          <w:sz w:val="24"/>
        </w:rPr>
        <w:t>Zvyšujú</w:t>
      </w:r>
      <w:r>
        <w:rPr>
          <w:spacing w:val="-5"/>
          <w:w w:val="105"/>
          <w:sz w:val="24"/>
        </w:rPr>
        <w:t> </w:t>
      </w:r>
      <w:r>
        <w:rPr>
          <w:w w:val="105"/>
          <w:sz w:val="24"/>
        </w:rPr>
        <w:t>ceny</w:t>
      </w:r>
      <w:r>
        <w:rPr>
          <w:spacing w:val="-5"/>
          <w:w w:val="105"/>
          <w:sz w:val="24"/>
        </w:rPr>
        <w:t> </w:t>
      </w:r>
      <w:r>
        <w:rPr>
          <w:w w:val="105"/>
          <w:sz w:val="24"/>
        </w:rPr>
        <w:t>služieb,</w:t>
      </w:r>
      <w:r>
        <w:rPr>
          <w:spacing w:val="-4"/>
          <w:w w:val="105"/>
          <w:sz w:val="24"/>
        </w:rPr>
        <w:t> </w:t>
      </w:r>
      <w:r>
        <w:rPr>
          <w:w w:val="105"/>
          <w:sz w:val="24"/>
        </w:rPr>
        <w:t>pretože</w:t>
      </w:r>
      <w:r>
        <w:rPr>
          <w:spacing w:val="-5"/>
          <w:w w:val="105"/>
          <w:sz w:val="24"/>
        </w:rPr>
        <w:t> </w:t>
      </w:r>
      <w:r>
        <w:rPr>
          <w:w w:val="105"/>
          <w:sz w:val="24"/>
        </w:rPr>
        <w:t>spotrebitelia</w:t>
      </w:r>
      <w:r>
        <w:rPr>
          <w:spacing w:val="-5"/>
          <w:w w:val="105"/>
          <w:sz w:val="24"/>
        </w:rPr>
        <w:t> </w:t>
      </w:r>
      <w:r>
        <w:rPr>
          <w:w w:val="105"/>
          <w:sz w:val="24"/>
        </w:rPr>
        <w:t>s</w:t>
      </w:r>
      <w:r>
        <w:rPr>
          <w:spacing w:val="-4"/>
          <w:w w:val="105"/>
          <w:sz w:val="24"/>
        </w:rPr>
        <w:t> </w:t>
      </w:r>
      <w:r>
        <w:rPr>
          <w:w w:val="105"/>
          <w:sz w:val="24"/>
        </w:rPr>
        <w:t>nízkou</w:t>
      </w:r>
      <w:r>
        <w:rPr>
          <w:spacing w:val="-5"/>
          <w:w w:val="105"/>
          <w:sz w:val="24"/>
        </w:rPr>
        <w:t> </w:t>
      </w:r>
      <w:r>
        <w:rPr>
          <w:w w:val="105"/>
          <w:sz w:val="24"/>
        </w:rPr>
        <w:t>bonitou</w:t>
      </w:r>
      <w:r>
        <w:rPr>
          <w:spacing w:val="-4"/>
          <w:w w:val="105"/>
          <w:sz w:val="24"/>
        </w:rPr>
        <w:t> </w:t>
      </w:r>
      <w:r>
        <w:rPr>
          <w:w w:val="105"/>
          <w:sz w:val="24"/>
        </w:rPr>
        <w:t>sú</w:t>
      </w:r>
      <w:r>
        <w:rPr>
          <w:spacing w:val="-4"/>
          <w:w w:val="105"/>
          <w:sz w:val="24"/>
        </w:rPr>
        <w:t> </w:t>
      </w:r>
      <w:r>
        <w:rPr>
          <w:spacing w:val="-2"/>
          <w:w w:val="105"/>
          <w:sz w:val="24"/>
        </w:rPr>
        <w:t>nútení</w:t>
      </w:r>
    </w:p>
    <w:p>
      <w:pPr>
        <w:pStyle w:val="BodyText"/>
        <w:spacing w:before="21"/>
        <w:ind w:left="501"/>
      </w:pPr>
      <w:r>
        <w:rPr>
          <w:spacing w:val="-2"/>
          <w:w w:val="105"/>
        </w:rPr>
        <w:t>využívať</w:t>
      </w:r>
      <w:r>
        <w:rPr>
          <w:spacing w:val="-7"/>
          <w:w w:val="105"/>
        </w:rPr>
        <w:t> </w:t>
      </w:r>
      <w:r>
        <w:rPr>
          <w:spacing w:val="-2"/>
          <w:w w:val="105"/>
        </w:rPr>
        <w:t>drahé</w:t>
      </w:r>
      <w:r>
        <w:rPr>
          <w:spacing w:val="-5"/>
          <w:w w:val="105"/>
        </w:rPr>
        <w:t> </w:t>
      </w:r>
      <w:r>
        <w:rPr>
          <w:spacing w:val="-2"/>
          <w:w w:val="105"/>
        </w:rPr>
        <w:t>alternatívy</w:t>
      </w:r>
      <w:r>
        <w:rPr>
          <w:spacing w:val="-6"/>
          <w:w w:val="105"/>
        </w:rPr>
        <w:t> </w:t>
      </w:r>
      <w:r>
        <w:rPr>
          <w:spacing w:val="-2"/>
          <w:w w:val="105"/>
        </w:rPr>
        <w:t>(napr.</w:t>
      </w:r>
      <w:r>
        <w:rPr>
          <w:spacing w:val="-4"/>
          <w:w w:val="105"/>
        </w:rPr>
        <w:t> </w:t>
      </w:r>
      <w:r>
        <w:rPr>
          <w:spacing w:val="-2"/>
          <w:w w:val="105"/>
        </w:rPr>
        <w:t>Predplatené</w:t>
      </w:r>
      <w:r>
        <w:rPr>
          <w:spacing w:val="-5"/>
          <w:w w:val="105"/>
        </w:rPr>
        <w:t> </w:t>
      </w:r>
      <w:r>
        <w:rPr>
          <w:spacing w:val="-2"/>
          <w:w w:val="105"/>
        </w:rPr>
        <w:t>služby,</w:t>
      </w:r>
      <w:r>
        <w:rPr>
          <w:spacing w:val="-4"/>
          <w:w w:val="105"/>
        </w:rPr>
        <w:t> </w:t>
      </w:r>
      <w:r>
        <w:rPr>
          <w:spacing w:val="-2"/>
          <w:w w:val="105"/>
        </w:rPr>
        <w:t>5G</w:t>
      </w:r>
      <w:r>
        <w:rPr>
          <w:spacing w:val="-5"/>
          <w:w w:val="105"/>
        </w:rPr>
        <w:t> </w:t>
      </w:r>
      <w:r>
        <w:rPr>
          <w:spacing w:val="-2"/>
          <w:w w:val="105"/>
        </w:rPr>
        <w:t>routery).</w:t>
      </w:r>
    </w:p>
    <w:p>
      <w:pPr>
        <w:pStyle w:val="ListParagraph"/>
        <w:numPr>
          <w:ilvl w:val="0"/>
          <w:numId w:val="11"/>
        </w:numPr>
        <w:tabs>
          <w:tab w:pos="500" w:val="left" w:leader="none"/>
        </w:tabs>
        <w:spacing w:line="240" w:lineRule="auto" w:before="24" w:after="0"/>
        <w:ind w:left="500" w:right="0" w:hanging="359"/>
        <w:jc w:val="left"/>
        <w:rPr>
          <w:sz w:val="24"/>
        </w:rPr>
      </w:pPr>
      <w:r>
        <w:rPr>
          <w:w w:val="105"/>
          <w:sz w:val="24"/>
        </w:rPr>
        <w:t>Zamedzujú</w:t>
      </w:r>
      <w:r>
        <w:rPr>
          <w:spacing w:val="-2"/>
          <w:w w:val="105"/>
          <w:sz w:val="24"/>
        </w:rPr>
        <w:t> </w:t>
      </w:r>
      <w:r>
        <w:rPr>
          <w:w w:val="105"/>
          <w:sz w:val="24"/>
        </w:rPr>
        <w:t>prístup</w:t>
      </w:r>
      <w:r>
        <w:rPr>
          <w:spacing w:val="-2"/>
          <w:w w:val="105"/>
          <w:sz w:val="24"/>
        </w:rPr>
        <w:t> </w:t>
      </w:r>
      <w:r>
        <w:rPr>
          <w:w w:val="105"/>
          <w:sz w:val="24"/>
        </w:rPr>
        <w:t>k</w:t>
      </w:r>
      <w:r>
        <w:rPr>
          <w:spacing w:val="1"/>
          <w:w w:val="105"/>
          <w:sz w:val="24"/>
        </w:rPr>
        <w:t> </w:t>
      </w:r>
      <w:r>
        <w:rPr>
          <w:w w:val="105"/>
          <w:sz w:val="24"/>
        </w:rPr>
        <w:t>základným</w:t>
      </w:r>
      <w:r>
        <w:rPr>
          <w:spacing w:val="-3"/>
          <w:w w:val="105"/>
          <w:sz w:val="24"/>
        </w:rPr>
        <w:t> </w:t>
      </w:r>
      <w:r>
        <w:rPr>
          <w:w w:val="105"/>
          <w:sz w:val="24"/>
        </w:rPr>
        <w:t>službám,</w:t>
      </w:r>
      <w:r>
        <w:rPr>
          <w:spacing w:val="-1"/>
          <w:w w:val="105"/>
          <w:sz w:val="24"/>
        </w:rPr>
        <w:t> </w:t>
      </w:r>
      <w:r>
        <w:rPr>
          <w:w w:val="105"/>
          <w:sz w:val="24"/>
        </w:rPr>
        <w:t>čím porušujú</w:t>
      </w:r>
      <w:r>
        <w:rPr>
          <w:spacing w:val="-1"/>
          <w:w w:val="105"/>
          <w:sz w:val="24"/>
        </w:rPr>
        <w:t> </w:t>
      </w:r>
      <w:r>
        <w:rPr>
          <w:w w:val="105"/>
          <w:sz w:val="24"/>
        </w:rPr>
        <w:t>právo na</w:t>
      </w:r>
      <w:r>
        <w:rPr>
          <w:spacing w:val="-3"/>
          <w:w w:val="105"/>
          <w:sz w:val="24"/>
        </w:rPr>
        <w:t> </w:t>
      </w:r>
      <w:r>
        <w:rPr>
          <w:spacing w:val="-2"/>
          <w:w w:val="105"/>
          <w:sz w:val="24"/>
        </w:rPr>
        <w:t>nediskriminačný</w:t>
      </w:r>
    </w:p>
    <w:p>
      <w:pPr>
        <w:pStyle w:val="BodyText"/>
        <w:spacing w:before="24"/>
        <w:ind w:left="501"/>
      </w:pPr>
      <w:r>
        <w:rPr>
          <w:w w:val="105"/>
        </w:rPr>
        <w:t>prístup</w:t>
      </w:r>
      <w:r>
        <w:rPr>
          <w:spacing w:val="-8"/>
          <w:w w:val="105"/>
        </w:rPr>
        <w:t> </w:t>
      </w:r>
      <w:r>
        <w:rPr>
          <w:w w:val="105"/>
        </w:rPr>
        <w:t>k</w:t>
      </w:r>
      <w:r>
        <w:rPr>
          <w:spacing w:val="-6"/>
          <w:w w:val="105"/>
        </w:rPr>
        <w:t> </w:t>
      </w:r>
      <w:r>
        <w:rPr>
          <w:w w:val="105"/>
        </w:rPr>
        <w:t>internetu</w:t>
      </w:r>
      <w:r>
        <w:rPr>
          <w:spacing w:val="-7"/>
          <w:w w:val="105"/>
        </w:rPr>
        <w:t> </w:t>
      </w:r>
      <w:r>
        <w:rPr>
          <w:w w:val="105"/>
        </w:rPr>
        <w:t>podľa</w:t>
      </w:r>
      <w:r>
        <w:rPr>
          <w:spacing w:val="-7"/>
          <w:w w:val="105"/>
        </w:rPr>
        <w:t> </w:t>
      </w:r>
      <w:r>
        <w:rPr>
          <w:w w:val="105"/>
        </w:rPr>
        <w:t>článku</w:t>
      </w:r>
      <w:r>
        <w:rPr>
          <w:spacing w:val="-5"/>
          <w:w w:val="105"/>
        </w:rPr>
        <w:t> </w:t>
      </w:r>
      <w:r>
        <w:rPr>
          <w:w w:val="105"/>
        </w:rPr>
        <w:t>22</w:t>
      </w:r>
      <w:r>
        <w:rPr>
          <w:spacing w:val="-8"/>
          <w:w w:val="105"/>
        </w:rPr>
        <w:t> </w:t>
      </w:r>
      <w:r>
        <w:rPr>
          <w:w w:val="105"/>
        </w:rPr>
        <w:t>GDPR</w:t>
      </w:r>
      <w:r>
        <w:rPr>
          <w:spacing w:val="-7"/>
          <w:w w:val="105"/>
        </w:rPr>
        <w:t> </w:t>
      </w:r>
      <w:r>
        <w:rPr>
          <w:w w:val="105"/>
        </w:rPr>
        <w:t>a</w:t>
      </w:r>
      <w:r>
        <w:rPr>
          <w:spacing w:val="-7"/>
          <w:w w:val="105"/>
        </w:rPr>
        <w:t> </w:t>
      </w:r>
      <w:r>
        <w:rPr>
          <w:w w:val="105"/>
        </w:rPr>
        <w:t>zákona</w:t>
      </w:r>
      <w:r>
        <w:rPr>
          <w:spacing w:val="-8"/>
          <w:w w:val="105"/>
        </w:rPr>
        <w:t> </w:t>
      </w:r>
      <w:r>
        <w:rPr>
          <w:w w:val="105"/>
        </w:rPr>
        <w:t>TKG</w:t>
      </w:r>
      <w:r>
        <w:rPr>
          <w:spacing w:val="-6"/>
          <w:w w:val="105"/>
        </w:rPr>
        <w:t> </w:t>
      </w:r>
      <w:r>
        <w:rPr>
          <w:w w:val="105"/>
        </w:rPr>
        <w:t>(§</w:t>
      </w:r>
      <w:r>
        <w:rPr>
          <w:spacing w:val="-5"/>
          <w:w w:val="105"/>
        </w:rPr>
        <w:t> </w:t>
      </w:r>
      <w:r>
        <w:rPr>
          <w:spacing w:val="-4"/>
          <w:w w:val="105"/>
        </w:rPr>
        <w:t>78).</w:t>
      </w:r>
    </w:p>
    <w:p>
      <w:pPr>
        <w:pStyle w:val="BodyText"/>
        <w:spacing w:before="45"/>
        <w:ind w:left="0"/>
      </w:pPr>
    </w:p>
    <w:p>
      <w:pPr>
        <w:pStyle w:val="Heading1"/>
        <w:numPr>
          <w:ilvl w:val="0"/>
          <w:numId w:val="1"/>
        </w:numPr>
        <w:tabs>
          <w:tab w:pos="2900" w:val="left" w:leader="none"/>
        </w:tabs>
        <w:spacing w:line="240" w:lineRule="auto" w:before="0" w:after="0"/>
        <w:ind w:left="2900" w:right="0" w:hanging="359"/>
        <w:jc w:val="left"/>
      </w:pPr>
      <w:r>
        <w:rPr>
          <w:spacing w:val="-2"/>
          <w:w w:val="110"/>
        </w:rPr>
        <w:t>Porušenie</w:t>
      </w:r>
      <w:r>
        <w:rPr>
          <w:spacing w:val="1"/>
          <w:w w:val="110"/>
        </w:rPr>
        <w:t> </w:t>
      </w:r>
      <w:r>
        <w:rPr>
          <w:spacing w:val="-2"/>
          <w:w w:val="110"/>
        </w:rPr>
        <w:t>zásad</w:t>
      </w:r>
      <w:r>
        <w:rPr>
          <w:spacing w:val="2"/>
          <w:w w:val="110"/>
        </w:rPr>
        <w:t> </w:t>
      </w:r>
      <w:r>
        <w:rPr>
          <w:spacing w:val="-2"/>
          <w:w w:val="110"/>
        </w:rPr>
        <w:t>univerzálnej</w:t>
      </w:r>
      <w:r>
        <w:rPr>
          <w:spacing w:val="1"/>
          <w:w w:val="110"/>
        </w:rPr>
        <w:t> </w:t>
      </w:r>
      <w:r>
        <w:rPr>
          <w:spacing w:val="-2"/>
          <w:w w:val="110"/>
        </w:rPr>
        <w:t>služby</w:t>
      </w:r>
    </w:p>
    <w:p>
      <w:pPr>
        <w:pStyle w:val="BodyText"/>
        <w:spacing w:line="259" w:lineRule="auto" w:before="185"/>
        <w:ind w:left="140" w:right="150"/>
      </w:pPr>
      <w:r>
        <w:rPr/>
        <w:t>Telekomunikačné</w:t>
      </w:r>
      <w:r>
        <w:rPr>
          <w:spacing w:val="37"/>
        </w:rPr>
        <w:t> </w:t>
      </w:r>
      <w:r>
        <w:rPr/>
        <w:t>spoločnosti</w:t>
      </w:r>
      <w:r>
        <w:rPr>
          <w:spacing w:val="37"/>
        </w:rPr>
        <w:t> </w:t>
      </w:r>
      <w:r>
        <w:rPr/>
        <w:t>sú</w:t>
      </w:r>
      <w:r>
        <w:rPr>
          <w:spacing w:val="37"/>
        </w:rPr>
        <w:t> </w:t>
      </w:r>
      <w:r>
        <w:rPr/>
        <w:t>povinné</w:t>
      </w:r>
      <w:r>
        <w:rPr>
          <w:spacing w:val="37"/>
        </w:rPr>
        <w:t> </w:t>
      </w:r>
      <w:r>
        <w:rPr/>
        <w:t>poskytovať</w:t>
      </w:r>
      <w:r>
        <w:rPr>
          <w:spacing w:val="33"/>
        </w:rPr>
        <w:t> </w:t>
      </w:r>
      <w:r>
        <w:rPr/>
        <w:t>služby</w:t>
      </w:r>
      <w:r>
        <w:rPr>
          <w:spacing w:val="35"/>
        </w:rPr>
        <w:t> </w:t>
      </w:r>
      <w:r>
        <w:rPr/>
        <w:t>podľa</w:t>
      </w:r>
      <w:r>
        <w:rPr>
          <w:spacing w:val="39"/>
        </w:rPr>
        <w:t> </w:t>
      </w:r>
      <w:r>
        <w:rPr/>
        <w:t>zásad</w:t>
      </w:r>
      <w:r>
        <w:rPr>
          <w:spacing w:val="35"/>
        </w:rPr>
        <w:t> </w:t>
      </w:r>
      <w:r>
        <w:rPr/>
        <w:t>univerzálnej </w:t>
      </w:r>
      <w:r>
        <w:rPr>
          <w:w w:val="110"/>
        </w:rPr>
        <w:t>služby, čo znamená, že:</w:t>
      </w:r>
    </w:p>
    <w:p>
      <w:pPr>
        <w:pStyle w:val="ListParagraph"/>
        <w:numPr>
          <w:ilvl w:val="0"/>
          <w:numId w:val="12"/>
        </w:numPr>
        <w:tabs>
          <w:tab w:pos="499" w:val="left" w:leader="none"/>
        </w:tabs>
        <w:spacing w:line="240" w:lineRule="auto" w:before="159" w:after="0"/>
        <w:ind w:left="499" w:right="0" w:hanging="359"/>
        <w:jc w:val="left"/>
        <w:rPr>
          <w:sz w:val="24"/>
        </w:rPr>
      </w:pPr>
      <w:r>
        <w:rPr>
          <w:w w:val="105"/>
          <w:sz w:val="24"/>
        </w:rPr>
        <w:t>Služby,</w:t>
      </w:r>
      <w:r>
        <w:rPr>
          <w:spacing w:val="-10"/>
          <w:w w:val="105"/>
          <w:sz w:val="24"/>
        </w:rPr>
        <w:t> </w:t>
      </w:r>
      <w:r>
        <w:rPr>
          <w:w w:val="105"/>
          <w:sz w:val="24"/>
        </w:rPr>
        <w:t>ako</w:t>
      </w:r>
      <w:r>
        <w:rPr>
          <w:spacing w:val="-10"/>
          <w:w w:val="105"/>
          <w:sz w:val="24"/>
        </w:rPr>
        <w:t> </w:t>
      </w:r>
      <w:r>
        <w:rPr>
          <w:w w:val="105"/>
          <w:sz w:val="24"/>
        </w:rPr>
        <w:t>je</w:t>
      </w:r>
      <w:r>
        <w:rPr>
          <w:spacing w:val="-10"/>
          <w:w w:val="105"/>
          <w:sz w:val="24"/>
        </w:rPr>
        <w:t> </w:t>
      </w:r>
      <w:r>
        <w:rPr>
          <w:w w:val="105"/>
          <w:sz w:val="24"/>
        </w:rPr>
        <w:t>internet,</w:t>
      </w:r>
      <w:r>
        <w:rPr>
          <w:spacing w:val="-9"/>
          <w:w w:val="105"/>
          <w:sz w:val="24"/>
        </w:rPr>
        <w:t> </w:t>
      </w:r>
      <w:r>
        <w:rPr>
          <w:w w:val="105"/>
          <w:sz w:val="24"/>
        </w:rPr>
        <w:t>musia</w:t>
      </w:r>
      <w:r>
        <w:rPr>
          <w:spacing w:val="-11"/>
          <w:w w:val="105"/>
          <w:sz w:val="24"/>
        </w:rPr>
        <w:t> </w:t>
      </w:r>
      <w:r>
        <w:rPr>
          <w:w w:val="105"/>
          <w:sz w:val="24"/>
        </w:rPr>
        <w:t>byť</w:t>
      </w:r>
      <w:r>
        <w:rPr>
          <w:spacing w:val="-11"/>
          <w:w w:val="105"/>
          <w:sz w:val="24"/>
        </w:rPr>
        <w:t> </w:t>
      </w:r>
      <w:r>
        <w:rPr>
          <w:w w:val="105"/>
          <w:sz w:val="24"/>
        </w:rPr>
        <w:t>dostupné</w:t>
      </w:r>
      <w:r>
        <w:rPr>
          <w:spacing w:val="-10"/>
          <w:w w:val="105"/>
          <w:sz w:val="24"/>
        </w:rPr>
        <w:t> </w:t>
      </w:r>
      <w:r>
        <w:rPr>
          <w:w w:val="105"/>
          <w:sz w:val="24"/>
        </w:rPr>
        <w:t>všetkým</w:t>
      </w:r>
      <w:r>
        <w:rPr>
          <w:spacing w:val="-10"/>
          <w:w w:val="105"/>
          <w:sz w:val="24"/>
        </w:rPr>
        <w:t> </w:t>
      </w:r>
      <w:r>
        <w:rPr>
          <w:w w:val="105"/>
          <w:sz w:val="24"/>
        </w:rPr>
        <w:t>občanom</w:t>
      </w:r>
      <w:r>
        <w:rPr>
          <w:spacing w:val="-11"/>
          <w:w w:val="105"/>
          <w:sz w:val="24"/>
        </w:rPr>
        <w:t> </w:t>
      </w:r>
      <w:r>
        <w:rPr>
          <w:w w:val="105"/>
          <w:sz w:val="24"/>
        </w:rPr>
        <w:t>za</w:t>
      </w:r>
      <w:r>
        <w:rPr>
          <w:spacing w:val="-8"/>
          <w:w w:val="105"/>
          <w:sz w:val="24"/>
        </w:rPr>
        <w:t> </w:t>
      </w:r>
      <w:r>
        <w:rPr>
          <w:w w:val="105"/>
          <w:sz w:val="24"/>
        </w:rPr>
        <w:t>primerané</w:t>
      </w:r>
      <w:r>
        <w:rPr>
          <w:spacing w:val="-10"/>
          <w:w w:val="105"/>
          <w:sz w:val="24"/>
        </w:rPr>
        <w:t> </w:t>
      </w:r>
      <w:r>
        <w:rPr>
          <w:spacing w:val="-4"/>
          <w:w w:val="105"/>
          <w:sz w:val="24"/>
        </w:rPr>
        <w:t>ceny</w:t>
      </w:r>
    </w:p>
    <w:p>
      <w:pPr>
        <w:pStyle w:val="BodyText"/>
        <w:spacing w:before="24"/>
        <w:ind w:left="500"/>
      </w:pPr>
      <w:r>
        <w:rPr/>
        <w:t>a</w:t>
      </w:r>
      <w:r>
        <w:rPr>
          <w:spacing w:val="7"/>
        </w:rPr>
        <w:t> </w:t>
      </w:r>
      <w:r>
        <w:rPr/>
        <w:t>bez</w:t>
      </w:r>
      <w:r>
        <w:rPr>
          <w:spacing w:val="8"/>
        </w:rPr>
        <w:t> </w:t>
      </w:r>
      <w:r>
        <w:rPr>
          <w:spacing w:val="-2"/>
        </w:rPr>
        <w:t>diskriminácie.</w:t>
      </w:r>
    </w:p>
    <w:p>
      <w:pPr>
        <w:pStyle w:val="ListParagraph"/>
        <w:numPr>
          <w:ilvl w:val="0"/>
          <w:numId w:val="12"/>
        </w:numPr>
        <w:tabs>
          <w:tab w:pos="499" w:val="left" w:leader="none"/>
        </w:tabs>
        <w:spacing w:line="240" w:lineRule="auto" w:before="21" w:after="0"/>
        <w:ind w:left="499" w:right="0" w:hanging="359"/>
        <w:jc w:val="left"/>
        <w:rPr>
          <w:sz w:val="24"/>
        </w:rPr>
      </w:pPr>
      <w:r>
        <w:rPr>
          <w:w w:val="105"/>
          <w:sz w:val="24"/>
        </w:rPr>
        <w:t>Používanie</w:t>
      </w:r>
      <w:r>
        <w:rPr>
          <w:spacing w:val="-9"/>
          <w:w w:val="105"/>
          <w:sz w:val="24"/>
        </w:rPr>
        <w:t> </w:t>
      </w:r>
      <w:r>
        <w:rPr>
          <w:w w:val="105"/>
          <w:sz w:val="24"/>
        </w:rPr>
        <w:t>AIR</w:t>
      </w:r>
      <w:r>
        <w:rPr>
          <w:spacing w:val="-8"/>
          <w:w w:val="105"/>
          <w:sz w:val="24"/>
        </w:rPr>
        <w:t> </w:t>
      </w:r>
      <w:r>
        <w:rPr>
          <w:w w:val="105"/>
          <w:sz w:val="24"/>
        </w:rPr>
        <w:t>na</w:t>
      </w:r>
      <w:r>
        <w:rPr>
          <w:spacing w:val="-9"/>
          <w:w w:val="105"/>
          <w:sz w:val="24"/>
        </w:rPr>
        <w:t> </w:t>
      </w:r>
      <w:r>
        <w:rPr>
          <w:w w:val="105"/>
          <w:sz w:val="24"/>
        </w:rPr>
        <w:t>plošné</w:t>
      </w:r>
      <w:r>
        <w:rPr>
          <w:spacing w:val="-8"/>
          <w:w w:val="105"/>
          <w:sz w:val="24"/>
        </w:rPr>
        <w:t> </w:t>
      </w:r>
      <w:r>
        <w:rPr>
          <w:w w:val="105"/>
          <w:sz w:val="24"/>
        </w:rPr>
        <w:t>odmietanie</w:t>
      </w:r>
      <w:r>
        <w:rPr>
          <w:spacing w:val="-8"/>
          <w:w w:val="105"/>
          <w:sz w:val="24"/>
        </w:rPr>
        <w:t> </w:t>
      </w:r>
      <w:r>
        <w:rPr>
          <w:w w:val="105"/>
          <w:sz w:val="24"/>
        </w:rPr>
        <w:t>zákazníkov</w:t>
      </w:r>
      <w:r>
        <w:rPr>
          <w:spacing w:val="-9"/>
          <w:w w:val="105"/>
          <w:sz w:val="24"/>
        </w:rPr>
        <w:t> </w:t>
      </w:r>
      <w:r>
        <w:rPr>
          <w:w w:val="105"/>
          <w:sz w:val="24"/>
        </w:rPr>
        <w:t>túto</w:t>
      </w:r>
      <w:r>
        <w:rPr>
          <w:spacing w:val="-9"/>
          <w:w w:val="105"/>
          <w:sz w:val="24"/>
        </w:rPr>
        <w:t> </w:t>
      </w:r>
      <w:r>
        <w:rPr>
          <w:w w:val="105"/>
          <w:sz w:val="24"/>
        </w:rPr>
        <w:t>povinnosť</w:t>
      </w:r>
      <w:r>
        <w:rPr>
          <w:spacing w:val="-7"/>
          <w:w w:val="105"/>
          <w:sz w:val="24"/>
        </w:rPr>
        <w:t> </w:t>
      </w:r>
      <w:r>
        <w:rPr>
          <w:w w:val="105"/>
          <w:sz w:val="24"/>
        </w:rPr>
        <w:t>jasne</w:t>
      </w:r>
      <w:r>
        <w:rPr>
          <w:spacing w:val="-8"/>
          <w:w w:val="105"/>
          <w:sz w:val="24"/>
        </w:rPr>
        <w:t> </w:t>
      </w:r>
      <w:r>
        <w:rPr>
          <w:spacing w:val="-2"/>
          <w:w w:val="105"/>
          <w:sz w:val="24"/>
        </w:rPr>
        <w:t>porušuje.</w:t>
      </w:r>
    </w:p>
    <w:p>
      <w:pPr>
        <w:pStyle w:val="ListParagraph"/>
        <w:numPr>
          <w:ilvl w:val="0"/>
          <w:numId w:val="12"/>
        </w:numPr>
        <w:tabs>
          <w:tab w:pos="499" w:val="left" w:leader="none"/>
        </w:tabs>
        <w:spacing w:line="240" w:lineRule="auto" w:before="24" w:after="0"/>
        <w:ind w:left="499" w:right="0" w:hanging="359"/>
        <w:jc w:val="left"/>
        <w:rPr>
          <w:sz w:val="24"/>
        </w:rPr>
      </w:pPr>
      <w:r>
        <w:rPr>
          <w:sz w:val="24"/>
        </w:rPr>
        <w:t>GDPR:</w:t>
      </w:r>
      <w:r>
        <w:rPr>
          <w:spacing w:val="38"/>
          <w:sz w:val="24"/>
        </w:rPr>
        <w:t> </w:t>
      </w:r>
      <w:r>
        <w:rPr>
          <w:sz w:val="24"/>
        </w:rPr>
        <w:t>Požadujem</w:t>
      </w:r>
      <w:r>
        <w:rPr>
          <w:spacing w:val="37"/>
          <w:sz w:val="24"/>
        </w:rPr>
        <w:t> </w:t>
      </w:r>
      <w:r>
        <w:rPr>
          <w:sz w:val="24"/>
        </w:rPr>
        <w:t>od</w:t>
      </w:r>
      <w:r>
        <w:rPr>
          <w:spacing w:val="37"/>
          <w:sz w:val="24"/>
        </w:rPr>
        <w:t> </w:t>
      </w:r>
      <w:r>
        <w:rPr>
          <w:sz w:val="24"/>
        </w:rPr>
        <w:t>súdu</w:t>
      </w:r>
      <w:r>
        <w:rPr>
          <w:spacing w:val="38"/>
          <w:sz w:val="24"/>
        </w:rPr>
        <w:t> </w:t>
      </w:r>
      <w:r>
        <w:rPr>
          <w:sz w:val="24"/>
        </w:rPr>
        <w:t>Landshut</w:t>
      </w:r>
      <w:r>
        <w:rPr>
          <w:spacing w:val="35"/>
          <w:sz w:val="24"/>
        </w:rPr>
        <w:t> </w:t>
      </w:r>
      <w:r>
        <w:rPr>
          <w:sz w:val="24"/>
        </w:rPr>
        <w:t>aby</w:t>
      </w:r>
      <w:r>
        <w:rPr>
          <w:spacing w:val="41"/>
          <w:sz w:val="24"/>
        </w:rPr>
        <w:t> </w:t>
      </w:r>
      <w:r>
        <w:rPr>
          <w:sz w:val="24"/>
        </w:rPr>
        <w:t>zaviazal</w:t>
      </w:r>
      <w:r>
        <w:rPr>
          <w:spacing w:val="36"/>
          <w:sz w:val="24"/>
        </w:rPr>
        <w:t> </w:t>
      </w:r>
      <w:r>
        <w:rPr>
          <w:sz w:val="24"/>
        </w:rPr>
        <w:t>Schufu</w:t>
      </w:r>
      <w:r>
        <w:rPr>
          <w:spacing w:val="39"/>
          <w:sz w:val="24"/>
        </w:rPr>
        <w:t> </w:t>
      </w:r>
      <w:r>
        <w:rPr>
          <w:sz w:val="24"/>
        </w:rPr>
        <w:t>a</w:t>
      </w:r>
      <w:r>
        <w:rPr>
          <w:spacing w:val="41"/>
          <w:sz w:val="24"/>
        </w:rPr>
        <w:t> </w:t>
      </w:r>
      <w:r>
        <w:rPr>
          <w:spacing w:val="-2"/>
          <w:sz w:val="24"/>
        </w:rPr>
        <w:t>Telekom</w:t>
      </w:r>
    </w:p>
    <w:p>
      <w:pPr>
        <w:pStyle w:val="BodyText"/>
        <w:spacing w:line="259" w:lineRule="auto" w:before="24"/>
        <w:ind w:left="500" w:right="150"/>
      </w:pPr>
      <w:r>
        <w:rPr>
          <w:w w:val="105"/>
        </w:rPr>
        <w:t>o</w:t>
      </w:r>
      <w:r>
        <w:rPr>
          <w:spacing w:val="-3"/>
          <w:w w:val="105"/>
        </w:rPr>
        <w:t> </w:t>
      </w:r>
      <w:r>
        <w:rPr>
          <w:w w:val="105"/>
        </w:rPr>
        <w:t>zdokumentovanie</w:t>
      </w:r>
      <w:r>
        <w:rPr>
          <w:spacing w:val="-2"/>
          <w:w w:val="105"/>
        </w:rPr>
        <w:t> </w:t>
      </w:r>
      <w:r>
        <w:rPr>
          <w:w w:val="105"/>
        </w:rPr>
        <w:t>logiky</w:t>
      </w:r>
      <w:r>
        <w:rPr>
          <w:spacing w:val="-3"/>
          <w:w w:val="105"/>
        </w:rPr>
        <w:t> </w:t>
      </w:r>
      <w:r>
        <w:rPr>
          <w:w w:val="105"/>
        </w:rPr>
        <w:t>AIR,</w:t>
      </w:r>
      <w:r>
        <w:rPr>
          <w:spacing w:val="-2"/>
          <w:w w:val="105"/>
        </w:rPr>
        <w:t> </w:t>
      </w:r>
      <w:r>
        <w:rPr>
          <w:w w:val="105"/>
        </w:rPr>
        <w:t>použitých</w:t>
      </w:r>
      <w:r>
        <w:rPr>
          <w:spacing w:val="-3"/>
          <w:w w:val="105"/>
        </w:rPr>
        <w:t> </w:t>
      </w:r>
      <w:r>
        <w:rPr>
          <w:w w:val="105"/>
        </w:rPr>
        <w:t>údajov</w:t>
      </w:r>
      <w:r>
        <w:rPr>
          <w:spacing w:val="-3"/>
          <w:w w:val="105"/>
        </w:rPr>
        <w:t> </w:t>
      </w:r>
      <w:r>
        <w:rPr>
          <w:w w:val="105"/>
        </w:rPr>
        <w:t>a</w:t>
      </w:r>
      <w:r>
        <w:rPr>
          <w:spacing w:val="-3"/>
          <w:w w:val="105"/>
        </w:rPr>
        <w:t> </w:t>
      </w:r>
      <w:r>
        <w:rPr>
          <w:w w:val="105"/>
        </w:rPr>
        <w:t>súhlasu,</w:t>
      </w:r>
      <w:r>
        <w:rPr>
          <w:spacing w:val="-2"/>
          <w:w w:val="105"/>
        </w:rPr>
        <w:t> </w:t>
      </w:r>
      <w:r>
        <w:rPr>
          <w:w w:val="105"/>
        </w:rPr>
        <w:t>ktorý</w:t>
      </w:r>
      <w:r>
        <w:rPr>
          <w:spacing w:val="-1"/>
          <w:w w:val="105"/>
        </w:rPr>
        <w:t> </w:t>
      </w:r>
      <w:r>
        <w:rPr>
          <w:w w:val="105"/>
        </w:rPr>
        <w:t>údajne</w:t>
      </w:r>
      <w:r>
        <w:rPr>
          <w:spacing w:val="-2"/>
          <w:w w:val="105"/>
        </w:rPr>
        <w:t> </w:t>
      </w:r>
      <w:r>
        <w:rPr>
          <w:w w:val="105"/>
        </w:rPr>
        <w:t>získali</w:t>
      </w:r>
      <w:r>
        <w:rPr>
          <w:spacing w:val="-2"/>
          <w:w w:val="105"/>
        </w:rPr>
        <w:t> </w:t>
      </w:r>
      <w:r>
        <w:rPr>
          <w:w w:val="105"/>
        </w:rPr>
        <w:t>bez toho aby ma informovali.</w:t>
      </w:r>
    </w:p>
    <w:p>
      <w:pPr>
        <w:pStyle w:val="BodyText"/>
        <w:spacing w:before="159"/>
        <w:ind w:left="140"/>
      </w:pPr>
      <w:r>
        <w:rPr>
          <w:spacing w:val="-2"/>
          <w:w w:val="105"/>
        </w:rPr>
        <w:t>Záver:</w:t>
      </w:r>
      <w:r>
        <w:rPr>
          <w:spacing w:val="-4"/>
          <w:w w:val="105"/>
        </w:rPr>
        <w:t> </w:t>
      </w:r>
      <w:r>
        <w:rPr>
          <w:spacing w:val="-2"/>
          <w:w w:val="105"/>
        </w:rPr>
        <w:t>Tieto</w:t>
      </w:r>
      <w:r>
        <w:rPr>
          <w:spacing w:val="-4"/>
          <w:w w:val="105"/>
        </w:rPr>
        <w:t> </w:t>
      </w:r>
      <w:r>
        <w:rPr>
          <w:spacing w:val="-2"/>
          <w:w w:val="105"/>
        </w:rPr>
        <w:t>praktiky</w:t>
      </w:r>
      <w:r>
        <w:rPr>
          <w:spacing w:val="-4"/>
          <w:w w:val="105"/>
        </w:rPr>
        <w:t> </w:t>
      </w:r>
      <w:r>
        <w:rPr>
          <w:spacing w:val="-2"/>
          <w:w w:val="105"/>
        </w:rPr>
        <w:t>nielenže</w:t>
      </w:r>
      <w:r>
        <w:rPr>
          <w:spacing w:val="-4"/>
          <w:w w:val="105"/>
        </w:rPr>
        <w:t> </w:t>
      </w:r>
      <w:r>
        <w:rPr>
          <w:spacing w:val="-2"/>
          <w:w w:val="105"/>
        </w:rPr>
        <w:t>poškodzujú</w:t>
      </w:r>
      <w:r>
        <w:rPr>
          <w:spacing w:val="-3"/>
          <w:w w:val="105"/>
        </w:rPr>
        <w:t> </w:t>
      </w:r>
      <w:r>
        <w:rPr>
          <w:spacing w:val="-2"/>
          <w:w w:val="105"/>
        </w:rPr>
        <w:t>spotrebiteľov,</w:t>
      </w:r>
      <w:r>
        <w:rPr>
          <w:spacing w:val="-3"/>
          <w:w w:val="105"/>
        </w:rPr>
        <w:t> </w:t>
      </w:r>
      <w:r>
        <w:rPr>
          <w:spacing w:val="-2"/>
          <w:w w:val="105"/>
        </w:rPr>
        <w:t>ale</w:t>
      </w:r>
      <w:r>
        <w:rPr>
          <w:spacing w:val="-3"/>
          <w:w w:val="105"/>
        </w:rPr>
        <w:t> </w:t>
      </w:r>
      <w:r>
        <w:rPr>
          <w:spacing w:val="-2"/>
          <w:w w:val="105"/>
        </w:rPr>
        <w:t>aj</w:t>
      </w:r>
      <w:r>
        <w:rPr>
          <w:spacing w:val="-3"/>
          <w:w w:val="105"/>
        </w:rPr>
        <w:t> </w:t>
      </w:r>
      <w:r>
        <w:rPr>
          <w:spacing w:val="-2"/>
          <w:w w:val="105"/>
        </w:rPr>
        <w:t>bránia</w:t>
      </w:r>
      <w:r>
        <w:rPr>
          <w:spacing w:val="-5"/>
          <w:w w:val="105"/>
        </w:rPr>
        <w:t> </w:t>
      </w:r>
      <w:r>
        <w:rPr>
          <w:spacing w:val="-2"/>
          <w:w w:val="105"/>
        </w:rPr>
        <w:t>inováciám</w:t>
      </w:r>
    </w:p>
    <w:p>
      <w:pPr>
        <w:pStyle w:val="BodyText"/>
        <w:spacing w:before="24"/>
        <w:ind w:left="140"/>
      </w:pPr>
      <w:r>
        <w:rPr>
          <w:w w:val="105"/>
        </w:rPr>
        <w:t>a</w:t>
      </w:r>
      <w:r>
        <w:rPr>
          <w:spacing w:val="-15"/>
          <w:w w:val="105"/>
        </w:rPr>
        <w:t> </w:t>
      </w:r>
      <w:r>
        <w:rPr>
          <w:w w:val="105"/>
        </w:rPr>
        <w:t>vytvárajú</w:t>
      </w:r>
      <w:r>
        <w:rPr>
          <w:spacing w:val="-14"/>
          <w:w w:val="105"/>
        </w:rPr>
        <w:t> </w:t>
      </w:r>
      <w:r>
        <w:rPr>
          <w:w w:val="105"/>
        </w:rPr>
        <w:t>monopolné</w:t>
      </w:r>
      <w:r>
        <w:rPr>
          <w:spacing w:val="-12"/>
          <w:w w:val="105"/>
        </w:rPr>
        <w:t> </w:t>
      </w:r>
      <w:r>
        <w:rPr>
          <w:w w:val="105"/>
        </w:rPr>
        <w:t>prostredie,</w:t>
      </w:r>
      <w:r>
        <w:rPr>
          <w:spacing w:val="-14"/>
          <w:w w:val="105"/>
        </w:rPr>
        <w:t> </w:t>
      </w:r>
      <w:r>
        <w:rPr>
          <w:w w:val="105"/>
        </w:rPr>
        <w:t>ktoré</w:t>
      </w:r>
      <w:r>
        <w:rPr>
          <w:spacing w:val="-14"/>
          <w:w w:val="105"/>
        </w:rPr>
        <w:t> </w:t>
      </w:r>
      <w:r>
        <w:rPr>
          <w:w w:val="105"/>
        </w:rPr>
        <w:t>má</w:t>
      </w:r>
      <w:r>
        <w:rPr>
          <w:spacing w:val="-14"/>
          <w:w w:val="105"/>
        </w:rPr>
        <w:t> </w:t>
      </w:r>
      <w:r>
        <w:rPr>
          <w:w w:val="105"/>
        </w:rPr>
        <w:t>negatívny</w:t>
      </w:r>
      <w:r>
        <w:rPr>
          <w:spacing w:val="-14"/>
          <w:w w:val="105"/>
        </w:rPr>
        <w:t> </w:t>
      </w:r>
      <w:r>
        <w:rPr>
          <w:w w:val="105"/>
        </w:rPr>
        <w:t>dopad</w:t>
      </w:r>
      <w:r>
        <w:rPr>
          <w:spacing w:val="-15"/>
          <w:w w:val="105"/>
        </w:rPr>
        <w:t> </w:t>
      </w:r>
      <w:r>
        <w:rPr>
          <w:w w:val="105"/>
        </w:rPr>
        <w:t>na</w:t>
      </w:r>
      <w:r>
        <w:rPr>
          <w:spacing w:val="-12"/>
          <w:w w:val="105"/>
        </w:rPr>
        <w:t> </w:t>
      </w:r>
      <w:r>
        <w:rPr>
          <w:w w:val="105"/>
        </w:rPr>
        <w:t>trh</w:t>
      </w:r>
      <w:r>
        <w:rPr>
          <w:spacing w:val="-13"/>
          <w:w w:val="105"/>
        </w:rPr>
        <w:t> </w:t>
      </w:r>
      <w:r>
        <w:rPr>
          <w:w w:val="105"/>
        </w:rPr>
        <w:t>aj</w:t>
      </w:r>
      <w:r>
        <w:rPr>
          <w:spacing w:val="-12"/>
          <w:w w:val="105"/>
        </w:rPr>
        <w:t> </w:t>
      </w:r>
      <w:r>
        <w:rPr>
          <w:w w:val="105"/>
        </w:rPr>
        <w:t>spoločnosť</w:t>
      </w:r>
      <w:r>
        <w:rPr>
          <w:spacing w:val="-14"/>
          <w:w w:val="105"/>
        </w:rPr>
        <w:t> </w:t>
      </w:r>
      <w:r>
        <w:rPr>
          <w:spacing w:val="-5"/>
          <w:w w:val="105"/>
        </w:rPr>
        <w:t>ako</w:t>
      </w:r>
    </w:p>
    <w:p>
      <w:pPr>
        <w:pStyle w:val="BodyText"/>
        <w:spacing w:before="21"/>
        <w:ind w:left="140"/>
      </w:pPr>
      <w:r>
        <w:rPr>
          <w:spacing w:val="-2"/>
          <w:w w:val="110"/>
        </w:rPr>
        <w:t>celok.</w:t>
      </w:r>
    </w:p>
    <w:p>
      <w:pPr>
        <w:pStyle w:val="Heading1"/>
        <w:numPr>
          <w:ilvl w:val="0"/>
          <w:numId w:val="1"/>
        </w:numPr>
        <w:tabs>
          <w:tab w:pos="3624" w:val="left" w:leader="none"/>
        </w:tabs>
        <w:spacing w:line="240" w:lineRule="auto" w:before="185" w:after="0"/>
        <w:ind w:left="3624" w:right="0" w:hanging="359"/>
        <w:jc w:val="left"/>
      </w:pPr>
      <w:r>
        <w:rPr>
          <w:spacing w:val="6"/>
        </w:rPr>
        <w:t>Poskytnutie</w:t>
      </w:r>
      <w:r>
        <w:rPr>
          <w:spacing w:val="31"/>
        </w:rPr>
        <w:t> </w:t>
      </w:r>
      <w:r>
        <w:rPr>
          <w:spacing w:val="-2"/>
        </w:rPr>
        <w:t>informácií</w:t>
      </w:r>
    </w:p>
    <w:p>
      <w:pPr>
        <w:pStyle w:val="BodyText"/>
        <w:spacing w:line="259" w:lineRule="auto" w:before="182"/>
        <w:ind w:left="140" w:right="150"/>
      </w:pPr>
      <w:r>
        <w:rPr/>
        <w:t>Schufa</w:t>
      </w:r>
      <w:r>
        <w:rPr>
          <w:spacing w:val="35"/>
        </w:rPr>
        <w:t> </w:t>
      </w:r>
      <w:r>
        <w:rPr/>
        <w:t>Holding</w:t>
      </w:r>
      <w:r>
        <w:rPr>
          <w:spacing w:val="33"/>
        </w:rPr>
        <w:t> </w:t>
      </w:r>
      <w:r>
        <w:rPr/>
        <w:t>AG</w:t>
      </w:r>
      <w:r>
        <w:rPr>
          <w:spacing w:val="37"/>
        </w:rPr>
        <w:t> </w:t>
      </w:r>
      <w:r>
        <w:rPr/>
        <w:t>je</w:t>
      </w:r>
      <w:r>
        <w:rPr>
          <w:spacing w:val="37"/>
        </w:rPr>
        <w:t> </w:t>
      </w:r>
      <w:r>
        <w:rPr/>
        <w:t>povinná</w:t>
      </w:r>
      <w:r>
        <w:rPr>
          <w:spacing w:val="35"/>
        </w:rPr>
        <w:t> </w:t>
      </w:r>
      <w:r>
        <w:rPr/>
        <w:t>mi</w:t>
      </w:r>
      <w:r>
        <w:rPr>
          <w:spacing w:val="40"/>
        </w:rPr>
        <w:t> </w:t>
      </w:r>
      <w:r>
        <w:rPr/>
        <w:t>poskytnúť</w:t>
      </w:r>
      <w:r>
        <w:rPr>
          <w:spacing w:val="33"/>
        </w:rPr>
        <w:t> </w:t>
      </w:r>
      <w:r>
        <w:rPr/>
        <w:t>informácie</w:t>
      </w:r>
      <w:r>
        <w:rPr>
          <w:spacing w:val="37"/>
        </w:rPr>
        <w:t> </w:t>
      </w:r>
      <w:r>
        <w:rPr/>
        <w:t>o</w:t>
      </w:r>
      <w:r>
        <w:rPr>
          <w:spacing w:val="35"/>
        </w:rPr>
        <w:t> </w:t>
      </w:r>
      <w:r>
        <w:rPr/>
        <w:t>mojich</w:t>
      </w:r>
      <w:r>
        <w:rPr>
          <w:spacing w:val="35"/>
        </w:rPr>
        <w:t> </w:t>
      </w:r>
      <w:r>
        <w:rPr/>
        <w:t>osobných</w:t>
      </w:r>
      <w:r>
        <w:rPr>
          <w:spacing w:val="35"/>
        </w:rPr>
        <w:t> </w:t>
      </w:r>
      <w:r>
        <w:rPr/>
        <w:t>údajoch</w:t>
      </w:r>
      <w:r>
        <w:rPr>
          <w:spacing w:val="35"/>
        </w:rPr>
        <w:t> </w:t>
      </w:r>
      <w:r>
        <w:rPr/>
        <w:t>na základe</w:t>
      </w:r>
      <w:r>
        <w:rPr>
          <w:spacing w:val="37"/>
        </w:rPr>
        <w:t> </w:t>
      </w:r>
      <w:r>
        <w:rPr/>
        <w:t>Všeobecného</w:t>
      </w:r>
      <w:r>
        <w:rPr>
          <w:spacing w:val="35"/>
        </w:rPr>
        <w:t> </w:t>
      </w:r>
      <w:r>
        <w:rPr/>
        <w:t>nariadenia</w:t>
      </w:r>
      <w:r>
        <w:rPr>
          <w:spacing w:val="39"/>
        </w:rPr>
        <w:t> </w:t>
      </w:r>
      <w:r>
        <w:rPr/>
        <w:t>o</w:t>
      </w:r>
      <w:r>
        <w:rPr>
          <w:spacing w:val="33"/>
        </w:rPr>
        <w:t> </w:t>
      </w:r>
      <w:r>
        <w:rPr/>
        <w:t>ochrane</w:t>
      </w:r>
      <w:r>
        <w:rPr>
          <w:spacing w:val="37"/>
        </w:rPr>
        <w:t> </w:t>
      </w:r>
      <w:r>
        <w:rPr/>
        <w:t>údajov</w:t>
      </w:r>
      <w:r>
        <w:rPr>
          <w:spacing w:val="35"/>
        </w:rPr>
        <w:t> </w:t>
      </w:r>
      <w:r>
        <w:rPr/>
        <w:t>(GDPR,</w:t>
      </w:r>
      <w:r>
        <w:rPr>
          <w:spacing w:val="37"/>
        </w:rPr>
        <w:t> </w:t>
      </w:r>
      <w:r>
        <w:rPr/>
        <w:t>nariadenie</w:t>
      </w:r>
      <w:r>
        <w:rPr>
          <w:spacing w:val="40"/>
        </w:rPr>
        <w:t> </w:t>
      </w:r>
      <w:r>
        <w:rPr/>
        <w:t>EÚ</w:t>
      </w:r>
      <w:r>
        <w:rPr>
          <w:spacing w:val="35"/>
        </w:rPr>
        <w:t> </w:t>
      </w:r>
      <w:r>
        <w:rPr/>
        <w:t>2016/679). </w:t>
      </w:r>
      <w:r>
        <w:rPr>
          <w:w w:val="110"/>
        </w:rPr>
        <w:t>Konkrétne</w:t>
      </w:r>
      <w:r>
        <w:rPr>
          <w:spacing w:val="-14"/>
          <w:w w:val="110"/>
        </w:rPr>
        <w:t> </w:t>
      </w:r>
      <w:r>
        <w:rPr>
          <w:w w:val="110"/>
        </w:rPr>
        <w:t>tieto</w:t>
      </w:r>
      <w:r>
        <w:rPr>
          <w:spacing w:val="-15"/>
          <w:w w:val="110"/>
        </w:rPr>
        <w:t> </w:t>
      </w:r>
      <w:r>
        <w:rPr>
          <w:w w:val="110"/>
        </w:rPr>
        <w:t>články</w:t>
      </w:r>
      <w:r>
        <w:rPr>
          <w:spacing w:val="-13"/>
          <w:w w:val="110"/>
        </w:rPr>
        <w:t> </w:t>
      </w:r>
      <w:r>
        <w:rPr>
          <w:w w:val="110"/>
        </w:rPr>
        <w:t>a</w:t>
      </w:r>
      <w:r>
        <w:rPr>
          <w:spacing w:val="-15"/>
          <w:w w:val="110"/>
        </w:rPr>
        <w:t> </w:t>
      </w:r>
      <w:r>
        <w:rPr>
          <w:w w:val="110"/>
        </w:rPr>
        <w:t>zásady</w:t>
      </w:r>
      <w:r>
        <w:rPr>
          <w:spacing w:val="-15"/>
          <w:w w:val="110"/>
        </w:rPr>
        <w:t> </w:t>
      </w:r>
      <w:r>
        <w:rPr>
          <w:w w:val="110"/>
        </w:rPr>
        <w:t>GDPR</w:t>
      </w:r>
      <w:r>
        <w:rPr>
          <w:spacing w:val="-14"/>
          <w:w w:val="110"/>
        </w:rPr>
        <w:t> </w:t>
      </w:r>
      <w:r>
        <w:rPr>
          <w:w w:val="110"/>
        </w:rPr>
        <w:t>sú</w:t>
      </w:r>
      <w:r>
        <w:rPr>
          <w:spacing w:val="-14"/>
          <w:w w:val="110"/>
        </w:rPr>
        <w:t> </w:t>
      </w:r>
      <w:r>
        <w:rPr>
          <w:w w:val="110"/>
        </w:rPr>
        <w:t>relevantné:</w:t>
      </w:r>
    </w:p>
    <w:p>
      <w:pPr>
        <w:pStyle w:val="Heading1"/>
        <w:numPr>
          <w:ilvl w:val="0"/>
          <w:numId w:val="13"/>
        </w:numPr>
        <w:tabs>
          <w:tab w:pos="859" w:val="left" w:leader="none"/>
        </w:tabs>
        <w:spacing w:line="240" w:lineRule="auto" w:before="160" w:after="0"/>
        <w:ind w:left="859" w:right="0" w:hanging="359"/>
        <w:jc w:val="left"/>
        <w:rPr>
          <w:b w:val="0"/>
        </w:rPr>
      </w:pPr>
      <w:r>
        <w:rPr>
          <w:spacing w:val="-2"/>
          <w:w w:val="110"/>
        </w:rPr>
        <w:t>Článok</w:t>
      </w:r>
      <w:r>
        <w:rPr>
          <w:spacing w:val="-6"/>
          <w:w w:val="110"/>
        </w:rPr>
        <w:t> </w:t>
      </w:r>
      <w:r>
        <w:rPr>
          <w:spacing w:val="-2"/>
          <w:w w:val="110"/>
        </w:rPr>
        <w:t>12 –</w:t>
      </w:r>
      <w:r>
        <w:rPr>
          <w:spacing w:val="-5"/>
          <w:w w:val="110"/>
        </w:rPr>
        <w:t> </w:t>
      </w:r>
      <w:r>
        <w:rPr>
          <w:spacing w:val="-2"/>
          <w:w w:val="110"/>
        </w:rPr>
        <w:t>Transparentnosť</w:t>
      </w:r>
      <w:r>
        <w:rPr>
          <w:spacing w:val="-3"/>
          <w:w w:val="110"/>
        </w:rPr>
        <w:t> </w:t>
      </w:r>
      <w:r>
        <w:rPr>
          <w:spacing w:val="-2"/>
          <w:w w:val="110"/>
        </w:rPr>
        <w:t>informácií,</w:t>
      </w:r>
      <w:r>
        <w:rPr>
          <w:spacing w:val="-4"/>
          <w:w w:val="110"/>
        </w:rPr>
        <w:t> </w:t>
      </w:r>
      <w:r>
        <w:rPr>
          <w:spacing w:val="-2"/>
          <w:w w:val="110"/>
        </w:rPr>
        <w:t>zásada</w:t>
      </w:r>
      <w:r>
        <w:rPr>
          <w:spacing w:val="-5"/>
          <w:w w:val="110"/>
        </w:rPr>
        <w:t> </w:t>
      </w:r>
      <w:r>
        <w:rPr>
          <w:spacing w:val="-2"/>
          <w:w w:val="110"/>
        </w:rPr>
        <w:t>transparentnosti:</w:t>
      </w:r>
      <w:r>
        <w:rPr>
          <w:spacing w:val="-6"/>
          <w:w w:val="110"/>
        </w:rPr>
        <w:t> </w:t>
      </w:r>
      <w:r>
        <w:rPr>
          <w:b w:val="0"/>
          <w:spacing w:val="-2"/>
          <w:w w:val="110"/>
        </w:rPr>
        <w:t>Správca</w:t>
      </w:r>
    </w:p>
    <w:p>
      <w:pPr>
        <w:pStyle w:val="BodyText"/>
        <w:spacing w:before="24"/>
      </w:pPr>
      <w:r>
        <w:rPr>
          <w:spacing w:val="-2"/>
          <w:w w:val="105"/>
        </w:rPr>
        <w:t>údajov</w:t>
      </w:r>
      <w:r>
        <w:rPr>
          <w:spacing w:val="-3"/>
          <w:w w:val="105"/>
        </w:rPr>
        <w:t> </w:t>
      </w:r>
      <w:r>
        <w:rPr>
          <w:spacing w:val="-2"/>
          <w:w w:val="105"/>
        </w:rPr>
        <w:t>(Schufa)</w:t>
      </w:r>
      <w:r>
        <w:rPr>
          <w:spacing w:val="-3"/>
          <w:w w:val="105"/>
        </w:rPr>
        <w:t> </w:t>
      </w:r>
      <w:r>
        <w:rPr>
          <w:spacing w:val="-2"/>
          <w:w w:val="105"/>
        </w:rPr>
        <w:t>je</w:t>
      </w:r>
      <w:r>
        <w:rPr>
          <w:spacing w:val="-1"/>
          <w:w w:val="105"/>
        </w:rPr>
        <w:t> </w:t>
      </w:r>
      <w:r>
        <w:rPr>
          <w:spacing w:val="-2"/>
          <w:w w:val="105"/>
        </w:rPr>
        <w:t>povinný</w:t>
      </w:r>
      <w:r>
        <w:rPr>
          <w:spacing w:val="-3"/>
          <w:w w:val="105"/>
        </w:rPr>
        <w:t> </w:t>
      </w:r>
      <w:r>
        <w:rPr>
          <w:spacing w:val="-2"/>
          <w:w w:val="105"/>
        </w:rPr>
        <w:t>jasne a zrozumiteľne</w:t>
      </w:r>
      <w:r>
        <w:rPr>
          <w:spacing w:val="-4"/>
          <w:w w:val="105"/>
        </w:rPr>
        <w:t> </w:t>
      </w:r>
      <w:r>
        <w:rPr>
          <w:spacing w:val="-2"/>
          <w:w w:val="105"/>
        </w:rPr>
        <w:t>informovať</w:t>
      </w:r>
      <w:r>
        <w:rPr>
          <w:spacing w:val="-4"/>
          <w:w w:val="105"/>
        </w:rPr>
        <w:t> </w:t>
      </w:r>
      <w:r>
        <w:rPr>
          <w:spacing w:val="-2"/>
          <w:w w:val="105"/>
        </w:rPr>
        <w:t>dotknutú </w:t>
      </w:r>
      <w:r>
        <w:rPr>
          <w:spacing w:val="-4"/>
          <w:w w:val="105"/>
        </w:rPr>
        <w:t>osobu</w:t>
      </w:r>
    </w:p>
    <w:p>
      <w:pPr>
        <w:pStyle w:val="BodyText"/>
        <w:spacing w:before="23"/>
      </w:pPr>
      <w:r>
        <w:rPr/>
        <w:t>o</w:t>
      </w:r>
      <w:r>
        <w:rPr>
          <w:spacing w:val="19"/>
        </w:rPr>
        <w:t> </w:t>
      </w:r>
      <w:r>
        <w:rPr/>
        <w:t>tom,</w:t>
      </w:r>
      <w:r>
        <w:rPr>
          <w:spacing w:val="21"/>
        </w:rPr>
        <w:t> </w:t>
      </w:r>
      <w:r>
        <w:rPr/>
        <w:t>ako</w:t>
      </w:r>
      <w:r>
        <w:rPr>
          <w:spacing w:val="23"/>
        </w:rPr>
        <w:t> </w:t>
      </w:r>
      <w:r>
        <w:rPr/>
        <w:t>sú</w:t>
      </w:r>
      <w:r>
        <w:rPr>
          <w:spacing w:val="21"/>
        </w:rPr>
        <w:t> </w:t>
      </w:r>
      <w:r>
        <w:rPr/>
        <w:t>jej</w:t>
      </w:r>
      <w:r>
        <w:rPr>
          <w:spacing w:val="21"/>
        </w:rPr>
        <w:t> </w:t>
      </w:r>
      <w:r>
        <w:rPr/>
        <w:t>údaje</w:t>
      </w:r>
      <w:r>
        <w:rPr>
          <w:spacing w:val="21"/>
        </w:rPr>
        <w:t> </w:t>
      </w:r>
      <w:r>
        <w:rPr/>
        <w:t>spracovávané</w:t>
      </w:r>
      <w:r>
        <w:rPr>
          <w:spacing w:val="21"/>
        </w:rPr>
        <w:t> </w:t>
      </w:r>
      <w:r>
        <w:rPr/>
        <w:t>a</w:t>
      </w:r>
      <w:r>
        <w:rPr>
          <w:spacing w:val="23"/>
        </w:rPr>
        <w:t> </w:t>
      </w:r>
      <w:r>
        <w:rPr/>
        <w:t>komu</w:t>
      </w:r>
      <w:r>
        <w:rPr>
          <w:spacing w:val="21"/>
        </w:rPr>
        <w:t> </w:t>
      </w:r>
      <w:r>
        <w:rPr/>
        <w:t>sú</w:t>
      </w:r>
      <w:r>
        <w:rPr>
          <w:spacing w:val="21"/>
        </w:rPr>
        <w:t> </w:t>
      </w:r>
      <w:r>
        <w:rPr/>
        <w:t>poskytované</w:t>
      </w:r>
      <w:r>
        <w:rPr>
          <w:spacing w:val="22"/>
        </w:rPr>
        <w:t> </w:t>
      </w:r>
      <w:r>
        <w:rPr/>
        <w:t>pred</w:t>
      </w:r>
      <w:r>
        <w:rPr>
          <w:spacing w:val="19"/>
        </w:rPr>
        <w:t> </w:t>
      </w:r>
      <w:r>
        <w:rPr/>
        <w:t>ich</w:t>
      </w:r>
      <w:r>
        <w:rPr>
          <w:spacing w:val="20"/>
        </w:rPr>
        <w:t> </w:t>
      </w:r>
      <w:r>
        <w:rPr>
          <w:spacing w:val="-2"/>
        </w:rPr>
        <w:t>samotným</w:t>
      </w:r>
    </w:p>
    <w:p>
      <w:pPr>
        <w:pStyle w:val="BodyText"/>
        <w:spacing w:before="22"/>
      </w:pPr>
      <w:r>
        <w:rPr>
          <w:w w:val="105"/>
        </w:rPr>
        <w:t>použitím,</w:t>
      </w:r>
      <w:r>
        <w:rPr>
          <w:spacing w:val="-7"/>
          <w:w w:val="105"/>
        </w:rPr>
        <w:t> </w:t>
      </w:r>
      <w:r>
        <w:rPr>
          <w:spacing w:val="-2"/>
          <w:w w:val="105"/>
        </w:rPr>
        <w:t>aplikovaním.</w:t>
      </w:r>
    </w:p>
    <w:p>
      <w:pPr>
        <w:pStyle w:val="ListParagraph"/>
        <w:numPr>
          <w:ilvl w:val="0"/>
          <w:numId w:val="13"/>
        </w:numPr>
        <w:tabs>
          <w:tab w:pos="859" w:val="left" w:leader="none"/>
        </w:tabs>
        <w:spacing w:line="240" w:lineRule="auto" w:before="24" w:after="0"/>
        <w:ind w:left="859" w:right="0" w:hanging="359"/>
        <w:jc w:val="left"/>
        <w:rPr>
          <w:sz w:val="24"/>
        </w:rPr>
      </w:pPr>
      <w:r>
        <w:rPr>
          <w:b/>
          <w:w w:val="105"/>
          <w:sz w:val="24"/>
        </w:rPr>
        <w:t>Článok</w:t>
      </w:r>
      <w:r>
        <w:rPr>
          <w:b/>
          <w:spacing w:val="-5"/>
          <w:w w:val="105"/>
          <w:sz w:val="24"/>
        </w:rPr>
        <w:t> </w:t>
      </w:r>
      <w:r>
        <w:rPr>
          <w:b/>
          <w:w w:val="105"/>
          <w:sz w:val="24"/>
        </w:rPr>
        <w:t>15</w:t>
      </w:r>
      <w:r>
        <w:rPr>
          <w:b/>
          <w:spacing w:val="-1"/>
          <w:w w:val="105"/>
          <w:sz w:val="24"/>
        </w:rPr>
        <w:t> </w:t>
      </w:r>
      <w:r>
        <w:rPr>
          <w:b/>
          <w:w w:val="105"/>
          <w:sz w:val="24"/>
        </w:rPr>
        <w:t>–</w:t>
      </w:r>
      <w:r>
        <w:rPr>
          <w:b/>
          <w:spacing w:val="-3"/>
          <w:w w:val="105"/>
          <w:sz w:val="24"/>
        </w:rPr>
        <w:t> </w:t>
      </w:r>
      <w:r>
        <w:rPr>
          <w:b/>
          <w:w w:val="105"/>
          <w:sz w:val="24"/>
        </w:rPr>
        <w:t>Právo</w:t>
      </w:r>
      <w:r>
        <w:rPr>
          <w:b/>
          <w:spacing w:val="-4"/>
          <w:w w:val="105"/>
          <w:sz w:val="24"/>
        </w:rPr>
        <w:t> </w:t>
      </w:r>
      <w:r>
        <w:rPr>
          <w:b/>
          <w:w w:val="105"/>
          <w:sz w:val="24"/>
        </w:rPr>
        <w:t>na</w:t>
      </w:r>
      <w:r>
        <w:rPr>
          <w:b/>
          <w:spacing w:val="-1"/>
          <w:w w:val="105"/>
          <w:sz w:val="24"/>
        </w:rPr>
        <w:t> </w:t>
      </w:r>
      <w:r>
        <w:rPr>
          <w:b/>
          <w:w w:val="105"/>
          <w:sz w:val="24"/>
        </w:rPr>
        <w:t>prístup</w:t>
      </w:r>
      <w:r>
        <w:rPr>
          <w:b/>
          <w:spacing w:val="-2"/>
          <w:w w:val="105"/>
          <w:sz w:val="24"/>
        </w:rPr>
        <w:t> </w:t>
      </w:r>
      <w:r>
        <w:rPr>
          <w:b/>
          <w:w w:val="105"/>
          <w:sz w:val="24"/>
        </w:rPr>
        <w:t>k</w:t>
      </w:r>
      <w:r>
        <w:rPr>
          <w:b/>
          <w:spacing w:val="-4"/>
          <w:w w:val="105"/>
          <w:sz w:val="24"/>
        </w:rPr>
        <w:t> </w:t>
      </w:r>
      <w:r>
        <w:rPr>
          <w:b/>
          <w:w w:val="105"/>
          <w:sz w:val="24"/>
        </w:rPr>
        <w:t>údajom</w:t>
      </w:r>
      <w:r>
        <w:rPr>
          <w:w w:val="105"/>
          <w:sz w:val="24"/>
        </w:rPr>
        <w:t>,</w:t>
      </w:r>
      <w:r>
        <w:rPr>
          <w:spacing w:val="-2"/>
          <w:w w:val="105"/>
          <w:sz w:val="24"/>
        </w:rPr>
        <w:t> </w:t>
      </w:r>
      <w:r>
        <w:rPr>
          <w:w w:val="105"/>
          <w:sz w:val="24"/>
        </w:rPr>
        <w:t>mám</w:t>
      </w:r>
      <w:r>
        <w:rPr>
          <w:spacing w:val="-1"/>
          <w:w w:val="105"/>
          <w:sz w:val="24"/>
        </w:rPr>
        <w:t> </w:t>
      </w:r>
      <w:r>
        <w:rPr>
          <w:w w:val="105"/>
          <w:sz w:val="24"/>
        </w:rPr>
        <w:t>právo</w:t>
      </w:r>
      <w:r>
        <w:rPr>
          <w:spacing w:val="-3"/>
          <w:w w:val="105"/>
          <w:sz w:val="24"/>
        </w:rPr>
        <w:t> </w:t>
      </w:r>
      <w:r>
        <w:rPr>
          <w:w w:val="105"/>
          <w:sz w:val="24"/>
        </w:rPr>
        <w:t>získať</w:t>
      </w:r>
      <w:r>
        <w:rPr>
          <w:spacing w:val="-4"/>
          <w:w w:val="105"/>
          <w:sz w:val="24"/>
        </w:rPr>
        <w:t> </w:t>
      </w:r>
      <w:r>
        <w:rPr>
          <w:w w:val="105"/>
          <w:sz w:val="24"/>
        </w:rPr>
        <w:t>potvrdenie o</w:t>
      </w:r>
      <w:r>
        <w:rPr>
          <w:spacing w:val="-3"/>
          <w:w w:val="105"/>
          <w:sz w:val="24"/>
        </w:rPr>
        <w:t> </w:t>
      </w:r>
      <w:r>
        <w:rPr>
          <w:w w:val="105"/>
          <w:sz w:val="24"/>
        </w:rPr>
        <w:t>tom,</w:t>
      </w:r>
      <w:r>
        <w:rPr>
          <w:spacing w:val="-2"/>
          <w:w w:val="105"/>
          <w:sz w:val="24"/>
        </w:rPr>
        <w:t> </w:t>
      </w:r>
      <w:r>
        <w:rPr>
          <w:spacing w:val="-5"/>
          <w:w w:val="105"/>
          <w:sz w:val="24"/>
        </w:rPr>
        <w:t>či</w:t>
      </w:r>
    </w:p>
    <w:p>
      <w:pPr>
        <w:pStyle w:val="BodyText"/>
        <w:spacing w:before="24"/>
      </w:pPr>
      <w:r>
        <w:rPr>
          <w:spacing w:val="2"/>
        </w:rPr>
        <w:t>Schufa</w:t>
      </w:r>
      <w:r>
        <w:rPr>
          <w:spacing w:val="34"/>
        </w:rPr>
        <w:t> </w:t>
      </w:r>
      <w:r>
        <w:rPr>
          <w:spacing w:val="2"/>
        </w:rPr>
        <w:t>spracúva</w:t>
      </w:r>
      <w:r>
        <w:rPr>
          <w:spacing w:val="38"/>
        </w:rPr>
        <w:t> </w:t>
      </w:r>
      <w:r>
        <w:rPr>
          <w:spacing w:val="2"/>
        </w:rPr>
        <w:t>vaše</w:t>
      </w:r>
      <w:r>
        <w:rPr>
          <w:spacing w:val="36"/>
        </w:rPr>
        <w:t> </w:t>
      </w:r>
      <w:r>
        <w:rPr>
          <w:spacing w:val="2"/>
        </w:rPr>
        <w:t>osobné</w:t>
      </w:r>
      <w:r>
        <w:rPr>
          <w:spacing w:val="36"/>
        </w:rPr>
        <w:t> </w:t>
      </w:r>
      <w:r>
        <w:rPr>
          <w:spacing w:val="-2"/>
        </w:rPr>
        <w:t>údaje.</w:t>
      </w:r>
    </w:p>
    <w:p>
      <w:pPr>
        <w:pStyle w:val="BodyText"/>
        <w:spacing w:before="23"/>
      </w:pPr>
      <w:r>
        <w:rPr>
          <w:w w:val="105"/>
        </w:rPr>
        <w:t>Schufa</w:t>
      </w:r>
      <w:r>
        <w:rPr>
          <w:spacing w:val="-3"/>
          <w:w w:val="105"/>
        </w:rPr>
        <w:t> </w:t>
      </w:r>
      <w:r>
        <w:rPr>
          <w:w w:val="105"/>
        </w:rPr>
        <w:t>nám</w:t>
      </w:r>
      <w:r>
        <w:rPr>
          <w:spacing w:val="-2"/>
          <w:w w:val="105"/>
        </w:rPr>
        <w:t> </w:t>
      </w:r>
      <w:r>
        <w:rPr>
          <w:w w:val="105"/>
        </w:rPr>
        <w:t>musí</w:t>
      </w:r>
      <w:r>
        <w:rPr>
          <w:spacing w:val="-1"/>
          <w:w w:val="105"/>
        </w:rPr>
        <w:t> </w:t>
      </w:r>
      <w:r>
        <w:rPr>
          <w:w w:val="105"/>
        </w:rPr>
        <w:t>poskytnúť</w:t>
      </w:r>
      <w:r>
        <w:rPr>
          <w:spacing w:val="-3"/>
          <w:w w:val="105"/>
        </w:rPr>
        <w:t> </w:t>
      </w:r>
      <w:r>
        <w:rPr>
          <w:w w:val="105"/>
        </w:rPr>
        <w:t>tieto</w:t>
      </w:r>
      <w:r>
        <w:rPr>
          <w:spacing w:val="-2"/>
          <w:w w:val="105"/>
        </w:rPr>
        <w:t> informácie:</w:t>
      </w:r>
    </w:p>
    <w:p>
      <w:pPr>
        <w:pStyle w:val="ListParagraph"/>
        <w:numPr>
          <w:ilvl w:val="0"/>
          <w:numId w:val="13"/>
        </w:numPr>
        <w:tabs>
          <w:tab w:pos="859" w:val="left" w:leader="none"/>
        </w:tabs>
        <w:spacing w:line="240" w:lineRule="auto" w:before="22" w:after="0"/>
        <w:ind w:left="859" w:right="0" w:hanging="359"/>
        <w:jc w:val="left"/>
        <w:rPr>
          <w:sz w:val="24"/>
        </w:rPr>
      </w:pPr>
      <w:r>
        <w:rPr>
          <w:w w:val="105"/>
          <w:sz w:val="24"/>
        </w:rPr>
        <w:t>Účel</w:t>
      </w:r>
      <w:r>
        <w:rPr>
          <w:spacing w:val="-11"/>
          <w:w w:val="105"/>
          <w:sz w:val="24"/>
        </w:rPr>
        <w:t> </w:t>
      </w:r>
      <w:r>
        <w:rPr>
          <w:w w:val="105"/>
          <w:sz w:val="24"/>
        </w:rPr>
        <w:t>spracovania</w:t>
      </w:r>
      <w:r>
        <w:rPr>
          <w:spacing w:val="-8"/>
          <w:w w:val="105"/>
          <w:sz w:val="24"/>
        </w:rPr>
        <w:t> </w:t>
      </w:r>
      <w:r>
        <w:rPr>
          <w:w w:val="105"/>
          <w:sz w:val="24"/>
        </w:rPr>
        <w:t>(napr.</w:t>
      </w:r>
      <w:r>
        <w:rPr>
          <w:spacing w:val="-9"/>
          <w:w w:val="105"/>
          <w:sz w:val="24"/>
        </w:rPr>
        <w:t> </w:t>
      </w:r>
      <w:r>
        <w:rPr>
          <w:w w:val="105"/>
          <w:sz w:val="24"/>
        </w:rPr>
        <w:t>Hodnotenie</w:t>
      </w:r>
      <w:r>
        <w:rPr>
          <w:spacing w:val="-9"/>
          <w:w w:val="105"/>
          <w:sz w:val="24"/>
        </w:rPr>
        <w:t> </w:t>
      </w:r>
      <w:r>
        <w:rPr>
          <w:w w:val="105"/>
          <w:sz w:val="24"/>
        </w:rPr>
        <w:t>bonity</w:t>
      </w:r>
      <w:r>
        <w:rPr>
          <w:spacing w:val="-11"/>
          <w:w w:val="105"/>
          <w:sz w:val="24"/>
        </w:rPr>
        <w:t> </w:t>
      </w:r>
      <w:r>
        <w:rPr>
          <w:w w:val="105"/>
          <w:sz w:val="24"/>
        </w:rPr>
        <w:t>alebo</w:t>
      </w:r>
      <w:r>
        <w:rPr>
          <w:spacing w:val="-10"/>
          <w:w w:val="105"/>
          <w:sz w:val="24"/>
        </w:rPr>
        <w:t> </w:t>
      </w:r>
      <w:r>
        <w:rPr>
          <w:w w:val="105"/>
          <w:sz w:val="24"/>
        </w:rPr>
        <w:t>poskytnutie</w:t>
      </w:r>
      <w:r>
        <w:rPr>
          <w:spacing w:val="-9"/>
          <w:w w:val="105"/>
          <w:sz w:val="24"/>
        </w:rPr>
        <w:t> </w:t>
      </w:r>
      <w:r>
        <w:rPr>
          <w:w w:val="105"/>
          <w:sz w:val="24"/>
        </w:rPr>
        <w:t>údajov</w:t>
      </w:r>
      <w:r>
        <w:rPr>
          <w:spacing w:val="-10"/>
          <w:w w:val="105"/>
          <w:sz w:val="24"/>
        </w:rPr>
        <w:t> </w:t>
      </w:r>
      <w:r>
        <w:rPr>
          <w:spacing w:val="-2"/>
          <w:w w:val="105"/>
          <w:sz w:val="24"/>
        </w:rPr>
        <w:t>Telekomu</w:t>
      </w:r>
    </w:p>
    <w:p>
      <w:pPr>
        <w:pStyle w:val="BodyText"/>
        <w:spacing w:before="23"/>
        <w:rPr>
          <w:position w:val="2"/>
        </w:rPr>
      </w:pPr>
      <w:r>
        <w:rPr>
          <w:w w:val="110"/>
          <w:position w:val="2"/>
        </w:rPr>
        <w:t>a</w:t>
      </w:r>
      <w:r>
        <w:rPr>
          <w:spacing w:val="-15"/>
          <w:w w:val="110"/>
          <w:position w:val="2"/>
        </w:rPr>
        <w:t> </w:t>
      </w:r>
      <w:r>
        <w:rPr>
          <w:w w:val="110"/>
          <w:position w:val="2"/>
        </w:rPr>
        <w:t>O</w:t>
      </w:r>
      <w:r>
        <w:rPr>
          <w:w w:val="110"/>
          <w:sz w:val="14"/>
        </w:rPr>
        <w:t>2</w:t>
      </w:r>
      <w:r>
        <w:rPr>
          <w:spacing w:val="9"/>
          <w:w w:val="110"/>
          <w:sz w:val="14"/>
        </w:rPr>
        <w:t> </w:t>
      </w:r>
      <w:r>
        <w:rPr>
          <w:spacing w:val="-2"/>
          <w:w w:val="110"/>
          <w:position w:val="2"/>
        </w:rPr>
        <w:t>Telefónica).</w:t>
      </w:r>
    </w:p>
    <w:p>
      <w:pPr>
        <w:pStyle w:val="BodyText"/>
        <w:spacing w:after="0"/>
        <w:rPr>
          <w:position w:val="2"/>
        </w:rPr>
        <w:sectPr>
          <w:pgSz w:w="11910" w:h="16840"/>
          <w:pgMar w:header="0" w:footer="524" w:top="1640" w:bottom="720" w:left="1275" w:right="1275"/>
        </w:sectPr>
      </w:pPr>
    </w:p>
    <w:p>
      <w:pPr>
        <w:pStyle w:val="ListParagraph"/>
        <w:numPr>
          <w:ilvl w:val="0"/>
          <w:numId w:val="13"/>
        </w:numPr>
        <w:tabs>
          <w:tab w:pos="859" w:val="left" w:leader="none"/>
        </w:tabs>
        <w:spacing w:line="240" w:lineRule="auto" w:before="74" w:after="0"/>
        <w:ind w:left="859" w:right="0" w:hanging="359"/>
        <w:jc w:val="left"/>
        <w:rPr>
          <w:sz w:val="24"/>
        </w:rPr>
      </w:pPr>
      <w:r>
        <w:rPr>
          <w:spacing w:val="-2"/>
          <w:w w:val="105"/>
          <w:sz w:val="24"/>
        </w:rPr>
        <w:t>Príjemcov</w:t>
      </w:r>
      <w:r>
        <w:rPr>
          <w:spacing w:val="-3"/>
          <w:w w:val="105"/>
          <w:sz w:val="24"/>
        </w:rPr>
        <w:t> </w:t>
      </w:r>
      <w:r>
        <w:rPr>
          <w:spacing w:val="-2"/>
          <w:w w:val="105"/>
          <w:sz w:val="24"/>
        </w:rPr>
        <w:t>alebo</w:t>
      </w:r>
      <w:r>
        <w:rPr>
          <w:w w:val="105"/>
          <w:sz w:val="24"/>
        </w:rPr>
        <w:t> </w:t>
      </w:r>
      <w:r>
        <w:rPr>
          <w:spacing w:val="-2"/>
          <w:w w:val="105"/>
          <w:sz w:val="24"/>
        </w:rPr>
        <w:t>kategórie</w:t>
      </w:r>
      <w:r>
        <w:rPr>
          <w:spacing w:val="-1"/>
          <w:w w:val="105"/>
          <w:sz w:val="24"/>
        </w:rPr>
        <w:t> </w:t>
      </w:r>
      <w:r>
        <w:rPr>
          <w:spacing w:val="-2"/>
          <w:w w:val="105"/>
          <w:sz w:val="24"/>
        </w:rPr>
        <w:t>príjemcov, ktorým boli</w:t>
      </w:r>
      <w:r>
        <w:rPr>
          <w:spacing w:val="-1"/>
          <w:w w:val="105"/>
          <w:sz w:val="24"/>
        </w:rPr>
        <w:t> </w:t>
      </w:r>
      <w:r>
        <w:rPr>
          <w:spacing w:val="-2"/>
          <w:w w:val="105"/>
          <w:sz w:val="24"/>
        </w:rPr>
        <w:t>údaje poskytnuté</w:t>
      </w:r>
      <w:r>
        <w:rPr>
          <w:spacing w:val="-1"/>
          <w:w w:val="105"/>
          <w:sz w:val="24"/>
        </w:rPr>
        <w:t> </w:t>
      </w:r>
      <w:r>
        <w:rPr>
          <w:spacing w:val="-2"/>
          <w:w w:val="105"/>
          <w:sz w:val="24"/>
        </w:rPr>
        <w:t>(napr.</w:t>
      </w:r>
    </w:p>
    <w:p>
      <w:pPr>
        <w:pStyle w:val="BodyText"/>
        <w:spacing w:before="23"/>
        <w:ind w:left="861"/>
        <w:rPr>
          <w:position w:val="2"/>
        </w:rPr>
      </w:pPr>
      <w:r>
        <w:rPr>
          <w:w w:val="105"/>
          <w:position w:val="2"/>
        </w:rPr>
        <w:t>Deutsche</w:t>
      </w:r>
      <w:r>
        <w:rPr>
          <w:spacing w:val="-6"/>
          <w:w w:val="105"/>
          <w:position w:val="2"/>
        </w:rPr>
        <w:t> </w:t>
      </w:r>
      <w:r>
        <w:rPr>
          <w:w w:val="105"/>
          <w:position w:val="2"/>
        </w:rPr>
        <w:t>Telekom</w:t>
      </w:r>
      <w:r>
        <w:rPr>
          <w:spacing w:val="-8"/>
          <w:w w:val="105"/>
          <w:position w:val="2"/>
        </w:rPr>
        <w:t> </w:t>
      </w:r>
      <w:r>
        <w:rPr>
          <w:w w:val="105"/>
          <w:position w:val="2"/>
        </w:rPr>
        <w:t>AG,</w:t>
      </w:r>
      <w:r>
        <w:rPr>
          <w:spacing w:val="-8"/>
          <w:w w:val="105"/>
          <w:position w:val="2"/>
        </w:rPr>
        <w:t> </w:t>
      </w:r>
      <w:r>
        <w:rPr>
          <w:w w:val="105"/>
          <w:position w:val="2"/>
        </w:rPr>
        <w:t>O</w:t>
      </w:r>
      <w:r>
        <w:rPr>
          <w:w w:val="105"/>
          <w:sz w:val="14"/>
        </w:rPr>
        <w:t>2</w:t>
      </w:r>
      <w:r>
        <w:rPr>
          <w:spacing w:val="16"/>
          <w:w w:val="105"/>
          <w:sz w:val="14"/>
        </w:rPr>
        <w:t> </w:t>
      </w:r>
      <w:r>
        <w:rPr>
          <w:spacing w:val="-2"/>
          <w:w w:val="105"/>
          <w:position w:val="2"/>
        </w:rPr>
        <w:t>Telefónica).</w:t>
      </w:r>
    </w:p>
    <w:p>
      <w:pPr>
        <w:pStyle w:val="ListParagraph"/>
        <w:numPr>
          <w:ilvl w:val="0"/>
          <w:numId w:val="13"/>
        </w:numPr>
        <w:tabs>
          <w:tab w:pos="860" w:val="left" w:leader="none"/>
        </w:tabs>
        <w:spacing w:line="259" w:lineRule="auto" w:before="25" w:after="0"/>
        <w:ind w:left="860" w:right="741" w:hanging="360"/>
        <w:jc w:val="left"/>
        <w:rPr>
          <w:sz w:val="24"/>
        </w:rPr>
      </w:pPr>
      <w:r>
        <w:rPr>
          <w:w w:val="105"/>
          <w:sz w:val="24"/>
        </w:rPr>
        <w:t>Logiku</w:t>
      </w:r>
      <w:r>
        <w:rPr>
          <w:spacing w:val="-15"/>
          <w:w w:val="105"/>
          <w:sz w:val="24"/>
        </w:rPr>
        <w:t> </w:t>
      </w:r>
      <w:r>
        <w:rPr>
          <w:w w:val="105"/>
          <w:sz w:val="24"/>
        </w:rPr>
        <w:t>automatizovaného</w:t>
      </w:r>
      <w:r>
        <w:rPr>
          <w:spacing w:val="-14"/>
          <w:w w:val="105"/>
          <w:sz w:val="24"/>
        </w:rPr>
        <w:t> </w:t>
      </w:r>
      <w:r>
        <w:rPr>
          <w:w w:val="105"/>
          <w:sz w:val="24"/>
        </w:rPr>
        <w:t>rozhodovania</w:t>
      </w:r>
      <w:r>
        <w:rPr>
          <w:spacing w:val="-14"/>
          <w:w w:val="105"/>
          <w:sz w:val="24"/>
        </w:rPr>
        <w:t> </w:t>
      </w:r>
      <w:r>
        <w:rPr>
          <w:w w:val="105"/>
          <w:sz w:val="24"/>
        </w:rPr>
        <w:t>(napr.</w:t>
      </w:r>
      <w:r>
        <w:rPr>
          <w:spacing w:val="-14"/>
          <w:w w:val="105"/>
          <w:sz w:val="24"/>
        </w:rPr>
        <w:t> </w:t>
      </w:r>
      <w:r>
        <w:rPr>
          <w:w w:val="105"/>
          <w:sz w:val="24"/>
        </w:rPr>
        <w:t>V</w:t>
      </w:r>
      <w:r>
        <w:rPr>
          <w:spacing w:val="-15"/>
          <w:w w:val="105"/>
          <w:sz w:val="24"/>
        </w:rPr>
        <w:t> </w:t>
      </w:r>
      <w:r>
        <w:rPr>
          <w:w w:val="105"/>
          <w:sz w:val="24"/>
        </w:rPr>
        <w:t>prípade</w:t>
      </w:r>
      <w:r>
        <w:rPr>
          <w:spacing w:val="-14"/>
          <w:w w:val="105"/>
          <w:sz w:val="24"/>
        </w:rPr>
        <w:t> </w:t>
      </w:r>
      <w:r>
        <w:rPr>
          <w:w w:val="105"/>
          <w:sz w:val="24"/>
        </w:rPr>
        <w:t>Automatizovaného individuálneho rozhodnutia – AIR).</w:t>
      </w:r>
    </w:p>
    <w:p>
      <w:pPr>
        <w:pStyle w:val="ListParagraph"/>
        <w:numPr>
          <w:ilvl w:val="0"/>
          <w:numId w:val="13"/>
        </w:numPr>
        <w:tabs>
          <w:tab w:pos="860" w:val="left" w:leader="none"/>
        </w:tabs>
        <w:spacing w:line="291" w:lineRule="exact" w:before="0" w:after="0"/>
        <w:ind w:left="860" w:right="0" w:hanging="359"/>
        <w:jc w:val="left"/>
        <w:rPr>
          <w:sz w:val="24"/>
        </w:rPr>
      </w:pPr>
      <w:r>
        <w:rPr>
          <w:w w:val="105"/>
          <w:sz w:val="24"/>
        </w:rPr>
        <w:t>Zdroj</w:t>
      </w:r>
      <w:r>
        <w:rPr>
          <w:spacing w:val="-10"/>
          <w:w w:val="105"/>
          <w:sz w:val="24"/>
        </w:rPr>
        <w:t> </w:t>
      </w:r>
      <w:r>
        <w:rPr>
          <w:w w:val="105"/>
          <w:sz w:val="24"/>
        </w:rPr>
        <w:t>údajov,</w:t>
      </w:r>
      <w:r>
        <w:rPr>
          <w:spacing w:val="-9"/>
          <w:w w:val="105"/>
          <w:sz w:val="24"/>
        </w:rPr>
        <w:t> </w:t>
      </w:r>
      <w:r>
        <w:rPr>
          <w:w w:val="105"/>
          <w:sz w:val="24"/>
        </w:rPr>
        <w:t>ak</w:t>
      </w:r>
      <w:r>
        <w:rPr>
          <w:spacing w:val="-9"/>
          <w:w w:val="105"/>
          <w:sz w:val="24"/>
        </w:rPr>
        <w:t> </w:t>
      </w:r>
      <w:r>
        <w:rPr>
          <w:w w:val="105"/>
          <w:sz w:val="24"/>
        </w:rPr>
        <w:t>neboli</w:t>
      </w:r>
      <w:r>
        <w:rPr>
          <w:spacing w:val="-9"/>
          <w:w w:val="105"/>
          <w:sz w:val="24"/>
        </w:rPr>
        <w:t> </w:t>
      </w:r>
      <w:r>
        <w:rPr>
          <w:w w:val="105"/>
          <w:sz w:val="24"/>
        </w:rPr>
        <w:t>získané</w:t>
      </w:r>
      <w:r>
        <w:rPr>
          <w:spacing w:val="-9"/>
          <w:w w:val="105"/>
          <w:sz w:val="24"/>
        </w:rPr>
        <w:t> </w:t>
      </w:r>
      <w:r>
        <w:rPr>
          <w:w w:val="105"/>
          <w:sz w:val="24"/>
        </w:rPr>
        <w:t>priamo</w:t>
      </w:r>
      <w:r>
        <w:rPr>
          <w:spacing w:val="-10"/>
          <w:w w:val="105"/>
          <w:sz w:val="24"/>
        </w:rPr>
        <w:t> </w:t>
      </w:r>
      <w:r>
        <w:rPr>
          <w:w w:val="105"/>
          <w:sz w:val="24"/>
        </w:rPr>
        <w:t>od</w:t>
      </w:r>
      <w:r>
        <w:rPr>
          <w:spacing w:val="-7"/>
          <w:w w:val="105"/>
          <w:sz w:val="24"/>
        </w:rPr>
        <w:t> </w:t>
      </w:r>
      <w:r>
        <w:rPr>
          <w:spacing w:val="-4"/>
          <w:w w:val="105"/>
          <w:sz w:val="24"/>
        </w:rPr>
        <w:t>vás.</w:t>
      </w:r>
    </w:p>
    <w:p>
      <w:pPr>
        <w:pStyle w:val="ListParagraph"/>
        <w:numPr>
          <w:ilvl w:val="0"/>
          <w:numId w:val="13"/>
        </w:numPr>
        <w:tabs>
          <w:tab w:pos="859" w:val="left" w:leader="none"/>
        </w:tabs>
        <w:spacing w:line="240" w:lineRule="auto" w:before="24" w:after="0"/>
        <w:ind w:left="859" w:right="0" w:hanging="359"/>
        <w:jc w:val="left"/>
        <w:rPr>
          <w:sz w:val="24"/>
        </w:rPr>
      </w:pPr>
      <w:r>
        <w:rPr>
          <w:w w:val="105"/>
          <w:sz w:val="24"/>
        </w:rPr>
        <w:t>Článok</w:t>
      </w:r>
      <w:r>
        <w:rPr>
          <w:spacing w:val="-11"/>
          <w:w w:val="105"/>
          <w:sz w:val="24"/>
        </w:rPr>
        <w:t> </w:t>
      </w:r>
      <w:r>
        <w:rPr>
          <w:w w:val="105"/>
          <w:sz w:val="24"/>
        </w:rPr>
        <w:t>22</w:t>
      </w:r>
      <w:r>
        <w:rPr>
          <w:spacing w:val="-12"/>
          <w:w w:val="105"/>
          <w:sz w:val="24"/>
        </w:rPr>
        <w:t> </w:t>
      </w:r>
      <w:r>
        <w:rPr>
          <w:w w:val="105"/>
          <w:sz w:val="24"/>
        </w:rPr>
        <w:t>–</w:t>
      </w:r>
      <w:r>
        <w:rPr>
          <w:spacing w:val="-8"/>
          <w:w w:val="105"/>
          <w:sz w:val="24"/>
        </w:rPr>
        <w:t> </w:t>
      </w:r>
      <w:r>
        <w:rPr>
          <w:w w:val="105"/>
          <w:sz w:val="24"/>
        </w:rPr>
        <w:t>Automatizované</w:t>
      </w:r>
      <w:r>
        <w:rPr>
          <w:spacing w:val="-11"/>
          <w:w w:val="105"/>
          <w:sz w:val="24"/>
        </w:rPr>
        <w:t> </w:t>
      </w:r>
      <w:r>
        <w:rPr>
          <w:w w:val="105"/>
          <w:sz w:val="24"/>
        </w:rPr>
        <w:t>individuálne</w:t>
      </w:r>
      <w:r>
        <w:rPr>
          <w:spacing w:val="-10"/>
          <w:w w:val="105"/>
          <w:sz w:val="24"/>
        </w:rPr>
        <w:t> </w:t>
      </w:r>
      <w:r>
        <w:rPr>
          <w:spacing w:val="-2"/>
          <w:w w:val="105"/>
          <w:sz w:val="24"/>
        </w:rPr>
        <w:t>rozhodovanie</w:t>
      </w:r>
    </w:p>
    <w:p>
      <w:pPr>
        <w:pStyle w:val="BodyText"/>
        <w:spacing w:line="259" w:lineRule="auto" w:before="24"/>
      </w:pPr>
      <w:r>
        <w:rPr>
          <w:w w:val="105"/>
        </w:rPr>
        <w:t>Ak</w:t>
      </w:r>
      <w:r>
        <w:rPr>
          <w:spacing w:val="-6"/>
          <w:w w:val="105"/>
        </w:rPr>
        <w:t> </w:t>
      </w:r>
      <w:r>
        <w:rPr>
          <w:w w:val="105"/>
        </w:rPr>
        <w:t>Schufa</w:t>
      </w:r>
      <w:r>
        <w:rPr>
          <w:spacing w:val="-7"/>
          <w:w w:val="105"/>
        </w:rPr>
        <w:t> </w:t>
      </w:r>
      <w:r>
        <w:rPr>
          <w:w w:val="105"/>
        </w:rPr>
        <w:t>používa</w:t>
      </w:r>
      <w:r>
        <w:rPr>
          <w:spacing w:val="-7"/>
          <w:w w:val="105"/>
        </w:rPr>
        <w:t> </w:t>
      </w:r>
      <w:r>
        <w:rPr>
          <w:w w:val="105"/>
        </w:rPr>
        <w:t>automatizované</w:t>
      </w:r>
      <w:r>
        <w:rPr>
          <w:spacing w:val="-6"/>
          <w:w w:val="105"/>
        </w:rPr>
        <w:t> </w:t>
      </w:r>
      <w:r>
        <w:rPr>
          <w:w w:val="105"/>
        </w:rPr>
        <w:t>rozhodovanie,</w:t>
      </w:r>
      <w:r>
        <w:rPr>
          <w:spacing w:val="-6"/>
          <w:w w:val="105"/>
        </w:rPr>
        <w:t> </w:t>
      </w:r>
      <w:r>
        <w:rPr>
          <w:w w:val="105"/>
        </w:rPr>
        <w:t>ktorého</w:t>
      </w:r>
      <w:r>
        <w:rPr>
          <w:spacing w:val="-7"/>
          <w:w w:val="105"/>
        </w:rPr>
        <w:t> </w:t>
      </w:r>
      <w:r>
        <w:rPr>
          <w:w w:val="105"/>
        </w:rPr>
        <w:t>výsledok</w:t>
      </w:r>
      <w:r>
        <w:rPr>
          <w:spacing w:val="-6"/>
          <w:w w:val="105"/>
        </w:rPr>
        <w:t> </w:t>
      </w:r>
      <w:r>
        <w:rPr>
          <w:w w:val="105"/>
        </w:rPr>
        <w:t>má</w:t>
      </w:r>
      <w:r>
        <w:rPr>
          <w:spacing w:val="-7"/>
          <w:w w:val="105"/>
        </w:rPr>
        <w:t> </w:t>
      </w:r>
      <w:r>
        <w:rPr>
          <w:w w:val="105"/>
        </w:rPr>
        <w:t>významný vplyv na vás (napr. Zamietnutie pripojenia k internetu), ste oprávnený:</w:t>
      </w:r>
    </w:p>
    <w:p>
      <w:pPr>
        <w:pStyle w:val="ListParagraph"/>
        <w:numPr>
          <w:ilvl w:val="1"/>
          <w:numId w:val="13"/>
        </w:numPr>
        <w:tabs>
          <w:tab w:pos="1220" w:val="left" w:leader="none"/>
        </w:tabs>
        <w:spacing w:line="240" w:lineRule="auto" w:before="2" w:after="0"/>
        <w:ind w:left="1220" w:right="0" w:hanging="360"/>
        <w:jc w:val="left"/>
        <w:rPr>
          <w:sz w:val="24"/>
        </w:rPr>
      </w:pPr>
      <w:r>
        <w:rPr>
          <w:w w:val="105"/>
          <w:sz w:val="24"/>
        </w:rPr>
        <w:t>Byť</w:t>
      </w:r>
      <w:r>
        <w:rPr>
          <w:spacing w:val="-15"/>
          <w:w w:val="105"/>
          <w:sz w:val="24"/>
        </w:rPr>
        <w:t> </w:t>
      </w:r>
      <w:r>
        <w:rPr>
          <w:w w:val="105"/>
          <w:sz w:val="24"/>
        </w:rPr>
        <w:t>informovaný</w:t>
      </w:r>
      <w:r>
        <w:rPr>
          <w:spacing w:val="-14"/>
          <w:w w:val="105"/>
          <w:sz w:val="24"/>
        </w:rPr>
        <w:t> </w:t>
      </w:r>
      <w:r>
        <w:rPr>
          <w:w w:val="105"/>
          <w:sz w:val="24"/>
        </w:rPr>
        <w:t>o</w:t>
      </w:r>
      <w:r>
        <w:rPr>
          <w:spacing w:val="-14"/>
          <w:w w:val="105"/>
          <w:sz w:val="24"/>
        </w:rPr>
        <w:t> </w:t>
      </w:r>
      <w:r>
        <w:rPr>
          <w:w w:val="105"/>
          <w:sz w:val="24"/>
        </w:rPr>
        <w:t>logike</w:t>
      </w:r>
      <w:r>
        <w:rPr>
          <w:spacing w:val="-14"/>
          <w:w w:val="105"/>
          <w:sz w:val="24"/>
        </w:rPr>
        <w:t> </w:t>
      </w:r>
      <w:r>
        <w:rPr>
          <w:w w:val="105"/>
          <w:sz w:val="24"/>
        </w:rPr>
        <w:t>spracovania</w:t>
      </w:r>
      <w:r>
        <w:rPr>
          <w:spacing w:val="-14"/>
          <w:w w:val="105"/>
          <w:sz w:val="24"/>
        </w:rPr>
        <w:t> </w:t>
      </w:r>
      <w:r>
        <w:rPr>
          <w:w w:val="105"/>
          <w:sz w:val="24"/>
        </w:rPr>
        <w:t>a</w:t>
      </w:r>
      <w:r>
        <w:rPr>
          <w:spacing w:val="-13"/>
          <w:w w:val="105"/>
          <w:sz w:val="24"/>
        </w:rPr>
        <w:t> </w:t>
      </w:r>
      <w:r>
        <w:rPr>
          <w:w w:val="105"/>
          <w:sz w:val="24"/>
        </w:rPr>
        <w:t>poskytnutí</w:t>
      </w:r>
      <w:r>
        <w:rPr>
          <w:spacing w:val="-13"/>
          <w:w w:val="105"/>
          <w:sz w:val="24"/>
        </w:rPr>
        <w:t> </w:t>
      </w:r>
      <w:r>
        <w:rPr>
          <w:spacing w:val="-2"/>
          <w:w w:val="105"/>
          <w:sz w:val="24"/>
        </w:rPr>
        <w:t>údajov.</w:t>
      </w:r>
    </w:p>
    <w:p>
      <w:pPr>
        <w:pStyle w:val="ListParagraph"/>
        <w:numPr>
          <w:ilvl w:val="1"/>
          <w:numId w:val="13"/>
        </w:numPr>
        <w:tabs>
          <w:tab w:pos="1220" w:val="left" w:leader="none"/>
        </w:tabs>
        <w:spacing w:line="240" w:lineRule="auto" w:before="28" w:after="0"/>
        <w:ind w:left="1220" w:right="0" w:hanging="359"/>
        <w:jc w:val="left"/>
        <w:rPr>
          <w:sz w:val="24"/>
        </w:rPr>
      </w:pPr>
      <w:r>
        <w:rPr>
          <w:w w:val="105"/>
          <w:sz w:val="24"/>
        </w:rPr>
        <w:t>Neudeliť</w:t>
      </w:r>
      <w:r>
        <w:rPr>
          <w:spacing w:val="-12"/>
          <w:w w:val="105"/>
          <w:sz w:val="24"/>
        </w:rPr>
        <w:t> </w:t>
      </w:r>
      <w:r>
        <w:rPr>
          <w:w w:val="105"/>
          <w:sz w:val="24"/>
        </w:rPr>
        <w:t>výslovný</w:t>
      </w:r>
      <w:r>
        <w:rPr>
          <w:spacing w:val="-11"/>
          <w:w w:val="105"/>
          <w:sz w:val="24"/>
        </w:rPr>
        <w:t> </w:t>
      </w:r>
      <w:r>
        <w:rPr>
          <w:w w:val="105"/>
          <w:sz w:val="24"/>
        </w:rPr>
        <w:t>informovaný</w:t>
      </w:r>
      <w:r>
        <w:rPr>
          <w:spacing w:val="-10"/>
          <w:w w:val="105"/>
          <w:sz w:val="24"/>
        </w:rPr>
        <w:t> </w:t>
      </w:r>
      <w:r>
        <w:rPr>
          <w:w w:val="105"/>
          <w:sz w:val="24"/>
        </w:rPr>
        <w:t>súhlas</w:t>
      </w:r>
      <w:r>
        <w:rPr>
          <w:spacing w:val="-10"/>
          <w:w w:val="105"/>
          <w:sz w:val="24"/>
        </w:rPr>
        <w:t> </w:t>
      </w:r>
      <w:r>
        <w:rPr>
          <w:w w:val="105"/>
          <w:sz w:val="24"/>
        </w:rPr>
        <w:t>predtým,</w:t>
      </w:r>
      <w:r>
        <w:rPr>
          <w:spacing w:val="-9"/>
          <w:w w:val="105"/>
          <w:sz w:val="24"/>
        </w:rPr>
        <w:t> </w:t>
      </w:r>
      <w:r>
        <w:rPr>
          <w:w w:val="105"/>
          <w:sz w:val="24"/>
        </w:rPr>
        <w:t>než</w:t>
      </w:r>
      <w:r>
        <w:rPr>
          <w:spacing w:val="-10"/>
          <w:w w:val="105"/>
          <w:sz w:val="24"/>
        </w:rPr>
        <w:t> </w:t>
      </w:r>
      <w:r>
        <w:rPr>
          <w:w w:val="105"/>
          <w:sz w:val="24"/>
        </w:rPr>
        <w:t>sú</w:t>
      </w:r>
      <w:r>
        <w:rPr>
          <w:spacing w:val="-10"/>
          <w:w w:val="105"/>
          <w:sz w:val="24"/>
        </w:rPr>
        <w:t> </w:t>
      </w:r>
      <w:r>
        <w:rPr>
          <w:w w:val="105"/>
          <w:sz w:val="24"/>
        </w:rPr>
        <w:t>údaje</w:t>
      </w:r>
      <w:r>
        <w:rPr>
          <w:spacing w:val="-9"/>
          <w:w w:val="105"/>
          <w:sz w:val="24"/>
        </w:rPr>
        <w:t> </w:t>
      </w:r>
      <w:r>
        <w:rPr>
          <w:w w:val="105"/>
          <w:sz w:val="24"/>
        </w:rPr>
        <w:t>použité</w:t>
      </w:r>
      <w:r>
        <w:rPr>
          <w:spacing w:val="-12"/>
          <w:w w:val="105"/>
          <w:sz w:val="24"/>
        </w:rPr>
        <w:t> </w:t>
      </w:r>
      <w:r>
        <w:rPr>
          <w:spacing w:val="-5"/>
          <w:w w:val="105"/>
          <w:sz w:val="24"/>
        </w:rPr>
        <w:t>na</w:t>
      </w:r>
    </w:p>
    <w:p>
      <w:pPr>
        <w:pStyle w:val="BodyText"/>
        <w:spacing w:before="21"/>
        <w:ind w:left="1221"/>
      </w:pPr>
      <w:r>
        <w:rPr/>
        <w:t>takéto</w:t>
      </w:r>
      <w:r>
        <w:rPr>
          <w:spacing w:val="6"/>
        </w:rPr>
        <w:t> </w:t>
      </w:r>
      <w:r>
        <w:rPr>
          <w:spacing w:val="-2"/>
        </w:rPr>
        <w:t>rozhodnutie.</w:t>
      </w:r>
    </w:p>
    <w:p>
      <w:pPr>
        <w:pStyle w:val="ListParagraph"/>
        <w:numPr>
          <w:ilvl w:val="0"/>
          <w:numId w:val="14"/>
        </w:numPr>
        <w:tabs>
          <w:tab w:pos="860" w:val="left" w:leader="none"/>
        </w:tabs>
        <w:spacing w:line="240" w:lineRule="auto" w:before="24" w:after="0"/>
        <w:ind w:left="860" w:right="0" w:hanging="436"/>
        <w:jc w:val="left"/>
        <w:rPr>
          <w:sz w:val="24"/>
        </w:rPr>
      </w:pPr>
      <w:r>
        <w:rPr>
          <w:w w:val="105"/>
          <w:sz w:val="24"/>
        </w:rPr>
        <w:t>Článok</w:t>
      </w:r>
      <w:r>
        <w:rPr>
          <w:spacing w:val="-5"/>
          <w:w w:val="105"/>
          <w:sz w:val="24"/>
        </w:rPr>
        <w:t> </w:t>
      </w:r>
      <w:r>
        <w:rPr>
          <w:w w:val="105"/>
          <w:sz w:val="24"/>
        </w:rPr>
        <w:t>6</w:t>
      </w:r>
      <w:r>
        <w:rPr>
          <w:spacing w:val="-3"/>
          <w:w w:val="105"/>
          <w:sz w:val="24"/>
        </w:rPr>
        <w:t> </w:t>
      </w:r>
      <w:r>
        <w:rPr>
          <w:w w:val="105"/>
          <w:sz w:val="24"/>
        </w:rPr>
        <w:t>–</w:t>
      </w:r>
      <w:r>
        <w:rPr>
          <w:spacing w:val="-6"/>
          <w:w w:val="105"/>
          <w:sz w:val="24"/>
        </w:rPr>
        <w:t> </w:t>
      </w:r>
      <w:r>
        <w:rPr>
          <w:w w:val="105"/>
          <w:sz w:val="24"/>
        </w:rPr>
        <w:t>Právne</w:t>
      </w:r>
      <w:r>
        <w:rPr>
          <w:spacing w:val="-4"/>
          <w:w w:val="105"/>
          <w:sz w:val="24"/>
        </w:rPr>
        <w:t> </w:t>
      </w:r>
      <w:r>
        <w:rPr>
          <w:w w:val="105"/>
          <w:sz w:val="24"/>
        </w:rPr>
        <w:t>základy</w:t>
      </w:r>
      <w:r>
        <w:rPr>
          <w:spacing w:val="-6"/>
          <w:w w:val="105"/>
          <w:sz w:val="24"/>
        </w:rPr>
        <w:t> </w:t>
      </w:r>
      <w:r>
        <w:rPr>
          <w:spacing w:val="-2"/>
          <w:w w:val="105"/>
          <w:sz w:val="24"/>
        </w:rPr>
        <w:t>spracovania</w:t>
      </w:r>
    </w:p>
    <w:p>
      <w:pPr>
        <w:pStyle w:val="BodyText"/>
        <w:spacing w:before="182"/>
        <w:ind w:left="140"/>
      </w:pPr>
      <w:r>
        <w:rPr>
          <w:spacing w:val="2"/>
        </w:rPr>
        <w:t>Schufa</w:t>
      </w:r>
      <w:r>
        <w:rPr>
          <w:spacing w:val="33"/>
        </w:rPr>
        <w:t> </w:t>
      </w:r>
      <w:r>
        <w:rPr>
          <w:spacing w:val="2"/>
        </w:rPr>
        <w:t>musí</w:t>
      </w:r>
      <w:r>
        <w:rPr>
          <w:spacing w:val="35"/>
        </w:rPr>
        <w:t> </w:t>
      </w:r>
      <w:r>
        <w:rPr>
          <w:spacing w:val="2"/>
        </w:rPr>
        <w:t>svoje</w:t>
      </w:r>
      <w:r>
        <w:rPr>
          <w:spacing w:val="35"/>
        </w:rPr>
        <w:t> </w:t>
      </w:r>
      <w:r>
        <w:rPr>
          <w:spacing w:val="2"/>
        </w:rPr>
        <w:t>spracovanie</w:t>
      </w:r>
      <w:r>
        <w:rPr>
          <w:spacing w:val="35"/>
        </w:rPr>
        <w:t> </w:t>
      </w:r>
      <w:r>
        <w:rPr>
          <w:spacing w:val="2"/>
        </w:rPr>
        <w:t>zakladať</w:t>
      </w:r>
      <w:r>
        <w:rPr>
          <w:spacing w:val="31"/>
        </w:rPr>
        <w:t> </w:t>
      </w:r>
      <w:r>
        <w:rPr>
          <w:spacing w:val="-5"/>
        </w:rPr>
        <w:t>na:</w:t>
      </w:r>
    </w:p>
    <w:p>
      <w:pPr>
        <w:pStyle w:val="ListParagraph"/>
        <w:numPr>
          <w:ilvl w:val="0"/>
          <w:numId w:val="14"/>
        </w:numPr>
        <w:tabs>
          <w:tab w:pos="859" w:val="left" w:leader="none"/>
        </w:tabs>
        <w:spacing w:line="240" w:lineRule="auto" w:before="185" w:after="0"/>
        <w:ind w:left="859" w:right="0" w:hanging="359"/>
        <w:jc w:val="left"/>
        <w:rPr>
          <w:sz w:val="24"/>
        </w:rPr>
      </w:pPr>
      <w:r>
        <w:rPr>
          <w:w w:val="105"/>
          <w:sz w:val="24"/>
        </w:rPr>
        <w:t>Súhlase</w:t>
      </w:r>
      <w:r>
        <w:rPr>
          <w:spacing w:val="1"/>
          <w:w w:val="105"/>
          <w:sz w:val="24"/>
        </w:rPr>
        <w:t> </w:t>
      </w:r>
      <w:r>
        <w:rPr>
          <w:w w:val="105"/>
          <w:sz w:val="24"/>
        </w:rPr>
        <w:t>(čl.</w:t>
      </w:r>
      <w:r>
        <w:rPr>
          <w:spacing w:val="2"/>
          <w:w w:val="105"/>
          <w:sz w:val="24"/>
        </w:rPr>
        <w:t> </w:t>
      </w:r>
      <w:r>
        <w:rPr>
          <w:w w:val="105"/>
          <w:sz w:val="24"/>
        </w:rPr>
        <w:t>6 ods.</w:t>
      </w:r>
      <w:r>
        <w:rPr>
          <w:spacing w:val="2"/>
          <w:w w:val="105"/>
          <w:sz w:val="24"/>
        </w:rPr>
        <w:t> </w:t>
      </w:r>
      <w:r>
        <w:rPr>
          <w:w w:val="105"/>
          <w:sz w:val="24"/>
        </w:rPr>
        <w:t>1</w:t>
      </w:r>
      <w:r>
        <w:rPr>
          <w:spacing w:val="-1"/>
          <w:w w:val="105"/>
          <w:sz w:val="24"/>
        </w:rPr>
        <w:t> </w:t>
      </w:r>
      <w:r>
        <w:rPr>
          <w:w w:val="105"/>
          <w:sz w:val="24"/>
        </w:rPr>
        <w:t>písm.</w:t>
      </w:r>
      <w:r>
        <w:rPr>
          <w:spacing w:val="2"/>
          <w:w w:val="105"/>
          <w:sz w:val="24"/>
        </w:rPr>
        <w:t> </w:t>
      </w:r>
      <w:r>
        <w:rPr>
          <w:w w:val="105"/>
          <w:sz w:val="24"/>
        </w:rPr>
        <w:t>a):</w:t>
      </w:r>
      <w:r>
        <w:rPr>
          <w:spacing w:val="2"/>
          <w:w w:val="105"/>
          <w:sz w:val="24"/>
        </w:rPr>
        <w:t> </w:t>
      </w:r>
      <w:r>
        <w:rPr>
          <w:w w:val="105"/>
          <w:sz w:val="24"/>
        </w:rPr>
        <w:t>musí</w:t>
      </w:r>
      <w:r>
        <w:rPr>
          <w:spacing w:val="2"/>
          <w:w w:val="105"/>
          <w:sz w:val="24"/>
        </w:rPr>
        <w:t> </w:t>
      </w:r>
      <w:r>
        <w:rPr>
          <w:w w:val="105"/>
          <w:sz w:val="24"/>
        </w:rPr>
        <w:t>získať môj výslovný</w:t>
      </w:r>
      <w:r>
        <w:rPr>
          <w:spacing w:val="1"/>
          <w:w w:val="105"/>
          <w:sz w:val="24"/>
        </w:rPr>
        <w:t> </w:t>
      </w:r>
      <w:r>
        <w:rPr>
          <w:w w:val="105"/>
          <w:sz w:val="24"/>
        </w:rPr>
        <w:t>informovaný</w:t>
      </w:r>
      <w:r>
        <w:rPr>
          <w:spacing w:val="1"/>
          <w:w w:val="105"/>
          <w:sz w:val="24"/>
        </w:rPr>
        <w:t> </w:t>
      </w:r>
      <w:r>
        <w:rPr>
          <w:w w:val="105"/>
          <w:sz w:val="24"/>
        </w:rPr>
        <w:t>súhlas</w:t>
      </w:r>
      <w:r>
        <w:rPr>
          <w:spacing w:val="2"/>
          <w:w w:val="105"/>
          <w:sz w:val="24"/>
        </w:rPr>
        <w:t> </w:t>
      </w:r>
      <w:r>
        <w:rPr>
          <w:spacing w:val="-5"/>
          <w:w w:val="105"/>
          <w:sz w:val="24"/>
        </w:rPr>
        <w:t>na</w:t>
      </w:r>
    </w:p>
    <w:p>
      <w:pPr>
        <w:pStyle w:val="BodyText"/>
        <w:spacing w:before="22"/>
      </w:pPr>
      <w:r>
        <w:rPr>
          <w:w w:val="105"/>
        </w:rPr>
        <w:t>poskytnutie</w:t>
      </w:r>
      <w:r>
        <w:rPr>
          <w:spacing w:val="-15"/>
          <w:w w:val="105"/>
        </w:rPr>
        <w:t> </w:t>
      </w:r>
      <w:r>
        <w:rPr>
          <w:w w:val="105"/>
        </w:rPr>
        <w:t>údajov</w:t>
      </w:r>
      <w:r>
        <w:rPr>
          <w:spacing w:val="-14"/>
          <w:w w:val="105"/>
        </w:rPr>
        <w:t> </w:t>
      </w:r>
      <w:r>
        <w:rPr>
          <w:spacing w:val="-2"/>
          <w:w w:val="105"/>
        </w:rPr>
        <w:t>Telekomu.</w:t>
      </w:r>
    </w:p>
    <w:p>
      <w:pPr>
        <w:pStyle w:val="ListParagraph"/>
        <w:numPr>
          <w:ilvl w:val="0"/>
          <w:numId w:val="14"/>
        </w:numPr>
        <w:tabs>
          <w:tab w:pos="859" w:val="left" w:leader="none"/>
        </w:tabs>
        <w:spacing w:line="240" w:lineRule="auto" w:before="23" w:after="0"/>
        <w:ind w:left="859" w:right="0" w:hanging="359"/>
        <w:jc w:val="left"/>
        <w:rPr>
          <w:sz w:val="24"/>
        </w:rPr>
      </w:pPr>
      <w:r>
        <w:rPr>
          <w:w w:val="105"/>
          <w:sz w:val="24"/>
        </w:rPr>
        <w:t>Oprávnenom</w:t>
      </w:r>
      <w:r>
        <w:rPr>
          <w:spacing w:val="-6"/>
          <w:w w:val="105"/>
          <w:sz w:val="24"/>
        </w:rPr>
        <w:t> </w:t>
      </w:r>
      <w:r>
        <w:rPr>
          <w:w w:val="105"/>
          <w:sz w:val="24"/>
        </w:rPr>
        <w:t>záujme</w:t>
      </w:r>
      <w:r>
        <w:rPr>
          <w:spacing w:val="-2"/>
          <w:w w:val="105"/>
          <w:sz w:val="24"/>
        </w:rPr>
        <w:t> </w:t>
      </w:r>
      <w:r>
        <w:rPr>
          <w:w w:val="105"/>
          <w:sz w:val="24"/>
        </w:rPr>
        <w:t>(čl.</w:t>
      </w:r>
      <w:r>
        <w:rPr>
          <w:spacing w:val="-4"/>
          <w:w w:val="105"/>
          <w:sz w:val="24"/>
        </w:rPr>
        <w:t> </w:t>
      </w:r>
      <w:r>
        <w:rPr>
          <w:w w:val="105"/>
          <w:sz w:val="24"/>
        </w:rPr>
        <w:t>6</w:t>
      </w:r>
      <w:r>
        <w:rPr>
          <w:spacing w:val="-6"/>
          <w:w w:val="105"/>
          <w:sz w:val="24"/>
        </w:rPr>
        <w:t> </w:t>
      </w:r>
      <w:r>
        <w:rPr>
          <w:w w:val="105"/>
          <w:sz w:val="24"/>
        </w:rPr>
        <w:t>ods.</w:t>
      </w:r>
      <w:r>
        <w:rPr>
          <w:spacing w:val="-5"/>
          <w:w w:val="105"/>
          <w:sz w:val="24"/>
        </w:rPr>
        <w:t> </w:t>
      </w:r>
      <w:r>
        <w:rPr>
          <w:w w:val="105"/>
          <w:sz w:val="24"/>
        </w:rPr>
        <w:t>1</w:t>
      </w:r>
      <w:r>
        <w:rPr>
          <w:spacing w:val="-3"/>
          <w:w w:val="105"/>
          <w:sz w:val="24"/>
        </w:rPr>
        <w:t> </w:t>
      </w:r>
      <w:r>
        <w:rPr>
          <w:w w:val="105"/>
          <w:sz w:val="24"/>
        </w:rPr>
        <w:t>písm.</w:t>
      </w:r>
      <w:r>
        <w:rPr>
          <w:spacing w:val="-4"/>
          <w:w w:val="105"/>
          <w:sz w:val="24"/>
        </w:rPr>
        <w:t> </w:t>
      </w:r>
      <w:r>
        <w:rPr>
          <w:w w:val="105"/>
          <w:sz w:val="24"/>
        </w:rPr>
        <w:t>f):</w:t>
      </w:r>
      <w:r>
        <w:rPr>
          <w:spacing w:val="-4"/>
          <w:w w:val="105"/>
          <w:sz w:val="24"/>
        </w:rPr>
        <w:t> </w:t>
      </w:r>
      <w:r>
        <w:rPr>
          <w:w w:val="105"/>
          <w:sz w:val="24"/>
        </w:rPr>
        <w:t>Len</w:t>
      </w:r>
      <w:r>
        <w:rPr>
          <w:spacing w:val="-5"/>
          <w:w w:val="105"/>
          <w:sz w:val="24"/>
        </w:rPr>
        <w:t> </w:t>
      </w:r>
      <w:r>
        <w:rPr>
          <w:w w:val="105"/>
          <w:sz w:val="24"/>
        </w:rPr>
        <w:t>vtedy,</w:t>
      </w:r>
      <w:r>
        <w:rPr>
          <w:spacing w:val="-4"/>
          <w:w w:val="105"/>
          <w:sz w:val="24"/>
        </w:rPr>
        <w:t> </w:t>
      </w:r>
      <w:r>
        <w:rPr>
          <w:w w:val="105"/>
          <w:sz w:val="24"/>
        </w:rPr>
        <w:t>ak</w:t>
      </w:r>
      <w:r>
        <w:rPr>
          <w:spacing w:val="-5"/>
          <w:w w:val="105"/>
          <w:sz w:val="24"/>
        </w:rPr>
        <w:t> </w:t>
      </w:r>
      <w:r>
        <w:rPr>
          <w:w w:val="105"/>
          <w:sz w:val="24"/>
        </w:rPr>
        <w:t>ich</w:t>
      </w:r>
      <w:r>
        <w:rPr>
          <w:spacing w:val="-5"/>
          <w:w w:val="105"/>
          <w:sz w:val="24"/>
        </w:rPr>
        <w:t> </w:t>
      </w:r>
      <w:r>
        <w:rPr>
          <w:w w:val="105"/>
          <w:sz w:val="24"/>
        </w:rPr>
        <w:t>záujem</w:t>
      </w:r>
      <w:r>
        <w:rPr>
          <w:spacing w:val="-5"/>
          <w:w w:val="105"/>
          <w:sz w:val="24"/>
        </w:rPr>
        <w:t> </w:t>
      </w:r>
      <w:r>
        <w:rPr>
          <w:spacing w:val="-2"/>
          <w:w w:val="105"/>
          <w:sz w:val="24"/>
        </w:rPr>
        <w:t>neprevažuje</w:t>
      </w:r>
    </w:p>
    <w:p>
      <w:pPr>
        <w:pStyle w:val="BodyText"/>
        <w:spacing w:before="24"/>
      </w:pPr>
      <w:r>
        <w:rPr/>
        <w:t>nad</w:t>
      </w:r>
      <w:r>
        <w:rPr>
          <w:spacing w:val="20"/>
        </w:rPr>
        <w:t> </w:t>
      </w:r>
      <w:r>
        <w:rPr/>
        <w:t>vašimi</w:t>
      </w:r>
      <w:r>
        <w:rPr>
          <w:spacing w:val="23"/>
        </w:rPr>
        <w:t> </w:t>
      </w:r>
      <w:r>
        <w:rPr/>
        <w:t>právami</w:t>
      </w:r>
      <w:r>
        <w:rPr>
          <w:spacing w:val="22"/>
        </w:rPr>
        <w:t> </w:t>
      </w:r>
      <w:r>
        <w:rPr/>
        <w:t>a</w:t>
      </w:r>
      <w:r>
        <w:rPr>
          <w:spacing w:val="21"/>
        </w:rPr>
        <w:t> </w:t>
      </w:r>
      <w:r>
        <w:rPr>
          <w:spacing w:val="-2"/>
        </w:rPr>
        <w:t>slobodami.</w:t>
      </w:r>
    </w:p>
    <w:p>
      <w:pPr>
        <w:pStyle w:val="BodyText"/>
        <w:ind w:left="0"/>
        <w:rPr>
          <w:sz w:val="20"/>
        </w:rPr>
      </w:pPr>
    </w:p>
    <w:p>
      <w:pPr>
        <w:pStyle w:val="BodyText"/>
        <w:spacing w:before="9"/>
        <w:ind w:left="0"/>
        <w:rPr>
          <w:sz w:val="20"/>
        </w:rPr>
      </w:pPr>
      <w:r>
        <w:rPr>
          <w:sz w:val="20"/>
        </w:rPr>
        <mc:AlternateContent>
          <mc:Choice Requires="wps">
            <w:drawing>
              <wp:anchor distT="0" distB="0" distL="0" distR="0" allowOverlap="1" layoutInCell="1" locked="0" behindDoc="1" simplePos="0" relativeHeight="487588864">
                <wp:simplePos x="0" y="0"/>
                <wp:positionH relativeFrom="page">
                  <wp:posOffset>880872</wp:posOffset>
                </wp:positionH>
                <wp:positionV relativeFrom="paragraph">
                  <wp:posOffset>176216</wp:posOffset>
                </wp:positionV>
                <wp:extent cx="5797550"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797550" cy="9525"/>
                        </a:xfrm>
                        <a:custGeom>
                          <a:avLst/>
                          <a:gdLst/>
                          <a:ahLst/>
                          <a:cxnLst/>
                          <a:rect l="l" t="t" r="r" b="b"/>
                          <a:pathLst>
                            <a:path w="5797550" h="9525">
                              <a:moveTo>
                                <a:pt x="5797296" y="0"/>
                              </a:moveTo>
                              <a:lnTo>
                                <a:pt x="0" y="0"/>
                              </a:lnTo>
                              <a:lnTo>
                                <a:pt x="0" y="9144"/>
                              </a:lnTo>
                              <a:lnTo>
                                <a:pt x="5797296" y="9144"/>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13.875315pt;width:456.48pt;height:.72pt;mso-position-horizontal-relative:page;mso-position-vertical-relative:paragraph;z-index:-15727616;mso-wrap-distance-left:0;mso-wrap-distance-right:0" id="docshape4" filled="true" fillcolor="#000000" stroked="false">
                <v:fill type="solid"/>
                <w10:wrap type="topAndBottom"/>
              </v:rect>
            </w:pict>
          </mc:Fallback>
        </mc:AlternateContent>
      </w:r>
    </w:p>
    <w:p>
      <w:pPr>
        <w:pStyle w:val="BodyText"/>
        <w:ind w:left="0"/>
      </w:pPr>
    </w:p>
    <w:p>
      <w:pPr>
        <w:pStyle w:val="BodyText"/>
        <w:spacing w:before="49"/>
        <w:ind w:left="0"/>
      </w:pPr>
    </w:p>
    <w:p>
      <w:pPr>
        <w:pStyle w:val="Heading1"/>
        <w:numPr>
          <w:ilvl w:val="0"/>
          <w:numId w:val="1"/>
        </w:numPr>
        <w:tabs>
          <w:tab w:pos="359" w:val="left" w:leader="none"/>
        </w:tabs>
        <w:spacing w:line="240" w:lineRule="auto" w:before="0" w:after="0"/>
        <w:ind w:left="359" w:right="2" w:hanging="359"/>
        <w:jc w:val="center"/>
      </w:pPr>
      <w:r>
        <w:rPr>
          <w:w w:val="105"/>
        </w:rPr>
        <w:t>Povinnosť</w:t>
      </w:r>
      <w:r>
        <w:rPr>
          <w:spacing w:val="5"/>
          <w:w w:val="110"/>
        </w:rPr>
        <w:t> </w:t>
      </w:r>
      <w:r>
        <w:rPr>
          <w:spacing w:val="-2"/>
          <w:w w:val="110"/>
        </w:rPr>
        <w:t>Schufa</w:t>
      </w:r>
    </w:p>
    <w:p>
      <w:pPr>
        <w:pStyle w:val="BodyText"/>
        <w:spacing w:before="182"/>
        <w:ind w:left="141"/>
      </w:pPr>
      <w:r>
        <w:rPr>
          <w:w w:val="105"/>
        </w:rPr>
        <w:t>Schufa</w:t>
      </w:r>
      <w:r>
        <w:rPr>
          <w:spacing w:val="5"/>
          <w:w w:val="105"/>
        </w:rPr>
        <w:t> </w:t>
      </w:r>
      <w:r>
        <w:rPr>
          <w:w w:val="105"/>
        </w:rPr>
        <w:t>je</w:t>
      </w:r>
      <w:r>
        <w:rPr>
          <w:spacing w:val="6"/>
          <w:w w:val="105"/>
        </w:rPr>
        <w:t> </w:t>
      </w:r>
      <w:r>
        <w:rPr>
          <w:spacing w:val="-2"/>
          <w:w w:val="105"/>
        </w:rPr>
        <w:t>povinná:</w:t>
      </w:r>
    </w:p>
    <w:p>
      <w:pPr>
        <w:pStyle w:val="ListParagraph"/>
        <w:numPr>
          <w:ilvl w:val="0"/>
          <w:numId w:val="15"/>
        </w:numPr>
        <w:tabs>
          <w:tab w:pos="860" w:val="left" w:leader="none"/>
        </w:tabs>
        <w:spacing w:line="240" w:lineRule="auto" w:before="183" w:after="0"/>
        <w:ind w:left="860" w:right="0" w:hanging="359"/>
        <w:jc w:val="left"/>
        <w:rPr>
          <w:sz w:val="24"/>
        </w:rPr>
      </w:pPr>
      <w:r>
        <w:rPr>
          <w:w w:val="105"/>
          <w:sz w:val="24"/>
        </w:rPr>
        <w:t>Transparentne</w:t>
      </w:r>
      <w:r>
        <w:rPr>
          <w:spacing w:val="-14"/>
          <w:w w:val="105"/>
          <w:sz w:val="24"/>
        </w:rPr>
        <w:t> </w:t>
      </w:r>
      <w:r>
        <w:rPr>
          <w:w w:val="105"/>
          <w:sz w:val="24"/>
        </w:rPr>
        <w:t>informovať</w:t>
      </w:r>
      <w:r>
        <w:rPr>
          <w:spacing w:val="-15"/>
          <w:w w:val="105"/>
          <w:sz w:val="24"/>
        </w:rPr>
        <w:t> </w:t>
      </w:r>
      <w:r>
        <w:rPr>
          <w:w w:val="105"/>
          <w:sz w:val="24"/>
        </w:rPr>
        <w:t>vás</w:t>
      </w:r>
      <w:r>
        <w:rPr>
          <w:spacing w:val="-13"/>
          <w:w w:val="105"/>
          <w:sz w:val="24"/>
        </w:rPr>
        <w:t> </w:t>
      </w:r>
      <w:r>
        <w:rPr>
          <w:w w:val="105"/>
          <w:sz w:val="24"/>
        </w:rPr>
        <w:t>o</w:t>
      </w:r>
      <w:r>
        <w:rPr>
          <w:spacing w:val="-14"/>
          <w:w w:val="105"/>
          <w:sz w:val="24"/>
        </w:rPr>
        <w:t> </w:t>
      </w:r>
      <w:r>
        <w:rPr>
          <w:w w:val="105"/>
          <w:sz w:val="24"/>
        </w:rPr>
        <w:t>spracovaní</w:t>
      </w:r>
      <w:r>
        <w:rPr>
          <w:spacing w:val="-11"/>
          <w:w w:val="105"/>
          <w:sz w:val="24"/>
        </w:rPr>
        <w:t> </w:t>
      </w:r>
      <w:r>
        <w:rPr>
          <w:w w:val="105"/>
          <w:sz w:val="24"/>
        </w:rPr>
        <w:t>údajov</w:t>
      </w:r>
      <w:r>
        <w:rPr>
          <w:spacing w:val="-14"/>
          <w:w w:val="105"/>
          <w:sz w:val="24"/>
        </w:rPr>
        <w:t> </w:t>
      </w:r>
      <w:r>
        <w:rPr>
          <w:w w:val="105"/>
          <w:sz w:val="24"/>
        </w:rPr>
        <w:t>a</w:t>
      </w:r>
      <w:r>
        <w:rPr>
          <w:spacing w:val="-14"/>
          <w:w w:val="105"/>
          <w:sz w:val="24"/>
        </w:rPr>
        <w:t> </w:t>
      </w:r>
      <w:r>
        <w:rPr>
          <w:w w:val="105"/>
          <w:sz w:val="24"/>
        </w:rPr>
        <w:t>poskytnutí</w:t>
      </w:r>
      <w:r>
        <w:rPr>
          <w:spacing w:val="-14"/>
          <w:w w:val="105"/>
          <w:sz w:val="24"/>
        </w:rPr>
        <w:t> </w:t>
      </w:r>
      <w:r>
        <w:rPr>
          <w:w w:val="105"/>
          <w:sz w:val="24"/>
        </w:rPr>
        <w:t>údajov</w:t>
      </w:r>
      <w:r>
        <w:rPr>
          <w:spacing w:val="-12"/>
          <w:w w:val="105"/>
          <w:sz w:val="24"/>
        </w:rPr>
        <w:t> </w:t>
      </w:r>
      <w:r>
        <w:rPr>
          <w:spacing w:val="-2"/>
          <w:w w:val="105"/>
          <w:sz w:val="24"/>
        </w:rPr>
        <w:t>Telekomu.</w:t>
      </w:r>
    </w:p>
    <w:p>
      <w:pPr>
        <w:pStyle w:val="ListParagraph"/>
        <w:numPr>
          <w:ilvl w:val="0"/>
          <w:numId w:val="15"/>
        </w:numPr>
        <w:tabs>
          <w:tab w:pos="861" w:val="left" w:leader="none"/>
        </w:tabs>
        <w:spacing w:line="259" w:lineRule="auto" w:before="24" w:after="0"/>
        <w:ind w:left="861" w:right="870" w:hanging="360"/>
        <w:jc w:val="left"/>
        <w:rPr>
          <w:sz w:val="24"/>
        </w:rPr>
      </w:pPr>
      <w:r>
        <w:rPr>
          <w:w w:val="105"/>
          <w:sz w:val="24"/>
        </w:rPr>
        <w:t>Poskytnúť</w:t>
      </w:r>
      <w:r>
        <w:rPr>
          <w:spacing w:val="-6"/>
          <w:w w:val="105"/>
          <w:sz w:val="24"/>
        </w:rPr>
        <w:t> </w:t>
      </w:r>
      <w:r>
        <w:rPr>
          <w:w w:val="105"/>
          <w:sz w:val="24"/>
        </w:rPr>
        <w:t>vám</w:t>
      </w:r>
      <w:r>
        <w:rPr>
          <w:spacing w:val="-5"/>
          <w:w w:val="105"/>
          <w:sz w:val="24"/>
        </w:rPr>
        <w:t> </w:t>
      </w:r>
      <w:r>
        <w:rPr>
          <w:w w:val="105"/>
          <w:sz w:val="24"/>
        </w:rPr>
        <w:t>vaše</w:t>
      </w:r>
      <w:r>
        <w:rPr>
          <w:spacing w:val="-4"/>
          <w:w w:val="105"/>
          <w:sz w:val="24"/>
        </w:rPr>
        <w:t> </w:t>
      </w:r>
      <w:r>
        <w:rPr>
          <w:w w:val="105"/>
          <w:sz w:val="24"/>
        </w:rPr>
        <w:t>skóre</w:t>
      </w:r>
      <w:r>
        <w:rPr>
          <w:spacing w:val="-4"/>
          <w:w w:val="105"/>
          <w:sz w:val="24"/>
        </w:rPr>
        <w:t> </w:t>
      </w:r>
      <w:r>
        <w:rPr>
          <w:w w:val="105"/>
          <w:sz w:val="24"/>
        </w:rPr>
        <w:t>bonity</w:t>
      </w:r>
      <w:r>
        <w:rPr>
          <w:spacing w:val="-5"/>
          <w:w w:val="105"/>
          <w:sz w:val="24"/>
        </w:rPr>
        <w:t> </w:t>
      </w:r>
      <w:r>
        <w:rPr>
          <w:w w:val="105"/>
          <w:sz w:val="24"/>
        </w:rPr>
        <w:t>(informácie,</w:t>
      </w:r>
      <w:r>
        <w:rPr>
          <w:spacing w:val="-4"/>
          <w:w w:val="105"/>
          <w:sz w:val="24"/>
        </w:rPr>
        <w:t> </w:t>
      </w:r>
      <w:r>
        <w:rPr>
          <w:w w:val="105"/>
          <w:sz w:val="24"/>
        </w:rPr>
        <w:t>čiže</w:t>
      </w:r>
      <w:r>
        <w:rPr>
          <w:spacing w:val="-4"/>
          <w:w w:val="105"/>
          <w:sz w:val="24"/>
        </w:rPr>
        <w:t> </w:t>
      </w:r>
      <w:r>
        <w:rPr>
          <w:w w:val="105"/>
          <w:sz w:val="24"/>
        </w:rPr>
        <w:t>informovaný</w:t>
      </w:r>
      <w:r>
        <w:rPr>
          <w:spacing w:val="-5"/>
          <w:w w:val="105"/>
          <w:sz w:val="24"/>
        </w:rPr>
        <w:t> </w:t>
      </w:r>
      <w:r>
        <w:rPr>
          <w:w w:val="105"/>
          <w:sz w:val="24"/>
        </w:rPr>
        <w:t>súhlas</w:t>
      </w:r>
      <w:r>
        <w:rPr>
          <w:spacing w:val="-4"/>
          <w:w w:val="105"/>
          <w:sz w:val="24"/>
        </w:rPr>
        <w:t> </w:t>
      </w:r>
      <w:r>
        <w:rPr>
          <w:w w:val="105"/>
          <w:sz w:val="24"/>
        </w:rPr>
        <w:t>(IS)) a vysvetliť, na základe akých údajov bolo vypočítané.</w:t>
      </w:r>
    </w:p>
    <w:p>
      <w:pPr>
        <w:pStyle w:val="ListParagraph"/>
        <w:numPr>
          <w:ilvl w:val="0"/>
          <w:numId w:val="15"/>
        </w:numPr>
        <w:tabs>
          <w:tab w:pos="860" w:val="left" w:leader="none"/>
        </w:tabs>
        <w:spacing w:line="240" w:lineRule="auto" w:before="0" w:after="0"/>
        <w:ind w:left="860" w:right="0" w:hanging="359"/>
        <w:jc w:val="left"/>
        <w:rPr>
          <w:sz w:val="24"/>
        </w:rPr>
      </w:pPr>
      <w:r>
        <w:rPr>
          <w:w w:val="105"/>
          <w:sz w:val="24"/>
        </w:rPr>
        <w:t>Získať</w:t>
      </w:r>
      <w:r>
        <w:rPr>
          <w:spacing w:val="-5"/>
          <w:w w:val="105"/>
          <w:sz w:val="24"/>
        </w:rPr>
        <w:t> </w:t>
      </w:r>
      <w:r>
        <w:rPr>
          <w:w w:val="105"/>
          <w:sz w:val="24"/>
        </w:rPr>
        <w:t>môj</w:t>
      </w:r>
      <w:r>
        <w:rPr>
          <w:spacing w:val="-5"/>
          <w:w w:val="105"/>
          <w:sz w:val="24"/>
        </w:rPr>
        <w:t> </w:t>
      </w:r>
      <w:r>
        <w:rPr>
          <w:w w:val="105"/>
          <w:sz w:val="24"/>
        </w:rPr>
        <w:t>výslovný</w:t>
      </w:r>
      <w:r>
        <w:rPr>
          <w:spacing w:val="-5"/>
          <w:w w:val="105"/>
          <w:sz w:val="24"/>
        </w:rPr>
        <w:t> </w:t>
      </w:r>
      <w:r>
        <w:rPr>
          <w:w w:val="105"/>
          <w:sz w:val="24"/>
        </w:rPr>
        <w:t>súhlas,</w:t>
      </w:r>
      <w:r>
        <w:rPr>
          <w:spacing w:val="-4"/>
          <w:w w:val="105"/>
          <w:sz w:val="24"/>
        </w:rPr>
        <w:t> </w:t>
      </w:r>
      <w:r>
        <w:rPr>
          <w:w w:val="105"/>
          <w:sz w:val="24"/>
        </w:rPr>
        <w:t>ak</w:t>
      </w:r>
      <w:r>
        <w:rPr>
          <w:spacing w:val="-4"/>
          <w:w w:val="105"/>
          <w:sz w:val="24"/>
        </w:rPr>
        <w:t> </w:t>
      </w:r>
      <w:r>
        <w:rPr>
          <w:w w:val="105"/>
          <w:sz w:val="24"/>
        </w:rPr>
        <w:t>má</w:t>
      </w:r>
      <w:r>
        <w:rPr>
          <w:spacing w:val="-4"/>
          <w:w w:val="105"/>
          <w:sz w:val="24"/>
        </w:rPr>
        <w:t> </w:t>
      </w:r>
      <w:r>
        <w:rPr>
          <w:w w:val="105"/>
          <w:sz w:val="24"/>
        </w:rPr>
        <w:t>vaše</w:t>
      </w:r>
      <w:r>
        <w:rPr>
          <w:spacing w:val="-4"/>
          <w:w w:val="105"/>
          <w:sz w:val="24"/>
        </w:rPr>
        <w:t> </w:t>
      </w:r>
      <w:r>
        <w:rPr>
          <w:w w:val="105"/>
          <w:sz w:val="24"/>
        </w:rPr>
        <w:t>údaje</w:t>
      </w:r>
      <w:r>
        <w:rPr>
          <w:spacing w:val="-4"/>
          <w:w w:val="105"/>
          <w:sz w:val="24"/>
        </w:rPr>
        <w:t> </w:t>
      </w:r>
      <w:r>
        <w:rPr>
          <w:w w:val="105"/>
          <w:sz w:val="24"/>
        </w:rPr>
        <w:t>spracovať</w:t>
      </w:r>
      <w:r>
        <w:rPr>
          <w:spacing w:val="-6"/>
          <w:w w:val="105"/>
          <w:sz w:val="24"/>
        </w:rPr>
        <w:t> </w:t>
      </w:r>
      <w:r>
        <w:rPr>
          <w:w w:val="105"/>
          <w:sz w:val="24"/>
        </w:rPr>
        <w:t>a</w:t>
      </w:r>
      <w:r>
        <w:rPr>
          <w:spacing w:val="-3"/>
          <w:w w:val="105"/>
          <w:sz w:val="24"/>
        </w:rPr>
        <w:t> </w:t>
      </w:r>
      <w:r>
        <w:rPr>
          <w:w w:val="105"/>
          <w:sz w:val="24"/>
        </w:rPr>
        <w:t>poskytnúť</w:t>
      </w:r>
      <w:r>
        <w:rPr>
          <w:spacing w:val="-6"/>
          <w:w w:val="105"/>
          <w:sz w:val="24"/>
        </w:rPr>
        <w:t> </w:t>
      </w:r>
      <w:r>
        <w:rPr>
          <w:w w:val="105"/>
          <w:sz w:val="24"/>
        </w:rPr>
        <w:t>tretej</w:t>
      </w:r>
      <w:r>
        <w:rPr>
          <w:spacing w:val="-3"/>
          <w:w w:val="105"/>
          <w:sz w:val="24"/>
        </w:rPr>
        <w:t> </w:t>
      </w:r>
      <w:r>
        <w:rPr>
          <w:spacing w:val="-2"/>
          <w:w w:val="105"/>
          <w:sz w:val="24"/>
        </w:rPr>
        <w:t>strane,</w:t>
      </w:r>
    </w:p>
    <w:p>
      <w:pPr>
        <w:pStyle w:val="BodyText"/>
        <w:spacing w:before="21"/>
        <w:rPr>
          <w:position w:val="2"/>
        </w:rPr>
      </w:pPr>
      <w:r>
        <w:rPr>
          <w:w w:val="105"/>
          <w:position w:val="2"/>
        </w:rPr>
        <w:t>ako</w:t>
      </w:r>
      <w:r>
        <w:rPr>
          <w:spacing w:val="-15"/>
          <w:w w:val="105"/>
          <w:position w:val="2"/>
        </w:rPr>
        <w:t> </w:t>
      </w:r>
      <w:r>
        <w:rPr>
          <w:w w:val="105"/>
          <w:position w:val="2"/>
        </w:rPr>
        <w:t>je</w:t>
      </w:r>
      <w:r>
        <w:rPr>
          <w:spacing w:val="-14"/>
          <w:w w:val="105"/>
          <w:position w:val="2"/>
        </w:rPr>
        <w:t> </w:t>
      </w:r>
      <w:r>
        <w:rPr>
          <w:w w:val="105"/>
          <w:position w:val="2"/>
        </w:rPr>
        <w:t>Telekom,</w:t>
      </w:r>
      <w:r>
        <w:rPr>
          <w:spacing w:val="-14"/>
          <w:w w:val="105"/>
          <w:position w:val="2"/>
        </w:rPr>
        <w:t> </w:t>
      </w:r>
      <w:r>
        <w:rPr>
          <w:w w:val="105"/>
          <w:position w:val="2"/>
        </w:rPr>
        <w:t>O</w:t>
      </w:r>
      <w:r>
        <w:rPr>
          <w:w w:val="105"/>
          <w:sz w:val="14"/>
        </w:rPr>
        <w:t>2</w:t>
      </w:r>
      <w:r>
        <w:rPr>
          <w:spacing w:val="6"/>
          <w:w w:val="105"/>
          <w:sz w:val="14"/>
        </w:rPr>
        <w:t> </w:t>
      </w:r>
      <w:r>
        <w:rPr>
          <w:w w:val="105"/>
          <w:position w:val="2"/>
        </w:rPr>
        <w:t>Telefónica,</w:t>
      </w:r>
      <w:r>
        <w:rPr>
          <w:spacing w:val="-14"/>
          <w:w w:val="105"/>
          <w:position w:val="2"/>
        </w:rPr>
        <w:t> </w:t>
      </w:r>
      <w:r>
        <w:rPr>
          <w:spacing w:val="-4"/>
          <w:w w:val="105"/>
          <w:position w:val="2"/>
        </w:rPr>
        <w:t>atď.</w:t>
      </w:r>
    </w:p>
    <w:p>
      <w:pPr>
        <w:pStyle w:val="BodyText"/>
        <w:spacing w:before="185"/>
        <w:ind w:left="140"/>
      </w:pPr>
      <w:r>
        <w:rPr>
          <w:w w:val="105"/>
        </w:rPr>
        <w:t>Ak</w:t>
      </w:r>
      <w:r>
        <w:rPr>
          <w:spacing w:val="-5"/>
          <w:w w:val="105"/>
        </w:rPr>
        <w:t> </w:t>
      </w:r>
      <w:r>
        <w:rPr>
          <w:w w:val="105"/>
        </w:rPr>
        <w:t>Schufa</w:t>
      </w:r>
      <w:r>
        <w:rPr>
          <w:spacing w:val="-6"/>
          <w:w w:val="105"/>
        </w:rPr>
        <w:t> </w:t>
      </w:r>
      <w:r>
        <w:rPr>
          <w:w w:val="105"/>
        </w:rPr>
        <w:t>tieto</w:t>
      </w:r>
      <w:r>
        <w:rPr>
          <w:spacing w:val="-5"/>
          <w:w w:val="105"/>
        </w:rPr>
        <w:t> </w:t>
      </w:r>
      <w:r>
        <w:rPr>
          <w:w w:val="105"/>
        </w:rPr>
        <w:t>povinnosti</w:t>
      </w:r>
      <w:r>
        <w:rPr>
          <w:spacing w:val="-5"/>
          <w:w w:val="105"/>
        </w:rPr>
        <w:t> </w:t>
      </w:r>
      <w:r>
        <w:rPr>
          <w:w w:val="105"/>
        </w:rPr>
        <w:t>nesplní,</w:t>
      </w:r>
      <w:r>
        <w:rPr>
          <w:spacing w:val="-5"/>
          <w:w w:val="105"/>
        </w:rPr>
        <w:t> </w:t>
      </w:r>
      <w:r>
        <w:rPr>
          <w:w w:val="105"/>
        </w:rPr>
        <w:t>môžem</w:t>
      </w:r>
      <w:r>
        <w:rPr>
          <w:spacing w:val="-5"/>
          <w:w w:val="105"/>
        </w:rPr>
        <w:t> </w:t>
      </w:r>
      <w:r>
        <w:rPr>
          <w:spacing w:val="-2"/>
          <w:w w:val="105"/>
        </w:rPr>
        <w:t>podať:</w:t>
      </w:r>
    </w:p>
    <w:p>
      <w:pPr>
        <w:pStyle w:val="ListParagraph"/>
        <w:numPr>
          <w:ilvl w:val="1"/>
          <w:numId w:val="15"/>
        </w:numPr>
        <w:tabs>
          <w:tab w:pos="1220" w:val="left" w:leader="none"/>
        </w:tabs>
        <w:spacing w:line="240" w:lineRule="auto" w:before="187" w:after="0"/>
        <w:ind w:left="1220" w:right="0" w:hanging="359"/>
        <w:jc w:val="left"/>
        <w:rPr>
          <w:sz w:val="24"/>
        </w:rPr>
      </w:pPr>
      <w:r>
        <w:rPr>
          <w:sz w:val="24"/>
        </w:rPr>
        <w:t>Žiadosť</w:t>
      </w:r>
      <w:r>
        <w:rPr>
          <w:spacing w:val="28"/>
          <w:sz w:val="24"/>
        </w:rPr>
        <w:t> </w:t>
      </w:r>
      <w:r>
        <w:rPr>
          <w:sz w:val="24"/>
        </w:rPr>
        <w:t>o</w:t>
      </w:r>
      <w:r>
        <w:rPr>
          <w:spacing w:val="31"/>
          <w:sz w:val="24"/>
        </w:rPr>
        <w:t> </w:t>
      </w:r>
      <w:r>
        <w:rPr>
          <w:sz w:val="24"/>
        </w:rPr>
        <w:t>prístup</w:t>
      </w:r>
      <w:r>
        <w:rPr>
          <w:spacing w:val="31"/>
          <w:sz w:val="24"/>
        </w:rPr>
        <w:t> </w:t>
      </w:r>
      <w:r>
        <w:rPr>
          <w:sz w:val="24"/>
        </w:rPr>
        <w:t>k</w:t>
      </w:r>
      <w:r>
        <w:rPr>
          <w:spacing w:val="32"/>
          <w:sz w:val="24"/>
        </w:rPr>
        <w:t> </w:t>
      </w:r>
      <w:r>
        <w:rPr>
          <w:sz w:val="24"/>
        </w:rPr>
        <w:t>údajom</w:t>
      </w:r>
      <w:r>
        <w:rPr>
          <w:spacing w:val="31"/>
          <w:sz w:val="24"/>
        </w:rPr>
        <w:t> </w:t>
      </w:r>
      <w:r>
        <w:rPr>
          <w:sz w:val="24"/>
        </w:rPr>
        <w:t>(Data</w:t>
      </w:r>
      <w:r>
        <w:rPr>
          <w:spacing w:val="31"/>
          <w:sz w:val="24"/>
        </w:rPr>
        <w:t> </w:t>
      </w:r>
      <w:r>
        <w:rPr>
          <w:sz w:val="24"/>
        </w:rPr>
        <w:t>Subject</w:t>
      </w:r>
      <w:r>
        <w:rPr>
          <w:spacing w:val="29"/>
          <w:sz w:val="24"/>
        </w:rPr>
        <w:t> </w:t>
      </w:r>
      <w:r>
        <w:rPr>
          <w:sz w:val="24"/>
        </w:rPr>
        <w:t>Access</w:t>
      </w:r>
      <w:r>
        <w:rPr>
          <w:spacing w:val="32"/>
          <w:sz w:val="24"/>
        </w:rPr>
        <w:t> </w:t>
      </w:r>
      <w:r>
        <w:rPr>
          <w:sz w:val="24"/>
        </w:rPr>
        <w:t>Request</w:t>
      </w:r>
      <w:r>
        <w:rPr>
          <w:spacing w:val="29"/>
          <w:sz w:val="24"/>
        </w:rPr>
        <w:t> </w:t>
      </w:r>
      <w:r>
        <w:rPr>
          <w:sz w:val="24"/>
        </w:rPr>
        <w:t>–</w:t>
      </w:r>
      <w:r>
        <w:rPr>
          <w:spacing w:val="31"/>
          <w:sz w:val="24"/>
        </w:rPr>
        <w:t> </w:t>
      </w:r>
      <w:r>
        <w:rPr>
          <w:spacing w:val="-2"/>
          <w:sz w:val="24"/>
        </w:rPr>
        <w:t>DSAR).</w:t>
      </w:r>
    </w:p>
    <w:p>
      <w:pPr>
        <w:pStyle w:val="ListParagraph"/>
        <w:numPr>
          <w:ilvl w:val="1"/>
          <w:numId w:val="15"/>
        </w:numPr>
        <w:tabs>
          <w:tab w:pos="1220" w:val="left" w:leader="none"/>
        </w:tabs>
        <w:spacing w:line="240" w:lineRule="auto" w:before="25" w:after="0"/>
        <w:ind w:left="1220" w:right="0" w:hanging="359"/>
        <w:jc w:val="left"/>
        <w:rPr>
          <w:sz w:val="24"/>
        </w:rPr>
      </w:pPr>
      <w:r>
        <w:rPr>
          <w:w w:val="105"/>
          <w:sz w:val="24"/>
        </w:rPr>
        <w:t>Sťažnosť</w:t>
      </w:r>
      <w:r>
        <w:rPr>
          <w:spacing w:val="-5"/>
          <w:w w:val="105"/>
          <w:sz w:val="24"/>
        </w:rPr>
        <w:t> </w:t>
      </w:r>
      <w:r>
        <w:rPr>
          <w:w w:val="105"/>
          <w:sz w:val="24"/>
        </w:rPr>
        <w:t>na</w:t>
      </w:r>
      <w:r>
        <w:rPr>
          <w:spacing w:val="-4"/>
          <w:w w:val="105"/>
          <w:sz w:val="24"/>
        </w:rPr>
        <w:t> </w:t>
      </w:r>
      <w:r>
        <w:rPr>
          <w:w w:val="105"/>
          <w:sz w:val="24"/>
        </w:rPr>
        <w:t>Úrad na</w:t>
      </w:r>
      <w:r>
        <w:rPr>
          <w:spacing w:val="-3"/>
          <w:w w:val="105"/>
          <w:sz w:val="24"/>
        </w:rPr>
        <w:t> </w:t>
      </w:r>
      <w:r>
        <w:rPr>
          <w:w w:val="105"/>
          <w:sz w:val="24"/>
        </w:rPr>
        <w:t>ochranu</w:t>
      </w:r>
      <w:r>
        <w:rPr>
          <w:spacing w:val="-3"/>
          <w:w w:val="105"/>
          <w:sz w:val="24"/>
        </w:rPr>
        <w:t> </w:t>
      </w:r>
      <w:r>
        <w:rPr>
          <w:w w:val="105"/>
          <w:sz w:val="24"/>
        </w:rPr>
        <w:t>osobných</w:t>
      </w:r>
      <w:r>
        <w:rPr>
          <w:spacing w:val="-1"/>
          <w:w w:val="105"/>
          <w:sz w:val="24"/>
        </w:rPr>
        <w:t> </w:t>
      </w:r>
      <w:r>
        <w:rPr>
          <w:w w:val="105"/>
          <w:sz w:val="24"/>
        </w:rPr>
        <w:t>údajov</w:t>
      </w:r>
      <w:r>
        <w:rPr>
          <w:spacing w:val="-1"/>
          <w:w w:val="105"/>
          <w:sz w:val="24"/>
        </w:rPr>
        <w:t> </w:t>
      </w:r>
      <w:r>
        <w:rPr>
          <w:w w:val="105"/>
          <w:sz w:val="24"/>
        </w:rPr>
        <w:t>v</w:t>
      </w:r>
      <w:r>
        <w:rPr>
          <w:spacing w:val="-5"/>
          <w:w w:val="105"/>
          <w:sz w:val="24"/>
        </w:rPr>
        <w:t> </w:t>
      </w:r>
      <w:r>
        <w:rPr>
          <w:w w:val="105"/>
          <w:sz w:val="24"/>
        </w:rPr>
        <w:t>Nemecku</w:t>
      </w:r>
      <w:r>
        <w:rPr>
          <w:spacing w:val="-3"/>
          <w:w w:val="105"/>
          <w:sz w:val="24"/>
        </w:rPr>
        <w:t> </w:t>
      </w:r>
      <w:r>
        <w:rPr>
          <w:spacing w:val="-2"/>
          <w:w w:val="105"/>
          <w:sz w:val="24"/>
        </w:rPr>
        <w:t>(BfDI).</w:t>
      </w:r>
    </w:p>
    <w:p>
      <w:pPr>
        <w:pStyle w:val="ListParagraph"/>
        <w:numPr>
          <w:ilvl w:val="1"/>
          <w:numId w:val="15"/>
        </w:numPr>
        <w:tabs>
          <w:tab w:pos="1220" w:val="left" w:leader="none"/>
        </w:tabs>
        <w:spacing w:line="240" w:lineRule="auto" w:before="28" w:after="0"/>
        <w:ind w:left="1220" w:right="0" w:hanging="360"/>
        <w:jc w:val="left"/>
        <w:rPr>
          <w:sz w:val="24"/>
        </w:rPr>
      </w:pPr>
      <w:r>
        <w:rPr>
          <w:w w:val="105"/>
          <w:sz w:val="24"/>
        </w:rPr>
        <w:t>Podať</w:t>
      </w:r>
      <w:r>
        <w:rPr>
          <w:spacing w:val="-14"/>
          <w:w w:val="105"/>
          <w:sz w:val="24"/>
        </w:rPr>
        <w:t> </w:t>
      </w:r>
      <w:r>
        <w:rPr>
          <w:w w:val="105"/>
          <w:sz w:val="24"/>
        </w:rPr>
        <w:t>trestné</w:t>
      </w:r>
      <w:r>
        <w:rPr>
          <w:spacing w:val="-12"/>
          <w:w w:val="105"/>
          <w:sz w:val="24"/>
        </w:rPr>
        <w:t> </w:t>
      </w:r>
      <w:r>
        <w:rPr>
          <w:w w:val="105"/>
          <w:sz w:val="24"/>
        </w:rPr>
        <w:t>oznámenie</w:t>
      </w:r>
      <w:r>
        <w:rPr>
          <w:spacing w:val="-12"/>
          <w:w w:val="105"/>
          <w:sz w:val="24"/>
        </w:rPr>
        <w:t> </w:t>
      </w:r>
      <w:r>
        <w:rPr>
          <w:w w:val="105"/>
          <w:sz w:val="24"/>
        </w:rPr>
        <w:t>za</w:t>
      </w:r>
      <w:r>
        <w:rPr>
          <w:spacing w:val="-13"/>
          <w:w w:val="105"/>
          <w:sz w:val="24"/>
        </w:rPr>
        <w:t> </w:t>
      </w:r>
      <w:r>
        <w:rPr>
          <w:spacing w:val="-2"/>
          <w:w w:val="105"/>
          <w:sz w:val="24"/>
        </w:rPr>
        <w:t>podvod</w:t>
      </w:r>
    </w:p>
    <w:p>
      <w:pPr>
        <w:pStyle w:val="ListParagraph"/>
        <w:numPr>
          <w:ilvl w:val="0"/>
          <w:numId w:val="15"/>
        </w:numPr>
        <w:tabs>
          <w:tab w:pos="861" w:val="left" w:leader="none"/>
        </w:tabs>
        <w:spacing w:line="259" w:lineRule="auto" w:before="21" w:after="0"/>
        <w:ind w:left="861" w:right="294" w:hanging="360"/>
        <w:jc w:val="left"/>
        <w:rPr>
          <w:sz w:val="24"/>
        </w:rPr>
      </w:pPr>
      <w:r>
        <w:rPr>
          <w:w w:val="105"/>
          <w:sz w:val="24"/>
        </w:rPr>
        <w:t>Ak ma teda Schufa neinformoval o tom, ako spracúva moje údaje a komu ich poskytuje, porušil GDPR (nariadenie EÚ 2016/679), konkrétne zásadu transparentnosti podľa článku 12 a právo na prístup k údajom podľa článku 15. Článok</w:t>
      </w:r>
      <w:r>
        <w:rPr>
          <w:spacing w:val="-6"/>
          <w:w w:val="105"/>
          <w:sz w:val="24"/>
        </w:rPr>
        <w:t> </w:t>
      </w:r>
      <w:r>
        <w:rPr>
          <w:w w:val="105"/>
          <w:sz w:val="24"/>
        </w:rPr>
        <w:t>15</w:t>
      </w:r>
      <w:r>
        <w:rPr>
          <w:spacing w:val="-8"/>
          <w:w w:val="105"/>
          <w:sz w:val="24"/>
        </w:rPr>
        <w:t> </w:t>
      </w:r>
      <w:r>
        <w:rPr>
          <w:w w:val="105"/>
          <w:sz w:val="24"/>
        </w:rPr>
        <w:t>Nariadenia</w:t>
      </w:r>
      <w:r>
        <w:rPr>
          <w:spacing w:val="-5"/>
          <w:w w:val="105"/>
          <w:sz w:val="24"/>
        </w:rPr>
        <w:t> </w:t>
      </w:r>
      <w:r>
        <w:rPr>
          <w:w w:val="105"/>
          <w:sz w:val="24"/>
        </w:rPr>
        <w:t>(EÚ)</w:t>
      </w:r>
      <w:r>
        <w:rPr>
          <w:spacing w:val="-7"/>
          <w:w w:val="105"/>
          <w:sz w:val="24"/>
        </w:rPr>
        <w:t> </w:t>
      </w:r>
      <w:r>
        <w:rPr>
          <w:w w:val="105"/>
          <w:sz w:val="24"/>
        </w:rPr>
        <w:t>2016/679</w:t>
      </w:r>
      <w:r>
        <w:rPr>
          <w:spacing w:val="-8"/>
          <w:w w:val="105"/>
          <w:sz w:val="24"/>
        </w:rPr>
        <w:t> </w:t>
      </w:r>
      <w:r>
        <w:rPr>
          <w:w w:val="105"/>
          <w:sz w:val="24"/>
        </w:rPr>
        <w:t>(GDPR)</w:t>
      </w:r>
      <w:r>
        <w:rPr>
          <w:spacing w:val="-7"/>
          <w:w w:val="105"/>
          <w:sz w:val="24"/>
        </w:rPr>
        <w:t> </w:t>
      </w:r>
      <w:r>
        <w:rPr>
          <w:w w:val="105"/>
          <w:sz w:val="24"/>
        </w:rPr>
        <w:t>–</w:t>
      </w:r>
      <w:r>
        <w:rPr>
          <w:spacing w:val="-3"/>
          <w:w w:val="105"/>
          <w:sz w:val="24"/>
        </w:rPr>
        <w:t> </w:t>
      </w:r>
      <w:r>
        <w:rPr>
          <w:w w:val="105"/>
          <w:sz w:val="24"/>
        </w:rPr>
        <w:t>Právo</w:t>
      </w:r>
      <w:r>
        <w:rPr>
          <w:spacing w:val="-7"/>
          <w:w w:val="105"/>
          <w:sz w:val="24"/>
        </w:rPr>
        <w:t> </w:t>
      </w:r>
      <w:r>
        <w:rPr>
          <w:w w:val="105"/>
          <w:sz w:val="24"/>
        </w:rPr>
        <w:t>na</w:t>
      </w:r>
      <w:r>
        <w:rPr>
          <w:spacing w:val="-5"/>
          <w:w w:val="105"/>
          <w:sz w:val="24"/>
        </w:rPr>
        <w:t> </w:t>
      </w:r>
      <w:r>
        <w:rPr>
          <w:w w:val="105"/>
          <w:sz w:val="24"/>
        </w:rPr>
        <w:t>prístup</w:t>
      </w:r>
      <w:r>
        <w:rPr>
          <w:spacing w:val="-5"/>
          <w:w w:val="105"/>
          <w:sz w:val="24"/>
        </w:rPr>
        <w:t> </w:t>
      </w:r>
      <w:r>
        <w:rPr>
          <w:w w:val="105"/>
          <w:sz w:val="24"/>
        </w:rPr>
        <w:t>dotknutej</w:t>
      </w:r>
      <w:r>
        <w:rPr>
          <w:spacing w:val="-6"/>
          <w:w w:val="105"/>
          <w:sz w:val="24"/>
        </w:rPr>
        <w:t> </w:t>
      </w:r>
      <w:r>
        <w:rPr>
          <w:w w:val="105"/>
          <w:sz w:val="24"/>
        </w:rPr>
        <w:t>osoby:</w:t>
      </w:r>
    </w:p>
    <w:p>
      <w:pPr>
        <w:pStyle w:val="BodyText"/>
        <w:spacing w:line="292" w:lineRule="exact"/>
        <w:ind w:left="141"/>
      </w:pPr>
      <w:r>
        <w:rPr>
          <w:spacing w:val="-2"/>
          <w:w w:val="105"/>
        </w:rPr>
        <w:t>Právo</w:t>
      </w:r>
      <w:r>
        <w:rPr>
          <w:spacing w:val="-10"/>
          <w:w w:val="105"/>
        </w:rPr>
        <w:t> </w:t>
      </w:r>
      <w:r>
        <w:rPr>
          <w:spacing w:val="-2"/>
          <w:w w:val="105"/>
        </w:rPr>
        <w:t>na</w:t>
      </w:r>
      <w:r>
        <w:rPr>
          <w:spacing w:val="-8"/>
          <w:w w:val="105"/>
        </w:rPr>
        <w:t> </w:t>
      </w:r>
      <w:r>
        <w:rPr>
          <w:spacing w:val="-2"/>
          <w:w w:val="105"/>
        </w:rPr>
        <w:t>potvrdenie</w:t>
      </w:r>
      <w:r>
        <w:rPr>
          <w:spacing w:val="-9"/>
          <w:w w:val="105"/>
        </w:rPr>
        <w:t> </w:t>
      </w:r>
      <w:r>
        <w:rPr>
          <w:spacing w:val="-2"/>
          <w:w w:val="105"/>
        </w:rPr>
        <w:t>a</w:t>
      </w:r>
      <w:r>
        <w:rPr>
          <w:spacing w:val="-9"/>
          <w:w w:val="105"/>
        </w:rPr>
        <w:t> </w:t>
      </w:r>
      <w:r>
        <w:rPr>
          <w:spacing w:val="-2"/>
          <w:w w:val="105"/>
        </w:rPr>
        <w:t>prístup:</w:t>
      </w:r>
    </w:p>
    <w:p>
      <w:pPr>
        <w:pStyle w:val="BodyText"/>
        <w:spacing w:line="259" w:lineRule="auto" w:before="24"/>
        <w:ind w:left="849" w:right="150"/>
      </w:pPr>
      <w:r>
        <w:rPr>
          <w:w w:val="105"/>
        </w:rPr>
        <w:t>Dotknutá osoba má právo získať od prevádzkovateľa potvrdenie o tom, či sa spracúvajú</w:t>
      </w:r>
      <w:r>
        <w:rPr>
          <w:spacing w:val="-1"/>
          <w:w w:val="105"/>
        </w:rPr>
        <w:t> </w:t>
      </w:r>
      <w:r>
        <w:rPr>
          <w:w w:val="105"/>
        </w:rPr>
        <w:t>osobné</w:t>
      </w:r>
      <w:r>
        <w:rPr>
          <w:spacing w:val="-1"/>
          <w:w w:val="105"/>
        </w:rPr>
        <w:t> </w:t>
      </w:r>
      <w:r>
        <w:rPr>
          <w:w w:val="105"/>
        </w:rPr>
        <w:t>údaje,</w:t>
      </w:r>
      <w:r>
        <w:rPr>
          <w:spacing w:val="-1"/>
          <w:w w:val="105"/>
        </w:rPr>
        <w:t> </w:t>
      </w:r>
      <w:r>
        <w:rPr>
          <w:w w:val="105"/>
        </w:rPr>
        <w:t>ktoré</w:t>
      </w:r>
      <w:r>
        <w:rPr>
          <w:spacing w:val="-1"/>
          <w:w w:val="105"/>
        </w:rPr>
        <w:t> </w:t>
      </w:r>
      <w:r>
        <w:rPr>
          <w:w w:val="105"/>
        </w:rPr>
        <w:t>sa</w:t>
      </w:r>
      <w:r>
        <w:rPr>
          <w:spacing w:val="-2"/>
          <w:w w:val="105"/>
        </w:rPr>
        <w:t> </w:t>
      </w:r>
      <w:r>
        <w:rPr>
          <w:w w:val="105"/>
        </w:rPr>
        <w:t>jej</w:t>
      </w:r>
      <w:r>
        <w:rPr>
          <w:spacing w:val="-1"/>
          <w:w w:val="105"/>
        </w:rPr>
        <w:t> </w:t>
      </w:r>
      <w:r>
        <w:rPr>
          <w:w w:val="105"/>
        </w:rPr>
        <w:t>týkajú.</w:t>
      </w:r>
      <w:r>
        <w:rPr>
          <w:spacing w:val="-1"/>
          <w:w w:val="105"/>
        </w:rPr>
        <w:t> </w:t>
      </w:r>
      <w:r>
        <w:rPr>
          <w:w w:val="105"/>
        </w:rPr>
        <w:t>Ak</w:t>
      </w:r>
      <w:r>
        <w:rPr>
          <w:spacing w:val="-4"/>
          <w:w w:val="105"/>
        </w:rPr>
        <w:t> </w:t>
      </w:r>
      <w:r>
        <w:rPr>
          <w:w w:val="105"/>
        </w:rPr>
        <w:t>sa</w:t>
      </w:r>
      <w:r>
        <w:rPr>
          <w:spacing w:val="-2"/>
          <w:w w:val="105"/>
        </w:rPr>
        <w:t> </w:t>
      </w:r>
      <w:r>
        <w:rPr>
          <w:w w:val="105"/>
        </w:rPr>
        <w:t>takéto</w:t>
      </w:r>
      <w:r>
        <w:rPr>
          <w:spacing w:val="-2"/>
          <w:w w:val="105"/>
        </w:rPr>
        <w:t> </w:t>
      </w:r>
      <w:r>
        <w:rPr>
          <w:w w:val="105"/>
        </w:rPr>
        <w:t>údaje</w:t>
      </w:r>
      <w:r>
        <w:rPr>
          <w:spacing w:val="-1"/>
          <w:w w:val="105"/>
        </w:rPr>
        <w:t> </w:t>
      </w:r>
      <w:r>
        <w:rPr>
          <w:w w:val="105"/>
        </w:rPr>
        <w:t>spracúvajú,</w:t>
      </w:r>
      <w:r>
        <w:rPr>
          <w:spacing w:val="-1"/>
          <w:w w:val="105"/>
        </w:rPr>
        <w:t> </w:t>
      </w:r>
      <w:r>
        <w:rPr>
          <w:w w:val="105"/>
        </w:rPr>
        <w:t>má právo získať prístup k týmto informáciám:</w:t>
      </w:r>
    </w:p>
    <w:p>
      <w:pPr>
        <w:pStyle w:val="BodyText"/>
        <w:spacing w:after="0" w:line="259" w:lineRule="auto"/>
        <w:sectPr>
          <w:pgSz w:w="11910" w:h="16840"/>
          <w:pgMar w:header="0" w:footer="524" w:top="1320" w:bottom="720" w:left="1275" w:right="1275"/>
        </w:sectPr>
      </w:pPr>
    </w:p>
    <w:p>
      <w:pPr>
        <w:pStyle w:val="ListParagraph"/>
        <w:numPr>
          <w:ilvl w:val="0"/>
          <w:numId w:val="16"/>
        </w:numPr>
        <w:tabs>
          <w:tab w:pos="858" w:val="left" w:leader="none"/>
        </w:tabs>
        <w:spacing w:line="240" w:lineRule="auto" w:before="74" w:after="0"/>
        <w:ind w:left="858" w:right="0" w:hanging="358"/>
        <w:jc w:val="left"/>
        <w:rPr>
          <w:sz w:val="24"/>
        </w:rPr>
      </w:pPr>
      <w:r>
        <w:rPr>
          <w:w w:val="105"/>
          <w:sz w:val="24"/>
        </w:rPr>
        <w:t>Účely</w:t>
      </w:r>
      <w:r>
        <w:rPr>
          <w:spacing w:val="1"/>
          <w:w w:val="110"/>
          <w:sz w:val="24"/>
        </w:rPr>
        <w:t> </w:t>
      </w:r>
      <w:r>
        <w:rPr>
          <w:spacing w:val="-2"/>
          <w:w w:val="110"/>
          <w:sz w:val="24"/>
        </w:rPr>
        <w:t>spracúvania;</w:t>
      </w:r>
    </w:p>
    <w:p>
      <w:pPr>
        <w:pStyle w:val="ListParagraph"/>
        <w:numPr>
          <w:ilvl w:val="0"/>
          <w:numId w:val="16"/>
        </w:numPr>
        <w:tabs>
          <w:tab w:pos="858" w:val="left" w:leader="none"/>
        </w:tabs>
        <w:spacing w:line="240" w:lineRule="auto" w:before="24" w:after="0"/>
        <w:ind w:left="858" w:right="0" w:hanging="358"/>
        <w:jc w:val="left"/>
        <w:rPr>
          <w:sz w:val="24"/>
        </w:rPr>
      </w:pPr>
      <w:r>
        <w:rPr>
          <w:w w:val="105"/>
          <w:sz w:val="24"/>
        </w:rPr>
        <w:t>Kategórie</w:t>
      </w:r>
      <w:r>
        <w:rPr>
          <w:spacing w:val="-14"/>
          <w:w w:val="105"/>
          <w:sz w:val="24"/>
        </w:rPr>
        <w:t> </w:t>
      </w:r>
      <w:r>
        <w:rPr>
          <w:w w:val="105"/>
          <w:sz w:val="24"/>
        </w:rPr>
        <w:t>dotknutých</w:t>
      </w:r>
      <w:r>
        <w:rPr>
          <w:spacing w:val="-14"/>
          <w:w w:val="105"/>
          <w:sz w:val="24"/>
        </w:rPr>
        <w:t> </w:t>
      </w:r>
      <w:r>
        <w:rPr>
          <w:w w:val="105"/>
          <w:sz w:val="24"/>
        </w:rPr>
        <w:t>osobných</w:t>
      </w:r>
      <w:r>
        <w:rPr>
          <w:spacing w:val="-14"/>
          <w:w w:val="105"/>
          <w:sz w:val="24"/>
        </w:rPr>
        <w:t> </w:t>
      </w:r>
      <w:r>
        <w:rPr>
          <w:spacing w:val="-2"/>
          <w:w w:val="105"/>
          <w:sz w:val="24"/>
        </w:rPr>
        <w:t>údajov;</w:t>
      </w:r>
    </w:p>
    <w:p>
      <w:pPr>
        <w:pStyle w:val="ListParagraph"/>
        <w:numPr>
          <w:ilvl w:val="0"/>
          <w:numId w:val="16"/>
        </w:numPr>
        <w:tabs>
          <w:tab w:pos="861" w:val="left" w:leader="none"/>
        </w:tabs>
        <w:spacing w:line="259" w:lineRule="auto" w:before="24" w:after="0"/>
        <w:ind w:left="861" w:right="652" w:hanging="360"/>
        <w:jc w:val="left"/>
        <w:rPr>
          <w:sz w:val="24"/>
        </w:rPr>
      </w:pPr>
      <w:r>
        <w:rPr>
          <w:w w:val="105"/>
          <w:sz w:val="24"/>
        </w:rPr>
        <w:t>Príjemcovia</w:t>
      </w:r>
      <w:r>
        <w:rPr>
          <w:spacing w:val="-6"/>
          <w:w w:val="105"/>
          <w:sz w:val="24"/>
        </w:rPr>
        <w:t> </w:t>
      </w:r>
      <w:r>
        <w:rPr>
          <w:w w:val="105"/>
          <w:sz w:val="24"/>
        </w:rPr>
        <w:t>alebo</w:t>
      </w:r>
      <w:r>
        <w:rPr>
          <w:spacing w:val="-8"/>
          <w:w w:val="105"/>
          <w:sz w:val="24"/>
        </w:rPr>
        <w:t> </w:t>
      </w:r>
      <w:r>
        <w:rPr>
          <w:w w:val="105"/>
          <w:sz w:val="24"/>
        </w:rPr>
        <w:t>kategórie</w:t>
      </w:r>
      <w:r>
        <w:rPr>
          <w:spacing w:val="-7"/>
          <w:w w:val="105"/>
          <w:sz w:val="24"/>
        </w:rPr>
        <w:t> </w:t>
      </w:r>
      <w:r>
        <w:rPr>
          <w:w w:val="105"/>
          <w:sz w:val="24"/>
        </w:rPr>
        <w:t>príjemcov,</w:t>
      </w:r>
      <w:r>
        <w:rPr>
          <w:spacing w:val="-7"/>
          <w:w w:val="105"/>
          <w:sz w:val="24"/>
        </w:rPr>
        <w:t> </w:t>
      </w:r>
      <w:r>
        <w:rPr>
          <w:w w:val="105"/>
          <w:sz w:val="24"/>
        </w:rPr>
        <w:t>ktorým</w:t>
      </w:r>
      <w:r>
        <w:rPr>
          <w:spacing w:val="-6"/>
          <w:w w:val="105"/>
          <w:sz w:val="24"/>
        </w:rPr>
        <w:t> </w:t>
      </w:r>
      <w:r>
        <w:rPr>
          <w:w w:val="105"/>
          <w:sz w:val="24"/>
        </w:rPr>
        <w:t>boli</w:t>
      </w:r>
      <w:r>
        <w:rPr>
          <w:spacing w:val="-7"/>
          <w:w w:val="105"/>
          <w:sz w:val="24"/>
        </w:rPr>
        <w:t> </w:t>
      </w:r>
      <w:r>
        <w:rPr>
          <w:w w:val="105"/>
          <w:sz w:val="24"/>
        </w:rPr>
        <w:t>alebo</w:t>
      </w:r>
      <w:r>
        <w:rPr>
          <w:spacing w:val="-8"/>
          <w:w w:val="105"/>
          <w:sz w:val="24"/>
        </w:rPr>
        <w:t> </w:t>
      </w:r>
      <w:r>
        <w:rPr>
          <w:w w:val="105"/>
          <w:sz w:val="24"/>
        </w:rPr>
        <w:t>budú</w:t>
      </w:r>
      <w:r>
        <w:rPr>
          <w:spacing w:val="-7"/>
          <w:w w:val="105"/>
          <w:sz w:val="24"/>
        </w:rPr>
        <w:t> </w:t>
      </w:r>
      <w:r>
        <w:rPr>
          <w:w w:val="105"/>
          <w:sz w:val="24"/>
        </w:rPr>
        <w:t>osobné</w:t>
      </w:r>
      <w:r>
        <w:rPr>
          <w:spacing w:val="-7"/>
          <w:w w:val="105"/>
          <w:sz w:val="24"/>
        </w:rPr>
        <w:t> </w:t>
      </w:r>
      <w:r>
        <w:rPr>
          <w:w w:val="105"/>
          <w:sz w:val="24"/>
        </w:rPr>
        <w:t>údaje sprístupnené, najmä príjemcovia v tretích krajinách alebo medzinárodné </w:t>
      </w:r>
      <w:r>
        <w:rPr>
          <w:spacing w:val="-2"/>
          <w:w w:val="105"/>
          <w:sz w:val="24"/>
        </w:rPr>
        <w:t>organizácie;</w:t>
      </w:r>
    </w:p>
    <w:p>
      <w:pPr>
        <w:pStyle w:val="ListParagraph"/>
        <w:numPr>
          <w:ilvl w:val="0"/>
          <w:numId w:val="16"/>
        </w:numPr>
        <w:tabs>
          <w:tab w:pos="859" w:val="left" w:leader="none"/>
          <w:tab w:pos="861" w:val="left" w:leader="none"/>
        </w:tabs>
        <w:spacing w:line="259" w:lineRule="auto" w:before="0" w:after="0"/>
        <w:ind w:left="861" w:right="502" w:hanging="360"/>
        <w:jc w:val="left"/>
        <w:rPr>
          <w:sz w:val="24"/>
        </w:rPr>
      </w:pPr>
      <w:r>
        <w:rPr>
          <w:w w:val="105"/>
          <w:sz w:val="24"/>
        </w:rPr>
        <w:t>Ak</w:t>
      </w:r>
      <w:r>
        <w:rPr>
          <w:spacing w:val="-4"/>
          <w:w w:val="105"/>
          <w:sz w:val="24"/>
        </w:rPr>
        <w:t> </w:t>
      </w:r>
      <w:r>
        <w:rPr>
          <w:w w:val="105"/>
          <w:sz w:val="24"/>
        </w:rPr>
        <w:t>je</w:t>
      </w:r>
      <w:r>
        <w:rPr>
          <w:spacing w:val="-4"/>
          <w:w w:val="105"/>
          <w:sz w:val="24"/>
        </w:rPr>
        <w:t> </w:t>
      </w:r>
      <w:r>
        <w:rPr>
          <w:w w:val="105"/>
          <w:sz w:val="24"/>
        </w:rPr>
        <w:t>to</w:t>
      </w:r>
      <w:r>
        <w:rPr>
          <w:spacing w:val="-5"/>
          <w:w w:val="105"/>
          <w:sz w:val="24"/>
        </w:rPr>
        <w:t> </w:t>
      </w:r>
      <w:r>
        <w:rPr>
          <w:w w:val="105"/>
          <w:sz w:val="24"/>
        </w:rPr>
        <w:t>možné,</w:t>
      </w:r>
      <w:r>
        <w:rPr>
          <w:spacing w:val="-4"/>
          <w:w w:val="105"/>
          <w:sz w:val="24"/>
        </w:rPr>
        <w:t> </w:t>
      </w:r>
      <w:r>
        <w:rPr>
          <w:w w:val="105"/>
          <w:sz w:val="24"/>
        </w:rPr>
        <w:t>plánované</w:t>
      </w:r>
      <w:r>
        <w:rPr>
          <w:spacing w:val="-4"/>
          <w:w w:val="105"/>
          <w:sz w:val="24"/>
        </w:rPr>
        <w:t> </w:t>
      </w:r>
      <w:r>
        <w:rPr>
          <w:w w:val="105"/>
          <w:sz w:val="24"/>
        </w:rPr>
        <w:t>obdobie</w:t>
      </w:r>
      <w:r>
        <w:rPr>
          <w:spacing w:val="-4"/>
          <w:w w:val="105"/>
          <w:sz w:val="24"/>
        </w:rPr>
        <w:t> </w:t>
      </w:r>
      <w:r>
        <w:rPr>
          <w:w w:val="105"/>
          <w:sz w:val="24"/>
        </w:rPr>
        <w:t>uchovávania</w:t>
      </w:r>
      <w:r>
        <w:rPr>
          <w:spacing w:val="-5"/>
          <w:w w:val="105"/>
          <w:sz w:val="24"/>
        </w:rPr>
        <w:t> </w:t>
      </w:r>
      <w:r>
        <w:rPr>
          <w:w w:val="105"/>
          <w:sz w:val="24"/>
        </w:rPr>
        <w:t>osobných</w:t>
      </w:r>
      <w:r>
        <w:rPr>
          <w:spacing w:val="-5"/>
          <w:w w:val="105"/>
          <w:sz w:val="24"/>
        </w:rPr>
        <w:t> </w:t>
      </w:r>
      <w:r>
        <w:rPr>
          <w:w w:val="105"/>
          <w:sz w:val="24"/>
        </w:rPr>
        <w:t>údajov</w:t>
      </w:r>
      <w:r>
        <w:rPr>
          <w:spacing w:val="-5"/>
          <w:w w:val="105"/>
          <w:sz w:val="24"/>
        </w:rPr>
        <w:t> </w:t>
      </w:r>
      <w:r>
        <w:rPr>
          <w:w w:val="105"/>
          <w:sz w:val="24"/>
        </w:rPr>
        <w:t>alebo,</w:t>
      </w:r>
      <w:r>
        <w:rPr>
          <w:spacing w:val="-4"/>
          <w:w w:val="105"/>
          <w:sz w:val="24"/>
        </w:rPr>
        <w:t> </w:t>
      </w:r>
      <w:r>
        <w:rPr>
          <w:w w:val="105"/>
          <w:sz w:val="24"/>
        </w:rPr>
        <w:t>ak</w:t>
      </w:r>
      <w:r>
        <w:rPr>
          <w:spacing w:val="-4"/>
          <w:w w:val="105"/>
          <w:sz w:val="24"/>
        </w:rPr>
        <w:t> </w:t>
      </w:r>
      <w:r>
        <w:rPr>
          <w:w w:val="105"/>
          <w:sz w:val="24"/>
        </w:rPr>
        <w:t>to nie je možné, kritériá na jeho určenie;</w:t>
      </w:r>
    </w:p>
    <w:p>
      <w:pPr>
        <w:pStyle w:val="ListParagraph"/>
        <w:numPr>
          <w:ilvl w:val="0"/>
          <w:numId w:val="16"/>
        </w:numPr>
        <w:tabs>
          <w:tab w:pos="859" w:val="left" w:leader="none"/>
          <w:tab w:pos="861" w:val="left" w:leader="none"/>
        </w:tabs>
        <w:spacing w:line="259" w:lineRule="auto" w:before="0" w:after="0"/>
        <w:ind w:left="861" w:right="935" w:hanging="360"/>
        <w:jc w:val="left"/>
        <w:rPr>
          <w:sz w:val="24"/>
        </w:rPr>
      </w:pPr>
      <w:r>
        <w:rPr>
          <w:w w:val="105"/>
          <w:sz w:val="24"/>
        </w:rPr>
        <w:t>Existencia práva požadovať od prevádzkovateľa opravu alebo vymazanie osobných</w:t>
      </w:r>
      <w:r>
        <w:rPr>
          <w:spacing w:val="-4"/>
          <w:w w:val="105"/>
          <w:sz w:val="24"/>
        </w:rPr>
        <w:t> </w:t>
      </w:r>
      <w:r>
        <w:rPr>
          <w:w w:val="105"/>
          <w:sz w:val="24"/>
        </w:rPr>
        <w:t>údajov,</w:t>
      </w:r>
      <w:r>
        <w:rPr>
          <w:spacing w:val="-3"/>
          <w:w w:val="105"/>
          <w:sz w:val="24"/>
        </w:rPr>
        <w:t> </w:t>
      </w:r>
      <w:r>
        <w:rPr>
          <w:w w:val="105"/>
          <w:sz w:val="24"/>
        </w:rPr>
        <w:t>obmedzenie</w:t>
      </w:r>
      <w:r>
        <w:rPr>
          <w:spacing w:val="-3"/>
          <w:w w:val="105"/>
          <w:sz w:val="24"/>
        </w:rPr>
        <w:t> </w:t>
      </w:r>
      <w:r>
        <w:rPr>
          <w:w w:val="105"/>
          <w:sz w:val="24"/>
        </w:rPr>
        <w:t>ich</w:t>
      </w:r>
      <w:r>
        <w:rPr>
          <w:spacing w:val="-4"/>
          <w:w w:val="105"/>
          <w:sz w:val="24"/>
        </w:rPr>
        <w:t> </w:t>
      </w:r>
      <w:r>
        <w:rPr>
          <w:w w:val="105"/>
          <w:sz w:val="24"/>
        </w:rPr>
        <w:t>spracúvania</w:t>
      </w:r>
      <w:r>
        <w:rPr>
          <w:spacing w:val="-2"/>
          <w:w w:val="105"/>
          <w:sz w:val="24"/>
        </w:rPr>
        <w:t> </w:t>
      </w:r>
      <w:r>
        <w:rPr>
          <w:w w:val="105"/>
          <w:sz w:val="24"/>
        </w:rPr>
        <w:t>alebo</w:t>
      </w:r>
      <w:r>
        <w:rPr>
          <w:spacing w:val="-4"/>
          <w:w w:val="105"/>
          <w:sz w:val="24"/>
        </w:rPr>
        <w:t> </w:t>
      </w:r>
      <w:r>
        <w:rPr>
          <w:w w:val="105"/>
          <w:sz w:val="24"/>
        </w:rPr>
        <w:t>práva</w:t>
      </w:r>
      <w:r>
        <w:rPr>
          <w:spacing w:val="-2"/>
          <w:w w:val="105"/>
          <w:sz w:val="24"/>
        </w:rPr>
        <w:t> </w:t>
      </w:r>
      <w:r>
        <w:rPr>
          <w:w w:val="105"/>
          <w:sz w:val="24"/>
        </w:rPr>
        <w:t>namietať</w:t>
      </w:r>
      <w:r>
        <w:rPr>
          <w:spacing w:val="-5"/>
          <w:w w:val="105"/>
          <w:sz w:val="24"/>
        </w:rPr>
        <w:t> </w:t>
      </w:r>
      <w:r>
        <w:rPr>
          <w:w w:val="105"/>
          <w:sz w:val="24"/>
        </w:rPr>
        <w:t>proti takémuto</w:t>
      </w:r>
      <w:r>
        <w:rPr>
          <w:spacing w:val="-3"/>
          <w:w w:val="105"/>
          <w:sz w:val="24"/>
        </w:rPr>
        <w:t> </w:t>
      </w:r>
      <w:r>
        <w:rPr>
          <w:w w:val="105"/>
          <w:sz w:val="24"/>
        </w:rPr>
        <w:t>spracúvaniu;</w:t>
      </w:r>
    </w:p>
    <w:p>
      <w:pPr>
        <w:pStyle w:val="ListParagraph"/>
        <w:numPr>
          <w:ilvl w:val="0"/>
          <w:numId w:val="16"/>
        </w:numPr>
        <w:tabs>
          <w:tab w:pos="860" w:val="left" w:leader="none"/>
        </w:tabs>
        <w:spacing w:line="292" w:lineRule="exact" w:before="0" w:after="0"/>
        <w:ind w:left="860" w:right="0" w:hanging="359"/>
        <w:jc w:val="left"/>
        <w:rPr>
          <w:sz w:val="24"/>
        </w:rPr>
      </w:pPr>
      <w:r>
        <w:rPr>
          <w:spacing w:val="-2"/>
          <w:w w:val="105"/>
          <w:sz w:val="24"/>
        </w:rPr>
        <w:t>Právo</w:t>
      </w:r>
      <w:r>
        <w:rPr>
          <w:spacing w:val="-1"/>
          <w:w w:val="105"/>
          <w:sz w:val="24"/>
        </w:rPr>
        <w:t> </w:t>
      </w:r>
      <w:r>
        <w:rPr>
          <w:spacing w:val="-2"/>
          <w:w w:val="105"/>
          <w:sz w:val="24"/>
        </w:rPr>
        <w:t>podať sťažnosť dozornému</w:t>
      </w:r>
      <w:r>
        <w:rPr>
          <w:spacing w:val="1"/>
          <w:w w:val="105"/>
          <w:sz w:val="24"/>
        </w:rPr>
        <w:t> </w:t>
      </w:r>
      <w:r>
        <w:rPr>
          <w:spacing w:val="-2"/>
          <w:w w:val="105"/>
          <w:sz w:val="24"/>
        </w:rPr>
        <w:t>orgánu;</w:t>
      </w:r>
    </w:p>
    <w:p>
      <w:pPr>
        <w:pStyle w:val="ListParagraph"/>
        <w:numPr>
          <w:ilvl w:val="0"/>
          <w:numId w:val="16"/>
        </w:numPr>
        <w:tabs>
          <w:tab w:pos="860" w:val="left" w:leader="none"/>
        </w:tabs>
        <w:spacing w:line="259" w:lineRule="auto" w:before="21" w:after="0"/>
        <w:ind w:left="860" w:right="583" w:hanging="360"/>
        <w:jc w:val="left"/>
        <w:rPr>
          <w:sz w:val="24"/>
        </w:rPr>
      </w:pPr>
      <w:r>
        <w:rPr>
          <w:w w:val="105"/>
          <w:sz w:val="24"/>
        </w:rPr>
        <w:t>Ak</w:t>
      </w:r>
      <w:r>
        <w:rPr>
          <w:spacing w:val="-2"/>
          <w:w w:val="105"/>
          <w:sz w:val="24"/>
        </w:rPr>
        <w:t> </w:t>
      </w:r>
      <w:r>
        <w:rPr>
          <w:w w:val="105"/>
          <w:sz w:val="24"/>
        </w:rPr>
        <w:t>sa</w:t>
      </w:r>
      <w:r>
        <w:rPr>
          <w:spacing w:val="-4"/>
          <w:w w:val="105"/>
          <w:sz w:val="24"/>
        </w:rPr>
        <w:t> </w:t>
      </w:r>
      <w:r>
        <w:rPr>
          <w:w w:val="105"/>
          <w:sz w:val="24"/>
        </w:rPr>
        <w:t>osobné</w:t>
      </w:r>
      <w:r>
        <w:rPr>
          <w:spacing w:val="-2"/>
          <w:w w:val="105"/>
          <w:sz w:val="24"/>
        </w:rPr>
        <w:t> </w:t>
      </w:r>
      <w:r>
        <w:rPr>
          <w:w w:val="105"/>
          <w:sz w:val="24"/>
        </w:rPr>
        <w:t>údaje</w:t>
      </w:r>
      <w:r>
        <w:rPr>
          <w:spacing w:val="-2"/>
          <w:w w:val="105"/>
          <w:sz w:val="24"/>
        </w:rPr>
        <w:t> </w:t>
      </w:r>
      <w:r>
        <w:rPr>
          <w:w w:val="105"/>
          <w:sz w:val="24"/>
        </w:rPr>
        <w:t>nezískali</w:t>
      </w:r>
      <w:r>
        <w:rPr>
          <w:spacing w:val="-2"/>
          <w:w w:val="105"/>
          <w:sz w:val="24"/>
        </w:rPr>
        <w:t> </w:t>
      </w:r>
      <w:r>
        <w:rPr>
          <w:w w:val="105"/>
          <w:sz w:val="24"/>
        </w:rPr>
        <w:t>od</w:t>
      </w:r>
      <w:r>
        <w:rPr>
          <w:spacing w:val="-4"/>
          <w:w w:val="105"/>
          <w:sz w:val="24"/>
        </w:rPr>
        <w:t> </w:t>
      </w:r>
      <w:r>
        <w:rPr>
          <w:w w:val="105"/>
          <w:sz w:val="24"/>
        </w:rPr>
        <w:t>dotknutej</w:t>
      </w:r>
      <w:r>
        <w:rPr>
          <w:spacing w:val="-2"/>
          <w:w w:val="105"/>
          <w:sz w:val="24"/>
        </w:rPr>
        <w:t> </w:t>
      </w:r>
      <w:r>
        <w:rPr>
          <w:w w:val="105"/>
          <w:sz w:val="24"/>
        </w:rPr>
        <w:t>osoby,</w:t>
      </w:r>
      <w:r>
        <w:rPr>
          <w:spacing w:val="-2"/>
          <w:w w:val="105"/>
          <w:sz w:val="24"/>
        </w:rPr>
        <w:t> </w:t>
      </w:r>
      <w:r>
        <w:rPr>
          <w:w w:val="105"/>
          <w:sz w:val="24"/>
        </w:rPr>
        <w:t>všetky</w:t>
      </w:r>
      <w:r>
        <w:rPr>
          <w:spacing w:val="-4"/>
          <w:w w:val="105"/>
          <w:sz w:val="24"/>
        </w:rPr>
        <w:t> </w:t>
      </w:r>
      <w:r>
        <w:rPr>
          <w:w w:val="105"/>
          <w:sz w:val="24"/>
        </w:rPr>
        <w:t>dostupné</w:t>
      </w:r>
      <w:r>
        <w:rPr>
          <w:spacing w:val="-2"/>
          <w:w w:val="105"/>
          <w:sz w:val="24"/>
        </w:rPr>
        <w:t> </w:t>
      </w:r>
      <w:r>
        <w:rPr>
          <w:w w:val="105"/>
          <w:sz w:val="24"/>
        </w:rPr>
        <w:t>informácie o ich zdroji;</w:t>
      </w:r>
    </w:p>
    <w:p>
      <w:pPr>
        <w:pStyle w:val="ListParagraph"/>
        <w:numPr>
          <w:ilvl w:val="0"/>
          <w:numId w:val="16"/>
        </w:numPr>
        <w:tabs>
          <w:tab w:pos="858" w:val="left" w:leader="none"/>
        </w:tabs>
        <w:spacing w:line="240" w:lineRule="auto" w:before="1" w:after="0"/>
        <w:ind w:left="858" w:right="0" w:hanging="358"/>
        <w:jc w:val="left"/>
        <w:rPr>
          <w:sz w:val="24"/>
        </w:rPr>
      </w:pPr>
      <w:r>
        <w:rPr>
          <w:w w:val="105"/>
          <w:sz w:val="24"/>
        </w:rPr>
        <w:t>Existencia</w:t>
      </w:r>
      <w:r>
        <w:rPr>
          <w:spacing w:val="-13"/>
          <w:w w:val="105"/>
          <w:sz w:val="24"/>
        </w:rPr>
        <w:t> </w:t>
      </w:r>
      <w:r>
        <w:rPr>
          <w:w w:val="105"/>
          <w:sz w:val="24"/>
        </w:rPr>
        <w:t>automatizovaného</w:t>
      </w:r>
      <w:r>
        <w:rPr>
          <w:spacing w:val="-12"/>
          <w:w w:val="105"/>
          <w:sz w:val="24"/>
        </w:rPr>
        <w:t> </w:t>
      </w:r>
      <w:r>
        <w:rPr>
          <w:w w:val="105"/>
          <w:sz w:val="24"/>
        </w:rPr>
        <w:t>rozhodovania</w:t>
      </w:r>
      <w:r>
        <w:rPr>
          <w:spacing w:val="-10"/>
          <w:w w:val="105"/>
          <w:sz w:val="24"/>
        </w:rPr>
        <w:t> </w:t>
      </w:r>
      <w:r>
        <w:rPr>
          <w:w w:val="105"/>
          <w:sz w:val="24"/>
        </w:rPr>
        <w:t>vrátane</w:t>
      </w:r>
      <w:r>
        <w:rPr>
          <w:spacing w:val="-11"/>
          <w:w w:val="105"/>
          <w:sz w:val="24"/>
        </w:rPr>
        <w:t> </w:t>
      </w:r>
      <w:r>
        <w:rPr>
          <w:w w:val="105"/>
          <w:sz w:val="24"/>
        </w:rPr>
        <w:t>proﬁlovania</w:t>
      </w:r>
      <w:r>
        <w:rPr>
          <w:spacing w:val="-10"/>
          <w:w w:val="105"/>
          <w:sz w:val="24"/>
        </w:rPr>
        <w:t> </w:t>
      </w:r>
      <w:r>
        <w:rPr>
          <w:w w:val="105"/>
          <w:sz w:val="24"/>
        </w:rPr>
        <w:t>a</w:t>
      </w:r>
      <w:r>
        <w:rPr>
          <w:spacing w:val="-14"/>
          <w:w w:val="105"/>
          <w:sz w:val="24"/>
        </w:rPr>
        <w:t> </w:t>
      </w:r>
      <w:r>
        <w:rPr>
          <w:w w:val="105"/>
          <w:sz w:val="24"/>
        </w:rPr>
        <w:t>aspoň</w:t>
      </w:r>
      <w:r>
        <w:rPr>
          <w:spacing w:val="-12"/>
          <w:w w:val="105"/>
          <w:sz w:val="24"/>
        </w:rPr>
        <w:t> </w:t>
      </w:r>
      <w:r>
        <w:rPr>
          <w:w w:val="105"/>
          <w:sz w:val="24"/>
        </w:rPr>
        <w:t>v</w:t>
      </w:r>
      <w:r>
        <w:rPr>
          <w:spacing w:val="-12"/>
          <w:w w:val="105"/>
          <w:sz w:val="24"/>
        </w:rPr>
        <w:t> </w:t>
      </w:r>
      <w:r>
        <w:rPr>
          <w:spacing w:val="-2"/>
          <w:w w:val="105"/>
          <w:sz w:val="24"/>
        </w:rPr>
        <w:t>týchto</w:t>
      </w:r>
    </w:p>
    <w:p>
      <w:pPr>
        <w:pStyle w:val="BodyText"/>
        <w:spacing w:before="24"/>
      </w:pPr>
      <w:r>
        <w:rPr>
          <w:w w:val="105"/>
        </w:rPr>
        <w:t>prípadoch</w:t>
      </w:r>
      <w:r>
        <w:rPr>
          <w:spacing w:val="-6"/>
          <w:w w:val="105"/>
        </w:rPr>
        <w:t> </w:t>
      </w:r>
      <w:r>
        <w:rPr>
          <w:w w:val="105"/>
        </w:rPr>
        <w:t>zmysluplné</w:t>
      </w:r>
      <w:r>
        <w:rPr>
          <w:spacing w:val="-4"/>
          <w:w w:val="105"/>
        </w:rPr>
        <w:t> </w:t>
      </w:r>
      <w:r>
        <w:rPr>
          <w:w w:val="105"/>
        </w:rPr>
        <w:t>informácie</w:t>
      </w:r>
      <w:r>
        <w:rPr>
          <w:spacing w:val="-5"/>
          <w:w w:val="105"/>
        </w:rPr>
        <w:t> </w:t>
      </w:r>
      <w:r>
        <w:rPr>
          <w:w w:val="105"/>
        </w:rPr>
        <w:t>o</w:t>
      </w:r>
      <w:r>
        <w:rPr>
          <w:spacing w:val="-5"/>
          <w:w w:val="105"/>
        </w:rPr>
        <w:t> </w:t>
      </w:r>
      <w:r>
        <w:rPr>
          <w:w w:val="105"/>
        </w:rPr>
        <w:t>použitom</w:t>
      </w:r>
      <w:r>
        <w:rPr>
          <w:spacing w:val="-6"/>
          <w:w w:val="105"/>
        </w:rPr>
        <w:t> </w:t>
      </w:r>
      <w:r>
        <w:rPr>
          <w:w w:val="105"/>
        </w:rPr>
        <w:t>postupe,</w:t>
      </w:r>
      <w:r>
        <w:rPr>
          <w:spacing w:val="-4"/>
          <w:w w:val="105"/>
        </w:rPr>
        <w:t> </w:t>
      </w:r>
      <w:r>
        <w:rPr>
          <w:w w:val="105"/>
        </w:rPr>
        <w:t>ako</w:t>
      </w:r>
      <w:r>
        <w:rPr>
          <w:spacing w:val="-6"/>
          <w:w w:val="105"/>
        </w:rPr>
        <w:t> </w:t>
      </w:r>
      <w:r>
        <w:rPr>
          <w:w w:val="105"/>
        </w:rPr>
        <w:t>aj</w:t>
      </w:r>
      <w:r>
        <w:rPr>
          <w:spacing w:val="-4"/>
          <w:w w:val="105"/>
        </w:rPr>
        <w:t> </w:t>
      </w:r>
      <w:r>
        <w:rPr>
          <w:w w:val="105"/>
        </w:rPr>
        <w:t>o</w:t>
      </w:r>
      <w:r>
        <w:rPr>
          <w:spacing w:val="-6"/>
          <w:w w:val="105"/>
        </w:rPr>
        <w:t> </w:t>
      </w:r>
      <w:r>
        <w:rPr>
          <w:spacing w:val="-2"/>
          <w:w w:val="105"/>
        </w:rPr>
        <w:t>význame</w:t>
      </w:r>
    </w:p>
    <w:p>
      <w:pPr>
        <w:pStyle w:val="BodyText"/>
        <w:spacing w:before="21"/>
      </w:pPr>
      <w:r>
        <w:rPr>
          <w:w w:val="105"/>
        </w:rPr>
        <w:t>a</w:t>
      </w:r>
      <w:r>
        <w:rPr>
          <w:spacing w:val="-7"/>
          <w:w w:val="105"/>
        </w:rPr>
        <w:t> </w:t>
      </w:r>
      <w:r>
        <w:rPr>
          <w:w w:val="105"/>
        </w:rPr>
        <w:t>predpokladaných</w:t>
      </w:r>
      <w:r>
        <w:rPr>
          <w:spacing w:val="-4"/>
          <w:w w:val="105"/>
        </w:rPr>
        <w:t> </w:t>
      </w:r>
      <w:r>
        <w:rPr>
          <w:w w:val="105"/>
        </w:rPr>
        <w:t>dôsledkoch</w:t>
      </w:r>
      <w:r>
        <w:rPr>
          <w:spacing w:val="-6"/>
          <w:w w:val="105"/>
        </w:rPr>
        <w:t> </w:t>
      </w:r>
      <w:r>
        <w:rPr>
          <w:w w:val="105"/>
        </w:rPr>
        <w:t>takéhoto</w:t>
      </w:r>
      <w:r>
        <w:rPr>
          <w:spacing w:val="-6"/>
          <w:w w:val="105"/>
        </w:rPr>
        <w:t> </w:t>
      </w:r>
      <w:r>
        <w:rPr>
          <w:w w:val="105"/>
        </w:rPr>
        <w:t>spracúvania</w:t>
      </w:r>
      <w:r>
        <w:rPr>
          <w:spacing w:val="-7"/>
          <w:w w:val="105"/>
        </w:rPr>
        <w:t> </w:t>
      </w:r>
      <w:r>
        <w:rPr>
          <w:w w:val="105"/>
        </w:rPr>
        <w:t>pre</w:t>
      </w:r>
      <w:r>
        <w:rPr>
          <w:spacing w:val="-5"/>
          <w:w w:val="105"/>
        </w:rPr>
        <w:t> </w:t>
      </w:r>
      <w:r>
        <w:rPr>
          <w:w w:val="105"/>
        </w:rPr>
        <w:t>dotknutú</w:t>
      </w:r>
      <w:r>
        <w:rPr>
          <w:spacing w:val="-5"/>
          <w:w w:val="105"/>
        </w:rPr>
        <w:t> </w:t>
      </w:r>
      <w:r>
        <w:rPr>
          <w:spacing w:val="-2"/>
          <w:w w:val="105"/>
        </w:rPr>
        <w:t>osobu.</w:t>
      </w:r>
    </w:p>
    <w:p>
      <w:pPr>
        <w:pStyle w:val="BodyText"/>
        <w:spacing w:before="24"/>
        <w:ind w:left="140"/>
      </w:pPr>
      <w:r>
        <w:rPr>
          <w:spacing w:val="-2"/>
          <w:w w:val="105"/>
        </w:rPr>
        <w:t>Porušenia:</w:t>
      </w:r>
    </w:p>
    <w:p>
      <w:pPr>
        <w:pStyle w:val="ListParagraph"/>
        <w:numPr>
          <w:ilvl w:val="0"/>
          <w:numId w:val="17"/>
        </w:numPr>
        <w:tabs>
          <w:tab w:pos="859" w:val="left" w:leader="none"/>
        </w:tabs>
        <w:spacing w:line="240" w:lineRule="auto" w:before="185" w:after="0"/>
        <w:ind w:left="859" w:right="0" w:hanging="359"/>
        <w:jc w:val="left"/>
        <w:rPr>
          <w:sz w:val="24"/>
        </w:rPr>
      </w:pPr>
      <w:r>
        <w:rPr>
          <w:sz w:val="24"/>
        </w:rPr>
        <w:t>Zásada</w:t>
      </w:r>
      <w:r>
        <w:rPr>
          <w:spacing w:val="37"/>
          <w:sz w:val="24"/>
        </w:rPr>
        <w:t> </w:t>
      </w:r>
      <w:r>
        <w:rPr>
          <w:sz w:val="24"/>
        </w:rPr>
        <w:t>transparentnosti</w:t>
      </w:r>
      <w:r>
        <w:rPr>
          <w:spacing w:val="39"/>
          <w:sz w:val="24"/>
        </w:rPr>
        <w:t> </w:t>
      </w:r>
      <w:r>
        <w:rPr>
          <w:sz w:val="24"/>
        </w:rPr>
        <w:t>(čl.</w:t>
      </w:r>
      <w:r>
        <w:rPr>
          <w:spacing w:val="39"/>
          <w:sz w:val="24"/>
        </w:rPr>
        <w:t> </w:t>
      </w:r>
      <w:r>
        <w:rPr>
          <w:sz w:val="24"/>
        </w:rPr>
        <w:t>12</w:t>
      </w:r>
      <w:r>
        <w:rPr>
          <w:spacing w:val="41"/>
          <w:sz w:val="24"/>
        </w:rPr>
        <w:t> </w:t>
      </w:r>
      <w:r>
        <w:rPr>
          <w:spacing w:val="-2"/>
          <w:sz w:val="24"/>
        </w:rPr>
        <w:t>GDPR):</w:t>
      </w:r>
    </w:p>
    <w:p>
      <w:pPr>
        <w:pStyle w:val="BodyText"/>
        <w:spacing w:line="259" w:lineRule="auto" w:before="182"/>
        <w:ind w:left="140" w:right="150"/>
      </w:pPr>
      <w:r>
        <w:rPr>
          <w:w w:val="105"/>
        </w:rPr>
        <w:t>Povinnosť</w:t>
      </w:r>
      <w:r>
        <w:rPr>
          <w:spacing w:val="-4"/>
          <w:w w:val="105"/>
        </w:rPr>
        <w:t> </w:t>
      </w:r>
      <w:r>
        <w:rPr>
          <w:w w:val="105"/>
        </w:rPr>
        <w:t>jasne</w:t>
      </w:r>
      <w:r>
        <w:rPr>
          <w:spacing w:val="-1"/>
          <w:w w:val="105"/>
        </w:rPr>
        <w:t> </w:t>
      </w:r>
      <w:r>
        <w:rPr>
          <w:w w:val="105"/>
        </w:rPr>
        <w:t>a</w:t>
      </w:r>
      <w:r>
        <w:rPr>
          <w:spacing w:val="-4"/>
          <w:w w:val="105"/>
        </w:rPr>
        <w:t> </w:t>
      </w:r>
      <w:r>
        <w:rPr>
          <w:b/>
          <w:color w:val="000000"/>
          <w:w w:val="105"/>
          <w:highlight w:val="yellow"/>
        </w:rPr>
        <w:t>zrozumiteľne</w:t>
      </w:r>
      <w:r>
        <w:rPr>
          <w:b/>
          <w:color w:val="000000"/>
          <w:spacing w:val="-1"/>
          <w:w w:val="105"/>
          <w:highlight w:val="yellow"/>
        </w:rPr>
        <w:t> </w:t>
      </w:r>
      <w:r>
        <w:rPr>
          <w:b/>
          <w:color w:val="000000"/>
          <w:w w:val="105"/>
          <w:highlight w:val="yellow"/>
        </w:rPr>
        <w:t>informovať</w:t>
      </w:r>
      <w:r>
        <w:rPr>
          <w:b/>
          <w:color w:val="000000"/>
          <w:spacing w:val="-1"/>
          <w:w w:val="105"/>
        </w:rPr>
        <w:t> </w:t>
      </w:r>
      <w:r>
        <w:rPr>
          <w:color w:val="000000"/>
          <w:w w:val="105"/>
        </w:rPr>
        <w:t>o</w:t>
      </w:r>
      <w:r>
        <w:rPr>
          <w:color w:val="000000"/>
          <w:spacing w:val="-2"/>
          <w:w w:val="105"/>
        </w:rPr>
        <w:t> </w:t>
      </w:r>
      <w:r>
        <w:rPr>
          <w:color w:val="000000"/>
          <w:w w:val="105"/>
        </w:rPr>
        <w:t>spracovaní</w:t>
      </w:r>
      <w:r>
        <w:rPr>
          <w:color w:val="000000"/>
          <w:spacing w:val="-1"/>
          <w:w w:val="105"/>
        </w:rPr>
        <w:t> </w:t>
      </w:r>
      <w:r>
        <w:rPr>
          <w:color w:val="000000"/>
          <w:w w:val="105"/>
        </w:rPr>
        <w:t>údajov,</w:t>
      </w:r>
      <w:r>
        <w:rPr>
          <w:color w:val="000000"/>
          <w:spacing w:val="-1"/>
          <w:w w:val="105"/>
        </w:rPr>
        <w:t> </w:t>
      </w:r>
      <w:r>
        <w:rPr>
          <w:color w:val="000000"/>
          <w:w w:val="105"/>
        </w:rPr>
        <w:t>vrátane</w:t>
      </w:r>
      <w:r>
        <w:rPr>
          <w:color w:val="000000"/>
          <w:spacing w:val="-1"/>
          <w:w w:val="105"/>
        </w:rPr>
        <w:t> </w:t>
      </w:r>
      <w:r>
        <w:rPr>
          <w:color w:val="000000"/>
          <w:w w:val="105"/>
        </w:rPr>
        <w:t>ich</w:t>
      </w:r>
      <w:r>
        <w:rPr>
          <w:color w:val="000000"/>
          <w:spacing w:val="-2"/>
          <w:w w:val="105"/>
        </w:rPr>
        <w:t> </w:t>
      </w:r>
      <w:r>
        <w:rPr>
          <w:color w:val="000000"/>
          <w:w w:val="105"/>
        </w:rPr>
        <w:t>použitia</w:t>
      </w:r>
      <w:r>
        <w:rPr>
          <w:color w:val="000000"/>
          <w:spacing w:val="-2"/>
          <w:w w:val="105"/>
        </w:rPr>
        <w:t> </w:t>
      </w:r>
      <w:r>
        <w:rPr>
          <w:color w:val="000000"/>
          <w:w w:val="105"/>
        </w:rPr>
        <w:t>na účely Automatizovaného individuálneho rozhodovania (AIR).</w:t>
      </w:r>
    </w:p>
    <w:p>
      <w:pPr>
        <w:pStyle w:val="BodyText"/>
        <w:spacing w:before="159"/>
        <w:ind w:left="140"/>
      </w:pPr>
      <w:r>
        <w:rPr>
          <w:w w:val="105"/>
        </w:rPr>
        <w:t>Povinnosť</w:t>
      </w:r>
      <w:r>
        <w:rPr>
          <w:spacing w:val="-15"/>
          <w:w w:val="105"/>
        </w:rPr>
        <w:t> </w:t>
      </w:r>
      <w:r>
        <w:rPr>
          <w:w w:val="105"/>
        </w:rPr>
        <w:t>uviesť,</w:t>
      </w:r>
      <w:r>
        <w:rPr>
          <w:spacing w:val="-14"/>
          <w:w w:val="105"/>
        </w:rPr>
        <w:t> </w:t>
      </w:r>
      <w:r>
        <w:rPr>
          <w:w w:val="105"/>
        </w:rPr>
        <w:t>kto</w:t>
      </w:r>
      <w:r>
        <w:rPr>
          <w:spacing w:val="-12"/>
          <w:w w:val="105"/>
        </w:rPr>
        <w:t> </w:t>
      </w:r>
      <w:r>
        <w:rPr>
          <w:w w:val="105"/>
        </w:rPr>
        <w:t>bude</w:t>
      </w:r>
      <w:r>
        <w:rPr>
          <w:spacing w:val="-13"/>
          <w:w w:val="105"/>
        </w:rPr>
        <w:t> </w:t>
      </w:r>
      <w:r>
        <w:rPr>
          <w:w w:val="105"/>
        </w:rPr>
        <w:t>vaše</w:t>
      </w:r>
      <w:r>
        <w:rPr>
          <w:spacing w:val="-13"/>
          <w:w w:val="105"/>
        </w:rPr>
        <w:t> </w:t>
      </w:r>
      <w:r>
        <w:rPr>
          <w:w w:val="105"/>
        </w:rPr>
        <w:t>údaje</w:t>
      </w:r>
      <w:r>
        <w:rPr>
          <w:spacing w:val="-13"/>
          <w:w w:val="105"/>
        </w:rPr>
        <w:t> </w:t>
      </w:r>
      <w:r>
        <w:rPr>
          <w:w w:val="105"/>
        </w:rPr>
        <w:t>prijímať</w:t>
      </w:r>
      <w:r>
        <w:rPr>
          <w:spacing w:val="-13"/>
          <w:w w:val="105"/>
        </w:rPr>
        <w:t> </w:t>
      </w:r>
      <w:r>
        <w:rPr>
          <w:w w:val="105"/>
        </w:rPr>
        <w:t>(napr.</w:t>
      </w:r>
      <w:r>
        <w:rPr>
          <w:spacing w:val="-13"/>
          <w:w w:val="105"/>
        </w:rPr>
        <w:t> </w:t>
      </w:r>
      <w:r>
        <w:rPr>
          <w:w w:val="105"/>
        </w:rPr>
        <w:t>Deutsche</w:t>
      </w:r>
      <w:r>
        <w:rPr>
          <w:spacing w:val="-13"/>
          <w:w w:val="105"/>
        </w:rPr>
        <w:t> </w:t>
      </w:r>
      <w:r>
        <w:rPr>
          <w:w w:val="105"/>
        </w:rPr>
        <w:t>Telekom</w:t>
      </w:r>
      <w:r>
        <w:rPr>
          <w:spacing w:val="-14"/>
          <w:w w:val="105"/>
        </w:rPr>
        <w:t> </w:t>
      </w:r>
      <w:r>
        <w:rPr>
          <w:spacing w:val="-4"/>
          <w:w w:val="105"/>
        </w:rPr>
        <w:t>AG).</w:t>
      </w:r>
    </w:p>
    <w:p>
      <w:pPr>
        <w:pStyle w:val="ListParagraph"/>
        <w:numPr>
          <w:ilvl w:val="0"/>
          <w:numId w:val="17"/>
        </w:numPr>
        <w:tabs>
          <w:tab w:pos="859" w:val="left" w:leader="none"/>
        </w:tabs>
        <w:spacing w:line="240" w:lineRule="auto" w:before="185" w:after="0"/>
        <w:ind w:left="859" w:right="0" w:hanging="359"/>
        <w:jc w:val="left"/>
        <w:rPr>
          <w:sz w:val="24"/>
        </w:rPr>
      </w:pPr>
      <w:r>
        <w:rPr>
          <w:w w:val="105"/>
          <w:sz w:val="24"/>
        </w:rPr>
        <w:t>Právo</w:t>
      </w:r>
      <w:r>
        <w:rPr>
          <w:spacing w:val="-10"/>
          <w:w w:val="105"/>
          <w:sz w:val="24"/>
        </w:rPr>
        <w:t> </w:t>
      </w:r>
      <w:r>
        <w:rPr>
          <w:w w:val="105"/>
          <w:sz w:val="24"/>
        </w:rPr>
        <w:t>na</w:t>
      </w:r>
      <w:r>
        <w:rPr>
          <w:spacing w:val="-7"/>
          <w:w w:val="105"/>
          <w:sz w:val="24"/>
        </w:rPr>
        <w:t> </w:t>
      </w:r>
      <w:r>
        <w:rPr>
          <w:w w:val="105"/>
          <w:sz w:val="24"/>
        </w:rPr>
        <w:t>prístup</w:t>
      </w:r>
      <w:r>
        <w:rPr>
          <w:spacing w:val="-7"/>
          <w:w w:val="105"/>
          <w:sz w:val="24"/>
        </w:rPr>
        <w:t> </w:t>
      </w:r>
      <w:r>
        <w:rPr>
          <w:w w:val="105"/>
          <w:sz w:val="24"/>
        </w:rPr>
        <w:t>(čl.</w:t>
      </w:r>
      <w:r>
        <w:rPr>
          <w:spacing w:val="-9"/>
          <w:w w:val="105"/>
          <w:sz w:val="24"/>
        </w:rPr>
        <w:t> </w:t>
      </w:r>
      <w:r>
        <w:rPr>
          <w:w w:val="105"/>
          <w:sz w:val="24"/>
        </w:rPr>
        <w:t>15</w:t>
      </w:r>
      <w:r>
        <w:rPr>
          <w:spacing w:val="-5"/>
          <w:w w:val="105"/>
          <w:sz w:val="24"/>
        </w:rPr>
        <w:t> </w:t>
      </w:r>
      <w:r>
        <w:rPr>
          <w:spacing w:val="-2"/>
          <w:w w:val="105"/>
          <w:sz w:val="24"/>
        </w:rPr>
        <w:t>GDPR):</w:t>
      </w:r>
    </w:p>
    <w:p>
      <w:pPr>
        <w:pStyle w:val="BodyText"/>
        <w:spacing w:before="182"/>
        <w:ind w:left="141"/>
      </w:pPr>
      <w:r>
        <w:rPr>
          <w:w w:val="105"/>
        </w:rPr>
        <w:t>Ak</w:t>
      </w:r>
      <w:r>
        <w:rPr>
          <w:spacing w:val="-5"/>
          <w:w w:val="105"/>
        </w:rPr>
        <w:t> </w:t>
      </w:r>
      <w:r>
        <w:rPr>
          <w:w w:val="105"/>
        </w:rPr>
        <w:t>Schufa</w:t>
      </w:r>
      <w:r>
        <w:rPr>
          <w:spacing w:val="-6"/>
          <w:w w:val="105"/>
        </w:rPr>
        <w:t> </w:t>
      </w:r>
      <w:r>
        <w:rPr>
          <w:w w:val="105"/>
        </w:rPr>
        <w:t>neoznámila,</w:t>
      </w:r>
      <w:r>
        <w:rPr>
          <w:spacing w:val="-2"/>
          <w:w w:val="105"/>
        </w:rPr>
        <w:t> </w:t>
      </w:r>
      <w:r>
        <w:rPr>
          <w:w w:val="105"/>
        </w:rPr>
        <w:t>že</w:t>
      </w:r>
      <w:r>
        <w:rPr>
          <w:spacing w:val="-5"/>
          <w:w w:val="105"/>
        </w:rPr>
        <w:t> </w:t>
      </w:r>
      <w:r>
        <w:rPr>
          <w:w w:val="105"/>
        </w:rPr>
        <w:t>vaše</w:t>
      </w:r>
      <w:r>
        <w:rPr>
          <w:spacing w:val="-5"/>
          <w:w w:val="105"/>
        </w:rPr>
        <w:t> </w:t>
      </w:r>
      <w:r>
        <w:rPr>
          <w:w w:val="105"/>
        </w:rPr>
        <w:t>údaje</w:t>
      </w:r>
      <w:r>
        <w:rPr>
          <w:spacing w:val="-5"/>
          <w:w w:val="105"/>
        </w:rPr>
        <w:t> </w:t>
      </w:r>
      <w:r>
        <w:rPr>
          <w:w w:val="105"/>
        </w:rPr>
        <w:t>poskytne</w:t>
      </w:r>
      <w:r>
        <w:rPr>
          <w:spacing w:val="-7"/>
          <w:w w:val="105"/>
        </w:rPr>
        <w:t> </w:t>
      </w:r>
      <w:r>
        <w:rPr>
          <w:w w:val="105"/>
        </w:rPr>
        <w:t>Telekomu,</w:t>
      </w:r>
      <w:r>
        <w:rPr>
          <w:spacing w:val="-4"/>
          <w:w w:val="105"/>
        </w:rPr>
        <w:t> </w:t>
      </w:r>
      <w:r>
        <w:rPr>
          <w:w w:val="105"/>
        </w:rPr>
        <w:t>alebo</w:t>
      </w:r>
      <w:r>
        <w:rPr>
          <w:spacing w:val="-6"/>
          <w:w w:val="105"/>
        </w:rPr>
        <w:t> </w:t>
      </w:r>
      <w:r>
        <w:rPr>
          <w:w w:val="105"/>
        </w:rPr>
        <w:t>ak</w:t>
      </w:r>
      <w:r>
        <w:rPr>
          <w:spacing w:val="-5"/>
          <w:w w:val="105"/>
        </w:rPr>
        <w:t> </w:t>
      </w:r>
      <w:r>
        <w:rPr>
          <w:w w:val="105"/>
        </w:rPr>
        <w:t>nezverejnila</w:t>
      </w:r>
      <w:r>
        <w:rPr>
          <w:spacing w:val="-6"/>
          <w:w w:val="105"/>
        </w:rPr>
        <w:t> </w:t>
      </w:r>
      <w:r>
        <w:rPr>
          <w:spacing w:val="-2"/>
          <w:w w:val="105"/>
        </w:rPr>
        <w:t>logiku</w:t>
      </w:r>
    </w:p>
    <w:p>
      <w:pPr>
        <w:pStyle w:val="BodyText"/>
        <w:spacing w:before="24"/>
        <w:ind w:left="141"/>
      </w:pPr>
      <w:r>
        <w:rPr>
          <w:spacing w:val="-2"/>
          <w:w w:val="105"/>
        </w:rPr>
        <w:t>Automatizovaného</w:t>
      </w:r>
      <w:r>
        <w:rPr>
          <w:spacing w:val="1"/>
          <w:w w:val="105"/>
        </w:rPr>
        <w:t> </w:t>
      </w:r>
      <w:r>
        <w:rPr>
          <w:spacing w:val="-2"/>
          <w:w w:val="105"/>
        </w:rPr>
        <w:t>individuálneho</w:t>
      </w:r>
      <w:r>
        <w:rPr>
          <w:spacing w:val="1"/>
          <w:w w:val="105"/>
        </w:rPr>
        <w:t> </w:t>
      </w:r>
      <w:r>
        <w:rPr>
          <w:spacing w:val="-2"/>
          <w:w w:val="105"/>
        </w:rPr>
        <w:t>rozhodovania,</w:t>
      </w:r>
      <w:r>
        <w:rPr>
          <w:spacing w:val="2"/>
          <w:w w:val="105"/>
        </w:rPr>
        <w:t> </w:t>
      </w:r>
      <w:r>
        <w:rPr>
          <w:spacing w:val="-2"/>
          <w:w w:val="105"/>
        </w:rPr>
        <w:t>ide</w:t>
      </w:r>
      <w:r>
        <w:rPr>
          <w:spacing w:val="3"/>
          <w:w w:val="105"/>
        </w:rPr>
        <w:t> </w:t>
      </w:r>
      <w:r>
        <w:rPr>
          <w:spacing w:val="-2"/>
          <w:w w:val="105"/>
        </w:rPr>
        <w:t>o</w:t>
      </w:r>
      <w:r>
        <w:rPr>
          <w:w w:val="105"/>
        </w:rPr>
        <w:t> </w:t>
      </w:r>
      <w:r>
        <w:rPr>
          <w:spacing w:val="-2"/>
          <w:w w:val="105"/>
        </w:rPr>
        <w:t>porušenie</w:t>
      </w:r>
      <w:r>
        <w:rPr>
          <w:spacing w:val="2"/>
          <w:w w:val="105"/>
        </w:rPr>
        <w:t> </w:t>
      </w:r>
      <w:r>
        <w:rPr>
          <w:spacing w:val="-4"/>
          <w:w w:val="105"/>
        </w:rPr>
        <w:t>GDPR.</w:t>
      </w:r>
    </w:p>
    <w:p>
      <w:pPr>
        <w:pStyle w:val="ListParagraph"/>
        <w:numPr>
          <w:ilvl w:val="0"/>
          <w:numId w:val="17"/>
        </w:numPr>
        <w:tabs>
          <w:tab w:pos="859" w:val="left" w:leader="none"/>
        </w:tabs>
        <w:spacing w:line="240" w:lineRule="auto" w:before="182" w:after="0"/>
        <w:ind w:left="859" w:right="0" w:hanging="359"/>
        <w:jc w:val="left"/>
        <w:rPr>
          <w:sz w:val="24"/>
        </w:rPr>
      </w:pPr>
      <w:r>
        <w:rPr>
          <w:b/>
          <w:w w:val="105"/>
          <w:sz w:val="24"/>
        </w:rPr>
        <w:t>Článok</w:t>
      </w:r>
      <w:r>
        <w:rPr>
          <w:b/>
          <w:spacing w:val="3"/>
          <w:w w:val="105"/>
          <w:sz w:val="24"/>
        </w:rPr>
        <w:t> </w:t>
      </w:r>
      <w:r>
        <w:rPr>
          <w:b/>
          <w:w w:val="105"/>
          <w:sz w:val="24"/>
        </w:rPr>
        <w:t>6</w:t>
      </w:r>
      <w:r>
        <w:rPr>
          <w:b/>
          <w:spacing w:val="3"/>
          <w:w w:val="105"/>
          <w:sz w:val="24"/>
        </w:rPr>
        <w:t> </w:t>
      </w:r>
      <w:r>
        <w:rPr>
          <w:b/>
          <w:w w:val="105"/>
          <w:sz w:val="24"/>
        </w:rPr>
        <w:t>GDPR:</w:t>
      </w:r>
      <w:r>
        <w:rPr>
          <w:b/>
          <w:spacing w:val="4"/>
          <w:w w:val="105"/>
          <w:sz w:val="24"/>
        </w:rPr>
        <w:t> </w:t>
      </w:r>
      <w:r>
        <w:rPr>
          <w:w w:val="105"/>
          <w:sz w:val="24"/>
        </w:rPr>
        <w:t>Ak</w:t>
      </w:r>
      <w:r>
        <w:rPr>
          <w:spacing w:val="6"/>
          <w:w w:val="105"/>
          <w:sz w:val="24"/>
        </w:rPr>
        <w:t> </w:t>
      </w:r>
      <w:r>
        <w:rPr>
          <w:w w:val="105"/>
          <w:sz w:val="24"/>
        </w:rPr>
        <w:t>Schufa</w:t>
      </w:r>
      <w:r>
        <w:rPr>
          <w:spacing w:val="5"/>
          <w:w w:val="105"/>
          <w:sz w:val="24"/>
        </w:rPr>
        <w:t> </w:t>
      </w:r>
      <w:r>
        <w:rPr>
          <w:w w:val="105"/>
          <w:sz w:val="24"/>
        </w:rPr>
        <w:t>použila</w:t>
      </w:r>
      <w:r>
        <w:rPr>
          <w:spacing w:val="4"/>
          <w:w w:val="105"/>
          <w:sz w:val="24"/>
        </w:rPr>
        <w:t> </w:t>
      </w:r>
      <w:r>
        <w:rPr>
          <w:w w:val="105"/>
          <w:sz w:val="24"/>
        </w:rPr>
        <w:t>vaše</w:t>
      </w:r>
      <w:r>
        <w:rPr>
          <w:spacing w:val="6"/>
          <w:w w:val="105"/>
          <w:sz w:val="24"/>
        </w:rPr>
        <w:t> </w:t>
      </w:r>
      <w:r>
        <w:rPr>
          <w:w w:val="105"/>
          <w:sz w:val="24"/>
        </w:rPr>
        <w:t>údaje</w:t>
      </w:r>
      <w:r>
        <w:rPr>
          <w:spacing w:val="6"/>
          <w:w w:val="105"/>
          <w:sz w:val="24"/>
        </w:rPr>
        <w:t> </w:t>
      </w:r>
      <w:r>
        <w:rPr>
          <w:w w:val="105"/>
          <w:sz w:val="24"/>
        </w:rPr>
        <w:t>bez</w:t>
      </w:r>
      <w:r>
        <w:rPr>
          <w:spacing w:val="5"/>
          <w:w w:val="105"/>
          <w:sz w:val="24"/>
        </w:rPr>
        <w:t> </w:t>
      </w:r>
      <w:r>
        <w:rPr>
          <w:w w:val="105"/>
          <w:sz w:val="24"/>
        </w:rPr>
        <w:t>vášho</w:t>
      </w:r>
      <w:r>
        <w:rPr>
          <w:spacing w:val="5"/>
          <w:w w:val="105"/>
          <w:sz w:val="24"/>
        </w:rPr>
        <w:t> </w:t>
      </w:r>
      <w:r>
        <w:rPr>
          <w:w w:val="105"/>
          <w:sz w:val="24"/>
        </w:rPr>
        <w:t>informovaného</w:t>
      </w:r>
      <w:r>
        <w:rPr>
          <w:spacing w:val="4"/>
          <w:w w:val="105"/>
          <w:sz w:val="24"/>
        </w:rPr>
        <w:t> </w:t>
      </w:r>
      <w:r>
        <w:rPr>
          <w:spacing w:val="-2"/>
          <w:w w:val="105"/>
          <w:sz w:val="24"/>
        </w:rPr>
        <w:t>súhlasu</w:t>
      </w:r>
    </w:p>
    <w:p>
      <w:pPr>
        <w:pStyle w:val="BodyText"/>
        <w:spacing w:line="278" w:lineRule="auto" w:before="43"/>
        <w:ind w:right="684"/>
      </w:pPr>
      <w:r>
        <w:rPr>
          <w:w w:val="105"/>
        </w:rPr>
        <w:t>alebo</w:t>
      </w:r>
      <w:r>
        <w:rPr>
          <w:spacing w:val="-1"/>
          <w:w w:val="105"/>
        </w:rPr>
        <w:t> </w:t>
      </w:r>
      <w:r>
        <w:rPr>
          <w:w w:val="105"/>
        </w:rPr>
        <w:t>bez jasného</w:t>
      </w:r>
      <w:r>
        <w:rPr>
          <w:spacing w:val="-1"/>
          <w:w w:val="105"/>
        </w:rPr>
        <w:t> </w:t>
      </w:r>
      <w:r>
        <w:rPr>
          <w:w w:val="105"/>
        </w:rPr>
        <w:t>právneho</w:t>
      </w:r>
      <w:r>
        <w:rPr>
          <w:spacing w:val="-1"/>
          <w:w w:val="105"/>
        </w:rPr>
        <w:t> </w:t>
      </w:r>
      <w:r>
        <w:rPr>
          <w:w w:val="105"/>
        </w:rPr>
        <w:t>základu, ide o</w:t>
      </w:r>
      <w:r>
        <w:rPr>
          <w:spacing w:val="-2"/>
          <w:w w:val="105"/>
        </w:rPr>
        <w:t> </w:t>
      </w:r>
      <w:r>
        <w:rPr>
          <w:w w:val="105"/>
        </w:rPr>
        <w:t>nezákonné spracovanie. </w:t>
      </w:r>
      <w:r>
        <w:rPr>
          <w:spacing w:val="-2"/>
          <w:w w:val="105"/>
        </w:rPr>
        <w:t>Dôsledky:</w:t>
      </w:r>
    </w:p>
    <w:p>
      <w:pPr>
        <w:pStyle w:val="ListParagraph"/>
        <w:numPr>
          <w:ilvl w:val="0"/>
          <w:numId w:val="17"/>
        </w:numPr>
        <w:tabs>
          <w:tab w:pos="860" w:val="left" w:leader="none"/>
        </w:tabs>
        <w:spacing w:line="278" w:lineRule="auto" w:before="0" w:after="0"/>
        <w:ind w:left="860" w:right="1518" w:hanging="360"/>
        <w:jc w:val="left"/>
        <w:rPr>
          <w:sz w:val="24"/>
        </w:rPr>
      </w:pPr>
      <w:r>
        <w:rPr>
          <w:w w:val="105"/>
          <w:sz w:val="24"/>
        </w:rPr>
        <w:t>Schufa tým porušuje zákon a akékoľvek následné spracovanie alebo poskytovanie vašich údajov tretej strane (Telekomu) je neplatné.</w:t>
      </w:r>
    </w:p>
    <w:p>
      <w:pPr>
        <w:pStyle w:val="BodyText"/>
        <w:spacing w:before="150"/>
        <w:ind w:left="140"/>
      </w:pPr>
      <w:r>
        <w:rPr>
          <w:w w:val="105"/>
        </w:rPr>
        <w:t>Z</w:t>
      </w:r>
      <w:r>
        <w:rPr>
          <w:spacing w:val="-4"/>
          <w:w w:val="105"/>
        </w:rPr>
        <w:t> </w:t>
      </w:r>
      <w:r>
        <w:rPr>
          <w:w w:val="105"/>
        </w:rPr>
        <w:t>týchto</w:t>
      </w:r>
      <w:r>
        <w:rPr>
          <w:spacing w:val="-5"/>
          <w:w w:val="105"/>
        </w:rPr>
        <w:t> </w:t>
      </w:r>
      <w:r>
        <w:rPr>
          <w:w w:val="105"/>
        </w:rPr>
        <w:t>dôvodov</w:t>
      </w:r>
      <w:r>
        <w:rPr>
          <w:spacing w:val="-4"/>
          <w:w w:val="105"/>
        </w:rPr>
        <w:t> </w:t>
      </w:r>
      <w:r>
        <w:rPr>
          <w:w w:val="105"/>
        </w:rPr>
        <w:t>žiadam</w:t>
      </w:r>
      <w:r>
        <w:rPr>
          <w:spacing w:val="-5"/>
          <w:w w:val="105"/>
        </w:rPr>
        <w:t> </w:t>
      </w:r>
      <w:r>
        <w:rPr>
          <w:w w:val="105"/>
        </w:rPr>
        <w:t>súd</w:t>
      </w:r>
      <w:r>
        <w:rPr>
          <w:spacing w:val="-5"/>
          <w:w w:val="105"/>
        </w:rPr>
        <w:t> </w:t>
      </w:r>
      <w:r>
        <w:rPr>
          <w:w w:val="105"/>
        </w:rPr>
        <w:t>aby</w:t>
      </w:r>
      <w:r>
        <w:rPr>
          <w:spacing w:val="-2"/>
          <w:w w:val="105"/>
        </w:rPr>
        <w:t> </w:t>
      </w:r>
      <w:r>
        <w:rPr>
          <w:w w:val="105"/>
        </w:rPr>
        <w:t>ich</w:t>
      </w:r>
      <w:r>
        <w:rPr>
          <w:spacing w:val="-2"/>
          <w:w w:val="105"/>
        </w:rPr>
        <w:t> </w:t>
      </w:r>
      <w:r>
        <w:rPr>
          <w:w w:val="105"/>
        </w:rPr>
        <w:t>zaviazal</w:t>
      </w:r>
      <w:r>
        <w:rPr>
          <w:spacing w:val="-2"/>
          <w:w w:val="105"/>
        </w:rPr>
        <w:t> okamžite:</w:t>
      </w:r>
    </w:p>
    <w:p>
      <w:pPr>
        <w:pStyle w:val="Heading1"/>
        <w:numPr>
          <w:ilvl w:val="1"/>
          <w:numId w:val="17"/>
        </w:numPr>
        <w:tabs>
          <w:tab w:pos="860" w:val="left" w:leader="none"/>
        </w:tabs>
        <w:spacing w:line="240" w:lineRule="auto" w:before="26" w:after="0"/>
        <w:ind w:left="860" w:right="0" w:hanging="360"/>
        <w:jc w:val="left"/>
        <w:rPr>
          <w:rFonts w:ascii="Symbol" w:hAnsi="Symbol"/>
          <w:b w:val="0"/>
        </w:rPr>
      </w:pPr>
      <w:r>
        <w:rPr>
          <w:color w:val="000000"/>
          <w:w w:val="110"/>
          <w:highlight w:val="yellow"/>
        </w:rPr>
        <w:t>Zastaviť</w:t>
      </w:r>
      <w:r>
        <w:rPr>
          <w:color w:val="000000"/>
          <w:spacing w:val="-12"/>
          <w:w w:val="110"/>
          <w:highlight w:val="yellow"/>
        </w:rPr>
        <w:t> </w:t>
      </w:r>
      <w:r>
        <w:rPr>
          <w:color w:val="000000"/>
          <w:w w:val="110"/>
          <w:highlight w:val="yellow"/>
        </w:rPr>
        <w:t>spracovanie</w:t>
      </w:r>
      <w:r>
        <w:rPr>
          <w:color w:val="000000"/>
          <w:spacing w:val="-12"/>
          <w:w w:val="110"/>
          <w:highlight w:val="yellow"/>
        </w:rPr>
        <w:t> </w:t>
      </w:r>
      <w:r>
        <w:rPr>
          <w:color w:val="000000"/>
          <w:w w:val="110"/>
          <w:highlight w:val="yellow"/>
        </w:rPr>
        <w:t>mojich</w:t>
      </w:r>
      <w:r>
        <w:rPr>
          <w:color w:val="000000"/>
          <w:spacing w:val="-13"/>
          <w:w w:val="110"/>
          <w:highlight w:val="yellow"/>
        </w:rPr>
        <w:t> </w:t>
      </w:r>
      <w:r>
        <w:rPr>
          <w:color w:val="000000"/>
          <w:spacing w:val="-2"/>
          <w:w w:val="110"/>
          <w:highlight w:val="yellow"/>
        </w:rPr>
        <w:t>údajov.</w:t>
      </w:r>
    </w:p>
    <w:p>
      <w:pPr>
        <w:pStyle w:val="ListParagraph"/>
        <w:numPr>
          <w:ilvl w:val="1"/>
          <w:numId w:val="17"/>
        </w:numPr>
        <w:tabs>
          <w:tab w:pos="860" w:val="left" w:leader="none"/>
        </w:tabs>
        <w:spacing w:line="240" w:lineRule="auto" w:before="47" w:after="0"/>
        <w:ind w:left="860" w:right="0" w:hanging="360"/>
        <w:jc w:val="left"/>
        <w:rPr>
          <w:rFonts w:ascii="Symbol" w:hAnsi="Symbol"/>
          <w:sz w:val="24"/>
        </w:rPr>
      </w:pPr>
      <w:r>
        <w:rPr>
          <w:w w:val="105"/>
          <w:sz w:val="24"/>
        </w:rPr>
        <w:t>Poskytli mne</w:t>
      </w:r>
      <w:r>
        <w:rPr>
          <w:spacing w:val="-1"/>
          <w:w w:val="105"/>
          <w:sz w:val="24"/>
        </w:rPr>
        <w:t> </w:t>
      </w:r>
      <w:r>
        <w:rPr>
          <w:w w:val="105"/>
          <w:sz w:val="24"/>
        </w:rPr>
        <w:t>kompletné informácie o</w:t>
      </w:r>
      <w:r>
        <w:rPr>
          <w:spacing w:val="2"/>
          <w:w w:val="105"/>
          <w:sz w:val="24"/>
        </w:rPr>
        <w:t> </w:t>
      </w:r>
      <w:r>
        <w:rPr>
          <w:w w:val="105"/>
          <w:sz w:val="24"/>
        </w:rPr>
        <w:t>spracovaní a</w:t>
      </w:r>
      <w:r>
        <w:rPr>
          <w:spacing w:val="-2"/>
          <w:w w:val="105"/>
          <w:sz w:val="24"/>
        </w:rPr>
        <w:t> </w:t>
      </w:r>
      <w:r>
        <w:rPr>
          <w:w w:val="105"/>
          <w:sz w:val="24"/>
        </w:rPr>
        <w:t>príjemcoch</w:t>
      </w:r>
      <w:r>
        <w:rPr>
          <w:spacing w:val="-1"/>
          <w:w w:val="105"/>
          <w:sz w:val="24"/>
        </w:rPr>
        <w:t> </w:t>
      </w:r>
      <w:r>
        <w:rPr>
          <w:w w:val="105"/>
          <w:sz w:val="24"/>
        </w:rPr>
        <w:t>vašich</w:t>
      </w:r>
      <w:r>
        <w:rPr>
          <w:spacing w:val="1"/>
          <w:w w:val="105"/>
          <w:sz w:val="24"/>
        </w:rPr>
        <w:t> </w:t>
      </w:r>
      <w:r>
        <w:rPr>
          <w:spacing w:val="-2"/>
          <w:w w:val="105"/>
          <w:sz w:val="24"/>
        </w:rPr>
        <w:t>údajov.</w:t>
      </w:r>
    </w:p>
    <w:p>
      <w:pPr>
        <w:pStyle w:val="ListParagraph"/>
        <w:numPr>
          <w:ilvl w:val="1"/>
          <w:numId w:val="17"/>
        </w:numPr>
        <w:tabs>
          <w:tab w:pos="860" w:val="left" w:leader="none"/>
        </w:tabs>
        <w:spacing w:line="240" w:lineRule="auto" w:before="47" w:after="0"/>
        <w:ind w:left="860" w:right="0" w:hanging="359"/>
        <w:jc w:val="left"/>
        <w:rPr>
          <w:rFonts w:ascii="Symbol" w:hAnsi="Symbol"/>
          <w:sz w:val="24"/>
        </w:rPr>
      </w:pPr>
      <w:r>
        <w:rPr>
          <w:w w:val="105"/>
          <w:sz w:val="24"/>
        </w:rPr>
        <w:t>Podali</w:t>
      </w:r>
      <w:r>
        <w:rPr>
          <w:spacing w:val="-10"/>
          <w:w w:val="105"/>
          <w:sz w:val="24"/>
        </w:rPr>
        <w:t> </w:t>
      </w:r>
      <w:r>
        <w:rPr>
          <w:w w:val="105"/>
          <w:sz w:val="24"/>
        </w:rPr>
        <w:t>mi</w:t>
      </w:r>
      <w:r>
        <w:rPr>
          <w:spacing w:val="43"/>
          <w:w w:val="105"/>
          <w:sz w:val="24"/>
        </w:rPr>
        <w:t> </w:t>
      </w:r>
      <w:r>
        <w:rPr>
          <w:w w:val="105"/>
          <w:sz w:val="24"/>
        </w:rPr>
        <w:t>vysvetlenie</w:t>
      </w:r>
      <w:r>
        <w:rPr>
          <w:spacing w:val="-8"/>
          <w:w w:val="105"/>
          <w:sz w:val="24"/>
        </w:rPr>
        <w:t> </w:t>
      </w:r>
      <w:r>
        <w:rPr>
          <w:w w:val="105"/>
          <w:sz w:val="24"/>
        </w:rPr>
        <w:t>a</w:t>
      </w:r>
      <w:r>
        <w:rPr>
          <w:spacing w:val="-6"/>
          <w:w w:val="105"/>
          <w:sz w:val="24"/>
        </w:rPr>
        <w:t> </w:t>
      </w:r>
      <w:r>
        <w:rPr>
          <w:spacing w:val="-2"/>
          <w:w w:val="105"/>
          <w:sz w:val="24"/>
        </w:rPr>
        <w:t>ospravedlnenie.</w:t>
      </w:r>
    </w:p>
    <w:p>
      <w:pPr>
        <w:pStyle w:val="BodyText"/>
        <w:spacing w:before="227"/>
        <w:ind w:left="0"/>
      </w:pPr>
    </w:p>
    <w:p>
      <w:pPr>
        <w:pStyle w:val="BodyText"/>
        <w:spacing w:line="276" w:lineRule="auto"/>
        <w:ind w:left="140" w:right="179"/>
      </w:pPr>
      <w:r>
        <w:rPr>
          <w:w w:val="105"/>
        </w:rPr>
        <w:t>Vážený súd, ak Schufa nedodržala zásadu transparentnosti a nesplnila si svoje zákonné povinnosti, akékoľvek ďalšie ospravedlňovanie alebo odôvodnenie zo strany Schufa </w:t>
      </w:r>
      <w:r>
        <w:rPr>
          <w:w w:val="105"/>
          <w:position w:val="2"/>
        </w:rPr>
        <w:t>Telekomu alebo O</w:t>
      </w:r>
      <w:r>
        <w:rPr>
          <w:w w:val="105"/>
          <w:sz w:val="14"/>
        </w:rPr>
        <w:t>2</w:t>
      </w:r>
      <w:r>
        <w:rPr>
          <w:spacing w:val="26"/>
          <w:w w:val="105"/>
          <w:sz w:val="14"/>
        </w:rPr>
        <w:t> </w:t>
      </w:r>
      <w:r>
        <w:rPr>
          <w:w w:val="105"/>
          <w:position w:val="2"/>
        </w:rPr>
        <w:t>Telefónica je irelevantné a nezákonné. Z dôvodu týchto mojich </w:t>
      </w:r>
      <w:r>
        <w:rPr>
          <w:w w:val="105"/>
        </w:rPr>
        <w:t>právnych základov ich priamo nahlásim</w:t>
      </w:r>
      <w:r>
        <w:rPr>
          <w:spacing w:val="-2"/>
          <w:w w:val="105"/>
        </w:rPr>
        <w:t> </w:t>
      </w:r>
      <w:r>
        <w:rPr>
          <w:w w:val="105"/>
        </w:rPr>
        <w:t>na BfDI</w:t>
      </w:r>
      <w:r>
        <w:rPr>
          <w:spacing w:val="-2"/>
          <w:w w:val="105"/>
        </w:rPr>
        <w:t> </w:t>
      </w:r>
      <w:r>
        <w:rPr>
          <w:w w:val="105"/>
        </w:rPr>
        <w:t>(Spolkový</w:t>
      </w:r>
      <w:r>
        <w:rPr>
          <w:spacing w:val="-2"/>
          <w:w w:val="105"/>
        </w:rPr>
        <w:t> </w:t>
      </w:r>
      <w:r>
        <w:rPr>
          <w:w w:val="105"/>
        </w:rPr>
        <w:t>komisár</w:t>
      </w:r>
      <w:r>
        <w:rPr>
          <w:spacing w:val="-3"/>
          <w:w w:val="105"/>
        </w:rPr>
        <w:t> </w:t>
      </w:r>
      <w:r>
        <w:rPr>
          <w:w w:val="105"/>
        </w:rPr>
        <w:t>pre ochranu</w:t>
      </w:r>
      <w:r>
        <w:rPr>
          <w:spacing w:val="-1"/>
          <w:w w:val="105"/>
        </w:rPr>
        <w:t> </w:t>
      </w:r>
      <w:r>
        <w:rPr>
          <w:w w:val="105"/>
        </w:rPr>
        <w:t>údajov).</w:t>
      </w:r>
    </w:p>
    <w:p>
      <w:pPr>
        <w:pStyle w:val="BodyText"/>
        <w:spacing w:after="0" w:line="276" w:lineRule="auto"/>
        <w:sectPr>
          <w:pgSz w:w="11910" w:h="16840"/>
          <w:pgMar w:header="0" w:footer="524" w:top="1320" w:bottom="720" w:left="1275" w:right="1275"/>
        </w:sectPr>
      </w:pPr>
    </w:p>
    <w:p>
      <w:pPr>
        <w:pStyle w:val="BodyText"/>
        <w:spacing w:before="74"/>
        <w:ind w:left="140"/>
        <w:rPr>
          <w:position w:val="2"/>
        </w:rPr>
      </w:pPr>
      <w:r>
        <w:rPr>
          <w:w w:val="105"/>
          <w:position w:val="2"/>
        </w:rPr>
        <w:t>Schufa,</w:t>
      </w:r>
      <w:r>
        <w:rPr>
          <w:spacing w:val="-4"/>
          <w:w w:val="105"/>
          <w:position w:val="2"/>
        </w:rPr>
        <w:t> </w:t>
      </w:r>
      <w:r>
        <w:rPr>
          <w:w w:val="105"/>
          <w:position w:val="2"/>
        </w:rPr>
        <w:t>Telekom</w:t>
      </w:r>
      <w:r>
        <w:rPr>
          <w:spacing w:val="-5"/>
          <w:w w:val="105"/>
          <w:position w:val="2"/>
        </w:rPr>
        <w:t> </w:t>
      </w:r>
      <w:r>
        <w:rPr>
          <w:w w:val="105"/>
          <w:position w:val="2"/>
        </w:rPr>
        <w:t>alebo</w:t>
      </w:r>
      <w:r>
        <w:rPr>
          <w:spacing w:val="-3"/>
          <w:w w:val="105"/>
          <w:position w:val="2"/>
        </w:rPr>
        <w:t> </w:t>
      </w:r>
      <w:r>
        <w:rPr>
          <w:w w:val="105"/>
          <w:position w:val="2"/>
        </w:rPr>
        <w:t>O</w:t>
      </w:r>
      <w:r>
        <w:rPr>
          <w:w w:val="105"/>
          <w:sz w:val="14"/>
        </w:rPr>
        <w:t>2</w:t>
      </w:r>
      <w:r>
        <w:rPr>
          <w:spacing w:val="19"/>
          <w:w w:val="105"/>
          <w:sz w:val="14"/>
        </w:rPr>
        <w:t> </w:t>
      </w:r>
      <w:r>
        <w:rPr>
          <w:w w:val="105"/>
          <w:position w:val="2"/>
        </w:rPr>
        <w:t>Telefónica</w:t>
      </w:r>
      <w:r>
        <w:rPr>
          <w:spacing w:val="48"/>
          <w:w w:val="105"/>
          <w:position w:val="2"/>
        </w:rPr>
        <w:t> </w:t>
      </w:r>
      <w:r>
        <w:rPr>
          <w:w w:val="105"/>
          <w:position w:val="2"/>
        </w:rPr>
        <w:t>porušujú</w:t>
      </w:r>
      <w:r>
        <w:rPr>
          <w:spacing w:val="-2"/>
          <w:w w:val="105"/>
          <w:position w:val="2"/>
        </w:rPr>
        <w:t> </w:t>
      </w:r>
      <w:r>
        <w:rPr>
          <w:w w:val="105"/>
          <w:position w:val="2"/>
        </w:rPr>
        <w:t>GDPR,</w:t>
      </w:r>
      <w:r>
        <w:rPr>
          <w:spacing w:val="-3"/>
          <w:w w:val="105"/>
          <w:position w:val="2"/>
        </w:rPr>
        <w:t> </w:t>
      </w:r>
      <w:r>
        <w:rPr>
          <w:w w:val="105"/>
          <w:position w:val="2"/>
        </w:rPr>
        <w:t>takže</w:t>
      </w:r>
      <w:r>
        <w:rPr>
          <w:spacing w:val="-4"/>
          <w:w w:val="105"/>
          <w:position w:val="2"/>
        </w:rPr>
        <w:t> </w:t>
      </w:r>
      <w:r>
        <w:rPr>
          <w:w w:val="105"/>
          <w:position w:val="2"/>
        </w:rPr>
        <w:t>ich</w:t>
      </w:r>
      <w:r>
        <w:rPr>
          <w:spacing w:val="-5"/>
          <w:w w:val="105"/>
          <w:position w:val="2"/>
        </w:rPr>
        <w:t> </w:t>
      </w:r>
      <w:r>
        <w:rPr>
          <w:w w:val="105"/>
          <w:position w:val="2"/>
        </w:rPr>
        <w:t>argument</w:t>
      </w:r>
      <w:r>
        <w:rPr>
          <w:spacing w:val="-6"/>
          <w:w w:val="105"/>
          <w:position w:val="2"/>
        </w:rPr>
        <w:t> </w:t>
      </w:r>
      <w:r>
        <w:rPr>
          <w:spacing w:val="-10"/>
          <w:w w:val="105"/>
          <w:position w:val="2"/>
        </w:rPr>
        <w:t>o</w:t>
      </w:r>
    </w:p>
    <w:p>
      <w:pPr>
        <w:spacing w:before="24"/>
        <w:ind w:left="140" w:right="0" w:firstLine="0"/>
        <w:jc w:val="left"/>
        <w:rPr>
          <w:sz w:val="24"/>
        </w:rPr>
      </w:pPr>
      <w:r>
        <w:rPr>
          <w:w w:val="105"/>
          <w:sz w:val="24"/>
        </w:rPr>
        <w:t>„oprávnených</w:t>
      </w:r>
      <w:r>
        <w:rPr>
          <w:spacing w:val="2"/>
          <w:w w:val="105"/>
          <w:sz w:val="24"/>
        </w:rPr>
        <w:t> </w:t>
      </w:r>
      <w:r>
        <w:rPr>
          <w:w w:val="105"/>
          <w:sz w:val="24"/>
        </w:rPr>
        <w:t>záujmoch“</w:t>
      </w:r>
      <w:r>
        <w:rPr>
          <w:spacing w:val="2"/>
          <w:w w:val="105"/>
          <w:sz w:val="24"/>
        </w:rPr>
        <w:t> </w:t>
      </w:r>
      <w:r>
        <w:rPr>
          <w:w w:val="105"/>
          <w:sz w:val="24"/>
        </w:rPr>
        <w:t>sa</w:t>
      </w:r>
      <w:r>
        <w:rPr>
          <w:spacing w:val="2"/>
          <w:w w:val="105"/>
          <w:sz w:val="24"/>
        </w:rPr>
        <w:t> </w:t>
      </w:r>
      <w:r>
        <w:rPr>
          <w:w w:val="105"/>
          <w:sz w:val="24"/>
        </w:rPr>
        <w:t>stáva</w:t>
      </w:r>
      <w:r>
        <w:rPr>
          <w:spacing w:val="2"/>
          <w:w w:val="105"/>
          <w:sz w:val="24"/>
        </w:rPr>
        <w:t> </w:t>
      </w:r>
      <w:r>
        <w:rPr>
          <w:b/>
          <w:color w:val="000000"/>
          <w:w w:val="105"/>
          <w:sz w:val="24"/>
          <w:highlight w:val="yellow"/>
        </w:rPr>
        <w:t>prázdnou</w:t>
      </w:r>
      <w:r>
        <w:rPr>
          <w:b/>
          <w:color w:val="000000"/>
          <w:spacing w:val="2"/>
          <w:w w:val="105"/>
          <w:sz w:val="24"/>
          <w:highlight w:val="yellow"/>
        </w:rPr>
        <w:t> </w:t>
      </w:r>
      <w:r>
        <w:rPr>
          <w:b/>
          <w:color w:val="000000"/>
          <w:w w:val="105"/>
          <w:sz w:val="24"/>
          <w:highlight w:val="yellow"/>
        </w:rPr>
        <w:t>výhovorku</w:t>
      </w:r>
      <w:r>
        <w:rPr>
          <w:b/>
          <w:color w:val="000000"/>
          <w:spacing w:val="2"/>
          <w:w w:val="105"/>
          <w:sz w:val="24"/>
          <w:highlight w:val="yellow"/>
        </w:rPr>
        <w:t> </w:t>
      </w:r>
      <w:r>
        <w:rPr>
          <w:b/>
          <w:color w:val="000000"/>
          <w:w w:val="105"/>
          <w:sz w:val="24"/>
          <w:highlight w:val="yellow"/>
        </w:rPr>
        <w:t>a</w:t>
      </w:r>
      <w:r>
        <w:rPr>
          <w:b/>
          <w:color w:val="000000"/>
          <w:spacing w:val="4"/>
          <w:w w:val="105"/>
          <w:sz w:val="24"/>
          <w:highlight w:val="yellow"/>
        </w:rPr>
        <w:t> </w:t>
      </w:r>
      <w:r>
        <w:rPr>
          <w:b/>
          <w:color w:val="000000"/>
          <w:w w:val="105"/>
          <w:sz w:val="24"/>
          <w:highlight w:val="yellow"/>
        </w:rPr>
        <w:t>irelevantnou</w:t>
      </w:r>
      <w:r>
        <w:rPr>
          <w:b/>
          <w:color w:val="000000"/>
          <w:spacing w:val="2"/>
          <w:w w:val="105"/>
          <w:sz w:val="24"/>
          <w:highlight w:val="yellow"/>
        </w:rPr>
        <w:t> </w:t>
      </w:r>
      <w:r>
        <w:rPr>
          <w:b/>
          <w:color w:val="000000"/>
          <w:spacing w:val="-2"/>
          <w:w w:val="105"/>
          <w:sz w:val="24"/>
          <w:highlight w:val="yellow"/>
        </w:rPr>
        <w:t>ilúziou</w:t>
      </w:r>
      <w:r>
        <w:rPr>
          <w:color w:val="000000"/>
          <w:spacing w:val="-2"/>
          <w:w w:val="105"/>
          <w:sz w:val="24"/>
        </w:rPr>
        <w:t>.</w:t>
      </w:r>
    </w:p>
    <w:p>
      <w:pPr>
        <w:pStyle w:val="BodyText"/>
        <w:spacing w:before="185"/>
        <w:ind w:left="140"/>
      </w:pPr>
      <w:r>
        <w:rPr>
          <w:spacing w:val="-2"/>
          <w:w w:val="110"/>
        </w:rPr>
        <w:t>Prečo?</w:t>
      </w:r>
    </w:p>
    <w:p>
      <w:pPr>
        <w:pStyle w:val="BodyText"/>
        <w:spacing w:before="182"/>
        <w:ind w:left="140"/>
      </w:pPr>
      <w:r>
        <w:rPr>
          <w:w w:val="105"/>
        </w:rPr>
        <w:t>Oprávnený</w:t>
      </w:r>
      <w:r>
        <w:rPr>
          <w:spacing w:val="-6"/>
          <w:w w:val="105"/>
        </w:rPr>
        <w:t> </w:t>
      </w:r>
      <w:r>
        <w:rPr>
          <w:w w:val="105"/>
        </w:rPr>
        <w:t>záujem</w:t>
      </w:r>
      <w:r>
        <w:rPr>
          <w:spacing w:val="-6"/>
          <w:w w:val="105"/>
        </w:rPr>
        <w:t> </w:t>
      </w:r>
      <w:r>
        <w:rPr>
          <w:w w:val="105"/>
        </w:rPr>
        <w:t>(čl.</w:t>
      </w:r>
      <w:r>
        <w:rPr>
          <w:spacing w:val="-2"/>
          <w:w w:val="105"/>
        </w:rPr>
        <w:t> </w:t>
      </w:r>
      <w:r>
        <w:rPr>
          <w:w w:val="105"/>
        </w:rPr>
        <w:t>6</w:t>
      </w:r>
      <w:r>
        <w:rPr>
          <w:spacing w:val="-7"/>
          <w:w w:val="105"/>
        </w:rPr>
        <w:t> </w:t>
      </w:r>
      <w:r>
        <w:rPr>
          <w:w w:val="105"/>
        </w:rPr>
        <w:t>ods.</w:t>
      </w:r>
      <w:r>
        <w:rPr>
          <w:spacing w:val="-5"/>
          <w:w w:val="105"/>
        </w:rPr>
        <w:t> </w:t>
      </w:r>
      <w:r>
        <w:rPr>
          <w:w w:val="105"/>
        </w:rPr>
        <w:t>1</w:t>
      </w:r>
      <w:r>
        <w:rPr>
          <w:spacing w:val="-3"/>
          <w:w w:val="105"/>
        </w:rPr>
        <w:t> </w:t>
      </w:r>
      <w:r>
        <w:rPr>
          <w:w w:val="105"/>
        </w:rPr>
        <w:t>písm.</w:t>
      </w:r>
      <w:r>
        <w:rPr>
          <w:spacing w:val="-5"/>
          <w:w w:val="105"/>
        </w:rPr>
        <w:t> </w:t>
      </w:r>
      <w:r>
        <w:rPr>
          <w:w w:val="105"/>
        </w:rPr>
        <w:t>F</w:t>
      </w:r>
      <w:r>
        <w:rPr>
          <w:spacing w:val="-7"/>
          <w:w w:val="105"/>
        </w:rPr>
        <w:t> </w:t>
      </w:r>
      <w:r>
        <w:rPr>
          <w:w w:val="105"/>
        </w:rPr>
        <w:t>GDPR)</w:t>
      </w:r>
      <w:r>
        <w:rPr>
          <w:spacing w:val="-6"/>
          <w:w w:val="105"/>
        </w:rPr>
        <w:t> </w:t>
      </w:r>
      <w:r>
        <w:rPr>
          <w:w w:val="105"/>
        </w:rPr>
        <w:t>je</w:t>
      </w:r>
      <w:r>
        <w:rPr>
          <w:spacing w:val="-5"/>
          <w:w w:val="105"/>
        </w:rPr>
        <w:t> </w:t>
      </w:r>
      <w:r>
        <w:rPr>
          <w:w w:val="105"/>
        </w:rPr>
        <w:t>platný</w:t>
      </w:r>
      <w:r>
        <w:rPr>
          <w:spacing w:val="-6"/>
          <w:w w:val="105"/>
        </w:rPr>
        <w:t> </w:t>
      </w:r>
      <w:r>
        <w:rPr>
          <w:w w:val="105"/>
        </w:rPr>
        <w:t>iba</w:t>
      </w:r>
      <w:r>
        <w:rPr>
          <w:spacing w:val="-6"/>
          <w:w w:val="105"/>
        </w:rPr>
        <w:t> </w:t>
      </w:r>
      <w:r>
        <w:rPr>
          <w:w w:val="105"/>
        </w:rPr>
        <w:t>vtedy,</w:t>
      </w:r>
      <w:r>
        <w:rPr>
          <w:spacing w:val="-4"/>
          <w:w w:val="105"/>
        </w:rPr>
        <w:t> </w:t>
      </w:r>
      <w:r>
        <w:rPr>
          <w:spacing w:val="-5"/>
          <w:w w:val="105"/>
        </w:rPr>
        <w:t>ak:</w:t>
      </w:r>
    </w:p>
    <w:p>
      <w:pPr>
        <w:pStyle w:val="ListParagraph"/>
        <w:numPr>
          <w:ilvl w:val="1"/>
          <w:numId w:val="17"/>
        </w:numPr>
        <w:tabs>
          <w:tab w:pos="860" w:val="left" w:leader="none"/>
        </w:tabs>
        <w:spacing w:line="240" w:lineRule="auto" w:before="186" w:after="0"/>
        <w:ind w:left="860" w:right="0" w:hanging="359"/>
        <w:jc w:val="left"/>
        <w:rPr>
          <w:rFonts w:ascii="Symbol" w:hAnsi="Symbol"/>
          <w:sz w:val="24"/>
        </w:rPr>
      </w:pPr>
      <w:r>
        <w:rPr>
          <w:w w:val="105"/>
          <w:sz w:val="24"/>
        </w:rPr>
        <w:t>Je spracovanie </w:t>
      </w:r>
      <w:r>
        <w:rPr>
          <w:spacing w:val="-2"/>
          <w:w w:val="105"/>
          <w:sz w:val="24"/>
        </w:rPr>
        <w:t>transparentné.</w:t>
      </w:r>
    </w:p>
    <w:p>
      <w:pPr>
        <w:pStyle w:val="ListParagraph"/>
        <w:numPr>
          <w:ilvl w:val="1"/>
          <w:numId w:val="17"/>
        </w:numPr>
        <w:tabs>
          <w:tab w:pos="860" w:val="left" w:leader="none"/>
        </w:tabs>
        <w:spacing w:line="240" w:lineRule="auto" w:before="28" w:after="0"/>
        <w:ind w:left="860" w:right="0" w:hanging="359"/>
        <w:jc w:val="left"/>
        <w:rPr>
          <w:rFonts w:ascii="Symbol" w:hAnsi="Symbol"/>
          <w:sz w:val="24"/>
        </w:rPr>
      </w:pPr>
      <w:r>
        <w:rPr>
          <w:w w:val="105"/>
          <w:sz w:val="24"/>
        </w:rPr>
        <w:t>Dotknutá</w:t>
      </w:r>
      <w:r>
        <w:rPr>
          <w:spacing w:val="-8"/>
          <w:w w:val="105"/>
          <w:sz w:val="24"/>
        </w:rPr>
        <w:t> </w:t>
      </w:r>
      <w:r>
        <w:rPr>
          <w:w w:val="105"/>
          <w:sz w:val="24"/>
        </w:rPr>
        <w:t>osoba</w:t>
      </w:r>
      <w:r>
        <w:rPr>
          <w:spacing w:val="-8"/>
          <w:w w:val="105"/>
          <w:sz w:val="24"/>
        </w:rPr>
        <w:t> </w:t>
      </w:r>
      <w:r>
        <w:rPr>
          <w:w w:val="105"/>
          <w:sz w:val="24"/>
        </w:rPr>
        <w:t>je</w:t>
      </w:r>
      <w:r>
        <w:rPr>
          <w:spacing w:val="-7"/>
          <w:w w:val="105"/>
          <w:sz w:val="24"/>
        </w:rPr>
        <w:t> </w:t>
      </w:r>
      <w:r>
        <w:rPr>
          <w:w w:val="105"/>
          <w:sz w:val="24"/>
        </w:rPr>
        <w:t>informovaná</w:t>
      </w:r>
      <w:r>
        <w:rPr>
          <w:spacing w:val="-8"/>
          <w:w w:val="105"/>
          <w:sz w:val="24"/>
        </w:rPr>
        <w:t> </w:t>
      </w:r>
      <w:r>
        <w:rPr>
          <w:w w:val="105"/>
          <w:sz w:val="24"/>
        </w:rPr>
        <w:t>o</w:t>
      </w:r>
      <w:r>
        <w:rPr>
          <w:spacing w:val="-6"/>
          <w:w w:val="105"/>
          <w:sz w:val="24"/>
        </w:rPr>
        <w:t> </w:t>
      </w:r>
      <w:r>
        <w:rPr>
          <w:w w:val="105"/>
          <w:sz w:val="24"/>
        </w:rPr>
        <w:t>dôvodoch</w:t>
      </w:r>
      <w:r>
        <w:rPr>
          <w:spacing w:val="-8"/>
          <w:w w:val="105"/>
          <w:sz w:val="24"/>
        </w:rPr>
        <w:t> </w:t>
      </w:r>
      <w:r>
        <w:rPr>
          <w:w w:val="105"/>
          <w:sz w:val="24"/>
        </w:rPr>
        <w:t>spracovania</w:t>
      </w:r>
      <w:r>
        <w:rPr>
          <w:spacing w:val="-5"/>
          <w:w w:val="105"/>
          <w:sz w:val="24"/>
        </w:rPr>
        <w:t> </w:t>
      </w:r>
      <w:r>
        <w:rPr>
          <w:spacing w:val="-2"/>
          <w:w w:val="105"/>
          <w:sz w:val="24"/>
        </w:rPr>
        <w:t>(zásada</w:t>
      </w:r>
    </w:p>
    <w:p>
      <w:pPr>
        <w:pStyle w:val="BodyText"/>
        <w:spacing w:before="22"/>
        <w:ind w:left="861"/>
      </w:pPr>
      <w:r>
        <w:rPr>
          <w:w w:val="105"/>
        </w:rPr>
        <w:t>transparentnosti</w:t>
      </w:r>
      <w:r>
        <w:rPr>
          <w:spacing w:val="-12"/>
          <w:w w:val="105"/>
        </w:rPr>
        <w:t> </w:t>
      </w:r>
      <w:r>
        <w:rPr>
          <w:w w:val="105"/>
        </w:rPr>
        <w:t>–</w:t>
      </w:r>
      <w:r>
        <w:rPr>
          <w:spacing w:val="-11"/>
          <w:w w:val="105"/>
        </w:rPr>
        <w:t> </w:t>
      </w:r>
      <w:r>
        <w:rPr>
          <w:w w:val="105"/>
        </w:rPr>
        <w:t>čl.</w:t>
      </w:r>
      <w:r>
        <w:rPr>
          <w:spacing w:val="-10"/>
          <w:w w:val="105"/>
        </w:rPr>
        <w:t> </w:t>
      </w:r>
      <w:r>
        <w:rPr>
          <w:w w:val="105"/>
        </w:rPr>
        <w:t>12</w:t>
      </w:r>
      <w:r>
        <w:rPr>
          <w:spacing w:val="-12"/>
          <w:w w:val="105"/>
        </w:rPr>
        <w:t> </w:t>
      </w:r>
      <w:r>
        <w:rPr>
          <w:spacing w:val="-2"/>
          <w:w w:val="105"/>
        </w:rPr>
        <w:t>GDPR).</w:t>
      </w:r>
    </w:p>
    <w:p>
      <w:pPr>
        <w:pStyle w:val="ListParagraph"/>
        <w:numPr>
          <w:ilvl w:val="1"/>
          <w:numId w:val="17"/>
        </w:numPr>
        <w:tabs>
          <w:tab w:pos="860" w:val="left" w:leader="none"/>
        </w:tabs>
        <w:spacing w:line="240" w:lineRule="auto" w:before="27" w:after="0"/>
        <w:ind w:left="860" w:right="0" w:hanging="359"/>
        <w:jc w:val="left"/>
        <w:rPr>
          <w:rFonts w:ascii="Symbol" w:hAnsi="Symbol"/>
          <w:sz w:val="24"/>
        </w:rPr>
      </w:pPr>
      <w:r>
        <w:rPr>
          <w:sz w:val="24"/>
        </w:rPr>
        <w:t>Neexistuje</w:t>
      </w:r>
      <w:r>
        <w:rPr>
          <w:spacing w:val="24"/>
          <w:sz w:val="24"/>
        </w:rPr>
        <w:t> </w:t>
      </w:r>
      <w:r>
        <w:rPr>
          <w:sz w:val="24"/>
        </w:rPr>
        <w:t>konﬂikt</w:t>
      </w:r>
      <w:r>
        <w:rPr>
          <w:spacing w:val="21"/>
          <w:sz w:val="24"/>
        </w:rPr>
        <w:t> </w:t>
      </w:r>
      <w:r>
        <w:rPr>
          <w:sz w:val="24"/>
        </w:rPr>
        <w:t>s</w:t>
      </w:r>
      <w:r>
        <w:rPr>
          <w:spacing w:val="25"/>
          <w:sz w:val="24"/>
        </w:rPr>
        <w:t> </w:t>
      </w:r>
      <w:r>
        <w:rPr>
          <w:sz w:val="24"/>
        </w:rPr>
        <w:t>vašimi</w:t>
      </w:r>
      <w:r>
        <w:rPr>
          <w:spacing w:val="25"/>
          <w:sz w:val="24"/>
        </w:rPr>
        <w:t> </w:t>
      </w:r>
      <w:r>
        <w:rPr>
          <w:sz w:val="24"/>
        </w:rPr>
        <w:t>základnými</w:t>
      </w:r>
      <w:r>
        <w:rPr>
          <w:spacing w:val="27"/>
          <w:sz w:val="24"/>
        </w:rPr>
        <w:t> </w:t>
      </w:r>
      <w:r>
        <w:rPr>
          <w:sz w:val="24"/>
        </w:rPr>
        <w:t>právami</w:t>
      </w:r>
      <w:r>
        <w:rPr>
          <w:spacing w:val="25"/>
          <w:sz w:val="24"/>
        </w:rPr>
        <w:t> </w:t>
      </w:r>
      <w:r>
        <w:rPr>
          <w:sz w:val="24"/>
        </w:rPr>
        <w:t>(čl.</w:t>
      </w:r>
      <w:r>
        <w:rPr>
          <w:spacing w:val="25"/>
          <w:sz w:val="24"/>
        </w:rPr>
        <w:t> </w:t>
      </w:r>
      <w:r>
        <w:rPr>
          <w:sz w:val="24"/>
        </w:rPr>
        <w:t>6</w:t>
      </w:r>
      <w:r>
        <w:rPr>
          <w:spacing w:val="21"/>
          <w:sz w:val="24"/>
        </w:rPr>
        <w:t> </w:t>
      </w:r>
      <w:r>
        <w:rPr>
          <w:sz w:val="24"/>
        </w:rPr>
        <w:t>a</w:t>
      </w:r>
      <w:r>
        <w:rPr>
          <w:spacing w:val="26"/>
          <w:sz w:val="24"/>
        </w:rPr>
        <w:t> </w:t>
      </w:r>
      <w:r>
        <w:rPr>
          <w:sz w:val="24"/>
        </w:rPr>
        <w:t>čl.</w:t>
      </w:r>
      <w:r>
        <w:rPr>
          <w:spacing w:val="25"/>
          <w:sz w:val="24"/>
        </w:rPr>
        <w:t> </w:t>
      </w:r>
      <w:r>
        <w:rPr>
          <w:sz w:val="24"/>
        </w:rPr>
        <w:t>22</w:t>
      </w:r>
      <w:r>
        <w:rPr>
          <w:spacing w:val="21"/>
          <w:sz w:val="24"/>
        </w:rPr>
        <w:t> </w:t>
      </w:r>
      <w:r>
        <w:rPr>
          <w:spacing w:val="-2"/>
          <w:sz w:val="24"/>
        </w:rPr>
        <w:t>GDPR).</w:t>
      </w:r>
    </w:p>
    <w:p>
      <w:pPr>
        <w:pStyle w:val="BodyText"/>
        <w:spacing w:line="276" w:lineRule="auto" w:before="183"/>
        <w:ind w:left="141" w:right="150"/>
      </w:pPr>
      <w:r>
        <w:rPr>
          <w:w w:val="105"/>
        </w:rPr>
        <w:t>Zásada transparentnosti (čl. 12 GDPR) je pritom taktiež kľúčová, ak ma Schufa alebo </w:t>
      </w:r>
      <w:r>
        <w:rPr>
          <w:spacing w:val="-2"/>
          <w:w w:val="105"/>
        </w:rPr>
        <w:t>Telekom:</w:t>
      </w:r>
    </w:p>
    <w:p>
      <w:pPr>
        <w:pStyle w:val="ListParagraph"/>
        <w:numPr>
          <w:ilvl w:val="1"/>
          <w:numId w:val="17"/>
        </w:numPr>
        <w:tabs>
          <w:tab w:pos="860" w:val="left" w:leader="none"/>
        </w:tabs>
        <w:spacing w:line="240" w:lineRule="auto" w:before="163" w:after="0"/>
        <w:ind w:left="860" w:right="0" w:hanging="359"/>
        <w:jc w:val="left"/>
        <w:rPr>
          <w:rFonts w:ascii="Symbol" w:hAnsi="Symbol"/>
          <w:sz w:val="24"/>
        </w:rPr>
      </w:pPr>
      <w:r>
        <w:rPr>
          <w:w w:val="105"/>
          <w:sz w:val="24"/>
        </w:rPr>
        <w:t>Neinformovali</w:t>
      </w:r>
      <w:r>
        <w:rPr>
          <w:spacing w:val="-6"/>
          <w:w w:val="105"/>
          <w:sz w:val="24"/>
        </w:rPr>
        <w:t> </w:t>
      </w:r>
      <w:r>
        <w:rPr>
          <w:w w:val="105"/>
          <w:sz w:val="24"/>
        </w:rPr>
        <w:t>o</w:t>
      </w:r>
      <w:r>
        <w:rPr>
          <w:spacing w:val="-6"/>
          <w:w w:val="105"/>
          <w:sz w:val="24"/>
        </w:rPr>
        <w:t> </w:t>
      </w:r>
      <w:r>
        <w:rPr>
          <w:w w:val="105"/>
          <w:sz w:val="24"/>
        </w:rPr>
        <w:t>spracovaní</w:t>
      </w:r>
      <w:r>
        <w:rPr>
          <w:spacing w:val="-7"/>
          <w:w w:val="105"/>
          <w:sz w:val="24"/>
        </w:rPr>
        <w:t> </w:t>
      </w:r>
      <w:r>
        <w:rPr>
          <w:w w:val="105"/>
          <w:sz w:val="24"/>
        </w:rPr>
        <w:t>mojich</w:t>
      </w:r>
      <w:r>
        <w:rPr>
          <w:spacing w:val="-4"/>
          <w:w w:val="105"/>
          <w:sz w:val="24"/>
        </w:rPr>
        <w:t> </w:t>
      </w:r>
      <w:r>
        <w:rPr>
          <w:spacing w:val="-2"/>
          <w:w w:val="105"/>
          <w:sz w:val="24"/>
        </w:rPr>
        <w:t>údajov,</w:t>
      </w:r>
    </w:p>
    <w:p>
      <w:pPr>
        <w:pStyle w:val="ListParagraph"/>
        <w:numPr>
          <w:ilvl w:val="1"/>
          <w:numId w:val="17"/>
        </w:numPr>
        <w:tabs>
          <w:tab w:pos="860" w:val="left" w:leader="none"/>
        </w:tabs>
        <w:spacing w:line="400" w:lineRule="auto" w:before="47" w:after="0"/>
        <w:ind w:left="141" w:right="5888" w:firstLine="360"/>
        <w:jc w:val="left"/>
        <w:rPr>
          <w:rFonts w:ascii="Symbol" w:hAnsi="Symbol"/>
          <w:sz w:val="24"/>
        </w:rPr>
      </w:pPr>
      <w:r>
        <w:rPr>
          <w:w w:val="105"/>
          <w:sz w:val="24"/>
        </w:rPr>
        <w:t>Nepožiadali o súhlas (IS), </w:t>
      </w:r>
      <w:r>
        <w:rPr>
          <w:spacing w:val="-2"/>
          <w:w w:val="105"/>
          <w:sz w:val="24"/>
        </w:rPr>
        <w:t>Alebo</w:t>
      </w:r>
    </w:p>
    <w:p>
      <w:pPr>
        <w:pStyle w:val="ListParagraph"/>
        <w:numPr>
          <w:ilvl w:val="1"/>
          <w:numId w:val="17"/>
        </w:numPr>
        <w:tabs>
          <w:tab w:pos="860" w:val="left" w:leader="none"/>
        </w:tabs>
        <w:spacing w:line="240" w:lineRule="auto" w:before="18" w:after="0"/>
        <w:ind w:left="860" w:right="0" w:hanging="359"/>
        <w:jc w:val="left"/>
        <w:rPr>
          <w:rFonts w:ascii="Symbol" w:hAnsi="Symbol"/>
          <w:sz w:val="24"/>
        </w:rPr>
      </w:pPr>
      <w:r>
        <w:rPr>
          <w:spacing w:val="-2"/>
          <w:w w:val="105"/>
          <w:sz w:val="24"/>
        </w:rPr>
        <w:t>neumožnili</w:t>
      </w:r>
      <w:r>
        <w:rPr>
          <w:spacing w:val="1"/>
          <w:w w:val="105"/>
          <w:sz w:val="24"/>
        </w:rPr>
        <w:t> </w:t>
      </w:r>
      <w:r>
        <w:rPr>
          <w:spacing w:val="-2"/>
          <w:w w:val="105"/>
          <w:sz w:val="24"/>
        </w:rPr>
        <w:t>podať</w:t>
      </w:r>
      <w:r>
        <w:rPr>
          <w:w w:val="105"/>
          <w:sz w:val="24"/>
        </w:rPr>
        <w:t> </w:t>
      </w:r>
      <w:r>
        <w:rPr>
          <w:spacing w:val="-2"/>
          <w:w w:val="105"/>
          <w:sz w:val="24"/>
        </w:rPr>
        <w:t>námietku,</w:t>
      </w:r>
    </w:p>
    <w:p>
      <w:pPr>
        <w:spacing w:line="273" w:lineRule="auto" w:before="204"/>
        <w:ind w:left="140" w:right="495" w:firstLine="0"/>
        <w:jc w:val="left"/>
        <w:rPr>
          <w:b/>
          <w:sz w:val="32"/>
        </w:rPr>
      </w:pPr>
      <w:r>
        <w:rPr>
          <w:w w:val="105"/>
          <w:sz w:val="24"/>
        </w:rPr>
        <w:t>Porušili GDPR. Ich argument o </w:t>
      </w:r>
      <w:r>
        <w:rPr>
          <w:b/>
          <w:color w:val="000000"/>
          <w:w w:val="105"/>
          <w:sz w:val="24"/>
          <w:highlight w:val="yellow"/>
        </w:rPr>
        <w:t>„oprávnených záujmoch“</w:t>
      </w:r>
      <w:r>
        <w:rPr>
          <w:b/>
          <w:color w:val="000000"/>
          <w:w w:val="105"/>
          <w:sz w:val="24"/>
        </w:rPr>
        <w:t> </w:t>
      </w:r>
      <w:r>
        <w:rPr>
          <w:color w:val="000000"/>
          <w:w w:val="105"/>
          <w:sz w:val="24"/>
        </w:rPr>
        <w:t>je potom iba prázdnou výhovorkou. </w:t>
      </w:r>
      <w:r>
        <w:rPr>
          <w:b/>
          <w:color w:val="000000"/>
          <w:w w:val="105"/>
          <w:sz w:val="32"/>
          <w:highlight w:val="yellow"/>
        </w:rPr>
        <w:t>Oprávnený záujem nemôže porušovať základné</w:t>
      </w:r>
      <w:r>
        <w:rPr>
          <w:b/>
          <w:color w:val="000000"/>
          <w:w w:val="105"/>
          <w:sz w:val="32"/>
        </w:rPr>
        <w:t> </w:t>
      </w:r>
      <w:r>
        <w:rPr>
          <w:b/>
          <w:color w:val="000000"/>
          <w:spacing w:val="-2"/>
          <w:w w:val="105"/>
          <w:sz w:val="32"/>
          <w:highlight w:val="yellow"/>
        </w:rPr>
        <w:t>práva:</w:t>
      </w:r>
    </w:p>
    <w:p>
      <w:pPr>
        <w:pStyle w:val="ListParagraph"/>
        <w:numPr>
          <w:ilvl w:val="1"/>
          <w:numId w:val="17"/>
        </w:numPr>
        <w:tabs>
          <w:tab w:pos="861" w:val="left" w:leader="none"/>
        </w:tabs>
        <w:spacing w:line="259" w:lineRule="auto" w:before="174" w:after="0"/>
        <w:ind w:left="861" w:right="216" w:hanging="360"/>
        <w:jc w:val="left"/>
        <w:rPr>
          <w:rFonts w:ascii="Symbol" w:hAnsi="Symbol"/>
          <w:sz w:val="24"/>
        </w:rPr>
      </w:pPr>
      <w:r>
        <w:rPr>
          <w:w w:val="105"/>
          <w:sz w:val="24"/>
        </w:rPr>
        <w:t>Znenie </w:t>
      </w:r>
      <w:r>
        <w:rPr>
          <w:b/>
          <w:color w:val="FF0000"/>
          <w:w w:val="105"/>
          <w:sz w:val="24"/>
        </w:rPr>
        <w:t>článku 6 ods. 1 písm. f GDPR</w:t>
      </w:r>
      <w:r>
        <w:rPr>
          <w:w w:val="105"/>
          <w:sz w:val="24"/>
        </w:rPr>
        <w:t>. Spracúvanie je zákonné, iba ak je nevyhnutné na účely oprávnených záujmov, ktoré sleduje prevádzkovateľ alebo tretia strana, </w:t>
      </w:r>
      <w:r>
        <w:rPr>
          <w:b/>
          <w:color w:val="000000"/>
          <w:w w:val="105"/>
          <w:sz w:val="24"/>
          <w:highlight w:val="yellow"/>
        </w:rPr>
        <w:t>pokiaľ nad týmito záujmami neprevažujú záujmy alebo základné</w:t>
      </w:r>
      <w:r>
        <w:rPr>
          <w:b/>
          <w:color w:val="000000"/>
          <w:w w:val="105"/>
          <w:sz w:val="24"/>
        </w:rPr>
        <w:t> </w:t>
      </w:r>
      <w:r>
        <w:rPr>
          <w:b/>
          <w:color w:val="000000"/>
          <w:w w:val="105"/>
          <w:sz w:val="24"/>
          <w:highlight w:val="yellow"/>
        </w:rPr>
        <w:t>práva a slobody dotknutej osoby</w:t>
      </w:r>
      <w:r>
        <w:rPr>
          <w:color w:val="000000"/>
          <w:w w:val="105"/>
          <w:sz w:val="24"/>
        </w:rPr>
        <w:t>, ktoré si vyžadujú ochranu osobných údajov, najmä ak je dotknutou osobou dieťa.</w:t>
      </w:r>
    </w:p>
    <w:p>
      <w:pPr>
        <w:spacing w:line="240" w:lineRule="auto"/>
        <w:ind w:left="832" w:right="0" w:firstLine="0"/>
        <w:rPr>
          <w:sz w:val="20"/>
        </w:rPr>
      </w:pPr>
      <w:r>
        <w:rPr>
          <w:sz w:val="20"/>
        </w:rPr>
        <mc:AlternateContent>
          <mc:Choice Requires="wps">
            <w:drawing>
              <wp:inline distT="0" distB="0" distL="0" distR="0">
                <wp:extent cx="5340350" cy="805180"/>
                <wp:effectExtent l="0" t="0" r="0" b="0"/>
                <wp:docPr id="5" name="Textbox 5"/>
                <wp:cNvGraphicFramePr>
                  <a:graphicFrameLocks/>
                </wp:cNvGraphicFramePr>
                <a:graphic>
                  <a:graphicData uri="http://schemas.microsoft.com/office/word/2010/wordprocessingShape">
                    <wps:wsp>
                      <wps:cNvPr id="5" name="Textbox 5"/>
                      <wps:cNvSpPr txBox="1"/>
                      <wps:spPr>
                        <a:xfrm>
                          <a:off x="0" y="0"/>
                          <a:ext cx="5340350" cy="805180"/>
                        </a:xfrm>
                        <a:prstGeom prst="rect">
                          <a:avLst/>
                        </a:prstGeom>
                        <a:solidFill>
                          <a:srgbClr val="FFE499"/>
                        </a:solidFill>
                      </wps:spPr>
                      <wps:txbx>
                        <w:txbxContent>
                          <w:p>
                            <w:pPr>
                              <w:pStyle w:val="BodyText"/>
                              <w:spacing w:line="259" w:lineRule="auto"/>
                              <w:ind w:left="28"/>
                              <w:rPr>
                                <w:b/>
                                <w:color w:val="000000"/>
                              </w:rPr>
                            </w:pPr>
                            <w:r>
                              <w:rPr>
                                <w:color w:val="000000"/>
                                <w:w w:val="105"/>
                              </w:rPr>
                              <w:t>Toto ustanovenie jasne stanovuje, že základné práva a slobody dotknutej osoby majú prednosť</w:t>
                            </w:r>
                            <w:r>
                              <w:rPr>
                                <w:color w:val="000000"/>
                                <w:spacing w:val="-2"/>
                                <w:w w:val="105"/>
                              </w:rPr>
                              <w:t> </w:t>
                            </w:r>
                            <w:r>
                              <w:rPr>
                                <w:color w:val="000000"/>
                                <w:w w:val="105"/>
                              </w:rPr>
                              <w:t>pred</w:t>
                            </w:r>
                            <w:r>
                              <w:rPr>
                                <w:color w:val="000000"/>
                                <w:spacing w:val="-1"/>
                                <w:w w:val="105"/>
                              </w:rPr>
                              <w:t> </w:t>
                            </w:r>
                            <w:r>
                              <w:rPr>
                                <w:color w:val="000000"/>
                                <w:w w:val="105"/>
                              </w:rPr>
                              <w:t>oprávneným</w:t>
                            </w:r>
                            <w:r>
                              <w:rPr>
                                <w:color w:val="000000"/>
                                <w:spacing w:val="-2"/>
                                <w:w w:val="105"/>
                              </w:rPr>
                              <w:t> </w:t>
                            </w:r>
                            <w:r>
                              <w:rPr>
                                <w:color w:val="000000"/>
                                <w:w w:val="105"/>
                              </w:rPr>
                              <w:t>záujmom, ak by</w:t>
                            </w:r>
                            <w:r>
                              <w:rPr>
                                <w:color w:val="000000"/>
                                <w:spacing w:val="-1"/>
                                <w:w w:val="105"/>
                              </w:rPr>
                              <w:t> </w:t>
                            </w:r>
                            <w:r>
                              <w:rPr>
                                <w:color w:val="000000"/>
                                <w:w w:val="105"/>
                              </w:rPr>
                              <w:t>spracovanie údajov</w:t>
                            </w:r>
                            <w:r>
                              <w:rPr>
                                <w:color w:val="000000"/>
                                <w:spacing w:val="-1"/>
                                <w:w w:val="105"/>
                              </w:rPr>
                              <w:t> </w:t>
                            </w:r>
                            <w:r>
                              <w:rPr>
                                <w:b/>
                                <w:color w:val="FF0000"/>
                                <w:w w:val="105"/>
                              </w:rPr>
                              <w:t>zasahovalo do týchto práv.</w:t>
                            </w:r>
                          </w:p>
                          <w:p>
                            <w:pPr>
                              <w:pStyle w:val="BodyText"/>
                              <w:ind w:left="28"/>
                              <w:rPr>
                                <w:color w:val="000000"/>
                              </w:rPr>
                            </w:pPr>
                            <w:r>
                              <w:rPr>
                                <w:color w:val="000000"/>
                                <w:w w:val="105"/>
                                <w:highlight w:val="yellow"/>
                              </w:rPr>
                              <w:t>Súdna</w:t>
                            </w:r>
                            <w:r>
                              <w:rPr>
                                <w:color w:val="000000"/>
                                <w:spacing w:val="15"/>
                                <w:w w:val="105"/>
                                <w:highlight w:val="yellow"/>
                              </w:rPr>
                              <w:t> </w:t>
                            </w:r>
                            <w:r>
                              <w:rPr>
                                <w:color w:val="000000"/>
                                <w:spacing w:val="-2"/>
                                <w:w w:val="105"/>
                                <w:highlight w:val="yellow"/>
                              </w:rPr>
                              <w:t>prax:</w:t>
                            </w:r>
                          </w:p>
                        </w:txbxContent>
                      </wps:txbx>
                      <wps:bodyPr wrap="square" lIns="0" tIns="0" rIns="0" bIns="0" rtlCol="0">
                        <a:noAutofit/>
                      </wps:bodyPr>
                    </wps:wsp>
                  </a:graphicData>
                </a:graphic>
              </wp:inline>
            </w:drawing>
          </mc:Choice>
          <mc:Fallback>
            <w:pict>
              <v:shape style="width:420.5pt;height:63.4pt;mso-position-horizontal-relative:char;mso-position-vertical-relative:line" type="#_x0000_t202" id="docshape5" filled="true" fillcolor="#ffe499" stroked="false">
                <w10:anchorlock/>
                <v:textbox inset="0,0,0,0">
                  <w:txbxContent>
                    <w:p>
                      <w:pPr>
                        <w:pStyle w:val="BodyText"/>
                        <w:spacing w:line="259" w:lineRule="auto"/>
                        <w:ind w:left="28"/>
                        <w:rPr>
                          <w:b/>
                          <w:color w:val="000000"/>
                        </w:rPr>
                      </w:pPr>
                      <w:r>
                        <w:rPr>
                          <w:color w:val="000000"/>
                          <w:w w:val="105"/>
                        </w:rPr>
                        <w:t>Toto ustanovenie jasne stanovuje, že základné práva a slobody dotknutej osoby majú prednosť</w:t>
                      </w:r>
                      <w:r>
                        <w:rPr>
                          <w:color w:val="000000"/>
                          <w:spacing w:val="-2"/>
                          <w:w w:val="105"/>
                        </w:rPr>
                        <w:t> </w:t>
                      </w:r>
                      <w:r>
                        <w:rPr>
                          <w:color w:val="000000"/>
                          <w:w w:val="105"/>
                        </w:rPr>
                        <w:t>pred</w:t>
                      </w:r>
                      <w:r>
                        <w:rPr>
                          <w:color w:val="000000"/>
                          <w:spacing w:val="-1"/>
                          <w:w w:val="105"/>
                        </w:rPr>
                        <w:t> </w:t>
                      </w:r>
                      <w:r>
                        <w:rPr>
                          <w:color w:val="000000"/>
                          <w:w w:val="105"/>
                        </w:rPr>
                        <w:t>oprávneným</w:t>
                      </w:r>
                      <w:r>
                        <w:rPr>
                          <w:color w:val="000000"/>
                          <w:spacing w:val="-2"/>
                          <w:w w:val="105"/>
                        </w:rPr>
                        <w:t> </w:t>
                      </w:r>
                      <w:r>
                        <w:rPr>
                          <w:color w:val="000000"/>
                          <w:w w:val="105"/>
                        </w:rPr>
                        <w:t>záujmom, ak by</w:t>
                      </w:r>
                      <w:r>
                        <w:rPr>
                          <w:color w:val="000000"/>
                          <w:spacing w:val="-1"/>
                          <w:w w:val="105"/>
                        </w:rPr>
                        <w:t> </w:t>
                      </w:r>
                      <w:r>
                        <w:rPr>
                          <w:color w:val="000000"/>
                          <w:w w:val="105"/>
                        </w:rPr>
                        <w:t>spracovanie údajov</w:t>
                      </w:r>
                      <w:r>
                        <w:rPr>
                          <w:color w:val="000000"/>
                          <w:spacing w:val="-1"/>
                          <w:w w:val="105"/>
                        </w:rPr>
                        <w:t> </w:t>
                      </w:r>
                      <w:r>
                        <w:rPr>
                          <w:b/>
                          <w:color w:val="FF0000"/>
                          <w:w w:val="105"/>
                        </w:rPr>
                        <w:t>zasahovalo do týchto práv.</w:t>
                      </w:r>
                    </w:p>
                    <w:p>
                      <w:pPr>
                        <w:pStyle w:val="BodyText"/>
                        <w:ind w:left="28"/>
                        <w:rPr>
                          <w:color w:val="000000"/>
                        </w:rPr>
                      </w:pPr>
                      <w:r>
                        <w:rPr>
                          <w:color w:val="000000"/>
                          <w:w w:val="105"/>
                          <w:highlight w:val="yellow"/>
                        </w:rPr>
                        <w:t>Súdna</w:t>
                      </w:r>
                      <w:r>
                        <w:rPr>
                          <w:color w:val="000000"/>
                          <w:spacing w:val="15"/>
                          <w:w w:val="105"/>
                          <w:highlight w:val="yellow"/>
                        </w:rPr>
                        <w:t> </w:t>
                      </w:r>
                      <w:r>
                        <w:rPr>
                          <w:color w:val="000000"/>
                          <w:spacing w:val="-2"/>
                          <w:w w:val="105"/>
                          <w:highlight w:val="yellow"/>
                        </w:rPr>
                        <w:t>prax:</w:t>
                      </w:r>
                    </w:p>
                  </w:txbxContent>
                </v:textbox>
                <v:fill type="solid"/>
              </v:shape>
            </w:pict>
          </mc:Fallback>
        </mc:AlternateContent>
      </w:r>
      <w:r>
        <w:rPr>
          <w:sz w:val="20"/>
        </w:rPr>
      </w:r>
    </w:p>
    <w:p>
      <w:pPr>
        <w:pStyle w:val="BodyText"/>
        <w:spacing w:before="132"/>
        <w:ind w:left="849"/>
        <w:jc w:val="both"/>
      </w:pPr>
      <w:r>
        <w:rPr>
          <w:color w:val="000000"/>
          <w:w w:val="105"/>
          <w:highlight w:val="yellow"/>
        </w:rPr>
        <w:t>Európsky</w:t>
      </w:r>
      <w:r>
        <w:rPr>
          <w:color w:val="000000"/>
          <w:spacing w:val="-7"/>
          <w:w w:val="105"/>
          <w:highlight w:val="yellow"/>
        </w:rPr>
        <w:t> </w:t>
      </w:r>
      <w:r>
        <w:rPr>
          <w:color w:val="000000"/>
          <w:w w:val="105"/>
          <w:highlight w:val="yellow"/>
        </w:rPr>
        <w:t>súdny</w:t>
      </w:r>
      <w:r>
        <w:rPr>
          <w:color w:val="000000"/>
          <w:spacing w:val="-7"/>
          <w:w w:val="105"/>
          <w:highlight w:val="yellow"/>
        </w:rPr>
        <w:t> </w:t>
      </w:r>
      <w:r>
        <w:rPr>
          <w:color w:val="000000"/>
          <w:w w:val="105"/>
          <w:highlight w:val="yellow"/>
        </w:rPr>
        <w:t>dvor</w:t>
      </w:r>
      <w:r>
        <w:rPr>
          <w:color w:val="000000"/>
          <w:spacing w:val="-8"/>
          <w:w w:val="105"/>
          <w:highlight w:val="yellow"/>
        </w:rPr>
        <w:t> </w:t>
      </w:r>
      <w:r>
        <w:rPr>
          <w:color w:val="000000"/>
          <w:w w:val="105"/>
          <w:highlight w:val="yellow"/>
        </w:rPr>
        <w:t>(SDEÚ)</w:t>
      </w:r>
      <w:r>
        <w:rPr>
          <w:color w:val="000000"/>
          <w:spacing w:val="-6"/>
          <w:w w:val="105"/>
          <w:highlight w:val="yellow"/>
        </w:rPr>
        <w:t> </w:t>
      </w:r>
      <w:r>
        <w:rPr>
          <w:color w:val="000000"/>
          <w:w w:val="105"/>
          <w:highlight w:val="yellow"/>
        </w:rPr>
        <w:t>vo</w:t>
      </w:r>
      <w:r>
        <w:rPr>
          <w:color w:val="000000"/>
          <w:spacing w:val="-5"/>
          <w:w w:val="105"/>
          <w:highlight w:val="yellow"/>
        </w:rPr>
        <w:t> </w:t>
      </w:r>
      <w:r>
        <w:rPr>
          <w:color w:val="000000"/>
          <w:w w:val="105"/>
          <w:highlight w:val="yellow"/>
        </w:rPr>
        <w:t>viacerých</w:t>
      </w:r>
      <w:r>
        <w:rPr>
          <w:color w:val="000000"/>
          <w:spacing w:val="-7"/>
          <w:w w:val="105"/>
          <w:highlight w:val="yellow"/>
        </w:rPr>
        <w:t> </w:t>
      </w:r>
      <w:r>
        <w:rPr>
          <w:color w:val="000000"/>
          <w:w w:val="105"/>
          <w:highlight w:val="yellow"/>
        </w:rPr>
        <w:t>rozhodnutiach</w:t>
      </w:r>
      <w:r>
        <w:rPr>
          <w:color w:val="000000"/>
          <w:spacing w:val="-4"/>
          <w:w w:val="105"/>
          <w:highlight w:val="yellow"/>
        </w:rPr>
        <w:t> </w:t>
      </w:r>
      <w:r>
        <w:rPr>
          <w:color w:val="000000"/>
          <w:w w:val="105"/>
          <w:highlight w:val="yellow"/>
        </w:rPr>
        <w:t>zdôraznil,</w:t>
      </w:r>
      <w:r>
        <w:rPr>
          <w:color w:val="000000"/>
          <w:spacing w:val="-6"/>
          <w:w w:val="105"/>
          <w:highlight w:val="yellow"/>
        </w:rPr>
        <w:t> </w:t>
      </w:r>
      <w:r>
        <w:rPr>
          <w:color w:val="000000"/>
          <w:spacing w:val="-5"/>
          <w:w w:val="105"/>
          <w:highlight w:val="yellow"/>
        </w:rPr>
        <w:t>že:</w:t>
      </w:r>
    </w:p>
    <w:p>
      <w:pPr>
        <w:pStyle w:val="ListParagraph"/>
        <w:numPr>
          <w:ilvl w:val="2"/>
          <w:numId w:val="17"/>
        </w:numPr>
        <w:tabs>
          <w:tab w:pos="1568" w:val="left" w:leader="none"/>
        </w:tabs>
        <w:spacing w:line="237" w:lineRule="auto" w:before="2" w:after="0"/>
        <w:ind w:left="1568" w:right="823" w:hanging="360"/>
        <w:jc w:val="both"/>
        <w:rPr>
          <w:rFonts w:ascii="Courier New" w:hAnsi="Courier New"/>
          <w:sz w:val="24"/>
        </w:rPr>
      </w:pPr>
      <w:r>
        <w:rPr>
          <w:color w:val="000000"/>
          <w:w w:val="105"/>
          <w:sz w:val="24"/>
          <w:highlight w:val="yellow"/>
        </w:rPr>
        <w:t>Transparentnosť</w:t>
      </w:r>
      <w:r>
        <w:rPr>
          <w:color w:val="000000"/>
          <w:spacing w:val="-13"/>
          <w:w w:val="105"/>
          <w:sz w:val="24"/>
          <w:highlight w:val="yellow"/>
        </w:rPr>
        <w:t> </w:t>
      </w:r>
      <w:r>
        <w:rPr>
          <w:color w:val="000000"/>
          <w:w w:val="105"/>
          <w:sz w:val="24"/>
          <w:highlight w:val="yellow"/>
        </w:rPr>
        <w:t>a</w:t>
      </w:r>
      <w:r>
        <w:rPr>
          <w:color w:val="000000"/>
          <w:spacing w:val="-10"/>
          <w:w w:val="105"/>
          <w:sz w:val="24"/>
          <w:highlight w:val="yellow"/>
        </w:rPr>
        <w:t> </w:t>
      </w:r>
      <w:r>
        <w:rPr>
          <w:color w:val="000000"/>
          <w:w w:val="105"/>
          <w:sz w:val="24"/>
          <w:highlight w:val="yellow"/>
        </w:rPr>
        <w:t>proporcionalita</w:t>
      </w:r>
      <w:r>
        <w:rPr>
          <w:color w:val="000000"/>
          <w:spacing w:val="-12"/>
          <w:w w:val="105"/>
          <w:sz w:val="24"/>
          <w:highlight w:val="yellow"/>
        </w:rPr>
        <w:t> </w:t>
      </w:r>
      <w:r>
        <w:rPr>
          <w:color w:val="000000"/>
          <w:w w:val="105"/>
          <w:sz w:val="24"/>
          <w:highlight w:val="yellow"/>
        </w:rPr>
        <w:t>sú</w:t>
      </w:r>
      <w:r>
        <w:rPr>
          <w:color w:val="000000"/>
          <w:spacing w:val="-9"/>
          <w:w w:val="105"/>
          <w:sz w:val="24"/>
          <w:highlight w:val="yellow"/>
        </w:rPr>
        <w:t> </w:t>
      </w:r>
      <w:r>
        <w:rPr>
          <w:color w:val="000000"/>
          <w:w w:val="105"/>
          <w:sz w:val="24"/>
          <w:highlight w:val="yellow"/>
        </w:rPr>
        <w:t>kľúčové</w:t>
      </w:r>
      <w:r>
        <w:rPr>
          <w:color w:val="000000"/>
          <w:spacing w:val="-11"/>
          <w:w w:val="105"/>
          <w:sz w:val="24"/>
          <w:highlight w:val="yellow"/>
        </w:rPr>
        <w:t> </w:t>
      </w:r>
      <w:r>
        <w:rPr>
          <w:color w:val="000000"/>
          <w:w w:val="105"/>
          <w:sz w:val="24"/>
          <w:highlight w:val="yellow"/>
        </w:rPr>
        <w:t>–</w:t>
      </w:r>
      <w:r>
        <w:rPr>
          <w:color w:val="000000"/>
          <w:spacing w:val="-9"/>
          <w:w w:val="105"/>
          <w:sz w:val="24"/>
          <w:highlight w:val="yellow"/>
        </w:rPr>
        <w:t> </w:t>
      </w:r>
      <w:r>
        <w:rPr>
          <w:color w:val="000000"/>
          <w:w w:val="105"/>
          <w:sz w:val="24"/>
          <w:highlight w:val="yellow"/>
        </w:rPr>
        <w:t>prevádzkovateľ</w:t>
      </w:r>
      <w:r>
        <w:rPr>
          <w:color w:val="000000"/>
          <w:spacing w:val="-12"/>
          <w:w w:val="105"/>
          <w:sz w:val="24"/>
          <w:highlight w:val="yellow"/>
        </w:rPr>
        <w:t> </w:t>
      </w:r>
      <w:r>
        <w:rPr>
          <w:color w:val="000000"/>
          <w:w w:val="105"/>
          <w:sz w:val="24"/>
          <w:highlight w:val="yellow"/>
        </w:rPr>
        <w:t>musí</w:t>
      </w:r>
      <w:r>
        <w:rPr>
          <w:color w:val="000000"/>
          <w:w w:val="105"/>
          <w:sz w:val="24"/>
        </w:rPr>
        <w:t> </w:t>
      </w:r>
      <w:r>
        <w:rPr>
          <w:color w:val="000000"/>
          <w:w w:val="105"/>
          <w:sz w:val="24"/>
          <w:highlight w:val="yellow"/>
        </w:rPr>
        <w:t>preukázať,</w:t>
      </w:r>
      <w:r>
        <w:rPr>
          <w:color w:val="000000"/>
          <w:spacing w:val="-4"/>
          <w:w w:val="105"/>
          <w:sz w:val="24"/>
          <w:highlight w:val="yellow"/>
        </w:rPr>
        <w:t> </w:t>
      </w:r>
      <w:r>
        <w:rPr>
          <w:color w:val="000000"/>
          <w:w w:val="105"/>
          <w:sz w:val="24"/>
          <w:highlight w:val="yellow"/>
        </w:rPr>
        <w:t>že</w:t>
      </w:r>
      <w:r>
        <w:rPr>
          <w:color w:val="000000"/>
          <w:spacing w:val="-4"/>
          <w:w w:val="105"/>
          <w:sz w:val="24"/>
          <w:highlight w:val="yellow"/>
        </w:rPr>
        <w:t> </w:t>
      </w:r>
      <w:r>
        <w:rPr>
          <w:color w:val="000000"/>
          <w:w w:val="105"/>
          <w:sz w:val="24"/>
          <w:highlight w:val="yellow"/>
        </w:rPr>
        <w:t>jeho</w:t>
      </w:r>
      <w:r>
        <w:rPr>
          <w:color w:val="000000"/>
          <w:spacing w:val="-6"/>
          <w:w w:val="105"/>
          <w:sz w:val="24"/>
          <w:highlight w:val="yellow"/>
        </w:rPr>
        <w:t> </w:t>
      </w:r>
      <w:r>
        <w:rPr>
          <w:color w:val="000000"/>
          <w:w w:val="105"/>
          <w:sz w:val="24"/>
          <w:highlight w:val="yellow"/>
        </w:rPr>
        <w:t>záujmy</w:t>
      </w:r>
      <w:r>
        <w:rPr>
          <w:color w:val="000000"/>
          <w:spacing w:val="-6"/>
          <w:w w:val="105"/>
          <w:sz w:val="24"/>
          <w:highlight w:val="yellow"/>
        </w:rPr>
        <w:t> </w:t>
      </w:r>
      <w:r>
        <w:rPr>
          <w:color w:val="000000"/>
          <w:w w:val="105"/>
          <w:sz w:val="24"/>
          <w:highlight w:val="yellow"/>
        </w:rPr>
        <w:t>sú</w:t>
      </w:r>
      <w:r>
        <w:rPr>
          <w:color w:val="000000"/>
          <w:spacing w:val="-4"/>
          <w:w w:val="105"/>
          <w:sz w:val="24"/>
          <w:highlight w:val="yellow"/>
        </w:rPr>
        <w:t> </w:t>
      </w:r>
      <w:r>
        <w:rPr>
          <w:color w:val="000000"/>
          <w:w w:val="105"/>
          <w:sz w:val="24"/>
          <w:highlight w:val="yellow"/>
        </w:rPr>
        <w:t>nevyhnutné</w:t>
      </w:r>
      <w:r>
        <w:rPr>
          <w:color w:val="000000"/>
          <w:spacing w:val="-4"/>
          <w:w w:val="105"/>
          <w:sz w:val="24"/>
          <w:highlight w:val="yellow"/>
        </w:rPr>
        <w:t> </w:t>
      </w:r>
      <w:r>
        <w:rPr>
          <w:color w:val="000000"/>
          <w:w w:val="105"/>
          <w:sz w:val="24"/>
          <w:highlight w:val="yellow"/>
        </w:rPr>
        <w:t>a</w:t>
      </w:r>
      <w:r>
        <w:rPr>
          <w:color w:val="000000"/>
          <w:spacing w:val="-3"/>
          <w:w w:val="105"/>
          <w:sz w:val="24"/>
          <w:highlight w:val="yellow"/>
        </w:rPr>
        <w:t> </w:t>
      </w:r>
      <w:r>
        <w:rPr>
          <w:color w:val="000000"/>
          <w:w w:val="105"/>
          <w:sz w:val="24"/>
          <w:highlight w:val="yellow"/>
        </w:rPr>
        <w:t>že</w:t>
      </w:r>
      <w:r>
        <w:rPr>
          <w:color w:val="000000"/>
          <w:spacing w:val="-2"/>
          <w:w w:val="105"/>
          <w:sz w:val="24"/>
          <w:highlight w:val="yellow"/>
        </w:rPr>
        <w:t> </w:t>
      </w:r>
      <w:r>
        <w:rPr>
          <w:color w:val="000000"/>
          <w:w w:val="105"/>
          <w:sz w:val="24"/>
          <w:highlight w:val="yellow"/>
        </w:rPr>
        <w:t>spracovanie</w:t>
      </w:r>
      <w:r>
        <w:rPr>
          <w:color w:val="000000"/>
          <w:spacing w:val="-4"/>
          <w:w w:val="105"/>
          <w:sz w:val="24"/>
          <w:highlight w:val="yellow"/>
        </w:rPr>
        <w:t> </w:t>
      </w:r>
      <w:r>
        <w:rPr>
          <w:color w:val="000000"/>
          <w:w w:val="105"/>
          <w:sz w:val="24"/>
          <w:highlight w:val="yellow"/>
        </w:rPr>
        <w:t>údajov</w:t>
      </w:r>
      <w:r>
        <w:rPr>
          <w:color w:val="000000"/>
          <w:spacing w:val="-3"/>
          <w:w w:val="105"/>
          <w:sz w:val="24"/>
          <w:highlight w:val="yellow"/>
        </w:rPr>
        <w:t> </w:t>
      </w:r>
      <w:r>
        <w:rPr>
          <w:color w:val="000000"/>
          <w:w w:val="105"/>
          <w:sz w:val="24"/>
          <w:highlight w:val="yellow"/>
        </w:rPr>
        <w:t>je</w:t>
      </w:r>
      <w:r>
        <w:rPr>
          <w:color w:val="000000"/>
          <w:w w:val="105"/>
          <w:sz w:val="24"/>
        </w:rPr>
        <w:t> </w:t>
      </w:r>
      <w:r>
        <w:rPr>
          <w:color w:val="000000"/>
          <w:w w:val="105"/>
          <w:sz w:val="24"/>
          <w:highlight w:val="yellow"/>
        </w:rPr>
        <w:t>primerané (napr. Rozsudok SDEÚ vo veci </w:t>
      </w:r>
      <w:hyperlink r:id="rId6">
        <w:r>
          <w:rPr>
            <w:b/>
            <w:color w:val="0562C1"/>
            <w:w w:val="105"/>
            <w:sz w:val="24"/>
            <w:highlight w:val="yellow"/>
            <w:u w:val="single" w:color="0562C1"/>
          </w:rPr>
          <w:t>C-311/18 „Schrems II</w:t>
        </w:r>
        <w:r>
          <w:rPr>
            <w:color w:val="0562C1"/>
            <w:w w:val="105"/>
            <w:sz w:val="24"/>
            <w:highlight w:val="yellow"/>
            <w:u w:val="single" w:color="0562C1"/>
          </w:rPr>
          <w:t>“).</w:t>
        </w:r>
      </w:hyperlink>
    </w:p>
    <w:p>
      <w:pPr>
        <w:pStyle w:val="ListParagraph"/>
        <w:numPr>
          <w:ilvl w:val="2"/>
          <w:numId w:val="17"/>
        </w:numPr>
        <w:tabs>
          <w:tab w:pos="1568" w:val="left" w:leader="none"/>
        </w:tabs>
        <w:spacing w:line="237" w:lineRule="auto" w:before="1" w:after="0"/>
        <w:ind w:left="1568" w:right="266" w:hanging="360"/>
        <w:jc w:val="left"/>
        <w:rPr>
          <w:rFonts w:ascii="Courier New" w:hAnsi="Courier New"/>
          <w:sz w:val="24"/>
        </w:rPr>
      </w:pPr>
      <w:r>
        <w:rPr>
          <w:color w:val="000000"/>
          <w:w w:val="105"/>
          <w:sz w:val="24"/>
          <w:highlight w:val="yellow"/>
        </w:rPr>
        <w:t>Základné</w:t>
      </w:r>
      <w:r>
        <w:rPr>
          <w:color w:val="000000"/>
          <w:spacing w:val="-1"/>
          <w:w w:val="105"/>
          <w:sz w:val="24"/>
          <w:highlight w:val="yellow"/>
        </w:rPr>
        <w:t> </w:t>
      </w:r>
      <w:r>
        <w:rPr>
          <w:color w:val="000000"/>
          <w:w w:val="105"/>
          <w:sz w:val="24"/>
          <w:highlight w:val="yellow"/>
        </w:rPr>
        <w:t>práva podľa Charty základných práv</w:t>
      </w:r>
      <w:r>
        <w:rPr>
          <w:color w:val="000000"/>
          <w:spacing w:val="-2"/>
          <w:w w:val="105"/>
          <w:sz w:val="24"/>
          <w:highlight w:val="yellow"/>
        </w:rPr>
        <w:t> </w:t>
      </w:r>
      <w:r>
        <w:rPr>
          <w:color w:val="000000"/>
          <w:w w:val="105"/>
          <w:sz w:val="24"/>
          <w:highlight w:val="yellow"/>
        </w:rPr>
        <w:t>EÚ</w:t>
      </w:r>
      <w:r>
        <w:rPr>
          <w:color w:val="000000"/>
          <w:spacing w:val="-2"/>
          <w:w w:val="105"/>
          <w:sz w:val="24"/>
          <w:highlight w:val="yellow"/>
        </w:rPr>
        <w:t> </w:t>
      </w:r>
      <w:r>
        <w:rPr>
          <w:color w:val="000000"/>
          <w:w w:val="105"/>
          <w:sz w:val="24"/>
          <w:highlight w:val="yellow"/>
        </w:rPr>
        <w:t>(Článok</w:t>
      </w:r>
      <w:r>
        <w:rPr>
          <w:color w:val="000000"/>
          <w:spacing w:val="-1"/>
          <w:w w:val="105"/>
          <w:sz w:val="24"/>
          <w:highlight w:val="yellow"/>
        </w:rPr>
        <w:t> </w:t>
      </w:r>
      <w:r>
        <w:rPr>
          <w:color w:val="000000"/>
          <w:w w:val="105"/>
          <w:sz w:val="24"/>
          <w:highlight w:val="yellow"/>
        </w:rPr>
        <w:t>7 a</w:t>
      </w:r>
      <w:r>
        <w:rPr>
          <w:color w:val="000000"/>
          <w:spacing w:val="-2"/>
          <w:w w:val="105"/>
          <w:sz w:val="24"/>
          <w:highlight w:val="yellow"/>
        </w:rPr>
        <w:t> </w:t>
      </w:r>
      <w:r>
        <w:rPr>
          <w:color w:val="000000"/>
          <w:w w:val="105"/>
          <w:sz w:val="24"/>
          <w:highlight w:val="yellow"/>
        </w:rPr>
        <w:t>8)</w:t>
      </w:r>
      <w:r>
        <w:rPr>
          <w:color w:val="000000"/>
          <w:spacing w:val="-3"/>
          <w:w w:val="105"/>
          <w:sz w:val="24"/>
          <w:highlight w:val="yellow"/>
        </w:rPr>
        <w:t> </w:t>
      </w:r>
      <w:r>
        <w:rPr>
          <w:color w:val="000000"/>
          <w:w w:val="105"/>
          <w:sz w:val="24"/>
          <w:highlight w:val="yellow"/>
        </w:rPr>
        <w:t>–</w:t>
      </w:r>
      <w:r>
        <w:rPr>
          <w:color w:val="000000"/>
          <w:spacing w:val="-2"/>
          <w:w w:val="105"/>
          <w:sz w:val="24"/>
          <w:highlight w:val="yellow"/>
        </w:rPr>
        <w:t> </w:t>
      </w:r>
      <w:r>
        <w:rPr>
          <w:color w:val="000000"/>
          <w:w w:val="105"/>
          <w:sz w:val="24"/>
          <w:highlight w:val="yellow"/>
        </w:rPr>
        <w:t>ochrana</w:t>
      </w:r>
      <w:r>
        <w:rPr>
          <w:color w:val="000000"/>
          <w:w w:val="105"/>
          <w:sz w:val="24"/>
        </w:rPr>
        <w:t> </w:t>
      </w:r>
      <w:r>
        <w:rPr>
          <w:color w:val="000000"/>
          <w:w w:val="105"/>
          <w:sz w:val="24"/>
          <w:highlight w:val="yellow"/>
        </w:rPr>
        <w:t>súkromia a ochrana osobných údajov sú základné práva, ktoré majú</w:t>
      </w:r>
      <w:r>
        <w:rPr>
          <w:color w:val="000000"/>
          <w:w w:val="105"/>
          <w:sz w:val="24"/>
        </w:rPr>
        <w:t> </w:t>
      </w:r>
      <w:r>
        <w:rPr>
          <w:color w:val="000000"/>
          <w:w w:val="105"/>
          <w:sz w:val="24"/>
          <w:highlight w:val="yellow"/>
        </w:rPr>
        <w:t>prednosť pred ekonomickými záujmami spoločností.</w:t>
      </w:r>
    </w:p>
    <w:p>
      <w:pPr>
        <w:pStyle w:val="Heading1"/>
        <w:numPr>
          <w:ilvl w:val="2"/>
          <w:numId w:val="17"/>
        </w:numPr>
        <w:tabs>
          <w:tab w:pos="1568" w:val="left" w:leader="none"/>
        </w:tabs>
        <w:spacing w:line="297" w:lineRule="exact" w:before="1" w:after="0"/>
        <w:ind w:left="1568" w:right="0" w:hanging="359"/>
        <w:jc w:val="left"/>
        <w:rPr>
          <w:rFonts w:ascii="Courier New" w:hAnsi="Courier New"/>
          <w:b w:val="0"/>
        </w:rPr>
      </w:pPr>
      <w:r>
        <w:rPr>
          <w:color w:val="000000"/>
          <w:spacing w:val="-2"/>
          <w:w w:val="110"/>
          <w:highlight w:val="yellow"/>
        </w:rPr>
        <w:t>Záver:</w:t>
      </w:r>
    </w:p>
    <w:p>
      <w:pPr>
        <w:pStyle w:val="BodyText"/>
        <w:ind w:left="1568" w:right="150"/>
      </w:pPr>
      <w:r>
        <w:rPr>
          <w:color w:val="000000"/>
          <w:w w:val="105"/>
          <w:highlight w:val="yellow"/>
        </w:rPr>
        <w:t>Ak</w:t>
      </w:r>
      <w:r>
        <w:rPr>
          <w:color w:val="000000"/>
          <w:spacing w:val="-1"/>
          <w:w w:val="105"/>
          <w:highlight w:val="yellow"/>
        </w:rPr>
        <w:t> </w:t>
      </w:r>
      <w:r>
        <w:rPr>
          <w:color w:val="000000"/>
          <w:w w:val="105"/>
          <w:highlight w:val="yellow"/>
        </w:rPr>
        <w:t>spracovanie</w:t>
      </w:r>
      <w:r>
        <w:rPr>
          <w:color w:val="000000"/>
          <w:spacing w:val="-1"/>
          <w:w w:val="105"/>
          <w:highlight w:val="yellow"/>
        </w:rPr>
        <w:t> </w:t>
      </w:r>
      <w:r>
        <w:rPr>
          <w:color w:val="000000"/>
          <w:w w:val="105"/>
          <w:highlight w:val="yellow"/>
        </w:rPr>
        <w:t>údajov porušuje</w:t>
      </w:r>
      <w:r>
        <w:rPr>
          <w:color w:val="000000"/>
          <w:spacing w:val="-1"/>
          <w:w w:val="105"/>
          <w:highlight w:val="yellow"/>
        </w:rPr>
        <w:t> </w:t>
      </w:r>
      <w:r>
        <w:rPr>
          <w:color w:val="000000"/>
          <w:w w:val="105"/>
          <w:highlight w:val="yellow"/>
        </w:rPr>
        <w:t>základné</w:t>
      </w:r>
      <w:r>
        <w:rPr>
          <w:color w:val="000000"/>
          <w:spacing w:val="-1"/>
          <w:w w:val="105"/>
          <w:highlight w:val="yellow"/>
        </w:rPr>
        <w:t> </w:t>
      </w:r>
      <w:r>
        <w:rPr>
          <w:color w:val="000000"/>
          <w:w w:val="105"/>
          <w:highlight w:val="yellow"/>
        </w:rPr>
        <w:t>práva</w:t>
      </w:r>
      <w:r>
        <w:rPr>
          <w:color w:val="000000"/>
          <w:spacing w:val="-3"/>
          <w:w w:val="105"/>
          <w:highlight w:val="yellow"/>
        </w:rPr>
        <w:t> </w:t>
      </w:r>
      <w:r>
        <w:rPr>
          <w:color w:val="000000"/>
          <w:w w:val="105"/>
          <w:highlight w:val="yellow"/>
        </w:rPr>
        <w:t>alebo</w:t>
      </w:r>
      <w:r>
        <w:rPr>
          <w:color w:val="000000"/>
          <w:spacing w:val="-3"/>
          <w:w w:val="105"/>
          <w:highlight w:val="yellow"/>
        </w:rPr>
        <w:t> </w:t>
      </w:r>
      <w:r>
        <w:rPr>
          <w:color w:val="000000"/>
          <w:w w:val="105"/>
          <w:highlight w:val="yellow"/>
        </w:rPr>
        <w:t>neplní</w:t>
      </w:r>
      <w:r>
        <w:rPr>
          <w:color w:val="000000"/>
          <w:spacing w:val="-1"/>
          <w:w w:val="105"/>
          <w:highlight w:val="yellow"/>
        </w:rPr>
        <w:t> </w:t>
      </w:r>
      <w:r>
        <w:rPr>
          <w:color w:val="000000"/>
          <w:w w:val="105"/>
          <w:highlight w:val="yellow"/>
        </w:rPr>
        <w:t>požiadavky</w:t>
      </w:r>
      <w:r>
        <w:rPr>
          <w:color w:val="000000"/>
          <w:w w:val="105"/>
        </w:rPr>
        <w:t> </w:t>
      </w:r>
      <w:r>
        <w:rPr>
          <w:color w:val="000000"/>
          <w:w w:val="105"/>
          <w:highlight w:val="yellow"/>
        </w:rPr>
        <w:t>transparentnosti, proporcionality a informovanosti, oprávnený záujem</w:t>
      </w:r>
      <w:r>
        <w:rPr>
          <w:color w:val="000000"/>
          <w:w w:val="105"/>
        </w:rPr>
        <w:t> </w:t>
      </w:r>
      <w:r>
        <w:rPr>
          <w:color w:val="000000"/>
          <w:w w:val="105"/>
          <w:highlight w:val="yellow"/>
        </w:rPr>
        <w:t>nemôže byť považovaný za zákonný základ. V takom prípade ide o</w:t>
      </w:r>
      <w:r>
        <w:rPr>
          <w:color w:val="000000"/>
          <w:w w:val="105"/>
        </w:rPr>
        <w:t> </w:t>
      </w:r>
      <w:r>
        <w:rPr>
          <w:color w:val="000000"/>
          <w:w w:val="105"/>
          <w:highlight w:val="yellow"/>
        </w:rPr>
        <w:t>nezákonné</w:t>
      </w:r>
      <w:r>
        <w:rPr>
          <w:color w:val="000000"/>
          <w:spacing w:val="-1"/>
          <w:w w:val="105"/>
          <w:highlight w:val="yellow"/>
        </w:rPr>
        <w:t> </w:t>
      </w:r>
      <w:r>
        <w:rPr>
          <w:color w:val="000000"/>
          <w:w w:val="105"/>
          <w:highlight w:val="yellow"/>
        </w:rPr>
        <w:t>spracovanie.</w:t>
      </w:r>
    </w:p>
    <w:p>
      <w:pPr>
        <w:pStyle w:val="BodyText"/>
        <w:spacing w:after="0"/>
        <w:sectPr>
          <w:pgSz w:w="11910" w:h="16840"/>
          <w:pgMar w:header="0" w:footer="524" w:top="1320" w:bottom="720" w:left="1275" w:right="1275"/>
        </w:sectPr>
      </w:pPr>
    </w:p>
    <w:p>
      <w:pPr>
        <w:spacing w:before="74"/>
        <w:ind w:left="849" w:right="0" w:firstLine="0"/>
        <w:jc w:val="left"/>
        <w:rPr>
          <w:sz w:val="24"/>
        </w:rPr>
      </w:pPr>
      <w:r>
        <w:rPr>
          <w:sz w:val="24"/>
        </w:rPr>
        <w:t>Prípad</w:t>
      </w:r>
      <w:r>
        <w:rPr>
          <w:spacing w:val="32"/>
          <w:sz w:val="24"/>
        </w:rPr>
        <w:t> </w:t>
      </w:r>
      <w:r>
        <w:rPr>
          <w:b/>
          <w:color w:val="FF0000"/>
          <w:sz w:val="24"/>
          <w:highlight w:val="yellow"/>
        </w:rPr>
        <w:t>C-311/18</w:t>
      </w:r>
      <w:r>
        <w:rPr>
          <w:b/>
          <w:color w:val="FF0000"/>
          <w:spacing w:val="37"/>
          <w:sz w:val="24"/>
          <w:highlight w:val="yellow"/>
        </w:rPr>
        <w:t> </w:t>
      </w:r>
      <w:r>
        <w:rPr>
          <w:b/>
          <w:color w:val="FF0000"/>
          <w:sz w:val="24"/>
          <w:highlight w:val="yellow"/>
        </w:rPr>
        <w:t>(„Schrems</w:t>
      </w:r>
      <w:r>
        <w:rPr>
          <w:b/>
          <w:color w:val="FF0000"/>
          <w:spacing w:val="35"/>
          <w:sz w:val="24"/>
          <w:highlight w:val="yellow"/>
        </w:rPr>
        <w:t> </w:t>
      </w:r>
      <w:r>
        <w:rPr>
          <w:b/>
          <w:color w:val="FF0000"/>
          <w:sz w:val="24"/>
          <w:highlight w:val="yellow"/>
        </w:rPr>
        <w:t>II</w:t>
      </w:r>
      <w:r>
        <w:rPr>
          <w:color w:val="000000"/>
          <w:sz w:val="24"/>
        </w:rPr>
        <w:t>“)</w:t>
      </w:r>
      <w:r>
        <w:rPr>
          <w:color w:val="000000"/>
          <w:spacing w:val="33"/>
          <w:sz w:val="24"/>
        </w:rPr>
        <w:t> </w:t>
      </w:r>
      <w:r>
        <w:rPr>
          <w:color w:val="000000"/>
          <w:sz w:val="24"/>
        </w:rPr>
        <w:t>je</w:t>
      </w:r>
      <w:r>
        <w:rPr>
          <w:color w:val="000000"/>
          <w:spacing w:val="35"/>
          <w:sz w:val="24"/>
        </w:rPr>
        <w:t> </w:t>
      </w:r>
      <w:r>
        <w:rPr>
          <w:color w:val="000000"/>
          <w:sz w:val="24"/>
        </w:rPr>
        <w:t>podobný</w:t>
      </w:r>
      <w:r>
        <w:rPr>
          <w:color w:val="000000"/>
          <w:spacing w:val="33"/>
          <w:sz w:val="24"/>
        </w:rPr>
        <w:t> </w:t>
      </w:r>
      <w:r>
        <w:rPr>
          <w:color w:val="000000"/>
          <w:sz w:val="24"/>
        </w:rPr>
        <w:t>mojej</w:t>
      </w:r>
      <w:r>
        <w:rPr>
          <w:color w:val="000000"/>
          <w:spacing w:val="35"/>
          <w:sz w:val="24"/>
        </w:rPr>
        <w:t> </w:t>
      </w:r>
      <w:r>
        <w:rPr>
          <w:color w:val="000000"/>
          <w:sz w:val="24"/>
        </w:rPr>
        <w:t>situácii</w:t>
      </w:r>
      <w:r>
        <w:rPr>
          <w:color w:val="000000"/>
          <w:spacing w:val="34"/>
          <w:sz w:val="24"/>
        </w:rPr>
        <w:t> </w:t>
      </w:r>
      <w:r>
        <w:rPr>
          <w:color w:val="000000"/>
          <w:sz w:val="24"/>
        </w:rPr>
        <w:t>v</w:t>
      </w:r>
      <w:r>
        <w:rPr>
          <w:color w:val="000000"/>
          <w:spacing w:val="33"/>
          <w:sz w:val="24"/>
        </w:rPr>
        <w:t> </w:t>
      </w:r>
      <w:r>
        <w:rPr>
          <w:color w:val="000000"/>
          <w:sz w:val="24"/>
        </w:rPr>
        <w:t>týchto</w:t>
      </w:r>
      <w:r>
        <w:rPr>
          <w:color w:val="000000"/>
          <w:spacing w:val="37"/>
          <w:sz w:val="24"/>
        </w:rPr>
        <w:t> </w:t>
      </w:r>
      <w:r>
        <w:rPr>
          <w:color w:val="000000"/>
          <w:spacing w:val="-2"/>
          <w:sz w:val="24"/>
        </w:rPr>
        <w:t>aspektoch:</w:t>
      </w:r>
    </w:p>
    <w:p>
      <w:pPr>
        <w:pStyle w:val="ListParagraph"/>
        <w:numPr>
          <w:ilvl w:val="2"/>
          <w:numId w:val="17"/>
        </w:numPr>
        <w:tabs>
          <w:tab w:pos="1568" w:val="left" w:leader="none"/>
        </w:tabs>
        <w:spacing w:line="240" w:lineRule="auto" w:before="0" w:after="0"/>
        <w:ind w:left="1568" w:right="169" w:hanging="360"/>
        <w:jc w:val="left"/>
        <w:rPr>
          <w:rFonts w:ascii="Courier New" w:hAnsi="Courier New"/>
          <w:sz w:val="24"/>
        </w:rPr>
      </w:pPr>
      <w:r>
        <w:rPr>
          <w:w w:val="105"/>
          <w:sz w:val="24"/>
        </w:rPr>
        <w:t>Ochrana základných práv a osobných údajov: V prípade Schrems II išlo o ochranu osobných údajov podľa GDPR, najmä o záruky, že prenos alebo spracovanie</w:t>
      </w:r>
      <w:r>
        <w:rPr>
          <w:spacing w:val="-3"/>
          <w:w w:val="105"/>
          <w:sz w:val="24"/>
        </w:rPr>
        <w:t> </w:t>
      </w:r>
      <w:r>
        <w:rPr>
          <w:w w:val="105"/>
          <w:sz w:val="24"/>
        </w:rPr>
        <w:t>osobných údajov</w:t>
      </w:r>
      <w:r>
        <w:rPr>
          <w:spacing w:val="-4"/>
          <w:w w:val="105"/>
          <w:sz w:val="24"/>
        </w:rPr>
        <w:t> </w:t>
      </w:r>
      <w:r>
        <w:rPr>
          <w:w w:val="105"/>
          <w:sz w:val="24"/>
        </w:rPr>
        <w:t>nebude</w:t>
      </w:r>
      <w:r>
        <w:rPr>
          <w:spacing w:val="-3"/>
          <w:w w:val="105"/>
          <w:sz w:val="24"/>
        </w:rPr>
        <w:t> </w:t>
      </w:r>
      <w:r>
        <w:rPr>
          <w:w w:val="105"/>
          <w:sz w:val="24"/>
        </w:rPr>
        <w:t>porušovať</w:t>
      </w:r>
      <w:r>
        <w:rPr>
          <w:spacing w:val="-5"/>
          <w:w w:val="105"/>
          <w:sz w:val="24"/>
        </w:rPr>
        <w:t> </w:t>
      </w:r>
      <w:r>
        <w:rPr>
          <w:w w:val="105"/>
          <w:sz w:val="24"/>
        </w:rPr>
        <w:t>základné</w:t>
      </w:r>
      <w:r>
        <w:rPr>
          <w:spacing w:val="-3"/>
          <w:w w:val="105"/>
          <w:sz w:val="24"/>
        </w:rPr>
        <w:t> </w:t>
      </w:r>
      <w:r>
        <w:rPr>
          <w:w w:val="105"/>
          <w:sz w:val="24"/>
        </w:rPr>
        <w:t>práva</w:t>
      </w:r>
      <w:r>
        <w:rPr>
          <w:spacing w:val="-4"/>
          <w:w w:val="105"/>
          <w:sz w:val="24"/>
        </w:rPr>
        <w:t> </w:t>
      </w:r>
      <w:r>
        <w:rPr>
          <w:w w:val="105"/>
          <w:sz w:val="24"/>
        </w:rPr>
        <w:t>dotknutej osoby. V mojom prípade je podobnosť v tom, že moje údaje boli spracované a zdieľané Schufom a Telekomom bez môjho informovaného súhlasu, čo</w:t>
      </w:r>
      <w:r>
        <w:rPr>
          <w:spacing w:val="40"/>
          <w:w w:val="105"/>
          <w:sz w:val="24"/>
        </w:rPr>
        <w:t> </w:t>
      </w:r>
      <w:r>
        <w:rPr>
          <w:w w:val="105"/>
          <w:sz w:val="24"/>
        </w:rPr>
        <w:t>predstavuje porušenie princípov GDPR.</w:t>
      </w:r>
    </w:p>
    <w:p>
      <w:pPr>
        <w:pStyle w:val="ListParagraph"/>
        <w:numPr>
          <w:ilvl w:val="2"/>
          <w:numId w:val="17"/>
        </w:numPr>
        <w:tabs>
          <w:tab w:pos="1568" w:val="left" w:leader="none"/>
        </w:tabs>
        <w:spacing w:line="237" w:lineRule="auto" w:before="0" w:after="0"/>
        <w:ind w:left="1568" w:right="602" w:hanging="360"/>
        <w:jc w:val="left"/>
        <w:rPr>
          <w:rFonts w:ascii="Courier New" w:hAnsi="Courier New"/>
          <w:sz w:val="24"/>
        </w:rPr>
      </w:pPr>
      <w:r>
        <w:rPr>
          <w:b/>
          <w:w w:val="110"/>
          <w:sz w:val="24"/>
        </w:rPr>
        <w:t>Nedodržanie</w:t>
      </w:r>
      <w:r>
        <w:rPr>
          <w:b/>
          <w:spacing w:val="-15"/>
          <w:w w:val="110"/>
          <w:sz w:val="24"/>
        </w:rPr>
        <w:t> </w:t>
      </w:r>
      <w:r>
        <w:rPr>
          <w:b/>
          <w:w w:val="110"/>
          <w:sz w:val="24"/>
        </w:rPr>
        <w:t>zásady</w:t>
      </w:r>
      <w:r>
        <w:rPr>
          <w:b/>
          <w:spacing w:val="-15"/>
          <w:w w:val="110"/>
          <w:sz w:val="24"/>
        </w:rPr>
        <w:t> </w:t>
      </w:r>
      <w:r>
        <w:rPr>
          <w:b/>
          <w:color w:val="FF0000"/>
          <w:w w:val="110"/>
          <w:sz w:val="24"/>
        </w:rPr>
        <w:t>proporcionality</w:t>
      </w:r>
      <w:r>
        <w:rPr>
          <w:b/>
          <w:color w:val="FF0000"/>
          <w:spacing w:val="-15"/>
          <w:w w:val="110"/>
          <w:sz w:val="24"/>
        </w:rPr>
        <w:t> </w:t>
      </w:r>
      <w:r>
        <w:rPr>
          <w:w w:val="110"/>
          <w:sz w:val="24"/>
        </w:rPr>
        <w:t>a</w:t>
      </w:r>
      <w:r>
        <w:rPr>
          <w:spacing w:val="-15"/>
          <w:w w:val="110"/>
          <w:sz w:val="24"/>
        </w:rPr>
        <w:t> </w:t>
      </w:r>
      <w:r>
        <w:rPr>
          <w:b/>
          <w:color w:val="FF0000"/>
          <w:w w:val="110"/>
          <w:sz w:val="24"/>
        </w:rPr>
        <w:t>transparentnosti:</w:t>
      </w:r>
      <w:r>
        <w:rPr>
          <w:b/>
          <w:color w:val="FF0000"/>
          <w:spacing w:val="-15"/>
          <w:w w:val="110"/>
          <w:sz w:val="24"/>
        </w:rPr>
        <w:t> </w:t>
      </w:r>
      <w:r>
        <w:rPr>
          <w:w w:val="110"/>
          <w:sz w:val="24"/>
        </w:rPr>
        <w:t>Schrems</w:t>
      </w:r>
      <w:r>
        <w:rPr>
          <w:spacing w:val="-15"/>
          <w:w w:val="110"/>
          <w:sz w:val="24"/>
        </w:rPr>
        <w:t> </w:t>
      </w:r>
      <w:r>
        <w:rPr>
          <w:w w:val="110"/>
          <w:sz w:val="24"/>
        </w:rPr>
        <w:t>II </w:t>
      </w:r>
      <w:r>
        <w:rPr>
          <w:spacing w:val="-2"/>
          <w:w w:val="110"/>
          <w:sz w:val="24"/>
        </w:rPr>
        <w:t>zdôraznil,</w:t>
      </w:r>
      <w:r>
        <w:rPr>
          <w:spacing w:val="-8"/>
          <w:w w:val="110"/>
          <w:sz w:val="24"/>
        </w:rPr>
        <w:t> </w:t>
      </w:r>
      <w:r>
        <w:rPr>
          <w:spacing w:val="-2"/>
          <w:w w:val="110"/>
          <w:sz w:val="24"/>
        </w:rPr>
        <w:t>že</w:t>
      </w:r>
      <w:r>
        <w:rPr>
          <w:spacing w:val="-9"/>
          <w:w w:val="110"/>
          <w:sz w:val="24"/>
        </w:rPr>
        <w:t> </w:t>
      </w:r>
      <w:r>
        <w:rPr>
          <w:spacing w:val="-2"/>
          <w:w w:val="110"/>
          <w:sz w:val="24"/>
        </w:rPr>
        <w:t>každé</w:t>
      </w:r>
      <w:r>
        <w:rPr>
          <w:spacing w:val="-8"/>
          <w:w w:val="110"/>
          <w:sz w:val="24"/>
        </w:rPr>
        <w:t> </w:t>
      </w:r>
      <w:r>
        <w:rPr>
          <w:spacing w:val="-2"/>
          <w:w w:val="110"/>
          <w:sz w:val="24"/>
        </w:rPr>
        <w:t>spracovanie</w:t>
      </w:r>
      <w:r>
        <w:rPr>
          <w:spacing w:val="-9"/>
          <w:w w:val="110"/>
          <w:sz w:val="24"/>
        </w:rPr>
        <w:t> </w:t>
      </w:r>
      <w:r>
        <w:rPr>
          <w:spacing w:val="-2"/>
          <w:w w:val="110"/>
          <w:sz w:val="24"/>
        </w:rPr>
        <w:t>údajov</w:t>
      </w:r>
      <w:r>
        <w:rPr>
          <w:spacing w:val="-7"/>
          <w:w w:val="110"/>
          <w:sz w:val="24"/>
        </w:rPr>
        <w:t> </w:t>
      </w:r>
      <w:r>
        <w:rPr>
          <w:spacing w:val="-2"/>
          <w:w w:val="110"/>
          <w:sz w:val="24"/>
        </w:rPr>
        <w:t>musí</w:t>
      </w:r>
      <w:r>
        <w:rPr>
          <w:spacing w:val="-8"/>
          <w:w w:val="110"/>
          <w:sz w:val="24"/>
        </w:rPr>
        <w:t> </w:t>
      </w:r>
      <w:r>
        <w:rPr>
          <w:spacing w:val="-2"/>
          <w:w w:val="110"/>
          <w:sz w:val="24"/>
        </w:rPr>
        <w:t>byť</w:t>
      </w:r>
      <w:r>
        <w:rPr>
          <w:spacing w:val="-11"/>
          <w:w w:val="110"/>
          <w:sz w:val="24"/>
        </w:rPr>
        <w:t> </w:t>
      </w:r>
      <w:r>
        <w:rPr>
          <w:spacing w:val="-2"/>
          <w:w w:val="110"/>
          <w:sz w:val="24"/>
        </w:rPr>
        <w:t>primerané</w:t>
      </w:r>
      <w:r>
        <w:rPr>
          <w:spacing w:val="-8"/>
          <w:w w:val="110"/>
          <w:sz w:val="24"/>
        </w:rPr>
        <w:t> </w:t>
      </w:r>
      <w:r>
        <w:rPr>
          <w:spacing w:val="-2"/>
          <w:w w:val="110"/>
          <w:sz w:val="24"/>
        </w:rPr>
        <w:t>a </w:t>
      </w:r>
      <w:r>
        <w:rPr>
          <w:sz w:val="24"/>
        </w:rPr>
        <w:t>transparentné. Ak Schufa ani Telekom nezabezpečili transparentnosť</w:t>
      </w:r>
      <w:r>
        <w:rPr>
          <w:spacing w:val="80"/>
          <w:w w:val="150"/>
          <w:sz w:val="24"/>
        </w:rPr>
        <w:t> </w:t>
      </w:r>
      <w:r>
        <w:rPr>
          <w:sz w:val="24"/>
        </w:rPr>
        <w:t>(napríklad</w:t>
      </w:r>
      <w:r>
        <w:rPr>
          <w:spacing w:val="35"/>
          <w:sz w:val="24"/>
        </w:rPr>
        <w:t> </w:t>
      </w:r>
      <w:r>
        <w:rPr>
          <w:sz w:val="24"/>
        </w:rPr>
        <w:t>neinformovali</w:t>
      </w:r>
      <w:r>
        <w:rPr>
          <w:spacing w:val="37"/>
          <w:sz w:val="24"/>
        </w:rPr>
        <w:t> </w:t>
      </w:r>
      <w:r>
        <w:rPr>
          <w:sz w:val="24"/>
        </w:rPr>
        <w:t>vás</w:t>
      </w:r>
      <w:r>
        <w:rPr>
          <w:spacing w:val="37"/>
          <w:sz w:val="24"/>
        </w:rPr>
        <w:t> </w:t>
      </w:r>
      <w:r>
        <w:rPr>
          <w:sz w:val="24"/>
        </w:rPr>
        <w:t>o</w:t>
      </w:r>
      <w:r>
        <w:rPr>
          <w:spacing w:val="35"/>
          <w:sz w:val="24"/>
        </w:rPr>
        <w:t> </w:t>
      </w:r>
      <w:r>
        <w:rPr>
          <w:sz w:val="24"/>
        </w:rPr>
        <w:t>spracovaní</w:t>
      </w:r>
      <w:r>
        <w:rPr>
          <w:spacing w:val="37"/>
          <w:sz w:val="24"/>
        </w:rPr>
        <w:t> </w:t>
      </w:r>
      <w:r>
        <w:rPr>
          <w:sz w:val="24"/>
        </w:rPr>
        <w:t>vašich</w:t>
      </w:r>
      <w:r>
        <w:rPr>
          <w:spacing w:val="35"/>
          <w:sz w:val="24"/>
        </w:rPr>
        <w:t> </w:t>
      </w:r>
      <w:r>
        <w:rPr>
          <w:sz w:val="24"/>
        </w:rPr>
        <w:t>údajov</w:t>
      </w:r>
      <w:r>
        <w:rPr>
          <w:spacing w:val="35"/>
          <w:sz w:val="24"/>
        </w:rPr>
        <w:t> </w:t>
      </w:r>
      <w:r>
        <w:rPr>
          <w:sz w:val="24"/>
        </w:rPr>
        <w:t>alebo</w:t>
      </w:r>
      <w:r>
        <w:rPr>
          <w:spacing w:val="39"/>
          <w:sz w:val="24"/>
        </w:rPr>
        <w:t> </w:t>
      </w:r>
      <w:r>
        <w:rPr>
          <w:sz w:val="24"/>
        </w:rPr>
        <w:t>o</w:t>
      </w:r>
      <w:r>
        <w:rPr>
          <w:spacing w:val="35"/>
          <w:sz w:val="24"/>
        </w:rPr>
        <w:t> </w:t>
      </w:r>
      <w:r>
        <w:rPr>
          <w:sz w:val="24"/>
        </w:rPr>
        <w:t>AIR), </w:t>
      </w:r>
      <w:r>
        <w:rPr>
          <w:w w:val="110"/>
          <w:sz w:val="24"/>
        </w:rPr>
        <w:t>porušili</w:t>
      </w:r>
      <w:r>
        <w:rPr>
          <w:spacing w:val="2"/>
          <w:w w:val="110"/>
          <w:sz w:val="24"/>
        </w:rPr>
        <w:t> </w:t>
      </w:r>
      <w:r>
        <w:rPr>
          <w:w w:val="110"/>
          <w:sz w:val="24"/>
        </w:rPr>
        <w:t>tým</w:t>
      </w:r>
      <w:r>
        <w:rPr>
          <w:spacing w:val="-15"/>
          <w:w w:val="110"/>
          <w:sz w:val="24"/>
        </w:rPr>
        <w:t> </w:t>
      </w:r>
      <w:r>
        <w:rPr>
          <w:w w:val="110"/>
          <w:sz w:val="24"/>
        </w:rPr>
        <w:t>rovnaké</w:t>
      </w:r>
      <w:r>
        <w:rPr>
          <w:spacing w:val="-15"/>
          <w:w w:val="110"/>
          <w:sz w:val="24"/>
        </w:rPr>
        <w:t> </w:t>
      </w:r>
      <w:r>
        <w:rPr>
          <w:w w:val="110"/>
          <w:sz w:val="24"/>
        </w:rPr>
        <w:t>princípy,</w:t>
      </w:r>
      <w:r>
        <w:rPr>
          <w:spacing w:val="-15"/>
          <w:w w:val="110"/>
          <w:sz w:val="24"/>
        </w:rPr>
        <w:t> </w:t>
      </w:r>
      <w:r>
        <w:rPr>
          <w:w w:val="110"/>
          <w:sz w:val="24"/>
        </w:rPr>
        <w:t>aké</w:t>
      </w:r>
      <w:r>
        <w:rPr>
          <w:spacing w:val="-15"/>
          <w:w w:val="110"/>
          <w:sz w:val="24"/>
        </w:rPr>
        <w:t> </w:t>
      </w:r>
      <w:r>
        <w:rPr>
          <w:w w:val="110"/>
          <w:sz w:val="24"/>
        </w:rPr>
        <w:t>sú</w:t>
      </w:r>
      <w:r>
        <w:rPr>
          <w:spacing w:val="-15"/>
          <w:w w:val="110"/>
          <w:sz w:val="24"/>
        </w:rPr>
        <w:t> </w:t>
      </w:r>
      <w:r>
        <w:rPr>
          <w:w w:val="110"/>
          <w:sz w:val="24"/>
        </w:rPr>
        <w:t>v</w:t>
      </w:r>
      <w:r>
        <w:rPr>
          <w:spacing w:val="-15"/>
          <w:w w:val="110"/>
          <w:sz w:val="24"/>
        </w:rPr>
        <w:t> </w:t>
      </w:r>
      <w:r>
        <w:rPr>
          <w:w w:val="110"/>
          <w:sz w:val="24"/>
        </w:rPr>
        <w:t>rozsudku</w:t>
      </w:r>
      <w:r>
        <w:rPr>
          <w:spacing w:val="-15"/>
          <w:w w:val="110"/>
          <w:sz w:val="24"/>
        </w:rPr>
        <w:t> </w:t>
      </w:r>
      <w:r>
        <w:rPr>
          <w:w w:val="110"/>
          <w:sz w:val="24"/>
        </w:rPr>
        <w:t>C-311/18.</w:t>
      </w:r>
    </w:p>
    <w:p>
      <w:pPr>
        <w:pStyle w:val="ListParagraph"/>
        <w:numPr>
          <w:ilvl w:val="2"/>
          <w:numId w:val="17"/>
        </w:numPr>
        <w:tabs>
          <w:tab w:pos="1568" w:val="left" w:leader="none"/>
        </w:tabs>
        <w:spacing w:line="240" w:lineRule="auto" w:before="0" w:after="0"/>
        <w:ind w:left="1568" w:right="253" w:hanging="360"/>
        <w:jc w:val="left"/>
        <w:rPr>
          <w:rFonts w:ascii="Courier New" w:hAnsi="Courier New"/>
          <w:sz w:val="24"/>
        </w:rPr>
      </w:pPr>
      <w:r>
        <w:rPr>
          <w:b/>
          <w:w w:val="105"/>
          <w:sz w:val="24"/>
        </w:rPr>
        <w:t>Nedostatok právneho základu</w:t>
      </w:r>
      <w:r>
        <w:rPr>
          <w:w w:val="105"/>
          <w:sz w:val="24"/>
        </w:rPr>
        <w:t>: V prípade Schrems II Súdny dvor rozhodol,</w:t>
      </w:r>
      <w:r>
        <w:rPr>
          <w:spacing w:val="-1"/>
          <w:w w:val="105"/>
          <w:sz w:val="24"/>
        </w:rPr>
        <w:t> </w:t>
      </w:r>
      <w:r>
        <w:rPr>
          <w:w w:val="105"/>
          <w:sz w:val="24"/>
        </w:rPr>
        <w:t>že</w:t>
      </w:r>
      <w:r>
        <w:rPr>
          <w:spacing w:val="-1"/>
          <w:w w:val="105"/>
          <w:sz w:val="24"/>
        </w:rPr>
        <w:t> </w:t>
      </w:r>
      <w:r>
        <w:rPr>
          <w:w w:val="105"/>
          <w:sz w:val="24"/>
        </w:rPr>
        <w:t>právny rámec</w:t>
      </w:r>
      <w:r>
        <w:rPr>
          <w:spacing w:val="-4"/>
          <w:w w:val="105"/>
          <w:sz w:val="24"/>
        </w:rPr>
        <w:t> </w:t>
      </w:r>
      <w:r>
        <w:rPr>
          <w:w w:val="105"/>
          <w:sz w:val="24"/>
        </w:rPr>
        <w:t>v</w:t>
      </w:r>
      <w:r>
        <w:rPr>
          <w:spacing w:val="-3"/>
          <w:w w:val="105"/>
          <w:sz w:val="24"/>
        </w:rPr>
        <w:t> </w:t>
      </w:r>
      <w:r>
        <w:rPr>
          <w:w w:val="105"/>
          <w:sz w:val="24"/>
        </w:rPr>
        <w:t>USA (EU-US</w:t>
      </w:r>
      <w:r>
        <w:rPr>
          <w:spacing w:val="-1"/>
          <w:w w:val="105"/>
          <w:sz w:val="24"/>
        </w:rPr>
        <w:t> </w:t>
      </w:r>
      <w:r>
        <w:rPr>
          <w:w w:val="105"/>
          <w:sz w:val="24"/>
        </w:rPr>
        <w:t>Privacy</w:t>
      </w:r>
      <w:r>
        <w:rPr>
          <w:spacing w:val="-3"/>
          <w:w w:val="105"/>
          <w:sz w:val="24"/>
        </w:rPr>
        <w:t> </w:t>
      </w:r>
      <w:r>
        <w:rPr>
          <w:w w:val="105"/>
          <w:sz w:val="24"/>
        </w:rPr>
        <w:t>Shield)</w:t>
      </w:r>
      <w:r>
        <w:rPr>
          <w:spacing w:val="-3"/>
          <w:w w:val="105"/>
          <w:sz w:val="24"/>
        </w:rPr>
        <w:t> </w:t>
      </w:r>
      <w:r>
        <w:rPr>
          <w:w w:val="105"/>
          <w:sz w:val="24"/>
        </w:rPr>
        <w:t>nebol</w:t>
      </w:r>
      <w:r>
        <w:rPr>
          <w:spacing w:val="-3"/>
          <w:w w:val="105"/>
          <w:sz w:val="24"/>
        </w:rPr>
        <w:t> </w:t>
      </w:r>
      <w:r>
        <w:rPr>
          <w:w w:val="105"/>
          <w:sz w:val="24"/>
        </w:rPr>
        <w:t>dostatočný na</w:t>
      </w:r>
      <w:r>
        <w:rPr>
          <w:spacing w:val="-1"/>
          <w:w w:val="105"/>
          <w:sz w:val="24"/>
        </w:rPr>
        <w:t> </w:t>
      </w:r>
      <w:r>
        <w:rPr>
          <w:w w:val="105"/>
          <w:sz w:val="24"/>
        </w:rPr>
        <w:t>ochranu údajov</w:t>
      </w:r>
      <w:r>
        <w:rPr>
          <w:spacing w:val="-1"/>
          <w:w w:val="105"/>
          <w:sz w:val="24"/>
        </w:rPr>
        <w:t> </w:t>
      </w:r>
      <w:r>
        <w:rPr>
          <w:w w:val="105"/>
          <w:sz w:val="24"/>
        </w:rPr>
        <w:t>európskych</w:t>
      </w:r>
      <w:r>
        <w:rPr>
          <w:spacing w:val="-1"/>
          <w:w w:val="105"/>
          <w:sz w:val="24"/>
        </w:rPr>
        <w:t> </w:t>
      </w:r>
      <w:r>
        <w:rPr>
          <w:w w:val="105"/>
          <w:sz w:val="24"/>
        </w:rPr>
        <w:t>občanov. Podobne aj v</w:t>
      </w:r>
      <w:r>
        <w:rPr>
          <w:spacing w:val="-2"/>
          <w:w w:val="105"/>
          <w:sz w:val="24"/>
        </w:rPr>
        <w:t> </w:t>
      </w:r>
      <w:r>
        <w:rPr>
          <w:w w:val="105"/>
          <w:sz w:val="24"/>
        </w:rPr>
        <w:t>mojom</w:t>
      </w:r>
      <w:r>
        <w:rPr>
          <w:spacing w:val="-1"/>
          <w:w w:val="105"/>
          <w:sz w:val="24"/>
        </w:rPr>
        <w:t> </w:t>
      </w:r>
      <w:r>
        <w:rPr>
          <w:w w:val="105"/>
          <w:sz w:val="24"/>
        </w:rPr>
        <w:t>prípade, ak Schufa alebo Telekom nepreukázali dostatočný právny základ na spracovanie a zdieľanie vašich údajov, ich činnosť je nezákonná.</w:t>
      </w:r>
    </w:p>
    <w:p>
      <w:pPr>
        <w:pStyle w:val="ListParagraph"/>
        <w:numPr>
          <w:ilvl w:val="2"/>
          <w:numId w:val="17"/>
        </w:numPr>
        <w:tabs>
          <w:tab w:pos="1568" w:val="left" w:leader="none"/>
        </w:tabs>
        <w:spacing w:line="237" w:lineRule="auto" w:before="0" w:after="0"/>
        <w:ind w:left="1568" w:right="177" w:hanging="360"/>
        <w:jc w:val="left"/>
        <w:rPr>
          <w:rFonts w:ascii="Courier New" w:hAnsi="Courier New"/>
          <w:sz w:val="24"/>
        </w:rPr>
      </w:pPr>
      <w:r>
        <w:rPr>
          <w:b/>
          <w:w w:val="105"/>
          <w:sz w:val="24"/>
        </w:rPr>
        <w:t>Oprávnený záujem </w:t>
      </w:r>
      <w:r>
        <w:rPr>
          <w:w w:val="105"/>
          <w:sz w:val="24"/>
        </w:rPr>
        <w:t>vs. základné práva: Schrems II zdôraznil, že aj keď existuje</w:t>
      </w:r>
      <w:r>
        <w:rPr>
          <w:spacing w:val="-9"/>
          <w:w w:val="105"/>
          <w:sz w:val="24"/>
        </w:rPr>
        <w:t> </w:t>
      </w:r>
      <w:r>
        <w:rPr>
          <w:w w:val="105"/>
          <w:sz w:val="24"/>
        </w:rPr>
        <w:t>„oprávnený</w:t>
      </w:r>
      <w:r>
        <w:rPr>
          <w:spacing w:val="-10"/>
          <w:w w:val="105"/>
          <w:sz w:val="24"/>
        </w:rPr>
        <w:t> </w:t>
      </w:r>
      <w:r>
        <w:rPr>
          <w:w w:val="105"/>
          <w:sz w:val="24"/>
        </w:rPr>
        <w:t>záujem“</w:t>
      </w:r>
      <w:r>
        <w:rPr>
          <w:spacing w:val="-10"/>
          <w:w w:val="105"/>
          <w:sz w:val="24"/>
        </w:rPr>
        <w:t> </w:t>
      </w:r>
      <w:r>
        <w:rPr>
          <w:w w:val="105"/>
          <w:sz w:val="24"/>
        </w:rPr>
        <w:t>na</w:t>
      </w:r>
      <w:r>
        <w:rPr>
          <w:spacing w:val="-10"/>
          <w:w w:val="105"/>
          <w:sz w:val="24"/>
        </w:rPr>
        <w:t> </w:t>
      </w:r>
      <w:r>
        <w:rPr>
          <w:w w:val="105"/>
          <w:sz w:val="24"/>
        </w:rPr>
        <w:t>spracovanie</w:t>
      </w:r>
      <w:r>
        <w:rPr>
          <w:spacing w:val="-9"/>
          <w:w w:val="105"/>
          <w:sz w:val="24"/>
        </w:rPr>
        <w:t> </w:t>
      </w:r>
      <w:r>
        <w:rPr>
          <w:w w:val="105"/>
          <w:sz w:val="24"/>
        </w:rPr>
        <w:t>údajov,</w:t>
      </w:r>
      <w:r>
        <w:rPr>
          <w:spacing w:val="-9"/>
          <w:w w:val="105"/>
          <w:sz w:val="24"/>
        </w:rPr>
        <w:t> </w:t>
      </w:r>
      <w:r>
        <w:rPr>
          <w:w w:val="105"/>
          <w:sz w:val="24"/>
        </w:rPr>
        <w:t>tento</w:t>
      </w:r>
      <w:r>
        <w:rPr>
          <w:spacing w:val="-10"/>
          <w:w w:val="105"/>
          <w:sz w:val="24"/>
        </w:rPr>
        <w:t> </w:t>
      </w:r>
      <w:r>
        <w:rPr>
          <w:w w:val="105"/>
          <w:sz w:val="24"/>
        </w:rPr>
        <w:t>záujem</w:t>
      </w:r>
      <w:r>
        <w:rPr>
          <w:spacing w:val="-10"/>
          <w:w w:val="105"/>
          <w:sz w:val="24"/>
        </w:rPr>
        <w:t> </w:t>
      </w:r>
      <w:r>
        <w:rPr>
          <w:w w:val="105"/>
          <w:sz w:val="24"/>
        </w:rPr>
        <w:t>nemôže porušovať základné práva a slobody jednotlivcov. V mojom prípade to znamená, že „oprávnený záujem“ Schufu a Telekomu (napríklad ochrana pred neplatením) nemôže ospravedlniť zásah do mojich základných práv, ako je právo na súkromie, ochranu osobných údajov a nediskrimináciu.</w:t>
      </w:r>
    </w:p>
    <w:p>
      <w:pPr>
        <w:pStyle w:val="ListParagraph"/>
        <w:numPr>
          <w:ilvl w:val="2"/>
          <w:numId w:val="17"/>
        </w:numPr>
        <w:tabs>
          <w:tab w:pos="1568" w:val="left" w:leader="none"/>
        </w:tabs>
        <w:spacing w:line="237" w:lineRule="auto" w:before="5" w:after="0"/>
        <w:ind w:left="1568" w:right="391" w:hanging="360"/>
        <w:jc w:val="left"/>
        <w:rPr>
          <w:rFonts w:ascii="Courier New" w:hAnsi="Courier New"/>
          <w:sz w:val="24"/>
        </w:rPr>
      </w:pPr>
      <w:r>
        <w:rPr>
          <w:b/>
          <w:w w:val="105"/>
          <w:sz w:val="24"/>
        </w:rPr>
        <w:t>Neprimerané dôsledky </w:t>
      </w:r>
      <w:r>
        <w:rPr>
          <w:w w:val="105"/>
          <w:sz w:val="24"/>
        </w:rPr>
        <w:t>pre dotknutú osobu: Schrems II upozornil na to, že neprimerané dôsledky spracovania údajov (napr. Diskriminácia alebo strata práv) sú neprípustné. V mojom prípade odmietnutie prístupu k internetu za rozumnú cenu v dôsledku neprimeraného použitia vašich údajov je obdobným problémom.</w:t>
      </w:r>
    </w:p>
    <w:p>
      <w:pPr>
        <w:pStyle w:val="ListParagraph"/>
        <w:numPr>
          <w:ilvl w:val="2"/>
          <w:numId w:val="17"/>
        </w:numPr>
        <w:tabs>
          <w:tab w:pos="1568" w:val="left" w:leader="none"/>
        </w:tabs>
        <w:spacing w:line="237" w:lineRule="auto" w:before="6" w:after="0"/>
        <w:ind w:left="1568" w:right="355" w:hanging="360"/>
        <w:jc w:val="both"/>
        <w:rPr>
          <w:rFonts w:ascii="Courier New" w:hAnsi="Courier New"/>
          <w:sz w:val="24"/>
        </w:rPr>
      </w:pPr>
      <w:r>
        <w:rPr>
          <w:w w:val="105"/>
          <w:sz w:val="24"/>
        </w:rPr>
        <w:t>Tento</w:t>
      </w:r>
      <w:r>
        <w:rPr>
          <w:spacing w:val="-1"/>
          <w:w w:val="105"/>
          <w:sz w:val="24"/>
        </w:rPr>
        <w:t> </w:t>
      </w:r>
      <w:r>
        <w:rPr>
          <w:w w:val="105"/>
          <w:sz w:val="24"/>
        </w:rPr>
        <w:t>rozsudok posilňuje môj</w:t>
      </w:r>
      <w:r>
        <w:rPr>
          <w:spacing w:val="-1"/>
          <w:w w:val="105"/>
          <w:sz w:val="24"/>
        </w:rPr>
        <w:t> </w:t>
      </w:r>
      <w:r>
        <w:rPr>
          <w:w w:val="105"/>
          <w:sz w:val="24"/>
        </w:rPr>
        <w:t>argument, že ak Schufa</w:t>
      </w:r>
      <w:r>
        <w:rPr>
          <w:spacing w:val="-1"/>
          <w:w w:val="105"/>
          <w:sz w:val="24"/>
        </w:rPr>
        <w:t> </w:t>
      </w:r>
      <w:r>
        <w:rPr>
          <w:w w:val="105"/>
          <w:sz w:val="24"/>
        </w:rPr>
        <w:t>a Telekom</w:t>
      </w:r>
      <w:r>
        <w:rPr>
          <w:spacing w:val="-1"/>
          <w:w w:val="105"/>
          <w:sz w:val="24"/>
        </w:rPr>
        <w:t> </w:t>
      </w:r>
      <w:r>
        <w:rPr>
          <w:w w:val="105"/>
          <w:sz w:val="24"/>
        </w:rPr>
        <w:t>porušili zásady GDPR, ich činnosť je nezákonná, a že mojee základné práva majú prednosť pred ich </w:t>
      </w:r>
      <w:r>
        <w:rPr>
          <w:b/>
          <w:color w:val="FF0000"/>
          <w:w w:val="105"/>
          <w:sz w:val="24"/>
          <w:highlight w:val="yellow"/>
        </w:rPr>
        <w:t>„údajnými oprávnenými záujmami“.</w:t>
      </w:r>
    </w:p>
    <w:p>
      <w:pPr>
        <w:pStyle w:val="ListParagraph"/>
        <w:numPr>
          <w:ilvl w:val="1"/>
          <w:numId w:val="17"/>
        </w:numPr>
        <w:tabs>
          <w:tab w:pos="859" w:val="left" w:leader="none"/>
        </w:tabs>
        <w:spacing w:line="240" w:lineRule="auto" w:before="5" w:after="0"/>
        <w:ind w:left="859" w:right="0" w:hanging="359"/>
        <w:jc w:val="both"/>
        <w:rPr>
          <w:rFonts w:ascii="Symbol" w:hAnsi="Symbol"/>
          <w:sz w:val="24"/>
        </w:rPr>
      </w:pPr>
      <w:r>
        <w:rPr>
          <w:w w:val="105"/>
          <w:sz w:val="24"/>
        </w:rPr>
        <w:t>Vaše</w:t>
      </w:r>
      <w:r>
        <w:rPr>
          <w:spacing w:val="-13"/>
          <w:w w:val="105"/>
          <w:sz w:val="24"/>
        </w:rPr>
        <w:t> </w:t>
      </w:r>
      <w:r>
        <w:rPr>
          <w:w w:val="105"/>
          <w:sz w:val="24"/>
        </w:rPr>
        <w:t>právo</w:t>
      </w:r>
      <w:r>
        <w:rPr>
          <w:spacing w:val="-14"/>
          <w:w w:val="105"/>
          <w:sz w:val="24"/>
        </w:rPr>
        <w:t> </w:t>
      </w:r>
      <w:r>
        <w:rPr>
          <w:w w:val="105"/>
          <w:sz w:val="24"/>
        </w:rPr>
        <w:t>na</w:t>
      </w:r>
      <w:r>
        <w:rPr>
          <w:spacing w:val="-14"/>
          <w:w w:val="105"/>
          <w:sz w:val="24"/>
        </w:rPr>
        <w:t> </w:t>
      </w:r>
      <w:r>
        <w:rPr>
          <w:spacing w:val="-2"/>
          <w:w w:val="105"/>
          <w:sz w:val="24"/>
        </w:rPr>
        <w:t>súkromie.</w:t>
      </w:r>
    </w:p>
    <w:p>
      <w:pPr>
        <w:pStyle w:val="ListParagraph"/>
        <w:numPr>
          <w:ilvl w:val="1"/>
          <w:numId w:val="17"/>
        </w:numPr>
        <w:tabs>
          <w:tab w:pos="859" w:val="left" w:leader="none"/>
        </w:tabs>
        <w:spacing w:line="240" w:lineRule="auto" w:before="26" w:after="0"/>
        <w:ind w:left="859" w:right="0" w:hanging="359"/>
        <w:jc w:val="both"/>
        <w:rPr>
          <w:rFonts w:ascii="Symbol" w:hAnsi="Symbol"/>
          <w:sz w:val="24"/>
        </w:rPr>
      </w:pPr>
      <w:r>
        <w:rPr>
          <w:w w:val="105"/>
          <w:sz w:val="24"/>
        </w:rPr>
        <w:t>Právo</w:t>
      </w:r>
      <w:r>
        <w:rPr>
          <w:spacing w:val="-13"/>
          <w:w w:val="105"/>
          <w:sz w:val="24"/>
        </w:rPr>
        <w:t> </w:t>
      </w:r>
      <w:r>
        <w:rPr>
          <w:w w:val="105"/>
          <w:sz w:val="24"/>
        </w:rPr>
        <w:t>na</w:t>
      </w:r>
      <w:r>
        <w:rPr>
          <w:spacing w:val="-10"/>
          <w:w w:val="105"/>
          <w:sz w:val="24"/>
        </w:rPr>
        <w:t> </w:t>
      </w:r>
      <w:r>
        <w:rPr>
          <w:w w:val="105"/>
          <w:sz w:val="24"/>
        </w:rPr>
        <w:t>spravodlivé</w:t>
      </w:r>
      <w:r>
        <w:rPr>
          <w:spacing w:val="-9"/>
          <w:w w:val="105"/>
          <w:sz w:val="24"/>
        </w:rPr>
        <w:t> </w:t>
      </w:r>
      <w:r>
        <w:rPr>
          <w:w w:val="105"/>
          <w:sz w:val="24"/>
        </w:rPr>
        <w:t>a</w:t>
      </w:r>
      <w:r>
        <w:rPr>
          <w:spacing w:val="-12"/>
          <w:w w:val="105"/>
          <w:sz w:val="24"/>
        </w:rPr>
        <w:t> </w:t>
      </w:r>
      <w:r>
        <w:rPr>
          <w:w w:val="105"/>
          <w:sz w:val="24"/>
        </w:rPr>
        <w:t>transparentné</w:t>
      </w:r>
      <w:r>
        <w:rPr>
          <w:spacing w:val="-11"/>
          <w:w w:val="105"/>
          <w:sz w:val="24"/>
        </w:rPr>
        <w:t> </w:t>
      </w:r>
      <w:r>
        <w:rPr>
          <w:w w:val="105"/>
          <w:sz w:val="24"/>
        </w:rPr>
        <w:t>spracovanie</w:t>
      </w:r>
      <w:r>
        <w:rPr>
          <w:spacing w:val="-11"/>
          <w:w w:val="105"/>
          <w:sz w:val="24"/>
        </w:rPr>
        <w:t> </w:t>
      </w:r>
      <w:r>
        <w:rPr>
          <w:spacing w:val="-2"/>
          <w:w w:val="105"/>
          <w:sz w:val="24"/>
        </w:rPr>
        <w:t>údajov.</w:t>
      </w:r>
    </w:p>
    <w:p>
      <w:pPr>
        <w:pStyle w:val="ListParagraph"/>
        <w:numPr>
          <w:ilvl w:val="1"/>
          <w:numId w:val="17"/>
        </w:numPr>
        <w:tabs>
          <w:tab w:pos="860" w:val="left" w:leader="none"/>
        </w:tabs>
        <w:spacing w:line="384" w:lineRule="auto" w:before="25" w:after="0"/>
        <w:ind w:left="141" w:right="4096" w:firstLine="360"/>
        <w:jc w:val="both"/>
        <w:rPr>
          <w:rFonts w:ascii="Symbol" w:hAnsi="Symbol"/>
          <w:sz w:val="24"/>
        </w:rPr>
      </w:pPr>
      <w:r>
        <w:rPr>
          <w:w w:val="105"/>
          <w:sz w:val="24"/>
        </w:rPr>
        <w:t>Právo</w:t>
      </w:r>
      <w:r>
        <w:rPr>
          <w:spacing w:val="-15"/>
          <w:w w:val="105"/>
          <w:sz w:val="24"/>
        </w:rPr>
        <w:t> </w:t>
      </w:r>
      <w:r>
        <w:rPr>
          <w:w w:val="105"/>
          <w:sz w:val="24"/>
        </w:rPr>
        <w:t>na</w:t>
      </w:r>
      <w:r>
        <w:rPr>
          <w:spacing w:val="-14"/>
          <w:w w:val="105"/>
          <w:sz w:val="24"/>
        </w:rPr>
        <w:t> </w:t>
      </w:r>
      <w:r>
        <w:rPr>
          <w:w w:val="105"/>
          <w:sz w:val="24"/>
        </w:rPr>
        <w:t>prístup</w:t>
      </w:r>
      <w:r>
        <w:rPr>
          <w:spacing w:val="-14"/>
          <w:w w:val="105"/>
          <w:sz w:val="24"/>
        </w:rPr>
        <w:t> </w:t>
      </w:r>
      <w:r>
        <w:rPr>
          <w:w w:val="105"/>
          <w:sz w:val="24"/>
        </w:rPr>
        <w:t>k</w:t>
      </w:r>
      <w:r>
        <w:rPr>
          <w:spacing w:val="-14"/>
          <w:w w:val="105"/>
          <w:sz w:val="24"/>
        </w:rPr>
        <w:t> </w:t>
      </w:r>
      <w:r>
        <w:rPr>
          <w:w w:val="105"/>
          <w:sz w:val="24"/>
        </w:rPr>
        <w:t>informáciám</w:t>
      </w:r>
      <w:r>
        <w:rPr>
          <w:spacing w:val="-15"/>
          <w:w w:val="105"/>
          <w:sz w:val="24"/>
        </w:rPr>
        <w:t> </w:t>
      </w:r>
      <w:r>
        <w:rPr>
          <w:w w:val="105"/>
          <w:sz w:val="24"/>
        </w:rPr>
        <w:t>(internetu). Čo to znamená?</w:t>
      </w:r>
    </w:p>
    <w:p>
      <w:pPr>
        <w:pStyle w:val="BodyText"/>
        <w:spacing w:line="259" w:lineRule="auto" w:before="15"/>
        <w:ind w:left="141" w:right="940"/>
        <w:jc w:val="both"/>
      </w:pPr>
      <w:r>
        <w:rPr>
          <w:w w:val="105"/>
        </w:rPr>
        <w:t>Ich</w:t>
      </w:r>
      <w:r>
        <w:rPr>
          <w:spacing w:val="-4"/>
          <w:w w:val="105"/>
        </w:rPr>
        <w:t> </w:t>
      </w:r>
      <w:r>
        <w:rPr>
          <w:w w:val="105"/>
        </w:rPr>
        <w:t>pokusy</w:t>
      </w:r>
      <w:r>
        <w:rPr>
          <w:spacing w:val="-4"/>
          <w:w w:val="105"/>
        </w:rPr>
        <w:t> </w:t>
      </w:r>
      <w:r>
        <w:rPr>
          <w:w w:val="105"/>
        </w:rPr>
        <w:t>ospravedlniť</w:t>
      </w:r>
      <w:r>
        <w:rPr>
          <w:spacing w:val="-2"/>
          <w:w w:val="105"/>
        </w:rPr>
        <w:t> </w:t>
      </w:r>
      <w:r>
        <w:rPr>
          <w:w w:val="105"/>
        </w:rPr>
        <w:t>spracovanie</w:t>
      </w:r>
      <w:r>
        <w:rPr>
          <w:spacing w:val="-3"/>
          <w:w w:val="105"/>
        </w:rPr>
        <w:t> </w:t>
      </w:r>
      <w:r>
        <w:rPr>
          <w:w w:val="105"/>
        </w:rPr>
        <w:t>údajov</w:t>
      </w:r>
      <w:r>
        <w:rPr>
          <w:spacing w:val="-4"/>
          <w:w w:val="105"/>
        </w:rPr>
        <w:t> </w:t>
      </w:r>
      <w:r>
        <w:rPr>
          <w:w w:val="105"/>
        </w:rPr>
        <w:t>„oprávnenými</w:t>
      </w:r>
      <w:r>
        <w:rPr>
          <w:spacing w:val="-3"/>
          <w:w w:val="105"/>
        </w:rPr>
        <w:t> </w:t>
      </w:r>
      <w:r>
        <w:rPr>
          <w:w w:val="105"/>
        </w:rPr>
        <w:t>záujmami“</w:t>
      </w:r>
      <w:r>
        <w:rPr>
          <w:spacing w:val="-2"/>
          <w:w w:val="105"/>
        </w:rPr>
        <w:t> </w:t>
      </w:r>
      <w:r>
        <w:rPr>
          <w:w w:val="105"/>
        </w:rPr>
        <w:t>sú</w:t>
      </w:r>
      <w:r>
        <w:rPr>
          <w:spacing w:val="-3"/>
          <w:w w:val="105"/>
        </w:rPr>
        <w:t> </w:t>
      </w:r>
      <w:r>
        <w:rPr>
          <w:w w:val="105"/>
        </w:rPr>
        <w:t>nulitné. Nemôžu obísť povinnosť:</w:t>
      </w:r>
    </w:p>
    <w:p>
      <w:pPr>
        <w:pStyle w:val="ListParagraph"/>
        <w:numPr>
          <w:ilvl w:val="1"/>
          <w:numId w:val="17"/>
        </w:numPr>
        <w:tabs>
          <w:tab w:pos="860" w:val="left" w:leader="none"/>
        </w:tabs>
        <w:spacing w:line="240" w:lineRule="auto" w:before="163" w:after="0"/>
        <w:ind w:left="860" w:right="0" w:hanging="359"/>
        <w:jc w:val="both"/>
        <w:rPr>
          <w:rFonts w:ascii="Symbol" w:hAnsi="Symbol"/>
          <w:sz w:val="24"/>
        </w:rPr>
      </w:pPr>
      <w:r>
        <w:rPr>
          <w:spacing w:val="-2"/>
          <w:w w:val="105"/>
          <w:sz w:val="24"/>
        </w:rPr>
        <w:t>Získať</w:t>
      </w:r>
      <w:r>
        <w:rPr>
          <w:spacing w:val="-4"/>
          <w:w w:val="105"/>
          <w:sz w:val="24"/>
        </w:rPr>
        <w:t> </w:t>
      </w:r>
      <w:r>
        <w:rPr>
          <w:spacing w:val="-2"/>
          <w:w w:val="105"/>
          <w:sz w:val="24"/>
        </w:rPr>
        <w:t>môj</w:t>
      </w:r>
      <w:r>
        <w:rPr>
          <w:spacing w:val="-4"/>
          <w:w w:val="105"/>
          <w:sz w:val="24"/>
        </w:rPr>
        <w:t> </w:t>
      </w:r>
      <w:r>
        <w:rPr>
          <w:spacing w:val="-2"/>
          <w:w w:val="105"/>
          <w:sz w:val="24"/>
        </w:rPr>
        <w:t>informovaný súhlas.</w:t>
      </w:r>
    </w:p>
    <w:p>
      <w:pPr>
        <w:pStyle w:val="ListParagraph"/>
        <w:numPr>
          <w:ilvl w:val="1"/>
          <w:numId w:val="17"/>
        </w:numPr>
        <w:tabs>
          <w:tab w:pos="860" w:val="left" w:leader="none"/>
        </w:tabs>
        <w:spacing w:line="240" w:lineRule="auto" w:before="26" w:after="0"/>
        <w:ind w:left="860" w:right="0" w:hanging="359"/>
        <w:jc w:val="both"/>
        <w:rPr>
          <w:rFonts w:ascii="Symbol" w:hAnsi="Symbol"/>
          <w:sz w:val="24"/>
        </w:rPr>
      </w:pPr>
      <w:r>
        <w:rPr>
          <w:spacing w:val="-2"/>
          <w:w w:val="105"/>
          <w:sz w:val="24"/>
        </w:rPr>
        <w:t>Transparentne</w:t>
      </w:r>
      <w:r>
        <w:rPr>
          <w:w w:val="105"/>
          <w:sz w:val="24"/>
        </w:rPr>
        <w:t> </w:t>
      </w:r>
      <w:r>
        <w:rPr>
          <w:spacing w:val="-2"/>
          <w:w w:val="105"/>
          <w:sz w:val="24"/>
        </w:rPr>
        <w:t>spracovávať</w:t>
      </w:r>
      <w:r>
        <w:rPr>
          <w:spacing w:val="-1"/>
          <w:w w:val="105"/>
          <w:sz w:val="24"/>
        </w:rPr>
        <w:t> </w:t>
      </w:r>
      <w:r>
        <w:rPr>
          <w:spacing w:val="-2"/>
          <w:w w:val="105"/>
          <w:sz w:val="24"/>
        </w:rPr>
        <w:t>moje</w:t>
      </w:r>
      <w:r>
        <w:rPr>
          <w:w w:val="105"/>
          <w:sz w:val="24"/>
        </w:rPr>
        <w:t> </w:t>
      </w:r>
      <w:r>
        <w:rPr>
          <w:spacing w:val="-2"/>
          <w:w w:val="105"/>
          <w:sz w:val="24"/>
        </w:rPr>
        <w:t>údaje.</w:t>
      </w:r>
    </w:p>
    <w:p>
      <w:pPr>
        <w:pStyle w:val="BodyText"/>
        <w:spacing w:before="182"/>
        <w:ind w:left="141"/>
        <w:jc w:val="both"/>
      </w:pPr>
      <w:r>
        <w:rPr>
          <w:w w:val="105"/>
        </w:rPr>
        <w:t>Rešpektovať</w:t>
      </w:r>
      <w:r>
        <w:rPr>
          <w:spacing w:val="-13"/>
          <w:w w:val="105"/>
        </w:rPr>
        <w:t> </w:t>
      </w:r>
      <w:r>
        <w:rPr>
          <w:w w:val="105"/>
        </w:rPr>
        <w:t>moje</w:t>
      </w:r>
      <w:r>
        <w:rPr>
          <w:spacing w:val="-11"/>
          <w:w w:val="105"/>
        </w:rPr>
        <w:t> </w:t>
      </w:r>
      <w:r>
        <w:rPr>
          <w:w w:val="105"/>
        </w:rPr>
        <w:t>právo</w:t>
      </w:r>
      <w:r>
        <w:rPr>
          <w:spacing w:val="-12"/>
          <w:w w:val="105"/>
        </w:rPr>
        <w:t> </w:t>
      </w:r>
      <w:r>
        <w:rPr>
          <w:w w:val="105"/>
        </w:rPr>
        <w:t>na</w:t>
      </w:r>
      <w:r>
        <w:rPr>
          <w:spacing w:val="-13"/>
          <w:w w:val="105"/>
        </w:rPr>
        <w:t> </w:t>
      </w:r>
      <w:r>
        <w:rPr>
          <w:w w:val="105"/>
        </w:rPr>
        <w:t>námietku</w:t>
      </w:r>
      <w:r>
        <w:rPr>
          <w:spacing w:val="-11"/>
          <w:w w:val="105"/>
        </w:rPr>
        <w:t> </w:t>
      </w:r>
      <w:r>
        <w:rPr>
          <w:w w:val="105"/>
        </w:rPr>
        <w:t>a</w:t>
      </w:r>
      <w:r>
        <w:rPr>
          <w:spacing w:val="-10"/>
          <w:w w:val="105"/>
        </w:rPr>
        <w:t> </w:t>
      </w:r>
      <w:r>
        <w:rPr>
          <w:w w:val="105"/>
        </w:rPr>
        <w:t>prístup</w:t>
      </w:r>
      <w:r>
        <w:rPr>
          <w:spacing w:val="-11"/>
          <w:w w:val="105"/>
        </w:rPr>
        <w:t> </w:t>
      </w:r>
      <w:r>
        <w:rPr>
          <w:w w:val="105"/>
        </w:rPr>
        <w:t>k</w:t>
      </w:r>
      <w:r>
        <w:rPr>
          <w:spacing w:val="-11"/>
          <w:w w:val="105"/>
        </w:rPr>
        <w:t> </w:t>
      </w:r>
      <w:r>
        <w:rPr>
          <w:spacing w:val="-2"/>
          <w:w w:val="105"/>
        </w:rPr>
        <w:t>informáciám.</w:t>
      </w:r>
    </w:p>
    <w:p>
      <w:pPr>
        <w:pStyle w:val="BodyText"/>
        <w:spacing w:line="256" w:lineRule="auto" w:before="184"/>
        <w:ind w:left="141" w:right="150"/>
      </w:pPr>
      <w:r>
        <w:rPr/>
        <w:t>Záver:</w:t>
      </w:r>
      <w:r>
        <w:rPr>
          <w:spacing w:val="33"/>
        </w:rPr>
        <w:t> </w:t>
      </w:r>
      <w:r>
        <w:rPr/>
        <w:t>Ich</w:t>
      </w:r>
      <w:r>
        <w:rPr>
          <w:spacing w:val="35"/>
        </w:rPr>
        <w:t> </w:t>
      </w:r>
      <w:r>
        <w:rPr>
          <w:b/>
          <w:color w:val="000000"/>
          <w:highlight w:val="yellow"/>
        </w:rPr>
        <w:t>„oprávnené</w:t>
      </w:r>
      <w:r>
        <w:rPr>
          <w:b/>
          <w:color w:val="000000"/>
          <w:spacing w:val="33"/>
          <w:highlight w:val="yellow"/>
        </w:rPr>
        <w:t> </w:t>
      </w:r>
      <w:r>
        <w:rPr>
          <w:b/>
          <w:color w:val="000000"/>
          <w:highlight w:val="yellow"/>
        </w:rPr>
        <w:t>záujmy“</w:t>
      </w:r>
      <w:r>
        <w:rPr>
          <w:b/>
          <w:color w:val="000000"/>
          <w:spacing w:val="32"/>
        </w:rPr>
        <w:t> </w:t>
      </w:r>
      <w:r>
        <w:rPr>
          <w:color w:val="000000"/>
        </w:rPr>
        <w:t>sú</w:t>
      </w:r>
      <w:r>
        <w:rPr>
          <w:color w:val="000000"/>
          <w:spacing w:val="33"/>
        </w:rPr>
        <w:t> </w:t>
      </w:r>
      <w:r>
        <w:rPr>
          <w:color w:val="000000"/>
        </w:rPr>
        <w:t>právne</w:t>
      </w:r>
      <w:r>
        <w:rPr>
          <w:color w:val="000000"/>
          <w:spacing w:val="33"/>
        </w:rPr>
        <w:t> </w:t>
      </w:r>
      <w:r>
        <w:rPr>
          <w:color w:val="000000"/>
        </w:rPr>
        <w:t>neplatné</w:t>
      </w:r>
      <w:r>
        <w:rPr>
          <w:color w:val="000000"/>
          <w:spacing w:val="33"/>
        </w:rPr>
        <w:t> </w:t>
      </w:r>
      <w:r>
        <w:rPr>
          <w:color w:val="000000"/>
        </w:rPr>
        <w:t>a</w:t>
      </w:r>
      <w:r>
        <w:rPr>
          <w:color w:val="000000"/>
          <w:spacing w:val="35"/>
        </w:rPr>
        <w:t> </w:t>
      </w:r>
      <w:r>
        <w:rPr>
          <w:color w:val="000000"/>
        </w:rPr>
        <w:t>ja</w:t>
      </w:r>
      <w:r>
        <w:rPr>
          <w:color w:val="000000"/>
          <w:spacing w:val="32"/>
        </w:rPr>
        <w:t> </w:t>
      </w:r>
      <w:r>
        <w:rPr>
          <w:color w:val="000000"/>
        </w:rPr>
        <w:t>mám</w:t>
      </w:r>
      <w:r>
        <w:rPr>
          <w:color w:val="000000"/>
          <w:spacing w:val="32"/>
        </w:rPr>
        <w:t> </w:t>
      </w:r>
      <w:r>
        <w:rPr>
          <w:color w:val="000000"/>
        </w:rPr>
        <w:t>plné</w:t>
      </w:r>
      <w:r>
        <w:rPr>
          <w:color w:val="000000"/>
          <w:spacing w:val="33"/>
        </w:rPr>
        <w:t> </w:t>
      </w:r>
      <w:r>
        <w:rPr>
          <w:color w:val="000000"/>
        </w:rPr>
        <w:t>právo</w:t>
      </w:r>
      <w:r>
        <w:rPr>
          <w:color w:val="000000"/>
          <w:spacing w:val="32"/>
        </w:rPr>
        <w:t> </w:t>
      </w:r>
      <w:r>
        <w:rPr>
          <w:color w:val="000000"/>
        </w:rPr>
        <w:t>požadovať zadosť</w:t>
      </w:r>
      <w:r>
        <w:rPr>
          <w:color w:val="000000"/>
          <w:spacing w:val="36"/>
        </w:rPr>
        <w:t> </w:t>
      </w:r>
      <w:r>
        <w:rPr>
          <w:color w:val="000000"/>
        </w:rPr>
        <w:t>učinenie</w:t>
      </w:r>
      <w:r>
        <w:rPr>
          <w:color w:val="000000"/>
          <w:spacing w:val="38"/>
        </w:rPr>
        <w:t> </w:t>
      </w:r>
      <w:r>
        <w:rPr>
          <w:color w:val="000000"/>
        </w:rPr>
        <w:t>alebo</w:t>
      </w:r>
      <w:r>
        <w:rPr>
          <w:color w:val="000000"/>
          <w:spacing w:val="36"/>
        </w:rPr>
        <w:t> </w:t>
      </w:r>
      <w:r>
        <w:rPr>
          <w:color w:val="000000"/>
        </w:rPr>
        <w:t>podniknúť</w:t>
      </w:r>
      <w:r>
        <w:rPr>
          <w:color w:val="000000"/>
          <w:spacing w:val="34"/>
        </w:rPr>
        <w:t> </w:t>
      </w:r>
      <w:r>
        <w:rPr>
          <w:color w:val="000000"/>
        </w:rPr>
        <w:t>ďalšie</w:t>
      </w:r>
      <w:r>
        <w:rPr>
          <w:color w:val="000000"/>
          <w:spacing w:val="38"/>
        </w:rPr>
        <w:t> </w:t>
      </w:r>
      <w:r>
        <w:rPr>
          <w:color w:val="000000"/>
        </w:rPr>
        <w:t>kroky</w:t>
      </w:r>
      <w:r>
        <w:rPr>
          <w:color w:val="000000"/>
          <w:spacing w:val="36"/>
        </w:rPr>
        <w:t> </w:t>
      </w:r>
      <w:r>
        <w:rPr>
          <w:color w:val="000000"/>
        </w:rPr>
        <w:t>vrátane</w:t>
      </w:r>
      <w:r>
        <w:rPr>
          <w:color w:val="000000"/>
          <w:spacing w:val="38"/>
        </w:rPr>
        <w:t> </w:t>
      </w:r>
      <w:r>
        <w:rPr>
          <w:color w:val="000000"/>
        </w:rPr>
        <w:t>žaloby</w:t>
      </w:r>
      <w:r>
        <w:rPr>
          <w:color w:val="000000"/>
          <w:spacing w:val="40"/>
        </w:rPr>
        <w:t> </w:t>
      </w:r>
      <w:r>
        <w:rPr>
          <w:color w:val="000000"/>
        </w:rPr>
        <w:t>alebo</w:t>
      </w:r>
      <w:r>
        <w:rPr>
          <w:color w:val="000000"/>
          <w:spacing w:val="36"/>
        </w:rPr>
        <w:t> </w:t>
      </w:r>
      <w:r>
        <w:rPr>
          <w:color w:val="000000"/>
        </w:rPr>
        <w:t>nahlásenia</w:t>
      </w:r>
      <w:r>
        <w:rPr>
          <w:color w:val="000000"/>
          <w:spacing w:val="36"/>
        </w:rPr>
        <w:t> </w:t>
      </w:r>
      <w:r>
        <w:rPr>
          <w:color w:val="000000"/>
        </w:rPr>
        <w:t>na</w:t>
      </w:r>
    </w:p>
    <w:p>
      <w:pPr>
        <w:pStyle w:val="BodyText"/>
        <w:spacing w:after="0" w:line="256" w:lineRule="auto"/>
        <w:sectPr>
          <w:pgSz w:w="11910" w:h="16840"/>
          <w:pgMar w:header="0" w:footer="524" w:top="1320" w:bottom="720" w:left="1275" w:right="1275"/>
        </w:sectPr>
      </w:pPr>
    </w:p>
    <w:p>
      <w:pPr>
        <w:pStyle w:val="BodyText"/>
        <w:spacing w:line="259" w:lineRule="auto" w:before="74"/>
        <w:ind w:left="140" w:right="150"/>
      </w:pPr>
      <w:r>
        <w:rPr>
          <w:w w:val="105"/>
        </w:rPr>
        <w:t>kontrolné orgány</w:t>
      </w:r>
      <w:r>
        <w:rPr>
          <w:spacing w:val="-3"/>
          <w:w w:val="105"/>
        </w:rPr>
        <w:t> </w:t>
      </w:r>
      <w:r>
        <w:rPr>
          <w:w w:val="105"/>
        </w:rPr>
        <w:t>ako BfDI</w:t>
      </w:r>
      <w:r>
        <w:rPr>
          <w:spacing w:val="-3"/>
          <w:w w:val="105"/>
        </w:rPr>
        <w:t> </w:t>
      </w:r>
      <w:r>
        <w:rPr>
          <w:w w:val="105"/>
        </w:rPr>
        <w:t>alebo</w:t>
      </w:r>
      <w:r>
        <w:rPr>
          <w:spacing w:val="-3"/>
          <w:w w:val="105"/>
        </w:rPr>
        <w:t> </w:t>
      </w:r>
      <w:r>
        <w:rPr>
          <w:w w:val="105"/>
        </w:rPr>
        <w:t>priamo</w:t>
      </w:r>
      <w:r>
        <w:rPr>
          <w:spacing w:val="-3"/>
          <w:w w:val="105"/>
        </w:rPr>
        <w:t> </w:t>
      </w:r>
      <w:r>
        <w:rPr>
          <w:w w:val="105"/>
        </w:rPr>
        <w:t>ECtHR, políciu</w:t>
      </w:r>
      <w:r>
        <w:rPr>
          <w:spacing w:val="-2"/>
          <w:w w:val="105"/>
        </w:rPr>
        <w:t> </w:t>
      </w:r>
      <w:r>
        <w:rPr>
          <w:w w:val="105"/>
        </w:rPr>
        <w:t>a požadovať odškodné</w:t>
      </w:r>
      <w:r>
        <w:rPr>
          <w:spacing w:val="-2"/>
          <w:w w:val="105"/>
        </w:rPr>
        <w:t> </w:t>
      </w:r>
      <w:r>
        <w:rPr>
          <w:w w:val="105"/>
        </w:rPr>
        <w:t>podľa článku 82 GDPR.</w:t>
      </w:r>
    </w:p>
    <w:p>
      <w:pPr>
        <w:spacing w:line="259" w:lineRule="auto" w:before="162"/>
        <w:ind w:left="140" w:right="150" w:firstLine="0"/>
        <w:jc w:val="left"/>
        <w:rPr>
          <w:b/>
          <w:sz w:val="24"/>
        </w:rPr>
      </w:pPr>
      <w:r>
        <w:rPr>
          <w:spacing w:val="-2"/>
          <w:w w:val="110"/>
          <w:sz w:val="24"/>
        </w:rPr>
        <w:t>Ak</w:t>
      </w:r>
      <w:r>
        <w:rPr>
          <w:spacing w:val="-6"/>
          <w:w w:val="110"/>
          <w:sz w:val="24"/>
        </w:rPr>
        <w:t> </w:t>
      </w:r>
      <w:r>
        <w:rPr>
          <w:spacing w:val="-2"/>
          <w:w w:val="110"/>
          <w:sz w:val="24"/>
        </w:rPr>
        <w:t>Schufa</w:t>
      </w:r>
      <w:r>
        <w:rPr>
          <w:spacing w:val="-8"/>
          <w:w w:val="110"/>
          <w:sz w:val="24"/>
        </w:rPr>
        <w:t> </w:t>
      </w:r>
      <w:r>
        <w:rPr>
          <w:spacing w:val="-2"/>
          <w:w w:val="110"/>
          <w:sz w:val="24"/>
        </w:rPr>
        <w:t>alebo</w:t>
      </w:r>
      <w:r>
        <w:rPr>
          <w:spacing w:val="-5"/>
          <w:w w:val="110"/>
          <w:sz w:val="24"/>
        </w:rPr>
        <w:t> </w:t>
      </w:r>
      <w:r>
        <w:rPr>
          <w:spacing w:val="-2"/>
          <w:w w:val="110"/>
          <w:sz w:val="24"/>
        </w:rPr>
        <w:t>Telekom</w:t>
      </w:r>
      <w:r>
        <w:rPr>
          <w:spacing w:val="-8"/>
          <w:w w:val="110"/>
          <w:sz w:val="24"/>
        </w:rPr>
        <w:t> </w:t>
      </w:r>
      <w:r>
        <w:rPr>
          <w:spacing w:val="-2"/>
          <w:w w:val="110"/>
          <w:sz w:val="24"/>
        </w:rPr>
        <w:t>porušili</w:t>
      </w:r>
      <w:r>
        <w:rPr>
          <w:spacing w:val="-6"/>
          <w:w w:val="110"/>
          <w:sz w:val="24"/>
        </w:rPr>
        <w:t> </w:t>
      </w:r>
      <w:r>
        <w:rPr>
          <w:spacing w:val="-2"/>
          <w:w w:val="110"/>
          <w:sz w:val="24"/>
        </w:rPr>
        <w:t>GDPR,</w:t>
      </w:r>
      <w:r>
        <w:rPr>
          <w:spacing w:val="-6"/>
          <w:w w:val="110"/>
          <w:sz w:val="24"/>
        </w:rPr>
        <w:t> </w:t>
      </w:r>
      <w:r>
        <w:rPr>
          <w:spacing w:val="-2"/>
          <w:w w:val="110"/>
          <w:sz w:val="24"/>
        </w:rPr>
        <w:t>ich</w:t>
      </w:r>
      <w:r>
        <w:rPr>
          <w:spacing w:val="-8"/>
          <w:w w:val="110"/>
          <w:sz w:val="24"/>
        </w:rPr>
        <w:t> </w:t>
      </w:r>
      <w:r>
        <w:rPr>
          <w:spacing w:val="-2"/>
          <w:w w:val="110"/>
          <w:sz w:val="24"/>
        </w:rPr>
        <w:t>argument</w:t>
      </w:r>
      <w:r>
        <w:rPr>
          <w:spacing w:val="-9"/>
          <w:w w:val="110"/>
          <w:sz w:val="24"/>
        </w:rPr>
        <w:t> </w:t>
      </w:r>
      <w:r>
        <w:rPr>
          <w:spacing w:val="-2"/>
          <w:w w:val="110"/>
          <w:sz w:val="24"/>
        </w:rPr>
        <w:t>o</w:t>
      </w:r>
      <w:r>
        <w:rPr>
          <w:spacing w:val="-5"/>
          <w:w w:val="110"/>
          <w:sz w:val="24"/>
        </w:rPr>
        <w:t> </w:t>
      </w:r>
      <w:r>
        <w:rPr>
          <w:b/>
          <w:color w:val="000000"/>
          <w:spacing w:val="-2"/>
          <w:w w:val="110"/>
          <w:sz w:val="24"/>
          <w:highlight w:val="yellow"/>
        </w:rPr>
        <w:t>„oprávnených</w:t>
      </w:r>
      <w:r>
        <w:rPr>
          <w:b/>
          <w:color w:val="000000"/>
          <w:spacing w:val="-8"/>
          <w:w w:val="110"/>
          <w:sz w:val="24"/>
          <w:highlight w:val="yellow"/>
        </w:rPr>
        <w:t> </w:t>
      </w:r>
      <w:r>
        <w:rPr>
          <w:b/>
          <w:color w:val="000000"/>
          <w:spacing w:val="-2"/>
          <w:w w:val="110"/>
          <w:sz w:val="24"/>
          <w:highlight w:val="yellow"/>
        </w:rPr>
        <w:t>záujmoch“</w:t>
      </w:r>
      <w:r>
        <w:rPr>
          <w:b/>
          <w:color w:val="000000"/>
          <w:spacing w:val="-2"/>
          <w:w w:val="110"/>
          <w:sz w:val="24"/>
        </w:rPr>
        <w:t> </w:t>
      </w:r>
      <w:r>
        <w:rPr>
          <w:color w:val="000000"/>
          <w:sz w:val="24"/>
        </w:rPr>
        <w:t>skutočne</w:t>
      </w:r>
      <w:r>
        <w:rPr>
          <w:color w:val="000000"/>
          <w:spacing w:val="38"/>
          <w:sz w:val="24"/>
        </w:rPr>
        <w:t> </w:t>
      </w:r>
      <w:r>
        <w:rPr>
          <w:color w:val="000000"/>
          <w:sz w:val="24"/>
        </w:rPr>
        <w:t>stráca</w:t>
      </w:r>
      <w:r>
        <w:rPr>
          <w:color w:val="000000"/>
          <w:spacing w:val="40"/>
          <w:sz w:val="24"/>
        </w:rPr>
        <w:t> </w:t>
      </w:r>
      <w:r>
        <w:rPr>
          <w:color w:val="000000"/>
          <w:sz w:val="24"/>
        </w:rPr>
        <w:t>opodstatnenie</w:t>
      </w:r>
      <w:r>
        <w:rPr>
          <w:color w:val="000000"/>
          <w:spacing w:val="38"/>
          <w:sz w:val="24"/>
        </w:rPr>
        <w:t> </w:t>
      </w:r>
      <w:r>
        <w:rPr>
          <w:color w:val="000000"/>
          <w:sz w:val="24"/>
        </w:rPr>
        <w:t>a</w:t>
      </w:r>
      <w:r>
        <w:rPr>
          <w:color w:val="000000"/>
          <w:spacing w:val="36"/>
          <w:sz w:val="24"/>
        </w:rPr>
        <w:t> </w:t>
      </w:r>
      <w:r>
        <w:rPr>
          <w:color w:val="000000"/>
          <w:sz w:val="24"/>
        </w:rPr>
        <w:t>stáva</w:t>
      </w:r>
      <w:r>
        <w:rPr>
          <w:color w:val="000000"/>
          <w:spacing w:val="36"/>
          <w:sz w:val="24"/>
        </w:rPr>
        <w:t> </w:t>
      </w:r>
      <w:r>
        <w:rPr>
          <w:color w:val="000000"/>
          <w:sz w:val="24"/>
        </w:rPr>
        <w:t>sa</w:t>
      </w:r>
      <w:r>
        <w:rPr>
          <w:color w:val="000000"/>
          <w:spacing w:val="36"/>
          <w:sz w:val="24"/>
        </w:rPr>
        <w:t> </w:t>
      </w:r>
      <w:r>
        <w:rPr>
          <w:color w:val="000000"/>
          <w:sz w:val="24"/>
        </w:rPr>
        <w:t>iba</w:t>
      </w:r>
      <w:r>
        <w:rPr>
          <w:color w:val="000000"/>
          <w:spacing w:val="36"/>
          <w:sz w:val="24"/>
        </w:rPr>
        <w:t> </w:t>
      </w:r>
      <w:r>
        <w:rPr>
          <w:b/>
          <w:color w:val="000000"/>
          <w:sz w:val="24"/>
          <w:highlight w:val="yellow"/>
        </w:rPr>
        <w:t>prázdnou</w:t>
      </w:r>
      <w:r>
        <w:rPr>
          <w:b/>
          <w:color w:val="000000"/>
          <w:spacing w:val="36"/>
          <w:sz w:val="24"/>
          <w:highlight w:val="yellow"/>
        </w:rPr>
        <w:t> </w:t>
      </w:r>
      <w:r>
        <w:rPr>
          <w:b/>
          <w:color w:val="000000"/>
          <w:sz w:val="24"/>
          <w:highlight w:val="yellow"/>
        </w:rPr>
        <w:t>výhovorkou</w:t>
      </w:r>
      <w:r>
        <w:rPr>
          <w:b/>
          <w:color w:val="000000"/>
          <w:spacing w:val="36"/>
          <w:sz w:val="24"/>
          <w:highlight w:val="yellow"/>
        </w:rPr>
        <w:t> </w:t>
      </w:r>
      <w:r>
        <w:rPr>
          <w:b/>
          <w:color w:val="000000"/>
          <w:sz w:val="24"/>
          <w:highlight w:val="yellow"/>
        </w:rPr>
        <w:t>a</w:t>
      </w:r>
      <w:r>
        <w:rPr>
          <w:b/>
          <w:color w:val="000000"/>
          <w:spacing w:val="40"/>
          <w:sz w:val="24"/>
          <w:highlight w:val="yellow"/>
        </w:rPr>
        <w:t> </w:t>
      </w:r>
      <w:r>
        <w:rPr>
          <w:b/>
          <w:color w:val="000000"/>
          <w:sz w:val="24"/>
          <w:highlight w:val="yellow"/>
        </w:rPr>
        <w:t>irelevantnou</w:t>
      </w:r>
      <w:r>
        <w:rPr>
          <w:b/>
          <w:color w:val="000000"/>
          <w:sz w:val="24"/>
        </w:rPr>
        <w:t> </w:t>
      </w:r>
      <w:r>
        <w:rPr>
          <w:b/>
          <w:color w:val="000000"/>
          <w:spacing w:val="-2"/>
          <w:w w:val="110"/>
          <w:sz w:val="24"/>
          <w:highlight w:val="yellow"/>
        </w:rPr>
        <w:t>ilúziou.</w:t>
      </w:r>
    </w:p>
    <w:p>
      <w:pPr>
        <w:pStyle w:val="BodyText"/>
        <w:spacing w:before="157"/>
        <w:ind w:left="140"/>
      </w:pPr>
      <w:r>
        <w:rPr>
          <w:w w:val="105"/>
        </w:rPr>
        <w:t>Prečo</w:t>
      </w:r>
      <w:r>
        <w:rPr>
          <w:spacing w:val="-9"/>
          <w:w w:val="105"/>
        </w:rPr>
        <w:t> </w:t>
      </w:r>
      <w:r>
        <w:rPr>
          <w:w w:val="105"/>
        </w:rPr>
        <w:t>je</w:t>
      </w:r>
      <w:r>
        <w:rPr>
          <w:spacing w:val="-8"/>
          <w:w w:val="105"/>
        </w:rPr>
        <w:t> </w:t>
      </w:r>
      <w:r>
        <w:rPr>
          <w:w w:val="105"/>
        </w:rPr>
        <w:t>toto</w:t>
      </w:r>
      <w:r>
        <w:rPr>
          <w:spacing w:val="-9"/>
          <w:w w:val="105"/>
        </w:rPr>
        <w:t> </w:t>
      </w:r>
      <w:r>
        <w:rPr>
          <w:w w:val="105"/>
        </w:rPr>
        <w:t>označenie</w:t>
      </w:r>
      <w:r>
        <w:rPr>
          <w:spacing w:val="-8"/>
          <w:w w:val="105"/>
        </w:rPr>
        <w:t> </w:t>
      </w:r>
      <w:r>
        <w:rPr>
          <w:spacing w:val="-2"/>
          <w:w w:val="105"/>
        </w:rPr>
        <w:t>správne?</w:t>
      </w:r>
    </w:p>
    <w:p>
      <w:pPr>
        <w:pStyle w:val="ListParagraph"/>
        <w:numPr>
          <w:ilvl w:val="0"/>
          <w:numId w:val="18"/>
        </w:numPr>
        <w:tabs>
          <w:tab w:pos="858" w:val="left" w:leader="none"/>
        </w:tabs>
        <w:spacing w:line="240" w:lineRule="auto" w:before="185" w:after="0"/>
        <w:ind w:left="858" w:right="0" w:hanging="358"/>
        <w:jc w:val="left"/>
        <w:rPr>
          <w:b/>
          <w:sz w:val="24"/>
        </w:rPr>
      </w:pPr>
      <w:r>
        <w:rPr>
          <w:b/>
          <w:color w:val="FF0000"/>
          <w:spacing w:val="-2"/>
          <w:w w:val="110"/>
          <w:sz w:val="24"/>
          <w:highlight w:val="yellow"/>
        </w:rPr>
        <w:t>Porušenie</w:t>
      </w:r>
      <w:r>
        <w:rPr>
          <w:b/>
          <w:color w:val="FF0000"/>
          <w:spacing w:val="-5"/>
          <w:w w:val="110"/>
          <w:sz w:val="24"/>
          <w:highlight w:val="yellow"/>
        </w:rPr>
        <w:t> </w:t>
      </w:r>
      <w:r>
        <w:rPr>
          <w:b/>
          <w:color w:val="FF0000"/>
          <w:spacing w:val="-2"/>
          <w:w w:val="110"/>
          <w:sz w:val="24"/>
          <w:highlight w:val="yellow"/>
        </w:rPr>
        <w:t>GDPR</w:t>
      </w:r>
      <w:r>
        <w:rPr>
          <w:b/>
          <w:color w:val="FF0000"/>
          <w:spacing w:val="-6"/>
          <w:w w:val="110"/>
          <w:sz w:val="24"/>
          <w:highlight w:val="yellow"/>
        </w:rPr>
        <w:t> </w:t>
      </w:r>
      <w:r>
        <w:rPr>
          <w:b/>
          <w:color w:val="FF0000"/>
          <w:spacing w:val="-2"/>
          <w:w w:val="110"/>
          <w:sz w:val="24"/>
          <w:highlight w:val="yellow"/>
        </w:rPr>
        <w:t>ruší</w:t>
      </w:r>
      <w:r>
        <w:rPr>
          <w:b/>
          <w:color w:val="FF0000"/>
          <w:spacing w:val="-4"/>
          <w:w w:val="110"/>
          <w:sz w:val="24"/>
          <w:highlight w:val="yellow"/>
        </w:rPr>
        <w:t> </w:t>
      </w:r>
      <w:r>
        <w:rPr>
          <w:b/>
          <w:color w:val="FF0000"/>
          <w:spacing w:val="-2"/>
          <w:w w:val="110"/>
          <w:sz w:val="24"/>
          <w:highlight w:val="yellow"/>
        </w:rPr>
        <w:t>oprávnené</w:t>
      </w:r>
      <w:r>
        <w:rPr>
          <w:b/>
          <w:color w:val="FF0000"/>
          <w:spacing w:val="-4"/>
          <w:w w:val="110"/>
          <w:sz w:val="24"/>
          <w:highlight w:val="yellow"/>
        </w:rPr>
        <w:t> </w:t>
      </w:r>
      <w:r>
        <w:rPr>
          <w:b/>
          <w:color w:val="FF0000"/>
          <w:spacing w:val="-2"/>
          <w:w w:val="110"/>
          <w:sz w:val="24"/>
          <w:highlight w:val="yellow"/>
        </w:rPr>
        <w:t>záujmy</w:t>
      </w:r>
      <w:r>
        <w:rPr>
          <w:b/>
          <w:color w:val="000000"/>
          <w:spacing w:val="-2"/>
          <w:w w:val="110"/>
          <w:sz w:val="24"/>
          <w:highlight w:val="yellow"/>
        </w:rPr>
        <w:t>:</w:t>
      </w:r>
    </w:p>
    <w:p>
      <w:pPr>
        <w:pStyle w:val="BodyText"/>
        <w:spacing w:line="259" w:lineRule="auto" w:before="182"/>
        <w:ind w:left="141" w:right="150"/>
      </w:pPr>
      <w:r>
        <w:rPr>
          <w:w w:val="105"/>
        </w:rPr>
        <w:t>Ak neboli splnené základné povinnosti, ako</w:t>
      </w:r>
      <w:r>
        <w:rPr>
          <w:spacing w:val="-1"/>
          <w:w w:val="105"/>
        </w:rPr>
        <w:t> </w:t>
      </w:r>
      <w:r>
        <w:rPr>
          <w:w w:val="105"/>
        </w:rPr>
        <w:t>informovanie, súhlas alebo rešpektovanie </w:t>
      </w:r>
      <w:r>
        <w:rPr>
          <w:w w:val="105"/>
          <w:position w:val="2"/>
        </w:rPr>
        <w:t>práv dotknutej osoby, nemôže sa Schufa, O</w:t>
      </w:r>
      <w:r>
        <w:rPr>
          <w:w w:val="105"/>
          <w:sz w:val="14"/>
        </w:rPr>
        <w:t>2</w:t>
      </w:r>
      <w:r>
        <w:rPr>
          <w:spacing w:val="29"/>
          <w:w w:val="105"/>
          <w:sz w:val="14"/>
        </w:rPr>
        <w:t> </w:t>
      </w:r>
      <w:r>
        <w:rPr>
          <w:w w:val="105"/>
          <w:position w:val="2"/>
        </w:rPr>
        <w:t>Telefónica alebo Telekom odvolávať na </w:t>
      </w:r>
      <w:r>
        <w:rPr>
          <w:w w:val="105"/>
        </w:rPr>
        <w:t>oprávnené</w:t>
      </w:r>
      <w:r>
        <w:rPr>
          <w:spacing w:val="-1"/>
          <w:w w:val="105"/>
        </w:rPr>
        <w:t> </w:t>
      </w:r>
      <w:r>
        <w:rPr>
          <w:w w:val="105"/>
        </w:rPr>
        <w:t>záujmy.</w:t>
      </w:r>
    </w:p>
    <w:p>
      <w:pPr>
        <w:pStyle w:val="ListParagraph"/>
        <w:numPr>
          <w:ilvl w:val="0"/>
          <w:numId w:val="18"/>
        </w:numPr>
        <w:tabs>
          <w:tab w:pos="858" w:val="left" w:leader="none"/>
        </w:tabs>
        <w:spacing w:line="240" w:lineRule="auto" w:before="160" w:after="0"/>
        <w:ind w:left="858" w:right="0" w:hanging="358"/>
        <w:jc w:val="left"/>
        <w:rPr>
          <w:b/>
          <w:sz w:val="24"/>
        </w:rPr>
      </w:pPr>
      <w:r>
        <w:rPr>
          <w:b/>
          <w:color w:val="FF0000"/>
          <w:spacing w:val="4"/>
          <w:sz w:val="24"/>
          <w:highlight w:val="yellow"/>
        </w:rPr>
        <w:t>Oprávnený</w:t>
      </w:r>
      <w:r>
        <w:rPr>
          <w:b/>
          <w:color w:val="FF0000"/>
          <w:spacing w:val="29"/>
          <w:sz w:val="24"/>
          <w:highlight w:val="yellow"/>
        </w:rPr>
        <w:t> </w:t>
      </w:r>
      <w:r>
        <w:rPr>
          <w:b/>
          <w:color w:val="FF0000"/>
          <w:spacing w:val="4"/>
          <w:sz w:val="24"/>
          <w:highlight w:val="yellow"/>
        </w:rPr>
        <w:t>záujem</w:t>
      </w:r>
      <w:r>
        <w:rPr>
          <w:b/>
          <w:color w:val="FF0000"/>
          <w:spacing w:val="30"/>
          <w:sz w:val="24"/>
          <w:highlight w:val="yellow"/>
        </w:rPr>
        <w:t> </w:t>
      </w:r>
      <w:r>
        <w:rPr>
          <w:b/>
          <w:color w:val="FF0000"/>
          <w:spacing w:val="4"/>
          <w:sz w:val="24"/>
          <w:highlight w:val="yellow"/>
        </w:rPr>
        <w:t>je</w:t>
      </w:r>
      <w:r>
        <w:rPr>
          <w:b/>
          <w:color w:val="FF0000"/>
          <w:spacing w:val="33"/>
          <w:sz w:val="24"/>
          <w:highlight w:val="yellow"/>
        </w:rPr>
        <w:t> </w:t>
      </w:r>
      <w:r>
        <w:rPr>
          <w:b/>
          <w:color w:val="FF0000"/>
          <w:spacing w:val="4"/>
          <w:sz w:val="24"/>
          <w:highlight w:val="yellow"/>
        </w:rPr>
        <w:t>podmienený</w:t>
      </w:r>
      <w:r>
        <w:rPr>
          <w:b/>
          <w:color w:val="FF0000"/>
          <w:spacing w:val="29"/>
          <w:sz w:val="24"/>
          <w:highlight w:val="yellow"/>
        </w:rPr>
        <w:t> </w:t>
      </w:r>
      <w:r>
        <w:rPr>
          <w:b/>
          <w:color w:val="FF0000"/>
          <w:spacing w:val="4"/>
          <w:sz w:val="24"/>
          <w:highlight w:val="yellow"/>
        </w:rPr>
        <w:t>zákonným</w:t>
      </w:r>
      <w:r>
        <w:rPr>
          <w:b/>
          <w:color w:val="FF0000"/>
          <w:spacing w:val="31"/>
          <w:sz w:val="24"/>
          <w:highlight w:val="yellow"/>
        </w:rPr>
        <w:t> </w:t>
      </w:r>
      <w:r>
        <w:rPr>
          <w:b/>
          <w:color w:val="FF0000"/>
          <w:spacing w:val="-2"/>
          <w:sz w:val="24"/>
          <w:highlight w:val="yellow"/>
        </w:rPr>
        <w:t>spracovaním</w:t>
      </w:r>
      <w:r>
        <w:rPr>
          <w:b/>
          <w:color w:val="000000"/>
          <w:spacing w:val="-2"/>
          <w:sz w:val="24"/>
        </w:rPr>
        <w:t>:</w:t>
      </w:r>
    </w:p>
    <w:p>
      <w:pPr>
        <w:pStyle w:val="ListParagraph"/>
        <w:numPr>
          <w:ilvl w:val="1"/>
          <w:numId w:val="18"/>
        </w:numPr>
        <w:tabs>
          <w:tab w:pos="860" w:val="left" w:leader="none"/>
        </w:tabs>
        <w:spacing w:line="240" w:lineRule="auto" w:before="27" w:after="0"/>
        <w:ind w:left="860" w:right="0" w:hanging="360"/>
        <w:jc w:val="left"/>
        <w:rPr>
          <w:b/>
          <w:sz w:val="24"/>
        </w:rPr>
      </w:pPr>
      <w:r>
        <w:rPr>
          <w:w w:val="105"/>
          <w:sz w:val="24"/>
        </w:rPr>
        <w:t>Musí</w:t>
      </w:r>
      <w:r>
        <w:rPr>
          <w:spacing w:val="-8"/>
          <w:w w:val="105"/>
          <w:sz w:val="24"/>
        </w:rPr>
        <w:t> </w:t>
      </w:r>
      <w:r>
        <w:rPr>
          <w:w w:val="105"/>
          <w:sz w:val="24"/>
        </w:rPr>
        <w:t>byť</w:t>
      </w:r>
      <w:r>
        <w:rPr>
          <w:spacing w:val="-10"/>
          <w:w w:val="105"/>
          <w:sz w:val="24"/>
        </w:rPr>
        <w:t> </w:t>
      </w:r>
      <w:r>
        <w:rPr>
          <w:w w:val="105"/>
          <w:sz w:val="24"/>
        </w:rPr>
        <w:t>transparentné,</w:t>
      </w:r>
      <w:r>
        <w:rPr>
          <w:spacing w:val="-7"/>
          <w:w w:val="105"/>
          <w:sz w:val="24"/>
        </w:rPr>
        <w:t> </w:t>
      </w:r>
      <w:r>
        <w:rPr>
          <w:w w:val="105"/>
          <w:sz w:val="24"/>
        </w:rPr>
        <w:t>primerané</w:t>
      </w:r>
      <w:r>
        <w:rPr>
          <w:spacing w:val="-6"/>
          <w:w w:val="105"/>
          <w:sz w:val="24"/>
        </w:rPr>
        <w:t> </w:t>
      </w:r>
      <w:r>
        <w:rPr>
          <w:w w:val="105"/>
          <w:sz w:val="24"/>
        </w:rPr>
        <w:t>a</w:t>
      </w:r>
      <w:r>
        <w:rPr>
          <w:spacing w:val="-9"/>
          <w:w w:val="105"/>
          <w:sz w:val="24"/>
        </w:rPr>
        <w:t> </w:t>
      </w:r>
      <w:r>
        <w:rPr>
          <w:w w:val="105"/>
          <w:sz w:val="24"/>
        </w:rPr>
        <w:t>nemôže</w:t>
      </w:r>
      <w:r>
        <w:rPr>
          <w:spacing w:val="-7"/>
          <w:w w:val="105"/>
          <w:sz w:val="24"/>
        </w:rPr>
        <w:t> </w:t>
      </w:r>
      <w:r>
        <w:rPr>
          <w:w w:val="105"/>
          <w:sz w:val="24"/>
        </w:rPr>
        <w:t>zasahovať</w:t>
      </w:r>
      <w:r>
        <w:rPr>
          <w:spacing w:val="-10"/>
          <w:w w:val="105"/>
          <w:sz w:val="24"/>
        </w:rPr>
        <w:t> </w:t>
      </w:r>
      <w:r>
        <w:rPr>
          <w:w w:val="105"/>
          <w:sz w:val="24"/>
        </w:rPr>
        <w:t>do</w:t>
      </w:r>
      <w:r>
        <w:rPr>
          <w:spacing w:val="-9"/>
          <w:w w:val="105"/>
          <w:sz w:val="24"/>
        </w:rPr>
        <w:t> </w:t>
      </w:r>
      <w:r>
        <w:rPr>
          <w:b/>
          <w:color w:val="FF0000"/>
          <w:w w:val="105"/>
          <w:sz w:val="24"/>
          <w:highlight w:val="yellow"/>
        </w:rPr>
        <w:t>základných</w:t>
      </w:r>
      <w:r>
        <w:rPr>
          <w:b/>
          <w:color w:val="FF0000"/>
          <w:spacing w:val="-5"/>
          <w:w w:val="105"/>
          <w:sz w:val="24"/>
          <w:highlight w:val="yellow"/>
        </w:rPr>
        <w:t> </w:t>
      </w:r>
      <w:r>
        <w:rPr>
          <w:b/>
          <w:color w:val="FF0000"/>
          <w:spacing w:val="-4"/>
          <w:w w:val="105"/>
          <w:sz w:val="24"/>
          <w:highlight w:val="yellow"/>
        </w:rPr>
        <w:t>práv</w:t>
      </w:r>
    </w:p>
    <w:p>
      <w:pPr>
        <w:pStyle w:val="BodyText"/>
        <w:spacing w:before="22"/>
        <w:ind w:left="861"/>
      </w:pPr>
      <w:r>
        <w:rPr>
          <w:spacing w:val="-2"/>
          <w:w w:val="110"/>
        </w:rPr>
        <w:t>osoby.</w:t>
      </w:r>
    </w:p>
    <w:p>
      <w:pPr>
        <w:pStyle w:val="ListParagraph"/>
        <w:numPr>
          <w:ilvl w:val="1"/>
          <w:numId w:val="18"/>
        </w:numPr>
        <w:tabs>
          <w:tab w:pos="860" w:val="left" w:leader="none"/>
        </w:tabs>
        <w:spacing w:line="240" w:lineRule="auto" w:before="28" w:after="0"/>
        <w:ind w:left="860" w:right="0" w:hanging="359"/>
        <w:jc w:val="left"/>
        <w:rPr>
          <w:sz w:val="24"/>
        </w:rPr>
      </w:pPr>
      <w:r>
        <w:rPr>
          <w:sz w:val="24"/>
        </w:rPr>
        <w:t>Ak</w:t>
      </w:r>
      <w:r>
        <w:rPr>
          <w:spacing w:val="35"/>
          <w:sz w:val="24"/>
        </w:rPr>
        <w:t> </w:t>
      </w:r>
      <w:r>
        <w:rPr>
          <w:sz w:val="24"/>
        </w:rPr>
        <w:t>tieto</w:t>
      </w:r>
      <w:r>
        <w:rPr>
          <w:spacing w:val="34"/>
          <w:sz w:val="24"/>
        </w:rPr>
        <w:t> </w:t>
      </w:r>
      <w:r>
        <w:rPr>
          <w:sz w:val="24"/>
        </w:rPr>
        <w:t>podmienky</w:t>
      </w:r>
      <w:r>
        <w:rPr>
          <w:spacing w:val="34"/>
          <w:sz w:val="24"/>
        </w:rPr>
        <w:t> </w:t>
      </w:r>
      <w:r>
        <w:rPr>
          <w:sz w:val="24"/>
        </w:rPr>
        <w:t>nie</w:t>
      </w:r>
      <w:r>
        <w:rPr>
          <w:spacing w:val="40"/>
          <w:sz w:val="24"/>
        </w:rPr>
        <w:t> </w:t>
      </w:r>
      <w:r>
        <w:rPr>
          <w:sz w:val="24"/>
        </w:rPr>
        <w:t>sú</w:t>
      </w:r>
      <w:r>
        <w:rPr>
          <w:spacing w:val="36"/>
          <w:sz w:val="24"/>
        </w:rPr>
        <w:t> </w:t>
      </w:r>
      <w:r>
        <w:rPr>
          <w:sz w:val="24"/>
        </w:rPr>
        <w:t>splnené,</w:t>
      </w:r>
      <w:r>
        <w:rPr>
          <w:spacing w:val="36"/>
          <w:sz w:val="24"/>
        </w:rPr>
        <w:t> </w:t>
      </w:r>
      <w:r>
        <w:rPr>
          <w:b/>
          <w:sz w:val="24"/>
        </w:rPr>
        <w:t>„oprávnený</w:t>
      </w:r>
      <w:r>
        <w:rPr>
          <w:b/>
          <w:spacing w:val="32"/>
          <w:sz w:val="24"/>
        </w:rPr>
        <w:t> </w:t>
      </w:r>
      <w:r>
        <w:rPr>
          <w:b/>
          <w:sz w:val="24"/>
        </w:rPr>
        <w:t>záujem“</w:t>
      </w:r>
      <w:r>
        <w:rPr>
          <w:b/>
          <w:spacing w:val="34"/>
          <w:sz w:val="24"/>
        </w:rPr>
        <w:t> </w:t>
      </w:r>
      <w:r>
        <w:rPr>
          <w:sz w:val="24"/>
        </w:rPr>
        <w:t>stráca</w:t>
      </w:r>
      <w:r>
        <w:rPr>
          <w:spacing w:val="34"/>
          <w:sz w:val="24"/>
        </w:rPr>
        <w:t> </w:t>
      </w:r>
      <w:r>
        <w:rPr>
          <w:spacing w:val="-2"/>
          <w:sz w:val="24"/>
        </w:rPr>
        <w:t>akúkoľvek</w:t>
      </w:r>
    </w:p>
    <w:p>
      <w:pPr>
        <w:pStyle w:val="BodyText"/>
        <w:spacing w:before="21"/>
        <w:ind w:left="861"/>
      </w:pPr>
      <w:r>
        <w:rPr/>
        <w:t>právnu</w:t>
      </w:r>
      <w:r>
        <w:rPr>
          <w:spacing w:val="8"/>
        </w:rPr>
        <w:t> </w:t>
      </w:r>
      <w:r>
        <w:rPr>
          <w:spacing w:val="-2"/>
        </w:rPr>
        <w:t>silu.</w:t>
      </w:r>
    </w:p>
    <w:p>
      <w:pPr>
        <w:pStyle w:val="Heading1"/>
        <w:spacing w:before="185"/>
        <w:ind w:left="141" w:firstLine="0"/>
      </w:pPr>
      <w:r>
        <w:rPr>
          <w:spacing w:val="4"/>
        </w:rPr>
        <w:t>Ilúzia</w:t>
      </w:r>
      <w:r>
        <w:rPr>
          <w:spacing w:val="35"/>
        </w:rPr>
        <w:t> </w:t>
      </w:r>
      <w:r>
        <w:rPr>
          <w:spacing w:val="4"/>
        </w:rPr>
        <w:t>oprávneného</w:t>
      </w:r>
      <w:r>
        <w:rPr>
          <w:spacing w:val="34"/>
        </w:rPr>
        <w:t> </w:t>
      </w:r>
      <w:r>
        <w:rPr>
          <w:spacing w:val="-2"/>
        </w:rPr>
        <w:t>záujmu:</w:t>
      </w:r>
    </w:p>
    <w:p>
      <w:pPr>
        <w:spacing w:line="259" w:lineRule="auto" w:before="182"/>
        <w:ind w:left="141" w:right="150" w:firstLine="0"/>
        <w:jc w:val="left"/>
        <w:rPr>
          <w:sz w:val="24"/>
        </w:rPr>
      </w:pPr>
      <w:r>
        <w:rPr>
          <w:w w:val="105"/>
          <w:sz w:val="24"/>
        </w:rPr>
        <w:t>Ak subjekt tvrdí, že koná v </w:t>
      </w:r>
      <w:r>
        <w:rPr>
          <w:b/>
          <w:color w:val="FF0000"/>
          <w:w w:val="105"/>
          <w:sz w:val="24"/>
        </w:rPr>
        <w:t>„oprávnenom záujme“, </w:t>
      </w:r>
      <w:r>
        <w:rPr>
          <w:w w:val="105"/>
          <w:sz w:val="24"/>
        </w:rPr>
        <w:t>ale zároveň porušuje GDPR, tento argument</w:t>
      </w:r>
      <w:r>
        <w:rPr>
          <w:spacing w:val="-6"/>
          <w:w w:val="105"/>
          <w:sz w:val="24"/>
        </w:rPr>
        <w:t> </w:t>
      </w:r>
      <w:r>
        <w:rPr>
          <w:w w:val="105"/>
          <w:sz w:val="24"/>
        </w:rPr>
        <w:t>je</w:t>
      </w:r>
      <w:r>
        <w:rPr>
          <w:spacing w:val="-4"/>
          <w:w w:val="105"/>
          <w:sz w:val="24"/>
        </w:rPr>
        <w:t> </w:t>
      </w:r>
      <w:r>
        <w:rPr>
          <w:w w:val="105"/>
          <w:sz w:val="24"/>
        </w:rPr>
        <w:t>iba</w:t>
      </w:r>
      <w:r>
        <w:rPr>
          <w:spacing w:val="-5"/>
          <w:w w:val="105"/>
          <w:sz w:val="24"/>
        </w:rPr>
        <w:t> </w:t>
      </w:r>
      <w:r>
        <w:rPr>
          <w:w w:val="105"/>
          <w:sz w:val="24"/>
        </w:rPr>
        <w:t>pokusom</w:t>
      </w:r>
      <w:r>
        <w:rPr>
          <w:spacing w:val="-5"/>
          <w:w w:val="105"/>
          <w:sz w:val="24"/>
        </w:rPr>
        <w:t> </w:t>
      </w:r>
      <w:r>
        <w:rPr>
          <w:w w:val="105"/>
          <w:sz w:val="24"/>
        </w:rPr>
        <w:t>ospravedlniť</w:t>
      </w:r>
      <w:r>
        <w:rPr>
          <w:spacing w:val="-6"/>
          <w:w w:val="105"/>
          <w:sz w:val="24"/>
        </w:rPr>
        <w:t> </w:t>
      </w:r>
      <w:r>
        <w:rPr>
          <w:w w:val="105"/>
          <w:sz w:val="24"/>
        </w:rPr>
        <w:t>nezákonné</w:t>
      </w:r>
      <w:r>
        <w:rPr>
          <w:spacing w:val="-4"/>
          <w:w w:val="105"/>
          <w:sz w:val="24"/>
        </w:rPr>
        <w:t> </w:t>
      </w:r>
      <w:r>
        <w:rPr>
          <w:w w:val="105"/>
          <w:sz w:val="24"/>
        </w:rPr>
        <w:t>správanie</w:t>
      </w:r>
      <w:r>
        <w:rPr>
          <w:spacing w:val="-4"/>
          <w:w w:val="105"/>
          <w:sz w:val="24"/>
        </w:rPr>
        <w:t> </w:t>
      </w:r>
      <w:r>
        <w:rPr>
          <w:w w:val="105"/>
          <w:sz w:val="24"/>
        </w:rPr>
        <w:t>a</w:t>
      </w:r>
      <w:r>
        <w:rPr>
          <w:spacing w:val="-5"/>
          <w:w w:val="105"/>
          <w:sz w:val="24"/>
        </w:rPr>
        <w:t> </w:t>
      </w:r>
      <w:r>
        <w:rPr>
          <w:w w:val="105"/>
          <w:sz w:val="24"/>
        </w:rPr>
        <w:t>stáva</w:t>
      </w:r>
      <w:r>
        <w:rPr>
          <w:spacing w:val="-5"/>
          <w:w w:val="105"/>
          <w:sz w:val="24"/>
        </w:rPr>
        <w:t> </w:t>
      </w:r>
      <w:r>
        <w:rPr>
          <w:w w:val="105"/>
          <w:sz w:val="24"/>
        </w:rPr>
        <w:t>sa</w:t>
      </w:r>
      <w:r>
        <w:rPr>
          <w:spacing w:val="-3"/>
          <w:w w:val="105"/>
          <w:sz w:val="24"/>
        </w:rPr>
        <w:t> </w:t>
      </w:r>
      <w:r>
        <w:rPr>
          <w:w w:val="105"/>
          <w:sz w:val="28"/>
        </w:rPr>
        <w:t>fatamorgánou</w:t>
      </w:r>
      <w:r>
        <w:rPr>
          <w:w w:val="105"/>
          <w:sz w:val="24"/>
        </w:rPr>
        <w:t>.</w:t>
      </w:r>
    </w:p>
    <w:p>
      <w:pPr>
        <w:pStyle w:val="BodyText"/>
        <w:spacing w:before="159"/>
        <w:ind w:left="140"/>
      </w:pPr>
      <w:r>
        <w:rPr>
          <w:w w:val="105"/>
        </w:rPr>
        <w:t>Záver:</w:t>
      </w:r>
      <w:r>
        <w:rPr>
          <w:spacing w:val="-12"/>
          <w:w w:val="105"/>
        </w:rPr>
        <w:t> </w:t>
      </w:r>
      <w:r>
        <w:rPr>
          <w:w w:val="105"/>
        </w:rPr>
        <w:t>Moja</w:t>
      </w:r>
      <w:r>
        <w:rPr>
          <w:spacing w:val="-13"/>
          <w:w w:val="105"/>
        </w:rPr>
        <w:t> </w:t>
      </w:r>
      <w:r>
        <w:rPr>
          <w:w w:val="105"/>
        </w:rPr>
        <w:t>formulácia</w:t>
      </w:r>
      <w:r>
        <w:rPr>
          <w:spacing w:val="-8"/>
          <w:w w:val="105"/>
        </w:rPr>
        <w:t> </w:t>
      </w:r>
      <w:r>
        <w:rPr>
          <w:color w:val="000000"/>
          <w:w w:val="105"/>
          <w:highlight w:val="yellow"/>
        </w:rPr>
        <w:t>„irelevantná</w:t>
      </w:r>
      <w:r>
        <w:rPr>
          <w:color w:val="000000"/>
          <w:spacing w:val="-12"/>
          <w:w w:val="105"/>
          <w:highlight w:val="yellow"/>
        </w:rPr>
        <w:t> </w:t>
      </w:r>
      <w:r>
        <w:rPr>
          <w:color w:val="000000"/>
          <w:w w:val="105"/>
          <w:highlight w:val="yellow"/>
        </w:rPr>
        <w:t>ilúzia“</w:t>
      </w:r>
      <w:r>
        <w:rPr>
          <w:color w:val="000000"/>
          <w:spacing w:val="-13"/>
          <w:w w:val="105"/>
        </w:rPr>
        <w:t> </w:t>
      </w:r>
      <w:r>
        <w:rPr>
          <w:color w:val="000000"/>
          <w:w w:val="105"/>
        </w:rPr>
        <w:t>výstižne</w:t>
      </w:r>
      <w:r>
        <w:rPr>
          <w:color w:val="000000"/>
          <w:spacing w:val="-12"/>
          <w:w w:val="105"/>
        </w:rPr>
        <w:t> </w:t>
      </w:r>
      <w:r>
        <w:rPr>
          <w:color w:val="000000"/>
          <w:w w:val="105"/>
        </w:rPr>
        <w:t>vyjadruje,</w:t>
      </w:r>
      <w:r>
        <w:rPr>
          <w:color w:val="000000"/>
          <w:spacing w:val="-12"/>
          <w:w w:val="105"/>
        </w:rPr>
        <w:t> </w:t>
      </w:r>
      <w:r>
        <w:rPr>
          <w:color w:val="000000"/>
          <w:w w:val="105"/>
        </w:rPr>
        <w:t>že</w:t>
      </w:r>
      <w:r>
        <w:rPr>
          <w:color w:val="000000"/>
          <w:spacing w:val="-11"/>
          <w:w w:val="105"/>
        </w:rPr>
        <w:t> </w:t>
      </w:r>
      <w:r>
        <w:rPr>
          <w:color w:val="000000"/>
          <w:w w:val="105"/>
        </w:rPr>
        <w:t>ich</w:t>
      </w:r>
      <w:r>
        <w:rPr>
          <w:color w:val="000000"/>
          <w:spacing w:val="-13"/>
          <w:w w:val="105"/>
        </w:rPr>
        <w:t> </w:t>
      </w:r>
      <w:r>
        <w:rPr>
          <w:color w:val="000000"/>
          <w:spacing w:val="-2"/>
          <w:w w:val="105"/>
        </w:rPr>
        <w:t>argumenty</w:t>
      </w:r>
    </w:p>
    <w:p>
      <w:pPr>
        <w:pStyle w:val="BodyText"/>
        <w:spacing w:before="24"/>
        <w:ind w:left="140"/>
      </w:pPr>
      <w:r>
        <w:rPr>
          <w:w w:val="105"/>
        </w:rPr>
        <w:t>o</w:t>
      </w:r>
      <w:r>
        <w:rPr>
          <w:spacing w:val="-3"/>
          <w:w w:val="105"/>
        </w:rPr>
        <w:t> </w:t>
      </w:r>
      <w:r>
        <w:rPr>
          <w:color w:val="FF0000"/>
          <w:w w:val="105"/>
        </w:rPr>
        <w:t>„oprávnených</w:t>
      </w:r>
      <w:r>
        <w:rPr>
          <w:color w:val="FF0000"/>
          <w:spacing w:val="-1"/>
          <w:w w:val="105"/>
        </w:rPr>
        <w:t> </w:t>
      </w:r>
      <w:r>
        <w:rPr>
          <w:color w:val="FF0000"/>
          <w:w w:val="105"/>
        </w:rPr>
        <w:t>záujmoch“</w:t>
      </w:r>
      <w:r>
        <w:rPr>
          <w:color w:val="FF0000"/>
          <w:spacing w:val="-3"/>
          <w:w w:val="105"/>
        </w:rPr>
        <w:t> </w:t>
      </w:r>
      <w:r>
        <w:rPr>
          <w:w w:val="105"/>
        </w:rPr>
        <w:t>sú</w:t>
      </w:r>
      <w:r>
        <w:rPr>
          <w:spacing w:val="-2"/>
          <w:w w:val="105"/>
        </w:rPr>
        <w:t> </w:t>
      </w:r>
      <w:r>
        <w:rPr>
          <w:w w:val="105"/>
        </w:rPr>
        <w:t>bez</w:t>
      </w:r>
      <w:r>
        <w:rPr>
          <w:spacing w:val="-2"/>
          <w:w w:val="105"/>
        </w:rPr>
        <w:t> </w:t>
      </w:r>
      <w:r>
        <w:rPr>
          <w:w w:val="105"/>
        </w:rPr>
        <w:t>právneho</w:t>
      </w:r>
      <w:r>
        <w:rPr>
          <w:spacing w:val="-3"/>
          <w:w w:val="105"/>
        </w:rPr>
        <w:t> </w:t>
      </w:r>
      <w:r>
        <w:rPr>
          <w:w w:val="105"/>
        </w:rPr>
        <w:t>základu</w:t>
      </w:r>
      <w:r>
        <w:rPr>
          <w:spacing w:val="-1"/>
          <w:w w:val="105"/>
        </w:rPr>
        <w:t> </w:t>
      </w:r>
      <w:r>
        <w:rPr>
          <w:w w:val="105"/>
        </w:rPr>
        <w:t>zavádzajúce</w:t>
      </w:r>
      <w:r>
        <w:rPr>
          <w:spacing w:val="-3"/>
          <w:w w:val="105"/>
        </w:rPr>
        <w:t> </w:t>
      </w:r>
      <w:r>
        <w:rPr>
          <w:w w:val="105"/>
        </w:rPr>
        <w:t>a</w:t>
      </w:r>
      <w:r>
        <w:rPr>
          <w:spacing w:val="-1"/>
          <w:w w:val="105"/>
        </w:rPr>
        <w:t> </w:t>
      </w:r>
      <w:r>
        <w:rPr>
          <w:spacing w:val="-2"/>
          <w:w w:val="105"/>
        </w:rPr>
        <w:t>neplatné.</w:t>
      </w:r>
    </w:p>
    <w:p>
      <w:pPr>
        <w:pStyle w:val="BodyText"/>
        <w:spacing w:line="259" w:lineRule="auto" w:before="182"/>
        <w:ind w:left="141" w:right="150"/>
      </w:pPr>
      <w:r>
        <w:rPr>
          <w:w w:val="105"/>
        </w:rPr>
        <w:t>Chránené osobné údaje sú zákonom chránené presne preto, aby sa s nimi nemohlo manipulovať, kupčiť a obchodovať podľa svojvôle. Logika GDPR a ďalších právnych predpisov spočíva v ochrane jednotlivca pred zneužitím jeho údajov a v zabezpečení transparentnosti</w:t>
      </w:r>
      <w:r>
        <w:rPr>
          <w:spacing w:val="-4"/>
          <w:w w:val="105"/>
        </w:rPr>
        <w:t> </w:t>
      </w:r>
      <w:r>
        <w:rPr>
          <w:w w:val="105"/>
        </w:rPr>
        <w:t>a</w:t>
      </w:r>
      <w:r>
        <w:rPr>
          <w:spacing w:val="-5"/>
          <w:w w:val="105"/>
        </w:rPr>
        <w:t> </w:t>
      </w:r>
      <w:r>
        <w:rPr>
          <w:w w:val="105"/>
        </w:rPr>
        <w:t>spravodlivosti</w:t>
      </w:r>
      <w:r>
        <w:rPr>
          <w:spacing w:val="-4"/>
          <w:w w:val="105"/>
        </w:rPr>
        <w:t> </w:t>
      </w:r>
      <w:r>
        <w:rPr>
          <w:w w:val="105"/>
        </w:rPr>
        <w:t>pri</w:t>
      </w:r>
      <w:r>
        <w:rPr>
          <w:spacing w:val="-4"/>
          <w:w w:val="105"/>
        </w:rPr>
        <w:t> </w:t>
      </w:r>
      <w:r>
        <w:rPr>
          <w:w w:val="105"/>
        </w:rPr>
        <w:t>ich</w:t>
      </w:r>
      <w:r>
        <w:rPr>
          <w:spacing w:val="-5"/>
          <w:w w:val="105"/>
        </w:rPr>
        <w:t> </w:t>
      </w:r>
      <w:r>
        <w:rPr>
          <w:w w:val="105"/>
        </w:rPr>
        <w:t>spracovaní.</w:t>
      </w:r>
      <w:r>
        <w:rPr>
          <w:spacing w:val="-4"/>
          <w:w w:val="105"/>
        </w:rPr>
        <w:t> </w:t>
      </w:r>
      <w:r>
        <w:rPr>
          <w:w w:val="105"/>
        </w:rPr>
        <w:t>Moje</w:t>
      </w:r>
      <w:r>
        <w:rPr>
          <w:spacing w:val="-4"/>
          <w:w w:val="105"/>
        </w:rPr>
        <w:t> </w:t>
      </w:r>
      <w:r>
        <w:rPr>
          <w:w w:val="105"/>
        </w:rPr>
        <w:t>chránené</w:t>
      </w:r>
      <w:r>
        <w:rPr>
          <w:spacing w:val="-4"/>
          <w:w w:val="105"/>
        </w:rPr>
        <w:t> </w:t>
      </w:r>
      <w:r>
        <w:rPr>
          <w:w w:val="105"/>
        </w:rPr>
        <w:t>osobné</w:t>
      </w:r>
      <w:r>
        <w:rPr>
          <w:spacing w:val="-4"/>
          <w:w w:val="105"/>
        </w:rPr>
        <w:t> </w:t>
      </w:r>
      <w:r>
        <w:rPr>
          <w:w w:val="105"/>
        </w:rPr>
        <w:t>údaje</w:t>
      </w:r>
      <w:r>
        <w:rPr>
          <w:spacing w:val="-4"/>
          <w:w w:val="105"/>
        </w:rPr>
        <w:t> </w:t>
      </w:r>
      <w:r>
        <w:rPr>
          <w:w w:val="105"/>
        </w:rPr>
        <w:t>boli zneužité k obchodnému zisku chtivej agentúry Schufa Holding AG a zisku chtivému Telekomu</w:t>
      </w:r>
      <w:r>
        <w:rPr>
          <w:spacing w:val="-3"/>
          <w:w w:val="105"/>
        </w:rPr>
        <w:t> </w:t>
      </w:r>
      <w:r>
        <w:rPr>
          <w:w w:val="105"/>
        </w:rPr>
        <w:t>na</w:t>
      </w:r>
      <w:r>
        <w:rPr>
          <w:spacing w:val="-4"/>
          <w:w w:val="105"/>
        </w:rPr>
        <w:t> </w:t>
      </w:r>
      <w:r>
        <w:rPr>
          <w:w w:val="105"/>
        </w:rPr>
        <w:t>odopretie prístupu</w:t>
      </w:r>
      <w:r>
        <w:rPr>
          <w:spacing w:val="-3"/>
          <w:w w:val="105"/>
        </w:rPr>
        <w:t> </w:t>
      </w:r>
      <w:r>
        <w:rPr>
          <w:w w:val="105"/>
        </w:rPr>
        <w:t>na</w:t>
      </w:r>
      <w:r>
        <w:rPr>
          <w:spacing w:val="-4"/>
          <w:w w:val="105"/>
        </w:rPr>
        <w:t> </w:t>
      </w:r>
      <w:r>
        <w:rPr>
          <w:w w:val="105"/>
        </w:rPr>
        <w:t>internet</w:t>
      </w:r>
      <w:r>
        <w:rPr>
          <w:spacing w:val="-2"/>
          <w:w w:val="105"/>
        </w:rPr>
        <w:t> </w:t>
      </w:r>
      <w:r>
        <w:rPr>
          <w:w w:val="105"/>
        </w:rPr>
        <w:t>za</w:t>
      </w:r>
      <w:r>
        <w:rPr>
          <w:spacing w:val="-2"/>
          <w:w w:val="105"/>
        </w:rPr>
        <w:t> </w:t>
      </w:r>
      <w:r>
        <w:rPr>
          <w:w w:val="105"/>
        </w:rPr>
        <w:t>dostupné</w:t>
      </w:r>
      <w:r>
        <w:rPr>
          <w:spacing w:val="-3"/>
          <w:w w:val="105"/>
        </w:rPr>
        <w:t> </w:t>
      </w:r>
      <w:r>
        <w:rPr>
          <w:w w:val="105"/>
        </w:rPr>
        <w:t>ceny</w:t>
      </w:r>
      <w:r>
        <w:rPr>
          <w:spacing w:val="-4"/>
          <w:w w:val="105"/>
        </w:rPr>
        <w:t> </w:t>
      </w:r>
      <w:r>
        <w:rPr>
          <w:w w:val="105"/>
        </w:rPr>
        <w:t>a</w:t>
      </w:r>
      <w:r>
        <w:rPr>
          <w:spacing w:val="-4"/>
          <w:w w:val="105"/>
        </w:rPr>
        <w:t> </w:t>
      </w:r>
      <w:r>
        <w:rPr>
          <w:w w:val="105"/>
        </w:rPr>
        <w:t>s</w:t>
      </w:r>
      <w:r>
        <w:rPr>
          <w:spacing w:val="-3"/>
          <w:w w:val="105"/>
        </w:rPr>
        <w:t> </w:t>
      </w:r>
      <w:r>
        <w:rPr>
          <w:w w:val="105"/>
        </w:rPr>
        <w:t>jasným</w:t>
      </w:r>
      <w:r>
        <w:rPr>
          <w:spacing w:val="-4"/>
          <w:w w:val="105"/>
        </w:rPr>
        <w:t> </w:t>
      </w:r>
      <w:r>
        <w:rPr>
          <w:w w:val="105"/>
        </w:rPr>
        <w:t>úmyslom</w:t>
      </w:r>
      <w:r>
        <w:rPr>
          <w:spacing w:val="-4"/>
          <w:w w:val="105"/>
        </w:rPr>
        <w:t> </w:t>
      </w:r>
      <w:r>
        <w:rPr>
          <w:w w:val="105"/>
        </w:rPr>
        <w:t>mi nanútiť drahý internet za 108€/mesiac.</w:t>
      </w:r>
    </w:p>
    <w:p>
      <w:pPr>
        <w:pStyle w:val="BodyText"/>
        <w:spacing w:before="159"/>
        <w:ind w:left="141"/>
      </w:pPr>
      <w:r>
        <w:rPr>
          <w:w w:val="105"/>
        </w:rPr>
        <w:t>Podstata</w:t>
      </w:r>
      <w:r>
        <w:rPr>
          <w:spacing w:val="-3"/>
          <w:w w:val="105"/>
        </w:rPr>
        <w:t> </w:t>
      </w:r>
      <w:r>
        <w:rPr>
          <w:w w:val="105"/>
        </w:rPr>
        <w:t>ochrany</w:t>
      </w:r>
      <w:r>
        <w:rPr>
          <w:spacing w:val="-2"/>
          <w:w w:val="105"/>
        </w:rPr>
        <w:t> </w:t>
      </w:r>
      <w:r>
        <w:rPr>
          <w:w w:val="105"/>
        </w:rPr>
        <w:t>osobných</w:t>
      </w:r>
      <w:r>
        <w:rPr>
          <w:spacing w:val="-2"/>
          <w:w w:val="105"/>
        </w:rPr>
        <w:t> údajov:</w:t>
      </w:r>
    </w:p>
    <w:p>
      <w:pPr>
        <w:pStyle w:val="ListParagraph"/>
        <w:numPr>
          <w:ilvl w:val="0"/>
          <w:numId w:val="19"/>
        </w:numPr>
        <w:tabs>
          <w:tab w:pos="860" w:val="left" w:leader="none"/>
        </w:tabs>
        <w:spacing w:line="240" w:lineRule="auto" w:before="185" w:after="0"/>
        <w:ind w:left="860" w:right="0" w:hanging="359"/>
        <w:jc w:val="left"/>
        <w:rPr>
          <w:sz w:val="24"/>
        </w:rPr>
      </w:pPr>
      <w:r>
        <w:rPr>
          <w:w w:val="110"/>
          <w:sz w:val="24"/>
        </w:rPr>
        <w:t>Súhlas</w:t>
      </w:r>
      <w:r>
        <w:rPr>
          <w:spacing w:val="-14"/>
          <w:w w:val="110"/>
          <w:sz w:val="24"/>
        </w:rPr>
        <w:t> </w:t>
      </w:r>
      <w:r>
        <w:rPr>
          <w:w w:val="110"/>
          <w:sz w:val="24"/>
        </w:rPr>
        <w:t>ako</w:t>
      </w:r>
      <w:r>
        <w:rPr>
          <w:spacing w:val="-13"/>
          <w:w w:val="110"/>
          <w:sz w:val="24"/>
        </w:rPr>
        <w:t> </w:t>
      </w:r>
      <w:r>
        <w:rPr>
          <w:b/>
          <w:w w:val="110"/>
          <w:sz w:val="24"/>
        </w:rPr>
        <w:t>základný</w:t>
      </w:r>
      <w:r>
        <w:rPr>
          <w:b/>
          <w:spacing w:val="-15"/>
          <w:w w:val="110"/>
          <w:sz w:val="24"/>
        </w:rPr>
        <w:t> </w:t>
      </w:r>
      <w:r>
        <w:rPr>
          <w:b/>
          <w:spacing w:val="-2"/>
          <w:w w:val="110"/>
          <w:sz w:val="24"/>
        </w:rPr>
        <w:t>princíp</w:t>
      </w:r>
      <w:r>
        <w:rPr>
          <w:spacing w:val="-2"/>
          <w:w w:val="110"/>
          <w:sz w:val="24"/>
        </w:rPr>
        <w:t>:</w:t>
      </w:r>
    </w:p>
    <w:p>
      <w:pPr>
        <w:pStyle w:val="BodyText"/>
        <w:spacing w:line="259" w:lineRule="auto" w:before="182"/>
        <w:ind w:left="141" w:right="150"/>
      </w:pPr>
      <w:r>
        <w:rPr>
          <w:w w:val="105"/>
        </w:rPr>
        <w:t>Zákon vyžaduje, aby každý správca osobných údajov (Schufa, Telekom atď.) získal od dotknutej</w:t>
      </w:r>
      <w:r>
        <w:rPr>
          <w:spacing w:val="-4"/>
          <w:w w:val="105"/>
        </w:rPr>
        <w:t> </w:t>
      </w:r>
      <w:r>
        <w:rPr>
          <w:w w:val="105"/>
        </w:rPr>
        <w:t>osoby</w:t>
      </w:r>
      <w:r>
        <w:rPr>
          <w:spacing w:val="-5"/>
          <w:w w:val="105"/>
        </w:rPr>
        <w:t> </w:t>
      </w:r>
      <w:r>
        <w:rPr>
          <w:w w:val="105"/>
        </w:rPr>
        <w:t>informovaný</w:t>
      </w:r>
      <w:r>
        <w:rPr>
          <w:spacing w:val="-5"/>
          <w:w w:val="105"/>
        </w:rPr>
        <w:t> </w:t>
      </w:r>
      <w:r>
        <w:rPr>
          <w:w w:val="105"/>
        </w:rPr>
        <w:t>súhlas</w:t>
      </w:r>
      <w:r>
        <w:rPr>
          <w:spacing w:val="-4"/>
          <w:w w:val="105"/>
        </w:rPr>
        <w:t> </w:t>
      </w:r>
      <w:r>
        <w:rPr>
          <w:w w:val="105"/>
        </w:rPr>
        <w:t>na</w:t>
      </w:r>
      <w:r>
        <w:rPr>
          <w:spacing w:val="-5"/>
          <w:w w:val="105"/>
        </w:rPr>
        <w:t> </w:t>
      </w:r>
      <w:r>
        <w:rPr>
          <w:w w:val="105"/>
        </w:rPr>
        <w:t>spracovanie</w:t>
      </w:r>
      <w:r>
        <w:rPr>
          <w:spacing w:val="-4"/>
          <w:w w:val="105"/>
        </w:rPr>
        <w:t> </w:t>
      </w:r>
      <w:r>
        <w:rPr>
          <w:w w:val="105"/>
        </w:rPr>
        <w:t>údajov,</w:t>
      </w:r>
      <w:r>
        <w:rPr>
          <w:spacing w:val="-4"/>
          <w:w w:val="105"/>
        </w:rPr>
        <w:t> </w:t>
      </w:r>
      <w:r>
        <w:rPr>
          <w:w w:val="105"/>
        </w:rPr>
        <w:t>pokiaľ</w:t>
      </w:r>
      <w:r>
        <w:rPr>
          <w:spacing w:val="-5"/>
          <w:w w:val="105"/>
        </w:rPr>
        <w:t> </w:t>
      </w:r>
      <w:r>
        <w:rPr>
          <w:w w:val="105"/>
        </w:rPr>
        <w:t>nie</w:t>
      </w:r>
      <w:r>
        <w:rPr>
          <w:spacing w:val="-2"/>
          <w:w w:val="105"/>
        </w:rPr>
        <w:t> </w:t>
      </w:r>
      <w:r>
        <w:rPr>
          <w:w w:val="105"/>
        </w:rPr>
        <w:t>je</w:t>
      </w:r>
      <w:r>
        <w:rPr>
          <w:spacing w:val="-4"/>
          <w:w w:val="105"/>
        </w:rPr>
        <w:t> </w:t>
      </w:r>
      <w:r>
        <w:rPr>
          <w:w w:val="105"/>
        </w:rPr>
        <w:t>spracovanie opreté o</w:t>
      </w:r>
      <w:r>
        <w:rPr>
          <w:spacing w:val="-1"/>
          <w:w w:val="105"/>
        </w:rPr>
        <w:t> </w:t>
      </w:r>
      <w:r>
        <w:rPr>
          <w:w w:val="105"/>
        </w:rPr>
        <w:t>iný</w:t>
      </w:r>
      <w:r>
        <w:rPr>
          <w:spacing w:val="-1"/>
          <w:w w:val="105"/>
        </w:rPr>
        <w:t> </w:t>
      </w:r>
      <w:r>
        <w:rPr>
          <w:w w:val="105"/>
        </w:rPr>
        <w:t>právny základ</w:t>
      </w:r>
      <w:r>
        <w:rPr>
          <w:spacing w:val="-1"/>
          <w:w w:val="105"/>
        </w:rPr>
        <w:t> </w:t>
      </w:r>
      <w:r>
        <w:rPr>
          <w:w w:val="105"/>
        </w:rPr>
        <w:t>(napr. Zmluvné povinnosti, oprávnené záujmy, daňové povinnosti, bezpečnosť atď.).</w:t>
      </w:r>
    </w:p>
    <w:p>
      <w:pPr>
        <w:pStyle w:val="BodyText"/>
        <w:spacing w:before="160"/>
        <w:ind w:left="141"/>
      </w:pPr>
      <w:r>
        <w:rPr>
          <w:w w:val="105"/>
        </w:rPr>
        <w:t>Ak</w:t>
      </w:r>
      <w:r>
        <w:rPr>
          <w:spacing w:val="-6"/>
          <w:w w:val="105"/>
        </w:rPr>
        <w:t> </w:t>
      </w:r>
      <w:r>
        <w:rPr>
          <w:w w:val="105"/>
        </w:rPr>
        <w:t>súhlas</w:t>
      </w:r>
      <w:r>
        <w:rPr>
          <w:spacing w:val="-6"/>
          <w:w w:val="105"/>
        </w:rPr>
        <w:t> </w:t>
      </w:r>
      <w:r>
        <w:rPr>
          <w:w w:val="105"/>
        </w:rPr>
        <w:t>neexistuje</w:t>
      </w:r>
      <w:r>
        <w:rPr>
          <w:spacing w:val="-5"/>
          <w:w w:val="105"/>
        </w:rPr>
        <w:t> </w:t>
      </w:r>
      <w:r>
        <w:rPr>
          <w:w w:val="105"/>
        </w:rPr>
        <w:t>alebo</w:t>
      </w:r>
      <w:r>
        <w:rPr>
          <w:spacing w:val="-7"/>
          <w:w w:val="105"/>
        </w:rPr>
        <w:t> </w:t>
      </w:r>
      <w:r>
        <w:rPr>
          <w:w w:val="105"/>
        </w:rPr>
        <w:t>nebol</w:t>
      </w:r>
      <w:r>
        <w:rPr>
          <w:spacing w:val="-6"/>
          <w:w w:val="105"/>
        </w:rPr>
        <w:t> </w:t>
      </w:r>
      <w:r>
        <w:rPr>
          <w:w w:val="105"/>
        </w:rPr>
        <w:t>správne</w:t>
      </w:r>
      <w:r>
        <w:rPr>
          <w:spacing w:val="-6"/>
          <w:w w:val="105"/>
        </w:rPr>
        <w:t> </w:t>
      </w:r>
      <w:r>
        <w:rPr>
          <w:w w:val="105"/>
        </w:rPr>
        <w:t>poskytnutý,</w:t>
      </w:r>
      <w:r>
        <w:rPr>
          <w:spacing w:val="-5"/>
          <w:w w:val="105"/>
        </w:rPr>
        <w:t> </w:t>
      </w:r>
      <w:r>
        <w:rPr>
          <w:w w:val="105"/>
        </w:rPr>
        <w:t>spracovanie</w:t>
      </w:r>
      <w:r>
        <w:rPr>
          <w:spacing w:val="-6"/>
          <w:w w:val="105"/>
        </w:rPr>
        <w:t> </w:t>
      </w:r>
      <w:r>
        <w:rPr>
          <w:w w:val="105"/>
        </w:rPr>
        <w:t>údajov</w:t>
      </w:r>
      <w:r>
        <w:rPr>
          <w:spacing w:val="-6"/>
          <w:w w:val="105"/>
        </w:rPr>
        <w:t> </w:t>
      </w:r>
      <w:r>
        <w:rPr>
          <w:w w:val="105"/>
        </w:rPr>
        <w:t>je</w:t>
      </w:r>
      <w:r>
        <w:rPr>
          <w:spacing w:val="-6"/>
          <w:w w:val="105"/>
        </w:rPr>
        <w:t> </w:t>
      </w:r>
      <w:r>
        <w:rPr>
          <w:spacing w:val="-2"/>
          <w:w w:val="105"/>
        </w:rPr>
        <w:t>nelegálne.</w:t>
      </w:r>
    </w:p>
    <w:p>
      <w:pPr>
        <w:pStyle w:val="ListParagraph"/>
        <w:numPr>
          <w:ilvl w:val="0"/>
          <w:numId w:val="19"/>
        </w:numPr>
        <w:tabs>
          <w:tab w:pos="860" w:val="left" w:leader="none"/>
        </w:tabs>
        <w:spacing w:line="240" w:lineRule="auto" w:before="182" w:after="0"/>
        <w:ind w:left="860" w:right="0" w:hanging="359"/>
        <w:jc w:val="left"/>
        <w:rPr>
          <w:sz w:val="24"/>
        </w:rPr>
      </w:pPr>
      <w:r>
        <w:rPr>
          <w:spacing w:val="2"/>
          <w:sz w:val="24"/>
        </w:rPr>
        <w:t>Zákaz</w:t>
      </w:r>
      <w:r>
        <w:rPr>
          <w:spacing w:val="32"/>
          <w:sz w:val="24"/>
        </w:rPr>
        <w:t> </w:t>
      </w:r>
      <w:r>
        <w:rPr>
          <w:spacing w:val="2"/>
          <w:sz w:val="24"/>
        </w:rPr>
        <w:t>diskriminácie</w:t>
      </w:r>
      <w:r>
        <w:rPr>
          <w:spacing w:val="32"/>
          <w:sz w:val="24"/>
        </w:rPr>
        <w:t> </w:t>
      </w:r>
      <w:r>
        <w:rPr>
          <w:spacing w:val="2"/>
          <w:sz w:val="24"/>
        </w:rPr>
        <w:t>a</w:t>
      </w:r>
      <w:r>
        <w:rPr>
          <w:spacing w:val="36"/>
          <w:sz w:val="24"/>
        </w:rPr>
        <w:t> </w:t>
      </w:r>
      <w:r>
        <w:rPr>
          <w:spacing w:val="-2"/>
          <w:sz w:val="24"/>
        </w:rPr>
        <w:t>manipulácie:</w:t>
      </w:r>
    </w:p>
    <w:p>
      <w:pPr>
        <w:pStyle w:val="ListParagraph"/>
        <w:spacing w:after="0" w:line="240" w:lineRule="auto"/>
        <w:jc w:val="left"/>
        <w:rPr>
          <w:sz w:val="24"/>
        </w:rPr>
        <w:sectPr>
          <w:pgSz w:w="11910" w:h="16840"/>
          <w:pgMar w:header="0" w:footer="524" w:top="1320" w:bottom="720" w:left="1275" w:right="1275"/>
        </w:sectPr>
      </w:pPr>
    </w:p>
    <w:p>
      <w:pPr>
        <w:pStyle w:val="BodyText"/>
        <w:spacing w:before="74"/>
        <w:ind w:left="140"/>
      </w:pPr>
      <w:r>
        <w:rPr>
          <w:w w:val="105"/>
        </w:rPr>
        <w:t>Osobné</w:t>
      </w:r>
      <w:r>
        <w:rPr>
          <w:spacing w:val="-3"/>
          <w:w w:val="105"/>
        </w:rPr>
        <w:t> </w:t>
      </w:r>
      <w:r>
        <w:rPr>
          <w:w w:val="105"/>
        </w:rPr>
        <w:t>údaje</w:t>
      </w:r>
      <w:r>
        <w:rPr>
          <w:spacing w:val="-2"/>
          <w:w w:val="105"/>
        </w:rPr>
        <w:t> </w:t>
      </w:r>
      <w:r>
        <w:rPr>
          <w:w w:val="105"/>
        </w:rPr>
        <w:t>nemôžu</w:t>
      </w:r>
      <w:r>
        <w:rPr>
          <w:spacing w:val="-2"/>
          <w:w w:val="105"/>
        </w:rPr>
        <w:t> </w:t>
      </w:r>
      <w:r>
        <w:rPr>
          <w:w w:val="105"/>
        </w:rPr>
        <w:t>byť</w:t>
      </w:r>
      <w:r>
        <w:rPr>
          <w:spacing w:val="-4"/>
          <w:w w:val="105"/>
        </w:rPr>
        <w:t> </w:t>
      </w:r>
      <w:r>
        <w:rPr>
          <w:w w:val="105"/>
        </w:rPr>
        <w:t>zneužívané</w:t>
      </w:r>
      <w:r>
        <w:rPr>
          <w:spacing w:val="-2"/>
          <w:w w:val="105"/>
        </w:rPr>
        <w:t> </w:t>
      </w:r>
      <w:r>
        <w:rPr>
          <w:w w:val="105"/>
        </w:rPr>
        <w:t>na</w:t>
      </w:r>
      <w:r>
        <w:rPr>
          <w:spacing w:val="-3"/>
          <w:w w:val="105"/>
        </w:rPr>
        <w:t> </w:t>
      </w:r>
      <w:r>
        <w:rPr>
          <w:w w:val="105"/>
        </w:rPr>
        <w:t>diskriminačné</w:t>
      </w:r>
      <w:r>
        <w:rPr>
          <w:spacing w:val="-2"/>
          <w:w w:val="105"/>
        </w:rPr>
        <w:t> </w:t>
      </w:r>
      <w:r>
        <w:rPr>
          <w:w w:val="105"/>
        </w:rPr>
        <w:t>alebo</w:t>
      </w:r>
      <w:r>
        <w:rPr>
          <w:spacing w:val="-1"/>
          <w:w w:val="105"/>
        </w:rPr>
        <w:t> </w:t>
      </w:r>
      <w:r>
        <w:rPr>
          <w:w w:val="105"/>
        </w:rPr>
        <w:t>nekalé</w:t>
      </w:r>
      <w:r>
        <w:rPr>
          <w:spacing w:val="-2"/>
          <w:w w:val="105"/>
        </w:rPr>
        <w:t> obchodné</w:t>
      </w:r>
    </w:p>
    <w:p>
      <w:pPr>
        <w:pStyle w:val="BodyText"/>
        <w:spacing w:before="24"/>
        <w:ind w:left="140"/>
      </w:pPr>
      <w:r>
        <w:rPr>
          <w:spacing w:val="-2"/>
          <w:w w:val="105"/>
        </w:rPr>
        <w:t>praktiky.</w:t>
      </w:r>
    </w:p>
    <w:p>
      <w:pPr>
        <w:pStyle w:val="BodyText"/>
        <w:spacing w:before="185"/>
        <w:ind w:left="140"/>
      </w:pPr>
      <w:r>
        <w:rPr>
          <w:spacing w:val="-2"/>
          <w:w w:val="105"/>
        </w:rPr>
        <w:t>Automatizované</w:t>
      </w:r>
      <w:r>
        <w:rPr>
          <w:spacing w:val="-4"/>
          <w:w w:val="105"/>
        </w:rPr>
        <w:t> </w:t>
      </w:r>
      <w:r>
        <w:rPr>
          <w:spacing w:val="-2"/>
          <w:w w:val="105"/>
        </w:rPr>
        <w:t>rozhodovanie</w:t>
      </w:r>
      <w:r>
        <w:rPr>
          <w:spacing w:val="-3"/>
          <w:w w:val="105"/>
        </w:rPr>
        <w:t> </w:t>
      </w:r>
      <w:r>
        <w:rPr>
          <w:spacing w:val="-2"/>
          <w:w w:val="105"/>
        </w:rPr>
        <w:t>(napr.</w:t>
      </w:r>
      <w:r>
        <w:rPr>
          <w:w w:val="105"/>
        </w:rPr>
        <w:t> </w:t>
      </w:r>
      <w:r>
        <w:rPr>
          <w:spacing w:val="-2"/>
          <w:w w:val="105"/>
        </w:rPr>
        <w:t>cez</w:t>
      </w:r>
      <w:r>
        <w:rPr>
          <w:spacing w:val="-4"/>
          <w:w w:val="105"/>
        </w:rPr>
        <w:t> </w:t>
      </w:r>
      <w:r>
        <w:rPr>
          <w:spacing w:val="-2"/>
          <w:w w:val="105"/>
        </w:rPr>
        <w:t>AIR)</w:t>
      </w:r>
      <w:r>
        <w:rPr>
          <w:spacing w:val="-4"/>
          <w:w w:val="105"/>
        </w:rPr>
        <w:t> </w:t>
      </w:r>
      <w:r>
        <w:rPr>
          <w:spacing w:val="-2"/>
          <w:w w:val="105"/>
        </w:rPr>
        <w:t>bez</w:t>
      </w:r>
      <w:r>
        <w:rPr>
          <w:spacing w:val="-3"/>
          <w:w w:val="105"/>
        </w:rPr>
        <w:t> </w:t>
      </w:r>
      <w:r>
        <w:rPr>
          <w:spacing w:val="-2"/>
          <w:w w:val="105"/>
        </w:rPr>
        <w:t>informovania a</w:t>
      </w:r>
      <w:r>
        <w:rPr>
          <w:spacing w:val="-4"/>
          <w:w w:val="105"/>
        </w:rPr>
        <w:t> </w:t>
      </w:r>
      <w:r>
        <w:rPr>
          <w:spacing w:val="-2"/>
          <w:w w:val="105"/>
        </w:rPr>
        <w:t>bez</w:t>
      </w:r>
      <w:r>
        <w:rPr>
          <w:spacing w:val="-1"/>
          <w:w w:val="105"/>
        </w:rPr>
        <w:t> </w:t>
      </w:r>
      <w:r>
        <w:rPr>
          <w:spacing w:val="-2"/>
          <w:w w:val="105"/>
        </w:rPr>
        <w:t>možnosti</w:t>
      </w:r>
      <w:r>
        <w:rPr>
          <w:spacing w:val="-3"/>
          <w:w w:val="105"/>
        </w:rPr>
        <w:t> </w:t>
      </w:r>
      <w:r>
        <w:rPr>
          <w:spacing w:val="-2"/>
          <w:w w:val="105"/>
        </w:rPr>
        <w:t>namietať</w:t>
      </w:r>
    </w:p>
    <w:p>
      <w:pPr>
        <w:pStyle w:val="BodyText"/>
        <w:spacing w:before="21"/>
        <w:ind w:left="141"/>
      </w:pPr>
      <w:r>
        <w:rPr>
          <w:w w:val="105"/>
        </w:rPr>
        <w:t>je</w:t>
      </w:r>
      <w:r>
        <w:rPr>
          <w:spacing w:val="-9"/>
          <w:w w:val="105"/>
        </w:rPr>
        <w:t> </w:t>
      </w:r>
      <w:r>
        <w:rPr>
          <w:w w:val="105"/>
        </w:rPr>
        <w:t>porušením</w:t>
      </w:r>
      <w:r>
        <w:rPr>
          <w:spacing w:val="-10"/>
          <w:w w:val="105"/>
        </w:rPr>
        <w:t> </w:t>
      </w:r>
      <w:r>
        <w:rPr>
          <w:spacing w:val="-2"/>
          <w:w w:val="105"/>
        </w:rPr>
        <w:t>GDPR.</w:t>
      </w:r>
    </w:p>
    <w:p>
      <w:pPr>
        <w:pStyle w:val="ListParagraph"/>
        <w:numPr>
          <w:ilvl w:val="0"/>
          <w:numId w:val="19"/>
        </w:numPr>
        <w:tabs>
          <w:tab w:pos="860" w:val="left" w:leader="none"/>
        </w:tabs>
        <w:spacing w:line="240" w:lineRule="auto" w:before="185" w:after="0"/>
        <w:ind w:left="860" w:right="0" w:hanging="359"/>
        <w:jc w:val="left"/>
        <w:rPr>
          <w:sz w:val="24"/>
        </w:rPr>
      </w:pPr>
      <w:r>
        <w:rPr>
          <w:w w:val="110"/>
          <w:sz w:val="24"/>
        </w:rPr>
        <w:t>Zásada</w:t>
      </w:r>
      <w:r>
        <w:rPr>
          <w:spacing w:val="-11"/>
          <w:w w:val="110"/>
          <w:sz w:val="24"/>
        </w:rPr>
        <w:t> </w:t>
      </w:r>
      <w:r>
        <w:rPr>
          <w:spacing w:val="-2"/>
          <w:w w:val="110"/>
          <w:sz w:val="24"/>
        </w:rPr>
        <w:t>transparentnosti:</w:t>
      </w:r>
    </w:p>
    <w:p>
      <w:pPr>
        <w:pStyle w:val="BodyText"/>
        <w:spacing w:before="182"/>
        <w:ind w:left="141"/>
      </w:pPr>
      <w:r>
        <w:rPr>
          <w:w w:val="105"/>
        </w:rPr>
        <w:t>Správca</w:t>
      </w:r>
      <w:r>
        <w:rPr>
          <w:spacing w:val="-15"/>
          <w:w w:val="105"/>
        </w:rPr>
        <w:t> </w:t>
      </w:r>
      <w:r>
        <w:rPr>
          <w:w w:val="105"/>
        </w:rPr>
        <w:t>údajov</w:t>
      </w:r>
      <w:r>
        <w:rPr>
          <w:spacing w:val="-13"/>
          <w:w w:val="105"/>
        </w:rPr>
        <w:t> </w:t>
      </w:r>
      <w:r>
        <w:rPr>
          <w:w w:val="105"/>
        </w:rPr>
        <w:t>je</w:t>
      </w:r>
      <w:r>
        <w:rPr>
          <w:spacing w:val="-13"/>
          <w:w w:val="105"/>
        </w:rPr>
        <w:t> </w:t>
      </w:r>
      <w:r>
        <w:rPr>
          <w:w w:val="105"/>
        </w:rPr>
        <w:t>povinný</w:t>
      </w:r>
      <w:r>
        <w:rPr>
          <w:spacing w:val="-13"/>
          <w:w w:val="105"/>
        </w:rPr>
        <w:t> </w:t>
      </w:r>
      <w:r>
        <w:rPr>
          <w:w w:val="105"/>
        </w:rPr>
        <w:t>jasne</w:t>
      </w:r>
      <w:r>
        <w:rPr>
          <w:spacing w:val="-13"/>
          <w:w w:val="105"/>
        </w:rPr>
        <w:t> </w:t>
      </w:r>
      <w:r>
        <w:rPr>
          <w:w w:val="105"/>
        </w:rPr>
        <w:t>a</w:t>
      </w:r>
      <w:r>
        <w:rPr>
          <w:spacing w:val="-13"/>
          <w:w w:val="105"/>
        </w:rPr>
        <w:t> </w:t>
      </w:r>
      <w:r>
        <w:rPr>
          <w:w w:val="105"/>
        </w:rPr>
        <w:t>zrozumiteľne</w:t>
      </w:r>
      <w:r>
        <w:rPr>
          <w:spacing w:val="-15"/>
          <w:w w:val="105"/>
        </w:rPr>
        <w:t> </w:t>
      </w:r>
      <w:r>
        <w:rPr>
          <w:w w:val="105"/>
        </w:rPr>
        <w:t>informovať</w:t>
      </w:r>
      <w:r>
        <w:rPr>
          <w:spacing w:val="-14"/>
          <w:w w:val="105"/>
        </w:rPr>
        <w:t> </w:t>
      </w:r>
      <w:r>
        <w:rPr>
          <w:w w:val="105"/>
        </w:rPr>
        <w:t>dotknutú</w:t>
      </w:r>
      <w:r>
        <w:rPr>
          <w:spacing w:val="-12"/>
          <w:w w:val="105"/>
        </w:rPr>
        <w:t> </w:t>
      </w:r>
      <w:r>
        <w:rPr>
          <w:w w:val="105"/>
        </w:rPr>
        <w:t>osobu</w:t>
      </w:r>
      <w:r>
        <w:rPr>
          <w:spacing w:val="-13"/>
          <w:w w:val="105"/>
        </w:rPr>
        <w:t> </w:t>
      </w:r>
      <w:r>
        <w:rPr>
          <w:w w:val="105"/>
        </w:rPr>
        <w:t>o</w:t>
      </w:r>
      <w:r>
        <w:rPr>
          <w:spacing w:val="-14"/>
          <w:w w:val="105"/>
        </w:rPr>
        <w:t> </w:t>
      </w:r>
      <w:r>
        <w:rPr>
          <w:spacing w:val="-2"/>
          <w:w w:val="105"/>
        </w:rPr>
        <w:t>účele</w:t>
      </w:r>
    </w:p>
    <w:p>
      <w:pPr>
        <w:pStyle w:val="BodyText"/>
        <w:spacing w:before="24"/>
        <w:ind w:left="141"/>
      </w:pPr>
      <w:r>
        <w:rPr>
          <w:w w:val="105"/>
        </w:rPr>
        <w:t>a</w:t>
      </w:r>
      <w:r>
        <w:rPr>
          <w:spacing w:val="-4"/>
          <w:w w:val="105"/>
        </w:rPr>
        <w:t> </w:t>
      </w:r>
      <w:r>
        <w:rPr>
          <w:w w:val="105"/>
        </w:rPr>
        <w:t>spôsobe</w:t>
      </w:r>
      <w:r>
        <w:rPr>
          <w:spacing w:val="-2"/>
          <w:w w:val="105"/>
        </w:rPr>
        <w:t> </w:t>
      </w:r>
      <w:r>
        <w:rPr>
          <w:w w:val="105"/>
        </w:rPr>
        <w:t>spracovania údajov.</w:t>
      </w:r>
      <w:r>
        <w:rPr>
          <w:spacing w:val="-2"/>
          <w:w w:val="105"/>
        </w:rPr>
        <w:t> </w:t>
      </w:r>
      <w:r>
        <w:rPr>
          <w:w w:val="105"/>
        </w:rPr>
        <w:t>Ak</w:t>
      </w:r>
      <w:r>
        <w:rPr>
          <w:spacing w:val="-2"/>
          <w:w w:val="105"/>
        </w:rPr>
        <w:t> </w:t>
      </w:r>
      <w:r>
        <w:rPr>
          <w:w w:val="105"/>
        </w:rPr>
        <w:t>táto</w:t>
      </w:r>
      <w:r>
        <w:rPr>
          <w:spacing w:val="-3"/>
          <w:w w:val="105"/>
        </w:rPr>
        <w:t> </w:t>
      </w:r>
      <w:r>
        <w:rPr>
          <w:w w:val="105"/>
        </w:rPr>
        <w:t>zásada</w:t>
      </w:r>
      <w:r>
        <w:rPr>
          <w:spacing w:val="-1"/>
          <w:w w:val="105"/>
        </w:rPr>
        <w:t> </w:t>
      </w:r>
      <w:r>
        <w:rPr>
          <w:w w:val="105"/>
        </w:rPr>
        <w:t>nie</w:t>
      </w:r>
      <w:r>
        <w:rPr>
          <w:spacing w:val="-2"/>
          <w:w w:val="105"/>
        </w:rPr>
        <w:t> </w:t>
      </w:r>
      <w:r>
        <w:rPr>
          <w:w w:val="105"/>
        </w:rPr>
        <w:t>je</w:t>
      </w:r>
      <w:r>
        <w:rPr>
          <w:spacing w:val="-2"/>
          <w:w w:val="105"/>
        </w:rPr>
        <w:t> </w:t>
      </w:r>
      <w:r>
        <w:rPr>
          <w:w w:val="105"/>
        </w:rPr>
        <w:t>dodržaná,</w:t>
      </w:r>
      <w:r>
        <w:rPr>
          <w:spacing w:val="-2"/>
          <w:w w:val="105"/>
        </w:rPr>
        <w:t> </w:t>
      </w:r>
      <w:r>
        <w:rPr>
          <w:w w:val="105"/>
        </w:rPr>
        <w:t>správca</w:t>
      </w:r>
      <w:r>
        <w:rPr>
          <w:spacing w:val="-3"/>
          <w:w w:val="105"/>
        </w:rPr>
        <w:t> </w:t>
      </w:r>
      <w:r>
        <w:rPr>
          <w:w w:val="105"/>
        </w:rPr>
        <w:t>porušuje</w:t>
      </w:r>
      <w:r>
        <w:rPr>
          <w:spacing w:val="-2"/>
          <w:w w:val="105"/>
        </w:rPr>
        <w:t> zákon.</w:t>
      </w:r>
    </w:p>
    <w:p>
      <w:pPr>
        <w:pStyle w:val="ListParagraph"/>
        <w:numPr>
          <w:ilvl w:val="0"/>
          <w:numId w:val="19"/>
        </w:numPr>
        <w:tabs>
          <w:tab w:pos="859" w:val="left" w:leader="none"/>
        </w:tabs>
        <w:spacing w:line="240" w:lineRule="auto" w:before="182" w:after="0"/>
        <w:ind w:left="859" w:right="0" w:hanging="359"/>
        <w:jc w:val="left"/>
        <w:rPr>
          <w:sz w:val="24"/>
        </w:rPr>
      </w:pPr>
      <w:r>
        <w:rPr>
          <w:spacing w:val="-2"/>
          <w:w w:val="110"/>
          <w:sz w:val="24"/>
        </w:rPr>
        <w:t>Zákaz</w:t>
      </w:r>
      <w:r>
        <w:rPr>
          <w:spacing w:val="-7"/>
          <w:w w:val="110"/>
          <w:sz w:val="24"/>
        </w:rPr>
        <w:t> </w:t>
      </w:r>
      <w:r>
        <w:rPr>
          <w:spacing w:val="-2"/>
          <w:w w:val="110"/>
          <w:sz w:val="24"/>
        </w:rPr>
        <w:t>kupčenia:</w:t>
      </w:r>
    </w:p>
    <w:p>
      <w:pPr>
        <w:pStyle w:val="BodyText"/>
        <w:spacing w:line="256" w:lineRule="auto" w:before="185"/>
        <w:ind w:left="140" w:right="172"/>
      </w:pPr>
      <w:r>
        <w:rPr>
          <w:w w:val="105"/>
        </w:rPr>
        <w:t>Prenos údajov tretím stranám za účelom ﬁnančného zisku bez súhlasu dotknutej osoby je priamym porušením GDPR, pretože narúša právo na súkromie.</w:t>
      </w:r>
    </w:p>
    <w:p>
      <w:pPr>
        <w:pStyle w:val="BodyText"/>
        <w:spacing w:before="165"/>
        <w:ind w:left="140"/>
      </w:pPr>
      <w:r>
        <w:rPr/>
        <w:t>Súdu</w:t>
      </w:r>
      <w:r>
        <w:rPr>
          <w:spacing w:val="24"/>
        </w:rPr>
        <w:t> </w:t>
      </w:r>
      <w:r>
        <w:rPr/>
        <w:t>musí</w:t>
      </w:r>
      <w:r>
        <w:rPr>
          <w:spacing w:val="24"/>
        </w:rPr>
        <w:t> </w:t>
      </w:r>
      <w:r>
        <w:rPr/>
        <w:t>byť</w:t>
      </w:r>
      <w:r>
        <w:rPr>
          <w:spacing w:val="21"/>
        </w:rPr>
        <w:t> </w:t>
      </w:r>
      <w:r>
        <w:rPr>
          <w:spacing w:val="-2"/>
        </w:rPr>
        <w:t>jasné:</w:t>
      </w:r>
    </w:p>
    <w:p>
      <w:pPr>
        <w:pStyle w:val="BodyText"/>
        <w:spacing w:before="182"/>
        <w:ind w:left="140"/>
      </w:pPr>
      <w:r>
        <w:rPr>
          <w:w w:val="105"/>
        </w:rPr>
        <w:t>Ak</w:t>
      </w:r>
      <w:r>
        <w:rPr>
          <w:spacing w:val="-4"/>
          <w:w w:val="105"/>
        </w:rPr>
        <w:t> </w:t>
      </w:r>
      <w:r>
        <w:rPr>
          <w:w w:val="105"/>
        </w:rPr>
        <w:t>chýba</w:t>
      </w:r>
      <w:r>
        <w:rPr>
          <w:spacing w:val="-4"/>
          <w:w w:val="105"/>
        </w:rPr>
        <w:t> </w:t>
      </w:r>
      <w:r>
        <w:rPr>
          <w:w w:val="105"/>
        </w:rPr>
        <w:t>informovaný</w:t>
      </w:r>
      <w:r>
        <w:rPr>
          <w:spacing w:val="-2"/>
          <w:w w:val="105"/>
        </w:rPr>
        <w:t> </w:t>
      </w:r>
      <w:r>
        <w:rPr>
          <w:w w:val="105"/>
        </w:rPr>
        <w:t>súhlas,</w:t>
      </w:r>
      <w:r>
        <w:rPr>
          <w:spacing w:val="-3"/>
          <w:w w:val="105"/>
        </w:rPr>
        <w:t> </w:t>
      </w:r>
      <w:r>
        <w:rPr>
          <w:w w:val="105"/>
        </w:rPr>
        <w:t>ide</w:t>
      </w:r>
      <w:r>
        <w:rPr>
          <w:spacing w:val="-4"/>
          <w:w w:val="105"/>
        </w:rPr>
        <w:t> </w:t>
      </w:r>
      <w:r>
        <w:rPr>
          <w:w w:val="105"/>
        </w:rPr>
        <w:t>o</w:t>
      </w:r>
      <w:r>
        <w:rPr>
          <w:spacing w:val="-4"/>
          <w:w w:val="105"/>
        </w:rPr>
        <w:t> </w:t>
      </w:r>
      <w:r>
        <w:rPr>
          <w:w w:val="105"/>
        </w:rPr>
        <w:t>priame</w:t>
      </w:r>
      <w:r>
        <w:rPr>
          <w:spacing w:val="-1"/>
          <w:w w:val="105"/>
        </w:rPr>
        <w:t> </w:t>
      </w:r>
      <w:r>
        <w:rPr>
          <w:w w:val="105"/>
        </w:rPr>
        <w:t>porušenie</w:t>
      </w:r>
      <w:r>
        <w:rPr>
          <w:spacing w:val="-3"/>
          <w:w w:val="105"/>
        </w:rPr>
        <w:t> </w:t>
      </w:r>
      <w:r>
        <w:rPr>
          <w:w w:val="105"/>
        </w:rPr>
        <w:t>zákona</w:t>
      </w:r>
      <w:r>
        <w:rPr>
          <w:spacing w:val="-5"/>
          <w:w w:val="105"/>
        </w:rPr>
        <w:t> </w:t>
      </w:r>
      <w:r>
        <w:rPr>
          <w:w w:val="105"/>
        </w:rPr>
        <w:t>a</w:t>
      </w:r>
      <w:r>
        <w:rPr>
          <w:spacing w:val="-2"/>
          <w:w w:val="105"/>
        </w:rPr>
        <w:t> </w:t>
      </w:r>
      <w:r>
        <w:rPr>
          <w:w w:val="105"/>
        </w:rPr>
        <w:t>mojich</w:t>
      </w:r>
      <w:r>
        <w:rPr>
          <w:spacing w:val="-2"/>
          <w:w w:val="105"/>
        </w:rPr>
        <w:t> </w:t>
      </w:r>
      <w:r>
        <w:rPr>
          <w:w w:val="105"/>
        </w:rPr>
        <w:t>základných</w:t>
      </w:r>
      <w:r>
        <w:rPr>
          <w:spacing w:val="-2"/>
          <w:w w:val="105"/>
        </w:rPr>
        <w:t> </w:t>
      </w:r>
      <w:r>
        <w:rPr>
          <w:spacing w:val="-4"/>
          <w:w w:val="105"/>
        </w:rPr>
        <w:t>práv.</w:t>
      </w:r>
    </w:p>
    <w:p>
      <w:pPr>
        <w:pStyle w:val="BodyText"/>
        <w:spacing w:line="256" w:lineRule="auto" w:before="185"/>
        <w:ind w:left="140" w:right="150"/>
      </w:pPr>
      <w:r>
        <w:rPr>
          <w:w w:val="105"/>
        </w:rPr>
        <w:t>Automatizované</w:t>
      </w:r>
      <w:r>
        <w:rPr>
          <w:spacing w:val="-13"/>
          <w:w w:val="105"/>
        </w:rPr>
        <w:t> </w:t>
      </w:r>
      <w:r>
        <w:rPr>
          <w:w w:val="105"/>
        </w:rPr>
        <w:t>Individuálne</w:t>
      </w:r>
      <w:r>
        <w:rPr>
          <w:spacing w:val="-13"/>
          <w:w w:val="105"/>
        </w:rPr>
        <w:t> </w:t>
      </w:r>
      <w:r>
        <w:rPr>
          <w:w w:val="105"/>
        </w:rPr>
        <w:t>rozhodovanie,</w:t>
      </w:r>
      <w:r>
        <w:rPr>
          <w:spacing w:val="-13"/>
          <w:w w:val="105"/>
        </w:rPr>
        <w:t> </w:t>
      </w:r>
      <w:r>
        <w:rPr>
          <w:w w:val="105"/>
        </w:rPr>
        <w:t>ako</w:t>
      </w:r>
      <w:r>
        <w:rPr>
          <w:spacing w:val="-13"/>
          <w:w w:val="105"/>
        </w:rPr>
        <w:t> </w:t>
      </w:r>
      <w:r>
        <w:rPr>
          <w:w w:val="105"/>
        </w:rPr>
        <w:t>napríklad</w:t>
      </w:r>
      <w:r>
        <w:rPr>
          <w:spacing w:val="-12"/>
          <w:w w:val="105"/>
        </w:rPr>
        <w:t> </w:t>
      </w:r>
      <w:r>
        <w:rPr>
          <w:w w:val="105"/>
        </w:rPr>
        <w:t>odmietnutie</w:t>
      </w:r>
      <w:r>
        <w:rPr>
          <w:spacing w:val="-13"/>
          <w:w w:val="105"/>
        </w:rPr>
        <w:t> </w:t>
      </w:r>
      <w:r>
        <w:rPr>
          <w:w w:val="105"/>
        </w:rPr>
        <w:t>poskytnutia internetového pripojenia na základe údajov zo Schufy, je nezákonné, ak:</w:t>
      </w:r>
    </w:p>
    <w:p>
      <w:pPr>
        <w:pStyle w:val="ListParagraph"/>
        <w:numPr>
          <w:ilvl w:val="0"/>
          <w:numId w:val="20"/>
        </w:numPr>
        <w:tabs>
          <w:tab w:pos="859" w:val="left" w:leader="none"/>
        </w:tabs>
        <w:spacing w:line="240" w:lineRule="auto" w:before="165" w:after="0"/>
        <w:ind w:left="859" w:right="0" w:hanging="359"/>
        <w:jc w:val="left"/>
        <w:rPr>
          <w:sz w:val="24"/>
        </w:rPr>
      </w:pPr>
      <w:r>
        <w:rPr>
          <w:w w:val="105"/>
          <w:sz w:val="24"/>
        </w:rPr>
        <w:t>Schufa</w:t>
      </w:r>
      <w:r>
        <w:rPr>
          <w:spacing w:val="-3"/>
          <w:w w:val="105"/>
          <w:sz w:val="24"/>
        </w:rPr>
        <w:t> </w:t>
      </w:r>
      <w:r>
        <w:rPr>
          <w:w w:val="105"/>
          <w:sz w:val="24"/>
        </w:rPr>
        <w:t>neposkytla</w:t>
      </w:r>
      <w:r>
        <w:rPr>
          <w:spacing w:val="-3"/>
          <w:w w:val="105"/>
          <w:sz w:val="24"/>
        </w:rPr>
        <w:t> </w:t>
      </w:r>
      <w:r>
        <w:rPr>
          <w:w w:val="105"/>
          <w:sz w:val="24"/>
        </w:rPr>
        <w:t>informácie</w:t>
      </w:r>
      <w:r>
        <w:rPr>
          <w:spacing w:val="-2"/>
          <w:w w:val="105"/>
          <w:sz w:val="24"/>
        </w:rPr>
        <w:t> </w:t>
      </w:r>
      <w:r>
        <w:rPr>
          <w:w w:val="105"/>
          <w:sz w:val="24"/>
        </w:rPr>
        <w:t>o</w:t>
      </w:r>
      <w:r>
        <w:rPr>
          <w:spacing w:val="-4"/>
          <w:w w:val="105"/>
          <w:sz w:val="24"/>
        </w:rPr>
        <w:t> </w:t>
      </w:r>
      <w:r>
        <w:rPr>
          <w:w w:val="105"/>
          <w:sz w:val="24"/>
        </w:rPr>
        <w:t>tom,</w:t>
      </w:r>
      <w:r>
        <w:rPr>
          <w:spacing w:val="-1"/>
          <w:w w:val="105"/>
          <w:sz w:val="24"/>
        </w:rPr>
        <w:t> </w:t>
      </w:r>
      <w:r>
        <w:rPr>
          <w:w w:val="105"/>
          <w:sz w:val="24"/>
        </w:rPr>
        <w:t>ako</w:t>
      </w:r>
      <w:r>
        <w:rPr>
          <w:spacing w:val="-3"/>
          <w:w w:val="105"/>
          <w:sz w:val="24"/>
        </w:rPr>
        <w:t> </w:t>
      </w:r>
      <w:r>
        <w:rPr>
          <w:w w:val="105"/>
          <w:sz w:val="24"/>
        </w:rPr>
        <w:t>údaje </w:t>
      </w:r>
      <w:r>
        <w:rPr>
          <w:spacing w:val="-2"/>
          <w:w w:val="105"/>
          <w:sz w:val="24"/>
        </w:rPr>
        <w:t>spracováva.</w:t>
      </w:r>
    </w:p>
    <w:p>
      <w:pPr>
        <w:pStyle w:val="ListParagraph"/>
        <w:numPr>
          <w:ilvl w:val="0"/>
          <w:numId w:val="20"/>
        </w:numPr>
        <w:tabs>
          <w:tab w:pos="859" w:val="left" w:leader="none"/>
        </w:tabs>
        <w:spacing w:line="240" w:lineRule="auto" w:before="21" w:after="0"/>
        <w:ind w:left="859" w:right="0" w:hanging="359"/>
        <w:jc w:val="left"/>
        <w:rPr>
          <w:sz w:val="24"/>
        </w:rPr>
      </w:pPr>
      <w:r>
        <w:rPr>
          <w:w w:val="105"/>
          <w:sz w:val="24"/>
        </w:rPr>
        <w:t>Telekom</w:t>
      </w:r>
      <w:r>
        <w:rPr>
          <w:spacing w:val="-14"/>
          <w:w w:val="105"/>
          <w:sz w:val="24"/>
        </w:rPr>
        <w:t> </w:t>
      </w:r>
      <w:r>
        <w:rPr>
          <w:w w:val="105"/>
          <w:sz w:val="24"/>
        </w:rPr>
        <w:t>tieto</w:t>
      </w:r>
      <w:r>
        <w:rPr>
          <w:spacing w:val="-14"/>
          <w:w w:val="105"/>
          <w:sz w:val="24"/>
        </w:rPr>
        <w:t> </w:t>
      </w:r>
      <w:r>
        <w:rPr>
          <w:w w:val="105"/>
          <w:sz w:val="24"/>
        </w:rPr>
        <w:t>údaje</w:t>
      </w:r>
      <w:r>
        <w:rPr>
          <w:spacing w:val="-12"/>
          <w:w w:val="105"/>
          <w:sz w:val="24"/>
        </w:rPr>
        <w:t> </w:t>
      </w:r>
      <w:r>
        <w:rPr>
          <w:w w:val="105"/>
          <w:sz w:val="24"/>
        </w:rPr>
        <w:t>použil</w:t>
      </w:r>
      <w:r>
        <w:rPr>
          <w:spacing w:val="-14"/>
          <w:w w:val="105"/>
          <w:sz w:val="24"/>
        </w:rPr>
        <w:t> </w:t>
      </w:r>
      <w:r>
        <w:rPr>
          <w:w w:val="105"/>
          <w:sz w:val="24"/>
        </w:rPr>
        <w:t>bez</w:t>
      </w:r>
      <w:r>
        <w:rPr>
          <w:spacing w:val="-12"/>
          <w:w w:val="105"/>
          <w:sz w:val="24"/>
        </w:rPr>
        <w:t> </w:t>
      </w:r>
      <w:r>
        <w:rPr>
          <w:w w:val="105"/>
          <w:sz w:val="24"/>
        </w:rPr>
        <w:t>vášho</w:t>
      </w:r>
      <w:r>
        <w:rPr>
          <w:spacing w:val="-14"/>
          <w:w w:val="105"/>
          <w:sz w:val="24"/>
        </w:rPr>
        <w:t> </w:t>
      </w:r>
      <w:r>
        <w:rPr>
          <w:spacing w:val="-2"/>
          <w:w w:val="105"/>
          <w:sz w:val="24"/>
        </w:rPr>
        <w:t>súhlasu.</w:t>
      </w:r>
    </w:p>
    <w:p>
      <w:pPr>
        <w:pStyle w:val="ListParagraph"/>
        <w:numPr>
          <w:ilvl w:val="0"/>
          <w:numId w:val="20"/>
        </w:numPr>
        <w:tabs>
          <w:tab w:pos="860" w:val="left" w:leader="none"/>
        </w:tabs>
        <w:spacing w:line="259" w:lineRule="auto" w:before="24" w:after="0"/>
        <w:ind w:left="860" w:right="617" w:hanging="360"/>
        <w:jc w:val="left"/>
        <w:rPr>
          <w:sz w:val="24"/>
        </w:rPr>
      </w:pPr>
      <w:r>
        <w:rPr>
          <w:sz w:val="24"/>
        </w:rPr>
        <w:t>Oprávnené</w:t>
      </w:r>
      <w:r>
        <w:rPr>
          <w:spacing w:val="37"/>
          <w:sz w:val="24"/>
        </w:rPr>
        <w:t> </w:t>
      </w:r>
      <w:r>
        <w:rPr>
          <w:sz w:val="24"/>
        </w:rPr>
        <w:t>záujmy</w:t>
      </w:r>
      <w:r>
        <w:rPr>
          <w:spacing w:val="39"/>
          <w:sz w:val="24"/>
        </w:rPr>
        <w:t> </w:t>
      </w:r>
      <w:r>
        <w:rPr>
          <w:sz w:val="24"/>
        </w:rPr>
        <w:t>Schufu</w:t>
      </w:r>
      <w:r>
        <w:rPr>
          <w:spacing w:val="35"/>
          <w:sz w:val="24"/>
        </w:rPr>
        <w:t> </w:t>
      </w:r>
      <w:r>
        <w:rPr>
          <w:sz w:val="24"/>
        </w:rPr>
        <w:t>alebo</w:t>
      </w:r>
      <w:r>
        <w:rPr>
          <w:spacing w:val="35"/>
          <w:sz w:val="24"/>
        </w:rPr>
        <w:t> </w:t>
      </w:r>
      <w:r>
        <w:rPr>
          <w:sz w:val="24"/>
        </w:rPr>
        <w:t>Telekomu</w:t>
      </w:r>
      <w:r>
        <w:rPr>
          <w:spacing w:val="37"/>
          <w:sz w:val="24"/>
        </w:rPr>
        <w:t> </w:t>
      </w:r>
      <w:r>
        <w:rPr>
          <w:sz w:val="24"/>
        </w:rPr>
        <w:t>sú</w:t>
      </w:r>
      <w:r>
        <w:rPr>
          <w:spacing w:val="37"/>
          <w:sz w:val="24"/>
        </w:rPr>
        <w:t> </w:t>
      </w:r>
      <w:r>
        <w:rPr>
          <w:sz w:val="24"/>
        </w:rPr>
        <w:t>irelevantné,</w:t>
      </w:r>
      <w:r>
        <w:rPr>
          <w:spacing w:val="37"/>
          <w:sz w:val="24"/>
        </w:rPr>
        <w:t> </w:t>
      </w:r>
      <w:r>
        <w:rPr>
          <w:sz w:val="24"/>
        </w:rPr>
        <w:t>ak</w:t>
      </w:r>
      <w:r>
        <w:rPr>
          <w:spacing w:val="37"/>
          <w:sz w:val="24"/>
        </w:rPr>
        <w:t> </w:t>
      </w:r>
      <w:r>
        <w:rPr>
          <w:sz w:val="24"/>
        </w:rPr>
        <w:t>porušujú</w:t>
      </w:r>
      <w:r>
        <w:rPr>
          <w:spacing w:val="37"/>
          <w:sz w:val="24"/>
        </w:rPr>
        <w:t> </w:t>
      </w:r>
      <w:r>
        <w:rPr>
          <w:sz w:val="24"/>
        </w:rPr>
        <w:t>GDPR </w:t>
      </w:r>
      <w:r>
        <w:rPr>
          <w:w w:val="110"/>
          <w:sz w:val="24"/>
        </w:rPr>
        <w:t>a spôsobujú diskrimináciu alebo škody.</w:t>
      </w:r>
    </w:p>
    <w:p>
      <w:pPr>
        <w:pStyle w:val="BodyText"/>
        <w:spacing w:before="159"/>
        <w:ind w:left="140"/>
      </w:pPr>
      <w:r>
        <w:rPr>
          <w:spacing w:val="-2"/>
          <w:w w:val="105"/>
        </w:rPr>
        <w:t>Záver:</w:t>
      </w:r>
    </w:p>
    <w:p>
      <w:pPr>
        <w:pStyle w:val="BodyText"/>
        <w:spacing w:line="259" w:lineRule="auto" w:before="185"/>
        <w:ind w:left="140" w:right="172"/>
      </w:pPr>
      <w:r>
        <w:rPr>
          <w:w w:val="105"/>
        </w:rPr>
        <w:t>Akékoľvek kupčenie s chránenými osobnými údajmi a ich manipulácia bez súhlasu dotknutých</w:t>
      </w:r>
      <w:r>
        <w:rPr>
          <w:spacing w:val="-7"/>
          <w:w w:val="105"/>
        </w:rPr>
        <w:t> </w:t>
      </w:r>
      <w:r>
        <w:rPr>
          <w:w w:val="105"/>
        </w:rPr>
        <w:t>osôb</w:t>
      </w:r>
      <w:r>
        <w:rPr>
          <w:spacing w:val="-9"/>
          <w:w w:val="105"/>
        </w:rPr>
        <w:t> </w:t>
      </w:r>
      <w:r>
        <w:rPr>
          <w:w w:val="105"/>
        </w:rPr>
        <w:t>je</w:t>
      </w:r>
      <w:r>
        <w:rPr>
          <w:spacing w:val="-8"/>
          <w:w w:val="105"/>
        </w:rPr>
        <w:t> </w:t>
      </w:r>
      <w:r>
        <w:rPr>
          <w:w w:val="105"/>
        </w:rPr>
        <w:t>proti</w:t>
      </w:r>
      <w:r>
        <w:rPr>
          <w:spacing w:val="-8"/>
          <w:w w:val="105"/>
        </w:rPr>
        <w:t> </w:t>
      </w:r>
      <w:r>
        <w:rPr>
          <w:w w:val="105"/>
        </w:rPr>
        <w:t>logike</w:t>
      </w:r>
      <w:r>
        <w:rPr>
          <w:spacing w:val="-8"/>
          <w:w w:val="105"/>
        </w:rPr>
        <w:t> </w:t>
      </w:r>
      <w:r>
        <w:rPr>
          <w:w w:val="105"/>
        </w:rPr>
        <w:t>zákona</w:t>
      </w:r>
      <w:r>
        <w:rPr>
          <w:spacing w:val="-7"/>
          <w:w w:val="105"/>
        </w:rPr>
        <w:t> </w:t>
      </w:r>
      <w:r>
        <w:rPr>
          <w:w w:val="105"/>
        </w:rPr>
        <w:t>aj</w:t>
      </w:r>
      <w:r>
        <w:rPr>
          <w:spacing w:val="-8"/>
          <w:w w:val="105"/>
        </w:rPr>
        <w:t> </w:t>
      </w:r>
      <w:r>
        <w:rPr>
          <w:w w:val="105"/>
        </w:rPr>
        <w:t>spravodlivosti.</w:t>
      </w:r>
      <w:r>
        <w:rPr>
          <w:spacing w:val="-8"/>
          <w:w w:val="105"/>
        </w:rPr>
        <w:t> </w:t>
      </w:r>
      <w:r>
        <w:rPr>
          <w:w w:val="105"/>
        </w:rPr>
        <w:t>To</w:t>
      </w:r>
      <w:r>
        <w:rPr>
          <w:spacing w:val="-9"/>
          <w:w w:val="105"/>
        </w:rPr>
        <w:t> </w:t>
      </w:r>
      <w:r>
        <w:rPr>
          <w:w w:val="105"/>
        </w:rPr>
        <w:t>by</w:t>
      </w:r>
      <w:r>
        <w:rPr>
          <w:spacing w:val="-9"/>
          <w:w w:val="105"/>
        </w:rPr>
        <w:t> </w:t>
      </w:r>
      <w:r>
        <w:rPr>
          <w:w w:val="105"/>
        </w:rPr>
        <w:t>malo</w:t>
      </w:r>
      <w:r>
        <w:rPr>
          <w:spacing w:val="-9"/>
          <w:w w:val="105"/>
        </w:rPr>
        <w:t> </w:t>
      </w:r>
      <w:r>
        <w:rPr>
          <w:w w:val="105"/>
        </w:rPr>
        <w:t>byť</w:t>
      </w:r>
      <w:r>
        <w:rPr>
          <w:spacing w:val="-7"/>
          <w:w w:val="105"/>
        </w:rPr>
        <w:t> </w:t>
      </w:r>
      <w:r>
        <w:rPr>
          <w:w w:val="105"/>
        </w:rPr>
        <w:t>súdu</w:t>
      </w:r>
      <w:r>
        <w:rPr>
          <w:spacing w:val="-8"/>
          <w:w w:val="105"/>
        </w:rPr>
        <w:t> </w:t>
      </w:r>
      <w:r>
        <w:rPr>
          <w:w w:val="105"/>
        </w:rPr>
        <w:t>jasné</w:t>
      </w:r>
      <w:r>
        <w:rPr>
          <w:spacing w:val="-8"/>
          <w:w w:val="105"/>
        </w:rPr>
        <w:t> </w:t>
      </w:r>
      <w:r>
        <w:rPr>
          <w:w w:val="105"/>
        </w:rPr>
        <w:t>už</w:t>
      </w:r>
      <w:r>
        <w:rPr>
          <w:spacing w:val="-8"/>
          <w:w w:val="105"/>
        </w:rPr>
        <w:t> </w:t>
      </w:r>
      <w:r>
        <w:rPr>
          <w:w w:val="105"/>
        </w:rPr>
        <w:t>pri prvom</w:t>
      </w:r>
      <w:r>
        <w:rPr>
          <w:spacing w:val="-9"/>
          <w:w w:val="105"/>
        </w:rPr>
        <w:t> </w:t>
      </w:r>
      <w:r>
        <w:rPr>
          <w:w w:val="105"/>
        </w:rPr>
        <w:t>preskúmaní</w:t>
      </w:r>
      <w:r>
        <w:rPr>
          <w:spacing w:val="-8"/>
          <w:w w:val="105"/>
        </w:rPr>
        <w:t> </w:t>
      </w:r>
      <w:r>
        <w:rPr>
          <w:w w:val="105"/>
        </w:rPr>
        <w:t>dôkazov.</w:t>
      </w:r>
      <w:r>
        <w:rPr>
          <w:spacing w:val="-8"/>
          <w:w w:val="105"/>
        </w:rPr>
        <w:t> </w:t>
      </w:r>
      <w:r>
        <w:rPr>
          <w:w w:val="105"/>
        </w:rPr>
        <w:t>Moje</w:t>
      </w:r>
      <w:r>
        <w:rPr>
          <w:spacing w:val="-8"/>
          <w:w w:val="105"/>
        </w:rPr>
        <w:t> </w:t>
      </w:r>
      <w:r>
        <w:rPr>
          <w:w w:val="105"/>
        </w:rPr>
        <w:t>tvrdenia</w:t>
      </w:r>
      <w:r>
        <w:rPr>
          <w:spacing w:val="-9"/>
          <w:w w:val="105"/>
        </w:rPr>
        <w:t> </w:t>
      </w:r>
      <w:r>
        <w:rPr>
          <w:w w:val="105"/>
        </w:rPr>
        <w:t>sú</w:t>
      </w:r>
      <w:r>
        <w:rPr>
          <w:spacing w:val="-6"/>
          <w:w w:val="105"/>
        </w:rPr>
        <w:t> </w:t>
      </w:r>
      <w:r>
        <w:rPr>
          <w:w w:val="105"/>
        </w:rPr>
        <w:t>oprávnené</w:t>
      </w:r>
      <w:r>
        <w:rPr>
          <w:spacing w:val="-8"/>
          <w:w w:val="105"/>
        </w:rPr>
        <w:t> </w:t>
      </w:r>
      <w:r>
        <w:rPr>
          <w:w w:val="105"/>
        </w:rPr>
        <w:t>a</w:t>
      </w:r>
      <w:r>
        <w:rPr>
          <w:spacing w:val="-7"/>
          <w:w w:val="105"/>
        </w:rPr>
        <w:t> </w:t>
      </w:r>
      <w:r>
        <w:rPr>
          <w:w w:val="105"/>
        </w:rPr>
        <w:t>zdôrazňujú</w:t>
      </w:r>
      <w:r>
        <w:rPr>
          <w:spacing w:val="-6"/>
          <w:w w:val="105"/>
        </w:rPr>
        <w:t> </w:t>
      </w:r>
      <w:r>
        <w:rPr>
          <w:w w:val="105"/>
        </w:rPr>
        <w:t>kľúčový</w:t>
      </w:r>
      <w:r>
        <w:rPr>
          <w:spacing w:val="-7"/>
          <w:w w:val="105"/>
        </w:rPr>
        <w:t> </w:t>
      </w:r>
      <w:r>
        <w:rPr>
          <w:w w:val="105"/>
        </w:rPr>
        <w:t>problém: zneužitie mojich chránených osobných údajov Schufom a Telekomom za účelom maximalizácie ich obchodného zisku, poškodzovania mojich práv a oprávnených </w:t>
      </w:r>
      <w:r>
        <w:rPr>
          <w:spacing w:val="-2"/>
          <w:w w:val="105"/>
        </w:rPr>
        <w:t>záujmov.</w:t>
      </w:r>
    </w:p>
    <w:p>
      <w:pPr>
        <w:pStyle w:val="BodyText"/>
        <w:spacing w:before="158"/>
        <w:ind w:left="140"/>
      </w:pPr>
      <w:r>
        <w:rPr>
          <w:w w:val="105"/>
        </w:rPr>
        <w:t>Rozbor</w:t>
      </w:r>
      <w:r>
        <w:rPr>
          <w:spacing w:val="-13"/>
          <w:w w:val="105"/>
        </w:rPr>
        <w:t> </w:t>
      </w:r>
      <w:r>
        <w:rPr>
          <w:spacing w:val="-2"/>
          <w:w w:val="105"/>
        </w:rPr>
        <w:t>problému:</w:t>
      </w:r>
    </w:p>
    <w:p>
      <w:pPr>
        <w:pStyle w:val="Heading1"/>
        <w:numPr>
          <w:ilvl w:val="0"/>
          <w:numId w:val="21"/>
        </w:numPr>
        <w:tabs>
          <w:tab w:pos="859" w:val="left" w:leader="none"/>
        </w:tabs>
        <w:spacing w:line="240" w:lineRule="auto" w:before="182" w:after="0"/>
        <w:ind w:left="859" w:right="0" w:hanging="359"/>
        <w:jc w:val="left"/>
        <w:rPr>
          <w:b w:val="0"/>
        </w:rPr>
      </w:pPr>
      <w:r>
        <w:rPr>
          <w:w w:val="110"/>
        </w:rPr>
        <w:t>Zneužitie</w:t>
      </w:r>
      <w:r>
        <w:rPr>
          <w:spacing w:val="-13"/>
          <w:w w:val="110"/>
        </w:rPr>
        <w:t> </w:t>
      </w:r>
      <w:r>
        <w:rPr>
          <w:w w:val="110"/>
        </w:rPr>
        <w:t>osobných</w:t>
      </w:r>
      <w:r>
        <w:rPr>
          <w:spacing w:val="-14"/>
          <w:w w:val="110"/>
        </w:rPr>
        <w:t> </w:t>
      </w:r>
      <w:r>
        <w:rPr>
          <w:spacing w:val="-2"/>
          <w:w w:val="110"/>
        </w:rPr>
        <w:t>údajov</w:t>
      </w:r>
      <w:r>
        <w:rPr>
          <w:b w:val="0"/>
          <w:spacing w:val="-2"/>
          <w:w w:val="110"/>
        </w:rPr>
        <w:t>:</w:t>
      </w:r>
    </w:p>
    <w:p>
      <w:pPr>
        <w:pStyle w:val="BodyText"/>
        <w:spacing w:before="24"/>
      </w:pPr>
      <w:r>
        <w:rPr>
          <w:spacing w:val="-2"/>
          <w:w w:val="105"/>
        </w:rPr>
        <w:t>Moje</w:t>
      </w:r>
      <w:r>
        <w:rPr>
          <w:spacing w:val="-3"/>
          <w:w w:val="105"/>
        </w:rPr>
        <w:t> </w:t>
      </w:r>
      <w:r>
        <w:rPr>
          <w:spacing w:val="-2"/>
          <w:w w:val="105"/>
        </w:rPr>
        <w:t>osobné</w:t>
      </w:r>
      <w:r>
        <w:rPr>
          <w:spacing w:val="-3"/>
          <w:w w:val="105"/>
        </w:rPr>
        <w:t> </w:t>
      </w:r>
      <w:r>
        <w:rPr>
          <w:spacing w:val="-2"/>
          <w:w w:val="105"/>
        </w:rPr>
        <w:t>chránené</w:t>
      </w:r>
      <w:r>
        <w:rPr>
          <w:spacing w:val="-1"/>
          <w:w w:val="105"/>
        </w:rPr>
        <w:t> </w:t>
      </w:r>
      <w:r>
        <w:rPr>
          <w:spacing w:val="-2"/>
          <w:w w:val="105"/>
        </w:rPr>
        <w:t>údaje</w:t>
      </w:r>
      <w:r>
        <w:rPr>
          <w:spacing w:val="-3"/>
          <w:w w:val="105"/>
        </w:rPr>
        <w:t> </w:t>
      </w:r>
      <w:r>
        <w:rPr>
          <w:spacing w:val="-2"/>
          <w:w w:val="105"/>
        </w:rPr>
        <w:t>boli použité</w:t>
      </w:r>
      <w:r>
        <w:rPr>
          <w:spacing w:val="-3"/>
          <w:w w:val="105"/>
        </w:rPr>
        <w:t> </w:t>
      </w:r>
      <w:r>
        <w:rPr>
          <w:spacing w:val="-2"/>
          <w:w w:val="105"/>
        </w:rPr>
        <w:t>bez</w:t>
      </w:r>
      <w:r>
        <w:rPr>
          <w:spacing w:val="-3"/>
          <w:w w:val="105"/>
        </w:rPr>
        <w:t> </w:t>
      </w:r>
      <w:r>
        <w:rPr>
          <w:spacing w:val="-2"/>
          <w:w w:val="105"/>
        </w:rPr>
        <w:t>môjho</w:t>
      </w:r>
      <w:r>
        <w:rPr>
          <w:spacing w:val="-4"/>
          <w:w w:val="105"/>
        </w:rPr>
        <w:t> </w:t>
      </w:r>
      <w:r>
        <w:rPr>
          <w:spacing w:val="-2"/>
          <w:w w:val="105"/>
        </w:rPr>
        <w:t>informovaného</w:t>
      </w:r>
      <w:r>
        <w:rPr>
          <w:spacing w:val="-4"/>
          <w:w w:val="105"/>
        </w:rPr>
        <w:t> </w:t>
      </w:r>
      <w:r>
        <w:rPr>
          <w:spacing w:val="-2"/>
          <w:w w:val="105"/>
        </w:rPr>
        <w:t>súhlasu</w:t>
      </w:r>
    </w:p>
    <w:p>
      <w:pPr>
        <w:pStyle w:val="BodyText"/>
        <w:spacing w:before="24"/>
      </w:pPr>
      <w:r>
        <w:rPr>
          <w:w w:val="105"/>
        </w:rPr>
        <w:t>a</w:t>
      </w:r>
      <w:r>
        <w:rPr>
          <w:spacing w:val="-9"/>
          <w:w w:val="105"/>
        </w:rPr>
        <w:t> </w:t>
      </w:r>
      <w:r>
        <w:rPr>
          <w:w w:val="105"/>
        </w:rPr>
        <w:t>proti</w:t>
      </w:r>
      <w:r>
        <w:rPr>
          <w:spacing w:val="-7"/>
          <w:w w:val="105"/>
        </w:rPr>
        <w:t> </w:t>
      </w:r>
      <w:r>
        <w:rPr>
          <w:w w:val="105"/>
        </w:rPr>
        <w:t>logike</w:t>
      </w:r>
      <w:r>
        <w:rPr>
          <w:spacing w:val="-7"/>
          <w:w w:val="105"/>
        </w:rPr>
        <w:t> </w:t>
      </w:r>
      <w:r>
        <w:rPr>
          <w:w w:val="105"/>
        </w:rPr>
        <w:t>ich</w:t>
      </w:r>
      <w:r>
        <w:rPr>
          <w:spacing w:val="-8"/>
          <w:w w:val="105"/>
        </w:rPr>
        <w:t> </w:t>
      </w:r>
      <w:r>
        <w:rPr>
          <w:w w:val="105"/>
        </w:rPr>
        <w:t>použitia</w:t>
      </w:r>
      <w:r>
        <w:rPr>
          <w:spacing w:val="-9"/>
          <w:w w:val="105"/>
        </w:rPr>
        <w:t> </w:t>
      </w:r>
      <w:r>
        <w:rPr>
          <w:w w:val="105"/>
        </w:rPr>
        <w:t>a</w:t>
      </w:r>
      <w:r>
        <w:rPr>
          <w:spacing w:val="-8"/>
          <w:w w:val="105"/>
        </w:rPr>
        <w:t> </w:t>
      </w:r>
      <w:r>
        <w:rPr>
          <w:w w:val="105"/>
        </w:rPr>
        <w:t>existencie</w:t>
      </w:r>
      <w:r>
        <w:rPr>
          <w:spacing w:val="-7"/>
          <w:w w:val="105"/>
        </w:rPr>
        <w:t> </w:t>
      </w:r>
      <w:r>
        <w:rPr>
          <w:w w:val="105"/>
        </w:rPr>
        <w:t>v</w:t>
      </w:r>
      <w:r>
        <w:rPr>
          <w:spacing w:val="-6"/>
          <w:w w:val="105"/>
        </w:rPr>
        <w:t> </w:t>
      </w:r>
      <w:r>
        <w:rPr>
          <w:w w:val="105"/>
        </w:rPr>
        <w:t>zákone</w:t>
      </w:r>
      <w:r>
        <w:rPr>
          <w:spacing w:val="-5"/>
          <w:w w:val="105"/>
        </w:rPr>
        <w:t> </w:t>
      </w:r>
      <w:r>
        <w:rPr>
          <w:w w:val="105"/>
        </w:rPr>
        <w:t>na</w:t>
      </w:r>
      <w:r>
        <w:rPr>
          <w:spacing w:val="-9"/>
          <w:w w:val="105"/>
        </w:rPr>
        <w:t> </w:t>
      </w:r>
      <w:r>
        <w:rPr>
          <w:w w:val="105"/>
        </w:rPr>
        <w:t>ochranu</w:t>
      </w:r>
      <w:r>
        <w:rPr>
          <w:spacing w:val="-7"/>
          <w:w w:val="105"/>
        </w:rPr>
        <w:t> </w:t>
      </w:r>
      <w:r>
        <w:rPr>
          <w:w w:val="105"/>
        </w:rPr>
        <w:t>osobných</w:t>
      </w:r>
      <w:r>
        <w:rPr>
          <w:spacing w:val="-8"/>
          <w:w w:val="105"/>
        </w:rPr>
        <w:t> </w:t>
      </w:r>
      <w:r>
        <w:rPr>
          <w:w w:val="105"/>
        </w:rPr>
        <w:t>údajov,</w:t>
      </w:r>
      <w:r>
        <w:rPr>
          <w:spacing w:val="-7"/>
          <w:w w:val="105"/>
        </w:rPr>
        <w:t> </w:t>
      </w:r>
      <w:r>
        <w:rPr>
          <w:spacing w:val="-5"/>
          <w:w w:val="105"/>
        </w:rPr>
        <w:t>čo</w:t>
      </w:r>
    </w:p>
    <w:p>
      <w:pPr>
        <w:pStyle w:val="BodyText"/>
        <w:spacing w:before="22"/>
      </w:pPr>
      <w:r>
        <w:rPr>
          <w:w w:val="105"/>
        </w:rPr>
        <w:t>je</w:t>
      </w:r>
      <w:r>
        <w:rPr>
          <w:spacing w:val="-13"/>
          <w:w w:val="105"/>
        </w:rPr>
        <w:t> </w:t>
      </w:r>
      <w:r>
        <w:rPr>
          <w:w w:val="105"/>
        </w:rPr>
        <w:t>priamym</w:t>
      </w:r>
      <w:r>
        <w:rPr>
          <w:spacing w:val="-11"/>
          <w:w w:val="105"/>
        </w:rPr>
        <w:t> </w:t>
      </w:r>
      <w:r>
        <w:rPr>
          <w:w w:val="105"/>
        </w:rPr>
        <w:t>porušením</w:t>
      </w:r>
      <w:r>
        <w:rPr>
          <w:spacing w:val="-11"/>
          <w:w w:val="105"/>
        </w:rPr>
        <w:t> </w:t>
      </w:r>
      <w:r>
        <w:rPr>
          <w:spacing w:val="-2"/>
          <w:w w:val="105"/>
        </w:rPr>
        <w:t>GDPR.</w:t>
      </w:r>
    </w:p>
    <w:p>
      <w:pPr>
        <w:pStyle w:val="ListParagraph"/>
        <w:numPr>
          <w:ilvl w:val="0"/>
          <w:numId w:val="21"/>
        </w:numPr>
        <w:tabs>
          <w:tab w:pos="859" w:val="left" w:leader="none"/>
        </w:tabs>
        <w:spacing w:line="240" w:lineRule="auto" w:before="23" w:after="0"/>
        <w:ind w:left="859" w:right="0" w:hanging="359"/>
        <w:jc w:val="left"/>
        <w:rPr>
          <w:sz w:val="24"/>
        </w:rPr>
      </w:pPr>
      <w:r>
        <w:rPr>
          <w:w w:val="105"/>
          <w:sz w:val="24"/>
        </w:rPr>
        <w:t>Ak</w:t>
      </w:r>
      <w:r>
        <w:rPr>
          <w:spacing w:val="-8"/>
          <w:w w:val="105"/>
          <w:sz w:val="24"/>
        </w:rPr>
        <w:t> </w:t>
      </w:r>
      <w:r>
        <w:rPr>
          <w:w w:val="105"/>
          <w:sz w:val="24"/>
        </w:rPr>
        <w:t>Schufa</w:t>
      </w:r>
      <w:r>
        <w:rPr>
          <w:spacing w:val="-9"/>
          <w:w w:val="105"/>
          <w:sz w:val="24"/>
        </w:rPr>
        <w:t> </w:t>
      </w:r>
      <w:r>
        <w:rPr>
          <w:w w:val="105"/>
          <w:sz w:val="24"/>
        </w:rPr>
        <w:t>poskytla</w:t>
      </w:r>
      <w:r>
        <w:rPr>
          <w:spacing w:val="-9"/>
          <w:w w:val="105"/>
          <w:sz w:val="24"/>
        </w:rPr>
        <w:t> </w:t>
      </w:r>
      <w:r>
        <w:rPr>
          <w:w w:val="105"/>
          <w:sz w:val="24"/>
        </w:rPr>
        <w:t>vaše</w:t>
      </w:r>
      <w:r>
        <w:rPr>
          <w:spacing w:val="-8"/>
          <w:w w:val="105"/>
          <w:sz w:val="24"/>
        </w:rPr>
        <w:t> </w:t>
      </w:r>
      <w:r>
        <w:rPr>
          <w:w w:val="105"/>
          <w:sz w:val="24"/>
        </w:rPr>
        <w:t>údaje</w:t>
      </w:r>
      <w:r>
        <w:rPr>
          <w:spacing w:val="-7"/>
          <w:w w:val="105"/>
          <w:sz w:val="24"/>
        </w:rPr>
        <w:t> </w:t>
      </w:r>
      <w:r>
        <w:rPr>
          <w:w w:val="105"/>
          <w:sz w:val="24"/>
        </w:rPr>
        <w:t>Telekomu</w:t>
      </w:r>
      <w:r>
        <w:rPr>
          <w:spacing w:val="-8"/>
          <w:w w:val="105"/>
          <w:sz w:val="24"/>
        </w:rPr>
        <w:t> </w:t>
      </w:r>
      <w:r>
        <w:rPr>
          <w:w w:val="105"/>
          <w:sz w:val="24"/>
        </w:rPr>
        <w:t>bez</w:t>
      </w:r>
      <w:r>
        <w:rPr>
          <w:spacing w:val="-8"/>
          <w:w w:val="105"/>
          <w:sz w:val="24"/>
        </w:rPr>
        <w:t> </w:t>
      </w:r>
      <w:r>
        <w:rPr>
          <w:w w:val="105"/>
          <w:sz w:val="24"/>
        </w:rPr>
        <w:t>adekvátneho</w:t>
      </w:r>
      <w:r>
        <w:rPr>
          <w:spacing w:val="-9"/>
          <w:w w:val="105"/>
          <w:sz w:val="24"/>
        </w:rPr>
        <w:t> </w:t>
      </w:r>
      <w:r>
        <w:rPr>
          <w:w w:val="105"/>
          <w:sz w:val="24"/>
        </w:rPr>
        <w:t>právneho</w:t>
      </w:r>
      <w:r>
        <w:rPr>
          <w:spacing w:val="-7"/>
          <w:w w:val="105"/>
          <w:sz w:val="24"/>
        </w:rPr>
        <w:t> </w:t>
      </w:r>
      <w:r>
        <w:rPr>
          <w:spacing w:val="-2"/>
          <w:w w:val="105"/>
          <w:sz w:val="24"/>
        </w:rPr>
        <w:t>základu</w:t>
      </w:r>
    </w:p>
    <w:p>
      <w:pPr>
        <w:pStyle w:val="BodyText"/>
        <w:spacing w:before="24"/>
      </w:pPr>
      <w:r>
        <w:rPr>
          <w:w w:val="105"/>
        </w:rPr>
        <w:t>(napr.</w:t>
      </w:r>
      <w:r>
        <w:rPr>
          <w:spacing w:val="-4"/>
          <w:w w:val="105"/>
        </w:rPr>
        <w:t> </w:t>
      </w:r>
      <w:r>
        <w:rPr>
          <w:w w:val="105"/>
        </w:rPr>
        <w:t>vášho</w:t>
      </w:r>
      <w:r>
        <w:rPr>
          <w:spacing w:val="-7"/>
          <w:w w:val="105"/>
        </w:rPr>
        <w:t> </w:t>
      </w:r>
      <w:r>
        <w:rPr>
          <w:w w:val="105"/>
        </w:rPr>
        <w:t>súhlasu),</w:t>
      </w:r>
      <w:r>
        <w:rPr>
          <w:spacing w:val="-5"/>
          <w:w w:val="105"/>
        </w:rPr>
        <w:t> </w:t>
      </w:r>
      <w:r>
        <w:rPr>
          <w:w w:val="105"/>
        </w:rPr>
        <w:t>ide</w:t>
      </w:r>
      <w:r>
        <w:rPr>
          <w:spacing w:val="-5"/>
          <w:w w:val="105"/>
        </w:rPr>
        <w:t> </w:t>
      </w:r>
      <w:r>
        <w:rPr>
          <w:w w:val="105"/>
        </w:rPr>
        <w:t>o</w:t>
      </w:r>
      <w:r>
        <w:rPr>
          <w:spacing w:val="-6"/>
          <w:w w:val="105"/>
        </w:rPr>
        <w:t> </w:t>
      </w:r>
      <w:r>
        <w:rPr>
          <w:w w:val="105"/>
        </w:rPr>
        <w:t>nelegálny</w:t>
      </w:r>
      <w:r>
        <w:rPr>
          <w:spacing w:val="-6"/>
          <w:w w:val="105"/>
        </w:rPr>
        <w:t> </w:t>
      </w:r>
      <w:r>
        <w:rPr>
          <w:w w:val="105"/>
        </w:rPr>
        <w:t>prenos</w:t>
      </w:r>
      <w:r>
        <w:rPr>
          <w:spacing w:val="-5"/>
          <w:w w:val="105"/>
        </w:rPr>
        <w:t> </w:t>
      </w:r>
      <w:r>
        <w:rPr>
          <w:spacing w:val="-2"/>
          <w:w w:val="105"/>
        </w:rPr>
        <w:t>údajov.</w:t>
      </w:r>
    </w:p>
    <w:p>
      <w:pPr>
        <w:pStyle w:val="Heading1"/>
        <w:numPr>
          <w:ilvl w:val="0"/>
          <w:numId w:val="21"/>
        </w:numPr>
        <w:tabs>
          <w:tab w:pos="858" w:val="left" w:leader="none"/>
        </w:tabs>
        <w:spacing w:line="240" w:lineRule="auto" w:before="24" w:after="0"/>
        <w:ind w:left="858" w:right="0" w:hanging="358"/>
        <w:jc w:val="left"/>
      </w:pPr>
      <w:r>
        <w:rPr>
          <w:spacing w:val="-2"/>
          <w:w w:val="110"/>
        </w:rPr>
        <w:t>Komerčný</w:t>
      </w:r>
      <w:r>
        <w:rPr>
          <w:spacing w:val="-10"/>
          <w:w w:val="110"/>
        </w:rPr>
        <w:t> </w:t>
      </w:r>
      <w:r>
        <w:rPr>
          <w:spacing w:val="-2"/>
          <w:w w:val="110"/>
        </w:rPr>
        <w:t>zisk:</w:t>
      </w:r>
    </w:p>
    <w:p>
      <w:pPr>
        <w:pStyle w:val="BodyText"/>
        <w:spacing w:line="259" w:lineRule="auto" w:before="21"/>
        <w:ind w:right="308"/>
      </w:pPr>
      <w:r>
        <w:rPr>
          <w:w w:val="105"/>
        </w:rPr>
        <w:t>Schufa zarába na poskytovaní údajov, čím priamo obchoduje s chránenými osobnými údajmi, čo je proti zásadám ochrany súkromia a zákonnosti spracovania údajov bez môjho (IS) informovaného súhlasu.</w:t>
      </w:r>
    </w:p>
    <w:p>
      <w:pPr>
        <w:pStyle w:val="BodyText"/>
        <w:spacing w:after="0" w:line="259" w:lineRule="auto"/>
        <w:sectPr>
          <w:pgSz w:w="11910" w:h="16840"/>
          <w:pgMar w:header="0" w:footer="524" w:top="1320" w:bottom="720" w:left="1275" w:right="1275"/>
        </w:sectPr>
      </w:pPr>
    </w:p>
    <w:p>
      <w:pPr>
        <w:pStyle w:val="ListParagraph"/>
        <w:numPr>
          <w:ilvl w:val="0"/>
          <w:numId w:val="21"/>
        </w:numPr>
        <w:tabs>
          <w:tab w:pos="860" w:val="left" w:leader="none"/>
        </w:tabs>
        <w:spacing w:line="259" w:lineRule="auto" w:before="74" w:after="0"/>
        <w:ind w:left="860" w:right="360" w:hanging="360"/>
        <w:jc w:val="left"/>
        <w:rPr>
          <w:sz w:val="24"/>
        </w:rPr>
      </w:pPr>
      <w:r>
        <w:rPr>
          <w:w w:val="105"/>
          <w:sz w:val="24"/>
        </w:rPr>
        <w:t>Telekom</w:t>
      </w:r>
      <w:r>
        <w:rPr>
          <w:spacing w:val="-7"/>
          <w:w w:val="105"/>
          <w:sz w:val="24"/>
        </w:rPr>
        <w:t> </w:t>
      </w:r>
      <w:r>
        <w:rPr>
          <w:w w:val="105"/>
          <w:sz w:val="24"/>
        </w:rPr>
        <w:t>tieto</w:t>
      </w:r>
      <w:r>
        <w:rPr>
          <w:spacing w:val="-7"/>
          <w:w w:val="105"/>
          <w:sz w:val="24"/>
        </w:rPr>
        <w:t> </w:t>
      </w:r>
      <w:r>
        <w:rPr>
          <w:w w:val="105"/>
          <w:sz w:val="24"/>
        </w:rPr>
        <w:t>údaje</w:t>
      </w:r>
      <w:r>
        <w:rPr>
          <w:spacing w:val="-6"/>
          <w:w w:val="105"/>
          <w:sz w:val="24"/>
        </w:rPr>
        <w:t> </w:t>
      </w:r>
      <w:r>
        <w:rPr>
          <w:w w:val="105"/>
          <w:sz w:val="24"/>
        </w:rPr>
        <w:t>využíva</w:t>
      </w:r>
      <w:r>
        <w:rPr>
          <w:spacing w:val="-7"/>
          <w:w w:val="105"/>
          <w:sz w:val="24"/>
        </w:rPr>
        <w:t> </w:t>
      </w:r>
      <w:r>
        <w:rPr>
          <w:w w:val="105"/>
          <w:sz w:val="24"/>
        </w:rPr>
        <w:t>na</w:t>
      </w:r>
      <w:r>
        <w:rPr>
          <w:spacing w:val="-7"/>
          <w:w w:val="105"/>
          <w:sz w:val="24"/>
        </w:rPr>
        <w:t> </w:t>
      </w:r>
      <w:r>
        <w:rPr>
          <w:w w:val="105"/>
          <w:sz w:val="24"/>
        </w:rPr>
        <w:t>odmietnutie</w:t>
      </w:r>
      <w:r>
        <w:rPr>
          <w:spacing w:val="-6"/>
          <w:w w:val="105"/>
          <w:sz w:val="24"/>
        </w:rPr>
        <w:t> </w:t>
      </w:r>
      <w:r>
        <w:rPr>
          <w:w w:val="105"/>
          <w:sz w:val="24"/>
        </w:rPr>
        <w:t>služieb</w:t>
      </w:r>
      <w:r>
        <w:rPr>
          <w:spacing w:val="-7"/>
          <w:w w:val="105"/>
          <w:sz w:val="24"/>
        </w:rPr>
        <w:t> </w:t>
      </w:r>
      <w:r>
        <w:rPr>
          <w:w w:val="105"/>
          <w:sz w:val="24"/>
        </w:rPr>
        <w:t>za</w:t>
      </w:r>
      <w:r>
        <w:rPr>
          <w:spacing w:val="-7"/>
          <w:w w:val="105"/>
          <w:sz w:val="24"/>
        </w:rPr>
        <w:t> </w:t>
      </w:r>
      <w:r>
        <w:rPr>
          <w:w w:val="105"/>
          <w:sz w:val="24"/>
        </w:rPr>
        <w:t>rozumnú,</w:t>
      </w:r>
      <w:r>
        <w:rPr>
          <w:spacing w:val="-6"/>
          <w:w w:val="105"/>
          <w:sz w:val="24"/>
        </w:rPr>
        <w:t> </w:t>
      </w:r>
      <w:r>
        <w:rPr>
          <w:w w:val="105"/>
          <w:sz w:val="24"/>
        </w:rPr>
        <w:t>dostupnú</w:t>
      </w:r>
      <w:r>
        <w:rPr>
          <w:spacing w:val="-7"/>
          <w:w w:val="105"/>
          <w:sz w:val="24"/>
        </w:rPr>
        <w:t> </w:t>
      </w:r>
      <w:r>
        <w:rPr>
          <w:w w:val="105"/>
          <w:sz w:val="24"/>
        </w:rPr>
        <w:t>cenu a zároveň vás tlačí k drahšiemu riešeniu, čo jasne ukazuje, že ich </w:t>
      </w:r>
      <w:r>
        <w:rPr>
          <w:color w:val="FF0000"/>
          <w:w w:val="105"/>
          <w:sz w:val="24"/>
        </w:rPr>
        <w:t>„oprávnený záujem“ </w:t>
      </w:r>
      <w:r>
        <w:rPr>
          <w:w w:val="105"/>
          <w:sz w:val="24"/>
        </w:rPr>
        <w:t>je len záujmom proﬁtovať na úkor vašich práv.</w:t>
      </w:r>
    </w:p>
    <w:p>
      <w:pPr>
        <w:pStyle w:val="Heading1"/>
        <w:numPr>
          <w:ilvl w:val="0"/>
          <w:numId w:val="21"/>
        </w:numPr>
        <w:tabs>
          <w:tab w:pos="859" w:val="left" w:leader="none"/>
        </w:tabs>
        <w:spacing w:line="240" w:lineRule="auto" w:before="2" w:after="0"/>
        <w:ind w:left="859" w:right="0" w:hanging="359"/>
        <w:jc w:val="left"/>
        <w:rPr>
          <w:b w:val="0"/>
        </w:rPr>
      </w:pPr>
      <w:r>
        <w:rPr>
          <w:w w:val="110"/>
        </w:rPr>
        <w:t>Diskriminácia</w:t>
      </w:r>
      <w:r>
        <w:rPr>
          <w:spacing w:val="-2"/>
          <w:w w:val="110"/>
        </w:rPr>
        <w:t> </w:t>
      </w:r>
      <w:r>
        <w:rPr>
          <w:w w:val="110"/>
        </w:rPr>
        <w:t>a</w:t>
      </w:r>
      <w:r>
        <w:rPr>
          <w:spacing w:val="-1"/>
          <w:w w:val="110"/>
        </w:rPr>
        <w:t> </w:t>
      </w:r>
      <w:r>
        <w:rPr>
          <w:w w:val="110"/>
        </w:rPr>
        <w:t>úmyselné </w:t>
      </w:r>
      <w:r>
        <w:rPr>
          <w:spacing w:val="-2"/>
          <w:w w:val="110"/>
        </w:rPr>
        <w:t>poškodzovanie</w:t>
      </w:r>
      <w:r>
        <w:rPr>
          <w:b w:val="0"/>
          <w:spacing w:val="-2"/>
          <w:w w:val="110"/>
        </w:rPr>
        <w:t>:</w:t>
      </w:r>
    </w:p>
    <w:p>
      <w:pPr>
        <w:pStyle w:val="BodyText"/>
        <w:spacing w:line="259" w:lineRule="auto" w:before="21"/>
        <w:ind w:right="179"/>
      </w:pPr>
      <w:r>
        <w:rPr>
          <w:w w:val="105"/>
        </w:rPr>
        <w:t>Odmietnutie</w:t>
      </w:r>
      <w:r>
        <w:rPr>
          <w:spacing w:val="-1"/>
          <w:w w:val="105"/>
        </w:rPr>
        <w:t> </w:t>
      </w:r>
      <w:r>
        <w:rPr>
          <w:w w:val="105"/>
        </w:rPr>
        <w:t>prístupu</w:t>
      </w:r>
      <w:r>
        <w:rPr>
          <w:spacing w:val="-1"/>
          <w:w w:val="105"/>
        </w:rPr>
        <w:t> </w:t>
      </w:r>
      <w:r>
        <w:rPr>
          <w:w w:val="105"/>
        </w:rPr>
        <w:t>na</w:t>
      </w:r>
      <w:r>
        <w:rPr>
          <w:spacing w:val="-2"/>
          <w:w w:val="105"/>
        </w:rPr>
        <w:t> </w:t>
      </w:r>
      <w:r>
        <w:rPr>
          <w:w w:val="105"/>
        </w:rPr>
        <w:t>internet</w:t>
      </w:r>
      <w:r>
        <w:rPr>
          <w:spacing w:val="-3"/>
          <w:w w:val="105"/>
        </w:rPr>
        <w:t> </w:t>
      </w:r>
      <w:r>
        <w:rPr>
          <w:w w:val="105"/>
        </w:rPr>
        <w:t>za dostupné ceny</w:t>
      </w:r>
      <w:r>
        <w:rPr>
          <w:spacing w:val="-2"/>
          <w:w w:val="105"/>
        </w:rPr>
        <w:t> </w:t>
      </w:r>
      <w:r>
        <w:rPr>
          <w:w w:val="105"/>
        </w:rPr>
        <w:t>na</w:t>
      </w:r>
      <w:r>
        <w:rPr>
          <w:spacing w:val="-2"/>
          <w:w w:val="105"/>
        </w:rPr>
        <w:t> </w:t>
      </w:r>
      <w:r>
        <w:rPr>
          <w:w w:val="105"/>
        </w:rPr>
        <w:t>základe</w:t>
      </w:r>
      <w:r>
        <w:rPr>
          <w:spacing w:val="-1"/>
          <w:w w:val="105"/>
        </w:rPr>
        <w:t> </w:t>
      </w:r>
      <w:r>
        <w:rPr>
          <w:w w:val="105"/>
        </w:rPr>
        <w:t>vášho ﬁnančného statusu je diskriminačné a nezákonné.</w:t>
      </w:r>
    </w:p>
    <w:p>
      <w:pPr>
        <w:pStyle w:val="ListParagraph"/>
        <w:numPr>
          <w:ilvl w:val="0"/>
          <w:numId w:val="21"/>
        </w:numPr>
        <w:tabs>
          <w:tab w:pos="861" w:val="left" w:leader="none"/>
        </w:tabs>
        <w:spacing w:line="259" w:lineRule="auto" w:before="1" w:after="0"/>
        <w:ind w:left="861" w:right="992" w:hanging="360"/>
        <w:jc w:val="left"/>
        <w:rPr>
          <w:sz w:val="24"/>
        </w:rPr>
      </w:pPr>
      <w:r>
        <w:rPr>
          <w:w w:val="105"/>
          <w:sz w:val="24"/>
        </w:rPr>
        <w:t>Tlačenie</w:t>
      </w:r>
      <w:r>
        <w:rPr>
          <w:spacing w:val="-1"/>
          <w:w w:val="105"/>
          <w:sz w:val="24"/>
        </w:rPr>
        <w:t> </w:t>
      </w:r>
      <w:r>
        <w:rPr>
          <w:w w:val="105"/>
          <w:sz w:val="24"/>
        </w:rPr>
        <w:t>k</w:t>
      </w:r>
      <w:r>
        <w:rPr>
          <w:spacing w:val="-1"/>
          <w:w w:val="105"/>
          <w:sz w:val="24"/>
        </w:rPr>
        <w:t> </w:t>
      </w:r>
      <w:r>
        <w:rPr>
          <w:w w:val="105"/>
          <w:sz w:val="24"/>
        </w:rPr>
        <w:t>drahému internetu</w:t>
      </w:r>
      <w:r>
        <w:rPr>
          <w:spacing w:val="-1"/>
          <w:w w:val="105"/>
          <w:sz w:val="24"/>
        </w:rPr>
        <w:t> </w:t>
      </w:r>
      <w:r>
        <w:rPr>
          <w:w w:val="105"/>
          <w:sz w:val="24"/>
        </w:rPr>
        <w:t>za 108€/mesiac</w:t>
      </w:r>
      <w:r>
        <w:rPr>
          <w:spacing w:val="-1"/>
          <w:w w:val="105"/>
          <w:sz w:val="24"/>
        </w:rPr>
        <w:t> </w:t>
      </w:r>
      <w:r>
        <w:rPr>
          <w:w w:val="105"/>
          <w:sz w:val="24"/>
        </w:rPr>
        <w:t>poukazuje</w:t>
      </w:r>
      <w:r>
        <w:rPr>
          <w:spacing w:val="-1"/>
          <w:w w:val="105"/>
          <w:sz w:val="24"/>
        </w:rPr>
        <w:t> </w:t>
      </w:r>
      <w:r>
        <w:rPr>
          <w:w w:val="105"/>
          <w:sz w:val="24"/>
        </w:rPr>
        <w:t>na</w:t>
      </w:r>
      <w:r>
        <w:rPr>
          <w:spacing w:val="-2"/>
          <w:w w:val="105"/>
          <w:sz w:val="24"/>
        </w:rPr>
        <w:t> </w:t>
      </w:r>
      <w:r>
        <w:rPr>
          <w:w w:val="105"/>
          <w:sz w:val="24"/>
        </w:rPr>
        <w:t>jasný</w:t>
      </w:r>
      <w:r>
        <w:rPr>
          <w:spacing w:val="-2"/>
          <w:w w:val="105"/>
          <w:sz w:val="24"/>
        </w:rPr>
        <w:t> </w:t>
      </w:r>
      <w:r>
        <w:rPr>
          <w:w w:val="105"/>
          <w:sz w:val="24"/>
        </w:rPr>
        <w:t>úmysel zneužívať vašu situáciu pre vlastný zisk.</w:t>
      </w:r>
    </w:p>
    <w:p>
      <w:pPr>
        <w:pStyle w:val="Heading1"/>
        <w:numPr>
          <w:ilvl w:val="0"/>
          <w:numId w:val="21"/>
        </w:numPr>
        <w:tabs>
          <w:tab w:pos="858" w:val="left" w:leader="none"/>
        </w:tabs>
        <w:spacing w:line="291" w:lineRule="exact" w:before="0" w:after="0"/>
        <w:ind w:left="858" w:right="0" w:hanging="358"/>
        <w:jc w:val="left"/>
      </w:pPr>
      <w:r>
        <w:rPr>
          <w:spacing w:val="-2"/>
          <w:w w:val="110"/>
        </w:rPr>
        <w:t>Dôsledky:</w:t>
      </w:r>
    </w:p>
    <w:p>
      <w:pPr>
        <w:pStyle w:val="BodyText"/>
        <w:spacing w:line="259" w:lineRule="auto" w:before="24"/>
        <w:ind w:right="495"/>
      </w:pPr>
      <w:r>
        <w:rPr/>
        <w:t>Takéto praktiky sú v rozpore s princípmi spravodlivej hospodárskej súťaže,</w:t>
      </w:r>
      <w:r>
        <w:rPr>
          <w:spacing w:val="80"/>
        </w:rPr>
        <w:t> </w:t>
      </w:r>
      <w:r>
        <w:rPr/>
        <w:t>ochrany spotrebiteľov a základnými právami na prístup k internetu za rozumné</w:t>
      </w:r>
      <w:r>
        <w:rPr>
          <w:spacing w:val="80"/>
          <w:w w:val="110"/>
        </w:rPr>
        <w:t> </w:t>
      </w:r>
      <w:r>
        <w:rPr>
          <w:w w:val="110"/>
        </w:rPr>
        <w:t>dostupné</w:t>
      </w:r>
      <w:r>
        <w:rPr>
          <w:spacing w:val="-7"/>
          <w:w w:val="110"/>
        </w:rPr>
        <w:t> </w:t>
      </w:r>
      <w:r>
        <w:rPr>
          <w:w w:val="110"/>
        </w:rPr>
        <w:t>ceny</w:t>
      </w:r>
      <w:r>
        <w:rPr>
          <w:spacing w:val="-8"/>
          <w:w w:val="110"/>
        </w:rPr>
        <w:t> </w:t>
      </w:r>
      <w:r>
        <w:rPr>
          <w:w w:val="110"/>
        </w:rPr>
        <w:t>bez</w:t>
      </w:r>
      <w:r>
        <w:rPr>
          <w:spacing w:val="-7"/>
          <w:w w:val="110"/>
        </w:rPr>
        <w:t> </w:t>
      </w:r>
      <w:r>
        <w:rPr>
          <w:w w:val="110"/>
        </w:rPr>
        <w:t>obmedzení</w:t>
      </w:r>
      <w:r>
        <w:rPr>
          <w:spacing w:val="-7"/>
          <w:w w:val="110"/>
        </w:rPr>
        <w:t> </w:t>
      </w:r>
      <w:r>
        <w:rPr>
          <w:w w:val="110"/>
        </w:rPr>
        <w:t>a</w:t>
      </w:r>
      <w:r>
        <w:rPr>
          <w:spacing w:val="-8"/>
          <w:w w:val="110"/>
        </w:rPr>
        <w:t> </w:t>
      </w:r>
      <w:r>
        <w:rPr>
          <w:w w:val="110"/>
        </w:rPr>
        <w:t>diskriminácie.</w:t>
      </w:r>
    </w:p>
    <w:p>
      <w:pPr>
        <w:pStyle w:val="BodyText"/>
        <w:spacing w:before="159"/>
        <w:ind w:left="140"/>
      </w:pPr>
      <w:r>
        <w:rPr/>
        <w:t>Preto</w:t>
      </w:r>
      <w:r>
        <w:rPr>
          <w:spacing w:val="3"/>
        </w:rPr>
        <w:t> </w:t>
      </w:r>
      <w:r>
        <w:rPr>
          <w:spacing w:val="-2"/>
        </w:rPr>
        <w:t>požadujem:</w:t>
      </w:r>
    </w:p>
    <w:p>
      <w:pPr>
        <w:pStyle w:val="ListParagraph"/>
        <w:numPr>
          <w:ilvl w:val="0"/>
          <w:numId w:val="21"/>
        </w:numPr>
        <w:tabs>
          <w:tab w:pos="860" w:val="left" w:leader="none"/>
        </w:tabs>
        <w:spacing w:line="259" w:lineRule="auto" w:before="182" w:after="0"/>
        <w:ind w:left="860" w:right="664" w:hanging="360"/>
        <w:jc w:val="left"/>
        <w:rPr>
          <w:sz w:val="24"/>
        </w:rPr>
      </w:pPr>
      <w:r>
        <w:rPr>
          <w:w w:val="105"/>
          <w:sz w:val="24"/>
        </w:rPr>
        <w:t>Okamžité</w:t>
      </w:r>
      <w:r>
        <w:rPr>
          <w:spacing w:val="-2"/>
          <w:w w:val="105"/>
          <w:sz w:val="24"/>
        </w:rPr>
        <w:t> </w:t>
      </w:r>
      <w:r>
        <w:rPr>
          <w:w w:val="105"/>
          <w:sz w:val="24"/>
        </w:rPr>
        <w:t>zastavenie</w:t>
      </w:r>
      <w:r>
        <w:rPr>
          <w:spacing w:val="-2"/>
          <w:w w:val="105"/>
          <w:sz w:val="24"/>
        </w:rPr>
        <w:t> </w:t>
      </w:r>
      <w:r>
        <w:rPr>
          <w:w w:val="105"/>
          <w:sz w:val="24"/>
        </w:rPr>
        <w:t>takýchto</w:t>
      </w:r>
      <w:r>
        <w:rPr>
          <w:spacing w:val="-3"/>
          <w:w w:val="105"/>
          <w:sz w:val="24"/>
        </w:rPr>
        <w:t> </w:t>
      </w:r>
      <w:r>
        <w:rPr>
          <w:w w:val="105"/>
          <w:sz w:val="24"/>
        </w:rPr>
        <w:t>praktík</w:t>
      </w:r>
      <w:r>
        <w:rPr>
          <w:spacing w:val="-2"/>
          <w:w w:val="105"/>
          <w:sz w:val="24"/>
        </w:rPr>
        <w:t> </w:t>
      </w:r>
      <w:r>
        <w:rPr>
          <w:w w:val="105"/>
          <w:sz w:val="24"/>
        </w:rPr>
        <w:t>zo</w:t>
      </w:r>
      <w:r>
        <w:rPr>
          <w:spacing w:val="-3"/>
          <w:w w:val="105"/>
          <w:sz w:val="24"/>
        </w:rPr>
        <w:t> </w:t>
      </w:r>
      <w:r>
        <w:rPr>
          <w:w w:val="105"/>
          <w:sz w:val="24"/>
        </w:rPr>
        <w:t>strany Schufy</w:t>
      </w:r>
      <w:r>
        <w:rPr>
          <w:spacing w:val="-3"/>
          <w:w w:val="105"/>
          <w:sz w:val="24"/>
        </w:rPr>
        <w:t> </w:t>
      </w:r>
      <w:r>
        <w:rPr>
          <w:w w:val="105"/>
          <w:sz w:val="24"/>
        </w:rPr>
        <w:t>a</w:t>
      </w:r>
      <w:r>
        <w:rPr>
          <w:spacing w:val="-3"/>
          <w:w w:val="105"/>
          <w:sz w:val="24"/>
        </w:rPr>
        <w:t> </w:t>
      </w:r>
      <w:r>
        <w:rPr>
          <w:w w:val="105"/>
          <w:sz w:val="24"/>
        </w:rPr>
        <w:t>Telekomunikačných </w:t>
      </w:r>
      <w:r>
        <w:rPr>
          <w:spacing w:val="-2"/>
          <w:w w:val="105"/>
          <w:sz w:val="24"/>
        </w:rPr>
        <w:t>spoločností.</w:t>
      </w:r>
    </w:p>
    <w:p>
      <w:pPr>
        <w:pStyle w:val="ListParagraph"/>
        <w:numPr>
          <w:ilvl w:val="0"/>
          <w:numId w:val="21"/>
        </w:numPr>
        <w:tabs>
          <w:tab w:pos="860" w:val="left" w:leader="none"/>
        </w:tabs>
        <w:spacing w:line="256" w:lineRule="auto" w:before="1" w:after="0"/>
        <w:ind w:left="860" w:right="182" w:hanging="360"/>
        <w:jc w:val="left"/>
        <w:rPr>
          <w:sz w:val="24"/>
        </w:rPr>
      </w:pPr>
      <w:r>
        <w:rPr>
          <w:w w:val="105"/>
          <w:sz w:val="24"/>
        </w:rPr>
        <w:t>Odškodnenie</w:t>
      </w:r>
      <w:r>
        <w:rPr>
          <w:spacing w:val="-1"/>
          <w:w w:val="105"/>
          <w:sz w:val="24"/>
        </w:rPr>
        <w:t> </w:t>
      </w:r>
      <w:r>
        <w:rPr>
          <w:w w:val="105"/>
          <w:sz w:val="24"/>
        </w:rPr>
        <w:t>za</w:t>
      </w:r>
      <w:r>
        <w:rPr>
          <w:spacing w:val="-2"/>
          <w:w w:val="105"/>
          <w:sz w:val="24"/>
        </w:rPr>
        <w:t> </w:t>
      </w:r>
      <w:r>
        <w:rPr>
          <w:w w:val="105"/>
          <w:sz w:val="24"/>
        </w:rPr>
        <w:t>spôsobené</w:t>
      </w:r>
      <w:r>
        <w:rPr>
          <w:spacing w:val="-1"/>
          <w:w w:val="105"/>
          <w:sz w:val="24"/>
        </w:rPr>
        <w:t> </w:t>
      </w:r>
      <w:r>
        <w:rPr>
          <w:w w:val="105"/>
          <w:sz w:val="24"/>
        </w:rPr>
        <w:t>škody</w:t>
      </w:r>
      <w:r>
        <w:rPr>
          <w:spacing w:val="-2"/>
          <w:w w:val="105"/>
          <w:sz w:val="24"/>
        </w:rPr>
        <w:t> </w:t>
      </w:r>
      <w:r>
        <w:rPr>
          <w:w w:val="105"/>
          <w:sz w:val="24"/>
        </w:rPr>
        <w:t>a</w:t>
      </w:r>
      <w:r>
        <w:rPr>
          <w:spacing w:val="-2"/>
          <w:w w:val="105"/>
          <w:sz w:val="24"/>
        </w:rPr>
        <w:t> </w:t>
      </w:r>
      <w:r>
        <w:rPr>
          <w:w w:val="105"/>
          <w:sz w:val="24"/>
        </w:rPr>
        <w:t>ujmy,</w:t>
      </w:r>
      <w:r>
        <w:rPr>
          <w:spacing w:val="-1"/>
          <w:w w:val="105"/>
          <w:sz w:val="24"/>
        </w:rPr>
        <w:t> </w:t>
      </w:r>
      <w:r>
        <w:rPr>
          <w:w w:val="105"/>
          <w:sz w:val="24"/>
        </w:rPr>
        <w:t>a</w:t>
      </w:r>
      <w:r>
        <w:rPr>
          <w:spacing w:val="-2"/>
          <w:w w:val="105"/>
          <w:sz w:val="24"/>
        </w:rPr>
        <w:t> </w:t>
      </w:r>
      <w:r>
        <w:rPr>
          <w:w w:val="105"/>
          <w:sz w:val="24"/>
        </w:rPr>
        <w:t>vydať</w:t>
      </w:r>
      <w:r>
        <w:rPr>
          <w:spacing w:val="-3"/>
          <w:w w:val="105"/>
          <w:sz w:val="24"/>
        </w:rPr>
        <w:t> </w:t>
      </w:r>
      <w:r>
        <w:rPr>
          <w:w w:val="105"/>
          <w:sz w:val="24"/>
        </w:rPr>
        <w:t>mne bezodkladne</w:t>
      </w:r>
      <w:r>
        <w:rPr>
          <w:spacing w:val="-1"/>
          <w:w w:val="105"/>
          <w:sz w:val="24"/>
        </w:rPr>
        <w:t> </w:t>
      </w:r>
      <w:r>
        <w:rPr>
          <w:w w:val="105"/>
          <w:sz w:val="24"/>
        </w:rPr>
        <w:t>Rozhodnutie a správoplatniť moju požiadavku na odškodnenie vo výške 1 000 000€.</w:t>
      </w:r>
    </w:p>
    <w:p>
      <w:pPr>
        <w:pStyle w:val="ListParagraph"/>
        <w:numPr>
          <w:ilvl w:val="0"/>
          <w:numId w:val="21"/>
        </w:numPr>
        <w:tabs>
          <w:tab w:pos="860" w:val="left" w:leader="none"/>
        </w:tabs>
        <w:spacing w:line="259" w:lineRule="auto" w:before="4" w:after="0"/>
        <w:ind w:left="860" w:right="186" w:hanging="360"/>
        <w:jc w:val="left"/>
        <w:rPr>
          <w:sz w:val="24"/>
        </w:rPr>
      </w:pPr>
      <w:r>
        <w:rPr>
          <w:sz w:val="24"/>
        </w:rPr>
        <w:t>Zabezpečenie</w:t>
      </w:r>
      <w:r>
        <w:rPr>
          <w:spacing w:val="37"/>
          <w:sz w:val="24"/>
        </w:rPr>
        <w:t> </w:t>
      </w:r>
      <w:r>
        <w:rPr>
          <w:sz w:val="24"/>
        </w:rPr>
        <w:t>dostupného</w:t>
      </w:r>
      <w:r>
        <w:rPr>
          <w:spacing w:val="35"/>
          <w:sz w:val="24"/>
        </w:rPr>
        <w:t> </w:t>
      </w:r>
      <w:r>
        <w:rPr>
          <w:sz w:val="24"/>
        </w:rPr>
        <w:t>internetového</w:t>
      </w:r>
      <w:r>
        <w:rPr>
          <w:spacing w:val="35"/>
          <w:sz w:val="24"/>
        </w:rPr>
        <w:t> </w:t>
      </w:r>
      <w:r>
        <w:rPr>
          <w:sz w:val="24"/>
        </w:rPr>
        <w:t>pripojenia</w:t>
      </w:r>
      <w:r>
        <w:rPr>
          <w:spacing w:val="35"/>
          <w:sz w:val="24"/>
        </w:rPr>
        <w:t> </w:t>
      </w:r>
      <w:r>
        <w:rPr>
          <w:sz w:val="24"/>
        </w:rPr>
        <w:t>v</w:t>
      </w:r>
      <w:r>
        <w:rPr>
          <w:spacing w:val="33"/>
          <w:sz w:val="24"/>
        </w:rPr>
        <w:t> </w:t>
      </w:r>
      <w:r>
        <w:rPr>
          <w:sz w:val="24"/>
        </w:rPr>
        <w:t>súlade</w:t>
      </w:r>
      <w:r>
        <w:rPr>
          <w:spacing w:val="37"/>
          <w:sz w:val="24"/>
        </w:rPr>
        <w:t> </w:t>
      </w:r>
      <w:r>
        <w:rPr>
          <w:sz w:val="24"/>
        </w:rPr>
        <w:t>s</w:t>
      </w:r>
      <w:r>
        <w:rPr>
          <w:spacing w:val="37"/>
          <w:sz w:val="24"/>
        </w:rPr>
        <w:t> </w:t>
      </w:r>
      <w:r>
        <w:rPr>
          <w:sz w:val="24"/>
        </w:rPr>
        <w:t>mojimi</w:t>
      </w:r>
      <w:r>
        <w:rPr>
          <w:spacing w:val="37"/>
          <w:sz w:val="24"/>
        </w:rPr>
        <w:t> </w:t>
      </w:r>
      <w:r>
        <w:rPr>
          <w:sz w:val="24"/>
        </w:rPr>
        <w:t>právami</w:t>
      </w:r>
      <w:r>
        <w:rPr>
          <w:spacing w:val="40"/>
          <w:sz w:val="24"/>
        </w:rPr>
        <w:t> </w:t>
      </w:r>
      <w:r>
        <w:rPr>
          <w:sz w:val="24"/>
        </w:rPr>
        <w:t>za </w:t>
      </w:r>
      <w:r>
        <w:rPr>
          <w:w w:val="110"/>
          <w:sz w:val="24"/>
        </w:rPr>
        <w:t>dostupné</w:t>
      </w:r>
      <w:r>
        <w:rPr>
          <w:spacing w:val="-4"/>
          <w:w w:val="110"/>
          <w:sz w:val="24"/>
        </w:rPr>
        <w:t> </w:t>
      </w:r>
      <w:r>
        <w:rPr>
          <w:w w:val="110"/>
          <w:sz w:val="24"/>
        </w:rPr>
        <w:t>ceny.</w:t>
      </w:r>
    </w:p>
    <w:p>
      <w:pPr>
        <w:pStyle w:val="ListParagraph"/>
        <w:numPr>
          <w:ilvl w:val="0"/>
          <w:numId w:val="21"/>
        </w:numPr>
        <w:tabs>
          <w:tab w:pos="860" w:val="left" w:leader="none"/>
        </w:tabs>
        <w:spacing w:line="256" w:lineRule="auto" w:before="1" w:after="0"/>
        <w:ind w:left="860" w:right="909" w:hanging="360"/>
        <w:jc w:val="left"/>
        <w:rPr>
          <w:sz w:val="24"/>
        </w:rPr>
      </w:pPr>
      <w:r>
        <w:rPr>
          <w:w w:val="105"/>
          <w:sz w:val="24"/>
        </w:rPr>
        <w:t>Vyvodiť</w:t>
      </w:r>
      <w:r>
        <w:rPr>
          <w:spacing w:val="-12"/>
          <w:w w:val="105"/>
          <w:sz w:val="24"/>
        </w:rPr>
        <w:t> </w:t>
      </w:r>
      <w:r>
        <w:rPr>
          <w:w w:val="105"/>
          <w:sz w:val="24"/>
        </w:rPr>
        <w:t>trestnoprávne</w:t>
      </w:r>
      <w:r>
        <w:rPr>
          <w:spacing w:val="-10"/>
          <w:w w:val="105"/>
          <w:sz w:val="24"/>
        </w:rPr>
        <w:t> </w:t>
      </w:r>
      <w:r>
        <w:rPr>
          <w:w w:val="105"/>
          <w:sz w:val="24"/>
        </w:rPr>
        <w:t>dôsledky</w:t>
      </w:r>
      <w:r>
        <w:rPr>
          <w:spacing w:val="-11"/>
          <w:w w:val="105"/>
          <w:sz w:val="24"/>
        </w:rPr>
        <w:t> </w:t>
      </w:r>
      <w:r>
        <w:rPr>
          <w:w w:val="105"/>
          <w:sz w:val="24"/>
        </w:rPr>
        <w:t>voči</w:t>
      </w:r>
      <w:r>
        <w:rPr>
          <w:spacing w:val="-10"/>
          <w:w w:val="105"/>
          <w:sz w:val="24"/>
        </w:rPr>
        <w:t> </w:t>
      </w:r>
      <w:r>
        <w:rPr>
          <w:w w:val="105"/>
          <w:sz w:val="24"/>
        </w:rPr>
        <w:t>zodpovedným</w:t>
      </w:r>
      <w:r>
        <w:rPr>
          <w:spacing w:val="-11"/>
          <w:w w:val="105"/>
          <w:sz w:val="24"/>
        </w:rPr>
        <w:t> </w:t>
      </w:r>
      <w:r>
        <w:rPr>
          <w:w w:val="105"/>
          <w:sz w:val="24"/>
        </w:rPr>
        <w:t>subjektom</w:t>
      </w:r>
      <w:r>
        <w:rPr>
          <w:spacing w:val="-11"/>
          <w:w w:val="105"/>
          <w:sz w:val="24"/>
        </w:rPr>
        <w:t> </w:t>
      </w:r>
      <w:r>
        <w:rPr>
          <w:w w:val="105"/>
          <w:sz w:val="24"/>
        </w:rPr>
        <w:t>za</w:t>
      </w:r>
      <w:r>
        <w:rPr>
          <w:spacing w:val="-11"/>
          <w:w w:val="105"/>
          <w:sz w:val="24"/>
        </w:rPr>
        <w:t> </w:t>
      </w:r>
      <w:r>
        <w:rPr>
          <w:w w:val="105"/>
          <w:sz w:val="24"/>
        </w:rPr>
        <w:t>zneužitie osobných údajov a diskrimináciu.</w:t>
      </w:r>
    </w:p>
    <w:p>
      <w:pPr>
        <w:pStyle w:val="BodyText"/>
        <w:spacing w:line="259" w:lineRule="auto" w:before="165"/>
        <w:ind w:left="140" w:right="150"/>
      </w:pPr>
      <w:r>
        <w:rPr>
          <w:w w:val="105"/>
        </w:rPr>
        <w:t>Všetky tieto dôkazy a moje vyjadrenie odhaľujú zásadný problém systémového zneužívania</w:t>
      </w:r>
      <w:r>
        <w:rPr>
          <w:spacing w:val="-6"/>
          <w:w w:val="105"/>
        </w:rPr>
        <w:t> </w:t>
      </w:r>
      <w:r>
        <w:rPr>
          <w:w w:val="105"/>
        </w:rPr>
        <w:t>osobných</w:t>
      </w:r>
      <w:r>
        <w:rPr>
          <w:spacing w:val="-6"/>
          <w:w w:val="105"/>
        </w:rPr>
        <w:t> </w:t>
      </w:r>
      <w:r>
        <w:rPr>
          <w:w w:val="105"/>
        </w:rPr>
        <w:t>údajov</w:t>
      </w:r>
      <w:r>
        <w:rPr>
          <w:spacing w:val="-6"/>
          <w:w w:val="105"/>
        </w:rPr>
        <w:t> </w:t>
      </w:r>
      <w:r>
        <w:rPr>
          <w:w w:val="105"/>
        </w:rPr>
        <w:t>a</w:t>
      </w:r>
      <w:r>
        <w:rPr>
          <w:spacing w:val="-6"/>
          <w:w w:val="105"/>
        </w:rPr>
        <w:t> </w:t>
      </w:r>
      <w:r>
        <w:rPr>
          <w:w w:val="105"/>
        </w:rPr>
        <w:t>jasne</w:t>
      </w:r>
      <w:r>
        <w:rPr>
          <w:spacing w:val="-5"/>
          <w:w w:val="105"/>
        </w:rPr>
        <w:t> </w:t>
      </w:r>
      <w:r>
        <w:rPr>
          <w:w w:val="105"/>
        </w:rPr>
        <w:t>poukazujú</w:t>
      </w:r>
      <w:r>
        <w:rPr>
          <w:spacing w:val="-5"/>
          <w:w w:val="105"/>
        </w:rPr>
        <w:t> </w:t>
      </w:r>
      <w:r>
        <w:rPr>
          <w:w w:val="105"/>
        </w:rPr>
        <w:t>na</w:t>
      </w:r>
      <w:r>
        <w:rPr>
          <w:spacing w:val="-6"/>
          <w:w w:val="105"/>
        </w:rPr>
        <w:t> </w:t>
      </w:r>
      <w:r>
        <w:rPr>
          <w:w w:val="105"/>
        </w:rPr>
        <w:t>neetické</w:t>
      </w:r>
      <w:r>
        <w:rPr>
          <w:spacing w:val="-5"/>
          <w:w w:val="105"/>
        </w:rPr>
        <w:t> </w:t>
      </w:r>
      <w:r>
        <w:rPr>
          <w:w w:val="105"/>
        </w:rPr>
        <w:t>a</w:t>
      </w:r>
      <w:r>
        <w:rPr>
          <w:spacing w:val="-3"/>
          <w:w w:val="105"/>
        </w:rPr>
        <w:t> </w:t>
      </w:r>
      <w:r>
        <w:rPr>
          <w:w w:val="105"/>
        </w:rPr>
        <w:t>nezákonné</w:t>
      </w:r>
      <w:r>
        <w:rPr>
          <w:spacing w:val="-5"/>
          <w:w w:val="105"/>
        </w:rPr>
        <w:t> </w:t>
      </w:r>
      <w:r>
        <w:rPr>
          <w:w w:val="105"/>
        </w:rPr>
        <w:t>praktiky,</w:t>
      </w:r>
      <w:r>
        <w:rPr>
          <w:spacing w:val="-5"/>
          <w:w w:val="105"/>
        </w:rPr>
        <w:t> </w:t>
      </w:r>
      <w:r>
        <w:rPr>
          <w:w w:val="105"/>
        </w:rPr>
        <w:t>ktoré musia byť riešené súdnou a trestnoprávnou cestou.</w:t>
      </w:r>
    </w:p>
    <w:p>
      <w:pPr>
        <w:pStyle w:val="BodyText"/>
        <w:spacing w:before="160"/>
        <w:ind w:left="140"/>
      </w:pPr>
      <w:r>
        <w:rPr>
          <w:w w:val="105"/>
        </w:rPr>
        <w:t>Telekom</w:t>
      </w:r>
      <w:r>
        <w:rPr>
          <w:spacing w:val="-9"/>
          <w:w w:val="105"/>
        </w:rPr>
        <w:t> </w:t>
      </w:r>
      <w:r>
        <w:rPr>
          <w:w w:val="105"/>
        </w:rPr>
        <w:t>využíva</w:t>
      </w:r>
      <w:r>
        <w:rPr>
          <w:spacing w:val="-8"/>
          <w:w w:val="105"/>
        </w:rPr>
        <w:t> </w:t>
      </w:r>
      <w:r>
        <w:rPr>
          <w:w w:val="105"/>
        </w:rPr>
        <w:t>vaše</w:t>
      </w:r>
      <w:r>
        <w:rPr>
          <w:spacing w:val="-7"/>
          <w:w w:val="105"/>
        </w:rPr>
        <w:t> </w:t>
      </w:r>
      <w:r>
        <w:rPr>
          <w:w w:val="105"/>
        </w:rPr>
        <w:t>údaje</w:t>
      </w:r>
      <w:r>
        <w:rPr>
          <w:spacing w:val="-6"/>
          <w:w w:val="105"/>
        </w:rPr>
        <w:t> </w:t>
      </w:r>
      <w:r>
        <w:rPr>
          <w:w w:val="105"/>
        </w:rPr>
        <w:t>s</w:t>
      </w:r>
      <w:r>
        <w:rPr>
          <w:spacing w:val="-7"/>
          <w:w w:val="105"/>
        </w:rPr>
        <w:t> </w:t>
      </w:r>
      <w:r>
        <w:rPr>
          <w:w w:val="105"/>
        </w:rPr>
        <w:t>cieľom</w:t>
      </w:r>
      <w:r>
        <w:rPr>
          <w:spacing w:val="-8"/>
          <w:w w:val="105"/>
        </w:rPr>
        <w:t> </w:t>
      </w:r>
      <w:r>
        <w:rPr>
          <w:w w:val="105"/>
        </w:rPr>
        <w:t>odmietnuť</w:t>
      </w:r>
      <w:r>
        <w:rPr>
          <w:spacing w:val="-10"/>
          <w:w w:val="105"/>
        </w:rPr>
        <w:t> </w:t>
      </w:r>
      <w:r>
        <w:rPr>
          <w:w w:val="105"/>
        </w:rPr>
        <w:t>poskytnutie</w:t>
      </w:r>
      <w:r>
        <w:rPr>
          <w:spacing w:val="-7"/>
          <w:w w:val="105"/>
        </w:rPr>
        <w:t> </w:t>
      </w:r>
      <w:r>
        <w:rPr>
          <w:w w:val="105"/>
        </w:rPr>
        <w:t>služieb</w:t>
      </w:r>
      <w:r>
        <w:rPr>
          <w:spacing w:val="-8"/>
          <w:w w:val="105"/>
        </w:rPr>
        <w:t> </w:t>
      </w:r>
      <w:r>
        <w:rPr>
          <w:w w:val="105"/>
        </w:rPr>
        <w:t>za</w:t>
      </w:r>
      <w:r>
        <w:rPr>
          <w:spacing w:val="-8"/>
          <w:w w:val="105"/>
        </w:rPr>
        <w:t> </w:t>
      </w:r>
      <w:r>
        <w:rPr>
          <w:w w:val="105"/>
        </w:rPr>
        <w:t>rozumnú</w:t>
      </w:r>
      <w:r>
        <w:rPr>
          <w:spacing w:val="-7"/>
          <w:w w:val="105"/>
        </w:rPr>
        <w:t> </w:t>
      </w:r>
      <w:r>
        <w:rPr>
          <w:spacing w:val="-4"/>
          <w:w w:val="105"/>
        </w:rPr>
        <w:t>cenu</w:t>
      </w:r>
    </w:p>
    <w:p>
      <w:pPr>
        <w:pStyle w:val="BodyText"/>
        <w:spacing w:line="259" w:lineRule="auto" w:before="21"/>
        <w:ind w:left="140" w:right="179"/>
      </w:pPr>
      <w:r>
        <w:rPr>
          <w:w w:val="105"/>
        </w:rPr>
        <w:t>a tlačí vás k oveľa drahšiemu riešeniu, čo jasne naznačuje, že ich tzv. „oprávnený záujem“</w:t>
      </w:r>
      <w:r>
        <w:rPr>
          <w:spacing w:val="-1"/>
          <w:w w:val="105"/>
        </w:rPr>
        <w:t> </w:t>
      </w:r>
      <w:r>
        <w:rPr>
          <w:w w:val="105"/>
        </w:rPr>
        <w:t>nie je nič</w:t>
      </w:r>
      <w:r>
        <w:rPr>
          <w:spacing w:val="-2"/>
          <w:w w:val="105"/>
        </w:rPr>
        <w:t> </w:t>
      </w:r>
      <w:r>
        <w:rPr>
          <w:w w:val="105"/>
        </w:rPr>
        <w:t>iné ako</w:t>
      </w:r>
      <w:r>
        <w:rPr>
          <w:spacing w:val="-1"/>
          <w:w w:val="105"/>
        </w:rPr>
        <w:t> </w:t>
      </w:r>
      <w:r>
        <w:rPr>
          <w:w w:val="105"/>
        </w:rPr>
        <w:t>snaha maximalizovať</w:t>
      </w:r>
      <w:r>
        <w:rPr>
          <w:spacing w:val="-2"/>
          <w:w w:val="105"/>
        </w:rPr>
        <w:t> </w:t>
      </w:r>
      <w:r>
        <w:rPr>
          <w:w w:val="105"/>
        </w:rPr>
        <w:t>svoj zisk na</w:t>
      </w:r>
      <w:r>
        <w:rPr>
          <w:spacing w:val="-1"/>
          <w:w w:val="105"/>
        </w:rPr>
        <w:t> </w:t>
      </w:r>
      <w:r>
        <w:rPr>
          <w:w w:val="105"/>
        </w:rPr>
        <w:t>úkor vašich</w:t>
      </w:r>
      <w:r>
        <w:rPr>
          <w:spacing w:val="-1"/>
          <w:w w:val="105"/>
        </w:rPr>
        <w:t> </w:t>
      </w:r>
      <w:r>
        <w:rPr>
          <w:w w:val="105"/>
        </w:rPr>
        <w:t>základných práv.</w:t>
      </w:r>
    </w:p>
    <w:p>
      <w:pPr>
        <w:pStyle w:val="BodyText"/>
        <w:spacing w:before="162"/>
        <w:ind w:left="140"/>
      </w:pPr>
      <w:r>
        <w:rPr>
          <w:w w:val="105"/>
        </w:rPr>
        <w:t>Priame</w:t>
      </w:r>
      <w:r>
        <w:rPr>
          <w:spacing w:val="-12"/>
          <w:w w:val="105"/>
        </w:rPr>
        <w:t> </w:t>
      </w:r>
      <w:r>
        <w:rPr>
          <w:spacing w:val="-2"/>
          <w:w w:val="105"/>
        </w:rPr>
        <w:t>dôkazy:</w:t>
      </w:r>
    </w:p>
    <w:p>
      <w:pPr>
        <w:pStyle w:val="ListParagraph"/>
        <w:numPr>
          <w:ilvl w:val="0"/>
          <w:numId w:val="22"/>
        </w:numPr>
        <w:tabs>
          <w:tab w:pos="860" w:val="left" w:leader="none"/>
        </w:tabs>
        <w:spacing w:line="259" w:lineRule="auto" w:before="182" w:after="0"/>
        <w:ind w:left="860" w:right="141" w:hanging="360"/>
        <w:jc w:val="left"/>
        <w:rPr>
          <w:sz w:val="24"/>
        </w:rPr>
      </w:pPr>
      <w:r>
        <w:rPr>
          <w:w w:val="105"/>
          <w:sz w:val="24"/>
        </w:rPr>
        <w:t>Porušenia</w:t>
      </w:r>
      <w:r>
        <w:rPr>
          <w:spacing w:val="-1"/>
          <w:w w:val="105"/>
          <w:sz w:val="24"/>
        </w:rPr>
        <w:t> </w:t>
      </w:r>
      <w:r>
        <w:rPr>
          <w:w w:val="105"/>
          <w:sz w:val="24"/>
        </w:rPr>
        <w:t>zákona</w:t>
      </w:r>
      <w:r>
        <w:rPr>
          <w:spacing w:val="-1"/>
          <w:w w:val="105"/>
          <w:sz w:val="24"/>
        </w:rPr>
        <w:t> </w:t>
      </w:r>
      <w:r>
        <w:rPr>
          <w:w w:val="105"/>
          <w:sz w:val="24"/>
        </w:rPr>
        <w:t>– GDPR, ktoré stanovuje, že spracovanie osobných údajov</w:t>
      </w:r>
      <w:r>
        <w:rPr>
          <w:spacing w:val="-1"/>
          <w:w w:val="105"/>
          <w:sz w:val="24"/>
        </w:rPr>
        <w:t> </w:t>
      </w:r>
      <w:r>
        <w:rPr>
          <w:w w:val="105"/>
          <w:sz w:val="24"/>
        </w:rPr>
        <w:t>musí byť v súlade so zásadami transparentnosti, informovanosti a zákonnosti.</w:t>
      </w:r>
    </w:p>
    <w:p>
      <w:pPr>
        <w:pStyle w:val="ListParagraph"/>
        <w:numPr>
          <w:ilvl w:val="0"/>
          <w:numId w:val="22"/>
        </w:numPr>
        <w:tabs>
          <w:tab w:pos="859" w:val="left" w:leader="none"/>
        </w:tabs>
        <w:spacing w:line="291" w:lineRule="exact" w:before="0" w:after="0"/>
        <w:ind w:left="859" w:right="0" w:hanging="359"/>
        <w:jc w:val="left"/>
        <w:rPr>
          <w:sz w:val="24"/>
        </w:rPr>
      </w:pPr>
      <w:r>
        <w:rPr>
          <w:w w:val="105"/>
          <w:sz w:val="24"/>
        </w:rPr>
        <w:t>Diskriminácie</w:t>
      </w:r>
      <w:r>
        <w:rPr>
          <w:spacing w:val="-12"/>
          <w:w w:val="105"/>
          <w:sz w:val="24"/>
        </w:rPr>
        <w:t> </w:t>
      </w:r>
      <w:r>
        <w:rPr>
          <w:w w:val="105"/>
          <w:sz w:val="24"/>
        </w:rPr>
        <w:t>–</w:t>
      </w:r>
      <w:r>
        <w:rPr>
          <w:spacing w:val="-10"/>
          <w:w w:val="105"/>
          <w:sz w:val="24"/>
        </w:rPr>
        <w:t> </w:t>
      </w:r>
      <w:r>
        <w:rPr>
          <w:w w:val="105"/>
          <w:sz w:val="24"/>
        </w:rPr>
        <w:t>Znevýhodnenie</w:t>
      </w:r>
      <w:r>
        <w:rPr>
          <w:spacing w:val="-9"/>
          <w:w w:val="105"/>
          <w:sz w:val="24"/>
        </w:rPr>
        <w:t> </w:t>
      </w:r>
      <w:r>
        <w:rPr>
          <w:w w:val="105"/>
          <w:sz w:val="24"/>
        </w:rPr>
        <w:t>spotrebiteľa</w:t>
      </w:r>
      <w:r>
        <w:rPr>
          <w:spacing w:val="-10"/>
          <w:w w:val="105"/>
          <w:sz w:val="24"/>
        </w:rPr>
        <w:t> </w:t>
      </w:r>
      <w:r>
        <w:rPr>
          <w:w w:val="105"/>
          <w:sz w:val="24"/>
        </w:rPr>
        <w:t>na</w:t>
      </w:r>
      <w:r>
        <w:rPr>
          <w:spacing w:val="-10"/>
          <w:w w:val="105"/>
          <w:sz w:val="24"/>
        </w:rPr>
        <w:t> </w:t>
      </w:r>
      <w:r>
        <w:rPr>
          <w:w w:val="105"/>
          <w:sz w:val="24"/>
        </w:rPr>
        <w:t>základe</w:t>
      </w:r>
      <w:r>
        <w:rPr>
          <w:spacing w:val="-10"/>
          <w:w w:val="105"/>
          <w:sz w:val="24"/>
        </w:rPr>
        <w:t> </w:t>
      </w:r>
      <w:r>
        <w:rPr>
          <w:w w:val="105"/>
          <w:sz w:val="24"/>
        </w:rPr>
        <w:t>jeho</w:t>
      </w:r>
      <w:r>
        <w:rPr>
          <w:spacing w:val="-10"/>
          <w:w w:val="105"/>
          <w:sz w:val="24"/>
        </w:rPr>
        <w:t> </w:t>
      </w:r>
      <w:r>
        <w:rPr>
          <w:w w:val="105"/>
          <w:sz w:val="24"/>
        </w:rPr>
        <w:t>bonity,</w:t>
      </w:r>
      <w:r>
        <w:rPr>
          <w:spacing w:val="-6"/>
          <w:w w:val="105"/>
          <w:sz w:val="24"/>
        </w:rPr>
        <w:t> </w:t>
      </w:r>
      <w:r>
        <w:rPr>
          <w:w w:val="105"/>
          <w:sz w:val="24"/>
        </w:rPr>
        <w:t>čo</w:t>
      </w:r>
      <w:r>
        <w:rPr>
          <w:spacing w:val="-8"/>
          <w:w w:val="105"/>
          <w:sz w:val="24"/>
        </w:rPr>
        <w:t> </w:t>
      </w:r>
      <w:r>
        <w:rPr>
          <w:w w:val="105"/>
          <w:sz w:val="24"/>
        </w:rPr>
        <w:t>je</w:t>
      </w:r>
      <w:r>
        <w:rPr>
          <w:spacing w:val="-9"/>
          <w:w w:val="105"/>
          <w:sz w:val="24"/>
        </w:rPr>
        <w:t> </w:t>
      </w:r>
      <w:r>
        <w:rPr>
          <w:spacing w:val="-2"/>
          <w:w w:val="105"/>
          <w:sz w:val="24"/>
        </w:rPr>
        <w:t>jasným</w:t>
      </w:r>
    </w:p>
    <w:p>
      <w:pPr>
        <w:pStyle w:val="BodyText"/>
        <w:spacing w:before="24"/>
      </w:pPr>
      <w:r>
        <w:rPr>
          <w:w w:val="105"/>
        </w:rPr>
        <w:t>porušením</w:t>
      </w:r>
      <w:r>
        <w:rPr>
          <w:spacing w:val="-10"/>
          <w:w w:val="105"/>
        </w:rPr>
        <w:t> </w:t>
      </w:r>
      <w:r>
        <w:rPr>
          <w:w w:val="105"/>
        </w:rPr>
        <w:t>princípov</w:t>
      </w:r>
      <w:r>
        <w:rPr>
          <w:spacing w:val="-8"/>
          <w:w w:val="105"/>
        </w:rPr>
        <w:t> </w:t>
      </w:r>
      <w:r>
        <w:rPr>
          <w:spacing w:val="-2"/>
          <w:w w:val="105"/>
        </w:rPr>
        <w:t>nediskriminácie.</w:t>
      </w:r>
    </w:p>
    <w:p>
      <w:pPr>
        <w:pStyle w:val="ListParagraph"/>
        <w:numPr>
          <w:ilvl w:val="0"/>
          <w:numId w:val="22"/>
        </w:numPr>
        <w:tabs>
          <w:tab w:pos="860" w:val="left" w:leader="none"/>
        </w:tabs>
        <w:spacing w:line="259" w:lineRule="auto" w:before="24" w:after="0"/>
        <w:ind w:left="860" w:right="718" w:hanging="360"/>
        <w:jc w:val="left"/>
        <w:rPr>
          <w:sz w:val="24"/>
        </w:rPr>
      </w:pPr>
      <w:r>
        <w:rPr>
          <w:w w:val="105"/>
          <w:sz w:val="24"/>
        </w:rPr>
        <w:t>Úmyslu</w:t>
      </w:r>
      <w:r>
        <w:rPr>
          <w:spacing w:val="-11"/>
          <w:w w:val="105"/>
          <w:sz w:val="24"/>
        </w:rPr>
        <w:t> </w:t>
      </w:r>
      <w:r>
        <w:rPr>
          <w:w w:val="105"/>
          <w:sz w:val="24"/>
        </w:rPr>
        <w:t>poškodzovať</w:t>
      </w:r>
      <w:r>
        <w:rPr>
          <w:spacing w:val="-13"/>
          <w:w w:val="105"/>
          <w:sz w:val="24"/>
        </w:rPr>
        <w:t> </w:t>
      </w:r>
      <w:r>
        <w:rPr>
          <w:w w:val="105"/>
          <w:sz w:val="24"/>
        </w:rPr>
        <w:t>–</w:t>
      </w:r>
      <w:r>
        <w:rPr>
          <w:spacing w:val="-9"/>
          <w:w w:val="105"/>
          <w:sz w:val="24"/>
        </w:rPr>
        <w:t> </w:t>
      </w:r>
      <w:r>
        <w:rPr>
          <w:w w:val="105"/>
          <w:sz w:val="24"/>
        </w:rPr>
        <w:t>Jasne</w:t>
      </w:r>
      <w:r>
        <w:rPr>
          <w:spacing w:val="-11"/>
          <w:w w:val="105"/>
          <w:sz w:val="24"/>
        </w:rPr>
        <w:t> </w:t>
      </w:r>
      <w:r>
        <w:rPr>
          <w:w w:val="105"/>
          <w:sz w:val="24"/>
        </w:rPr>
        <w:t>formulované</w:t>
      </w:r>
      <w:r>
        <w:rPr>
          <w:spacing w:val="-11"/>
          <w:w w:val="105"/>
          <w:sz w:val="24"/>
        </w:rPr>
        <w:t> </w:t>
      </w:r>
      <w:r>
        <w:rPr>
          <w:w w:val="105"/>
          <w:sz w:val="24"/>
        </w:rPr>
        <w:t>kroky</w:t>
      </w:r>
      <w:r>
        <w:rPr>
          <w:spacing w:val="-12"/>
          <w:w w:val="105"/>
          <w:sz w:val="24"/>
        </w:rPr>
        <w:t> </w:t>
      </w:r>
      <w:r>
        <w:rPr>
          <w:w w:val="105"/>
          <w:sz w:val="24"/>
        </w:rPr>
        <w:t>na</w:t>
      </w:r>
      <w:r>
        <w:rPr>
          <w:spacing w:val="-12"/>
          <w:w w:val="105"/>
          <w:sz w:val="24"/>
        </w:rPr>
        <w:t> </w:t>
      </w:r>
      <w:r>
        <w:rPr>
          <w:w w:val="105"/>
          <w:sz w:val="24"/>
        </w:rPr>
        <w:t>nútenie</w:t>
      </w:r>
      <w:r>
        <w:rPr>
          <w:spacing w:val="-11"/>
          <w:w w:val="105"/>
          <w:sz w:val="24"/>
        </w:rPr>
        <w:t> </w:t>
      </w:r>
      <w:r>
        <w:rPr>
          <w:w w:val="105"/>
          <w:sz w:val="24"/>
        </w:rPr>
        <w:t>zákazníkov</w:t>
      </w:r>
      <w:r>
        <w:rPr>
          <w:spacing w:val="-10"/>
          <w:w w:val="105"/>
          <w:sz w:val="24"/>
        </w:rPr>
        <w:t> </w:t>
      </w:r>
      <w:r>
        <w:rPr>
          <w:w w:val="105"/>
          <w:sz w:val="24"/>
        </w:rPr>
        <w:t>prijať nevýhodné</w:t>
      </w:r>
      <w:r>
        <w:rPr>
          <w:spacing w:val="-1"/>
          <w:w w:val="105"/>
          <w:sz w:val="24"/>
        </w:rPr>
        <w:t> </w:t>
      </w:r>
      <w:r>
        <w:rPr>
          <w:w w:val="105"/>
          <w:sz w:val="24"/>
        </w:rPr>
        <w:t>riešenia.</w:t>
      </w:r>
    </w:p>
    <w:p>
      <w:pPr>
        <w:pStyle w:val="BodyText"/>
        <w:spacing w:line="259" w:lineRule="auto" w:before="159"/>
        <w:ind w:left="140" w:right="484"/>
        <w:jc w:val="both"/>
      </w:pPr>
      <w:r>
        <w:rPr>
          <w:w w:val="105"/>
        </w:rPr>
        <w:t>Je</w:t>
      </w:r>
      <w:r>
        <w:rPr>
          <w:spacing w:val="-1"/>
          <w:w w:val="105"/>
        </w:rPr>
        <w:t> </w:t>
      </w:r>
      <w:r>
        <w:rPr>
          <w:w w:val="105"/>
        </w:rPr>
        <w:t>to</w:t>
      </w:r>
      <w:r>
        <w:rPr>
          <w:spacing w:val="-2"/>
          <w:w w:val="105"/>
        </w:rPr>
        <w:t> </w:t>
      </w:r>
      <w:r>
        <w:rPr>
          <w:w w:val="105"/>
        </w:rPr>
        <w:t>dokonalý</w:t>
      </w:r>
      <w:r>
        <w:rPr>
          <w:spacing w:val="-2"/>
          <w:w w:val="105"/>
        </w:rPr>
        <w:t> </w:t>
      </w:r>
      <w:r>
        <w:rPr>
          <w:w w:val="105"/>
        </w:rPr>
        <w:t>príklad, ako</w:t>
      </w:r>
      <w:r>
        <w:rPr>
          <w:spacing w:val="-2"/>
          <w:w w:val="105"/>
        </w:rPr>
        <w:t> </w:t>
      </w:r>
      <w:r>
        <w:rPr>
          <w:w w:val="105"/>
        </w:rPr>
        <w:t>sa</w:t>
      </w:r>
      <w:r>
        <w:rPr>
          <w:spacing w:val="-2"/>
          <w:w w:val="105"/>
        </w:rPr>
        <w:t> </w:t>
      </w:r>
      <w:r>
        <w:rPr>
          <w:w w:val="105"/>
        </w:rPr>
        <w:t>snaha o</w:t>
      </w:r>
      <w:r>
        <w:rPr>
          <w:spacing w:val="-2"/>
          <w:w w:val="105"/>
        </w:rPr>
        <w:t> </w:t>
      </w:r>
      <w:r>
        <w:rPr>
          <w:w w:val="105"/>
        </w:rPr>
        <w:t>„oprávnený</w:t>
      </w:r>
      <w:r>
        <w:rPr>
          <w:spacing w:val="-2"/>
          <w:w w:val="105"/>
        </w:rPr>
        <w:t> </w:t>
      </w:r>
      <w:r>
        <w:rPr>
          <w:w w:val="105"/>
        </w:rPr>
        <w:t>záujem“</w:t>
      </w:r>
      <w:r>
        <w:rPr>
          <w:spacing w:val="-2"/>
          <w:w w:val="105"/>
        </w:rPr>
        <w:t> </w:t>
      </w:r>
      <w:r>
        <w:rPr>
          <w:w w:val="105"/>
        </w:rPr>
        <w:t>zneužíva</w:t>
      </w:r>
      <w:r>
        <w:rPr>
          <w:spacing w:val="-2"/>
          <w:w w:val="105"/>
        </w:rPr>
        <w:t> </w:t>
      </w:r>
      <w:r>
        <w:rPr>
          <w:w w:val="105"/>
        </w:rPr>
        <w:t>ako</w:t>
      </w:r>
      <w:r>
        <w:rPr>
          <w:spacing w:val="-2"/>
          <w:w w:val="105"/>
        </w:rPr>
        <w:t> </w:t>
      </w:r>
      <w:r>
        <w:rPr>
          <w:w w:val="105"/>
        </w:rPr>
        <w:t>zámienka</w:t>
      </w:r>
      <w:r>
        <w:rPr>
          <w:spacing w:val="-2"/>
          <w:w w:val="105"/>
        </w:rPr>
        <w:t> </w:t>
      </w:r>
      <w:r>
        <w:rPr>
          <w:w w:val="105"/>
        </w:rPr>
        <w:t>na ospravedlnenie</w:t>
      </w:r>
      <w:r>
        <w:rPr>
          <w:spacing w:val="-7"/>
          <w:w w:val="105"/>
        </w:rPr>
        <w:t> </w:t>
      </w:r>
      <w:r>
        <w:rPr>
          <w:w w:val="105"/>
        </w:rPr>
        <w:t>neetických</w:t>
      </w:r>
      <w:r>
        <w:rPr>
          <w:spacing w:val="-8"/>
          <w:w w:val="105"/>
        </w:rPr>
        <w:t> </w:t>
      </w:r>
      <w:r>
        <w:rPr>
          <w:w w:val="105"/>
        </w:rPr>
        <w:t>a</w:t>
      </w:r>
      <w:r>
        <w:rPr>
          <w:spacing w:val="-6"/>
          <w:w w:val="105"/>
        </w:rPr>
        <w:t> </w:t>
      </w:r>
      <w:r>
        <w:rPr>
          <w:w w:val="105"/>
        </w:rPr>
        <w:t>nezákonných</w:t>
      </w:r>
      <w:r>
        <w:rPr>
          <w:spacing w:val="-8"/>
          <w:w w:val="105"/>
        </w:rPr>
        <w:t> </w:t>
      </w:r>
      <w:r>
        <w:rPr>
          <w:w w:val="105"/>
        </w:rPr>
        <w:t>praktík.</w:t>
      </w:r>
      <w:r>
        <w:rPr>
          <w:spacing w:val="-7"/>
          <w:w w:val="105"/>
        </w:rPr>
        <w:t> </w:t>
      </w:r>
      <w:r>
        <w:rPr>
          <w:w w:val="105"/>
        </w:rPr>
        <w:t>Na</w:t>
      </w:r>
      <w:r>
        <w:rPr>
          <w:spacing w:val="-8"/>
          <w:w w:val="105"/>
        </w:rPr>
        <w:t> </w:t>
      </w:r>
      <w:r>
        <w:rPr>
          <w:w w:val="105"/>
        </w:rPr>
        <w:t>to</w:t>
      </w:r>
      <w:r>
        <w:rPr>
          <w:spacing w:val="-8"/>
          <w:w w:val="105"/>
        </w:rPr>
        <w:t> </w:t>
      </w:r>
      <w:r>
        <w:rPr>
          <w:w w:val="105"/>
        </w:rPr>
        <w:t>nemôže</w:t>
      </w:r>
      <w:r>
        <w:rPr>
          <w:spacing w:val="-7"/>
          <w:w w:val="105"/>
        </w:rPr>
        <w:t> </w:t>
      </w:r>
      <w:r>
        <w:rPr>
          <w:w w:val="105"/>
        </w:rPr>
        <w:t>byť</w:t>
      </w:r>
      <w:r>
        <w:rPr>
          <w:spacing w:val="-9"/>
          <w:w w:val="105"/>
        </w:rPr>
        <w:t> </w:t>
      </w:r>
      <w:r>
        <w:rPr>
          <w:w w:val="105"/>
        </w:rPr>
        <w:t>iná</w:t>
      </w:r>
      <w:r>
        <w:rPr>
          <w:spacing w:val="-8"/>
          <w:w w:val="105"/>
        </w:rPr>
        <w:t> </w:t>
      </w:r>
      <w:r>
        <w:rPr>
          <w:w w:val="105"/>
        </w:rPr>
        <w:t>odpoveď</w:t>
      </w:r>
      <w:r>
        <w:rPr>
          <w:spacing w:val="-8"/>
          <w:w w:val="105"/>
        </w:rPr>
        <w:t> </w:t>
      </w:r>
      <w:r>
        <w:rPr>
          <w:w w:val="105"/>
        </w:rPr>
        <w:t>než jednoznačná trestnoprávna zodpovednosť pred zákonom!</w:t>
      </w:r>
    </w:p>
    <w:p>
      <w:pPr>
        <w:pStyle w:val="BodyText"/>
        <w:spacing w:line="259" w:lineRule="auto" w:before="160"/>
        <w:ind w:left="140" w:right="191"/>
        <w:jc w:val="both"/>
        <w:rPr>
          <w:sz w:val="14"/>
        </w:rPr>
      </w:pPr>
      <w:r>
        <w:rPr>
          <w:w w:val="105"/>
        </w:rPr>
        <w:t>Mám</w:t>
      </w:r>
      <w:r>
        <w:rPr>
          <w:spacing w:val="-2"/>
          <w:w w:val="105"/>
        </w:rPr>
        <w:t> </w:t>
      </w:r>
      <w:r>
        <w:rPr>
          <w:w w:val="105"/>
        </w:rPr>
        <w:t>právo</w:t>
      </w:r>
      <w:r>
        <w:rPr>
          <w:spacing w:val="-2"/>
          <w:w w:val="105"/>
        </w:rPr>
        <w:t> </w:t>
      </w:r>
      <w:r>
        <w:rPr>
          <w:w w:val="105"/>
        </w:rPr>
        <w:t>požiadať</w:t>
      </w:r>
      <w:r>
        <w:rPr>
          <w:spacing w:val="-3"/>
          <w:w w:val="105"/>
        </w:rPr>
        <w:t> </w:t>
      </w:r>
      <w:r>
        <w:rPr>
          <w:w w:val="105"/>
        </w:rPr>
        <w:t>súd</w:t>
      </w:r>
      <w:r>
        <w:rPr>
          <w:spacing w:val="-2"/>
          <w:w w:val="105"/>
        </w:rPr>
        <w:t> </w:t>
      </w:r>
      <w:r>
        <w:rPr>
          <w:w w:val="105"/>
        </w:rPr>
        <w:t>o</w:t>
      </w:r>
      <w:r>
        <w:rPr>
          <w:spacing w:val="-2"/>
          <w:w w:val="105"/>
        </w:rPr>
        <w:t> </w:t>
      </w:r>
      <w:r>
        <w:rPr>
          <w:w w:val="105"/>
        </w:rPr>
        <w:t>to,</w:t>
      </w:r>
      <w:r>
        <w:rPr>
          <w:spacing w:val="-1"/>
          <w:w w:val="105"/>
        </w:rPr>
        <w:t> </w:t>
      </w:r>
      <w:r>
        <w:rPr>
          <w:w w:val="105"/>
        </w:rPr>
        <w:t>aby zaviazal</w:t>
      </w:r>
      <w:r>
        <w:rPr>
          <w:spacing w:val="-2"/>
          <w:w w:val="105"/>
        </w:rPr>
        <w:t> </w:t>
      </w:r>
      <w:r>
        <w:rPr>
          <w:w w:val="105"/>
        </w:rPr>
        <w:t>Schufu</w:t>
      </w:r>
      <w:r>
        <w:rPr>
          <w:spacing w:val="-1"/>
          <w:w w:val="105"/>
        </w:rPr>
        <w:t> </w:t>
      </w:r>
      <w:r>
        <w:rPr>
          <w:w w:val="105"/>
        </w:rPr>
        <w:t>súdnou</w:t>
      </w:r>
      <w:r>
        <w:rPr>
          <w:spacing w:val="-1"/>
          <w:w w:val="105"/>
        </w:rPr>
        <w:t> </w:t>
      </w:r>
      <w:r>
        <w:rPr>
          <w:w w:val="105"/>
        </w:rPr>
        <w:t>cestou</w:t>
      </w:r>
      <w:r>
        <w:rPr>
          <w:spacing w:val="-2"/>
          <w:w w:val="105"/>
        </w:rPr>
        <w:t> </w:t>
      </w:r>
      <w:r>
        <w:rPr>
          <w:w w:val="105"/>
        </w:rPr>
        <w:t>predložiť</w:t>
      </w:r>
      <w:r>
        <w:rPr>
          <w:spacing w:val="-3"/>
          <w:w w:val="105"/>
        </w:rPr>
        <w:t> </w:t>
      </w:r>
      <w:r>
        <w:rPr>
          <w:w w:val="105"/>
        </w:rPr>
        <w:t>dôkaz</w:t>
      </w:r>
      <w:r>
        <w:rPr>
          <w:spacing w:val="-1"/>
          <w:w w:val="105"/>
        </w:rPr>
        <w:t> </w:t>
      </w:r>
      <w:r>
        <w:rPr>
          <w:w w:val="105"/>
        </w:rPr>
        <w:t>o</w:t>
      </w:r>
      <w:r>
        <w:rPr>
          <w:spacing w:val="-2"/>
          <w:w w:val="105"/>
        </w:rPr>
        <w:t> </w:t>
      </w:r>
      <w:r>
        <w:rPr>
          <w:w w:val="105"/>
        </w:rPr>
        <w:t>tom, či som im poskytol informovaný súhlas alebo nie, na spracovanie a poskytovanie mojich </w:t>
      </w:r>
      <w:r>
        <w:rPr>
          <w:w w:val="105"/>
          <w:position w:val="2"/>
        </w:rPr>
        <w:t>osobných</w:t>
      </w:r>
      <w:r>
        <w:rPr>
          <w:spacing w:val="-12"/>
          <w:w w:val="105"/>
          <w:position w:val="2"/>
        </w:rPr>
        <w:t> </w:t>
      </w:r>
      <w:r>
        <w:rPr>
          <w:w w:val="105"/>
          <w:position w:val="2"/>
        </w:rPr>
        <w:t>údajov</w:t>
      </w:r>
      <w:r>
        <w:rPr>
          <w:spacing w:val="-9"/>
          <w:w w:val="105"/>
          <w:position w:val="2"/>
        </w:rPr>
        <w:t> </w:t>
      </w:r>
      <w:r>
        <w:rPr>
          <w:w w:val="105"/>
          <w:position w:val="2"/>
        </w:rPr>
        <w:t>tretej</w:t>
      </w:r>
      <w:r>
        <w:rPr>
          <w:spacing w:val="-11"/>
          <w:w w:val="105"/>
          <w:position w:val="2"/>
        </w:rPr>
        <w:t> </w:t>
      </w:r>
      <w:r>
        <w:rPr>
          <w:w w:val="105"/>
          <w:position w:val="2"/>
        </w:rPr>
        <w:t>strane,</w:t>
      </w:r>
      <w:r>
        <w:rPr>
          <w:spacing w:val="-10"/>
          <w:w w:val="105"/>
          <w:position w:val="2"/>
        </w:rPr>
        <w:t> </w:t>
      </w:r>
      <w:r>
        <w:rPr>
          <w:w w:val="105"/>
          <w:position w:val="2"/>
        </w:rPr>
        <w:t>teda</w:t>
      </w:r>
      <w:r>
        <w:rPr>
          <w:spacing w:val="-12"/>
          <w:w w:val="105"/>
          <w:position w:val="2"/>
        </w:rPr>
        <w:t> </w:t>
      </w:r>
      <w:r>
        <w:rPr>
          <w:w w:val="105"/>
          <w:position w:val="2"/>
        </w:rPr>
        <w:t>Telekomunikačnej</w:t>
      </w:r>
      <w:r>
        <w:rPr>
          <w:spacing w:val="-10"/>
          <w:w w:val="105"/>
          <w:position w:val="2"/>
        </w:rPr>
        <w:t> </w:t>
      </w:r>
      <w:r>
        <w:rPr>
          <w:w w:val="105"/>
          <w:position w:val="2"/>
        </w:rPr>
        <w:t>spoločnosti</w:t>
      </w:r>
      <w:r>
        <w:rPr>
          <w:spacing w:val="-11"/>
          <w:w w:val="105"/>
          <w:position w:val="2"/>
        </w:rPr>
        <w:t> </w:t>
      </w:r>
      <w:r>
        <w:rPr>
          <w:w w:val="105"/>
          <w:position w:val="2"/>
        </w:rPr>
        <w:t>akou</w:t>
      </w:r>
      <w:r>
        <w:rPr>
          <w:spacing w:val="-10"/>
          <w:w w:val="105"/>
          <w:position w:val="2"/>
        </w:rPr>
        <w:t> </w:t>
      </w:r>
      <w:r>
        <w:rPr>
          <w:w w:val="105"/>
          <w:position w:val="2"/>
        </w:rPr>
        <w:t>je</w:t>
      </w:r>
      <w:r>
        <w:rPr>
          <w:spacing w:val="-11"/>
          <w:w w:val="105"/>
          <w:position w:val="2"/>
        </w:rPr>
        <w:t> </w:t>
      </w:r>
      <w:r>
        <w:rPr>
          <w:w w:val="105"/>
          <w:position w:val="2"/>
        </w:rPr>
        <w:t>Telekom</w:t>
      </w:r>
      <w:r>
        <w:rPr>
          <w:spacing w:val="-11"/>
          <w:w w:val="105"/>
          <w:position w:val="2"/>
        </w:rPr>
        <w:t> </w:t>
      </w:r>
      <w:r>
        <w:rPr>
          <w:w w:val="105"/>
          <w:position w:val="2"/>
        </w:rPr>
        <w:t>či</w:t>
      </w:r>
      <w:r>
        <w:rPr>
          <w:spacing w:val="-11"/>
          <w:w w:val="105"/>
          <w:position w:val="2"/>
        </w:rPr>
        <w:t> </w:t>
      </w:r>
      <w:r>
        <w:rPr>
          <w:spacing w:val="-5"/>
          <w:w w:val="105"/>
          <w:position w:val="2"/>
        </w:rPr>
        <w:t>O</w:t>
      </w:r>
      <w:r>
        <w:rPr>
          <w:spacing w:val="-5"/>
          <w:w w:val="105"/>
          <w:sz w:val="14"/>
        </w:rPr>
        <w:t>2</w:t>
      </w:r>
    </w:p>
    <w:p>
      <w:pPr>
        <w:pStyle w:val="BodyText"/>
        <w:spacing w:after="0" w:line="259" w:lineRule="auto"/>
        <w:jc w:val="both"/>
        <w:rPr>
          <w:sz w:val="14"/>
        </w:rPr>
        <w:sectPr>
          <w:pgSz w:w="11910" w:h="16840"/>
          <w:pgMar w:header="0" w:footer="524" w:top="1320" w:bottom="720" w:left="1275" w:right="1275"/>
        </w:sectPr>
      </w:pPr>
    </w:p>
    <w:p>
      <w:pPr>
        <w:pStyle w:val="BodyText"/>
        <w:spacing w:line="259" w:lineRule="auto" w:before="74"/>
        <w:ind w:left="140" w:right="294"/>
      </w:pPr>
      <w:r>
        <w:rPr>
          <w:spacing w:val="-2"/>
          <w:w w:val="110"/>
        </w:rPr>
        <w:t>Telefónica.</w:t>
      </w:r>
      <w:r>
        <w:rPr>
          <w:spacing w:val="-7"/>
          <w:w w:val="110"/>
        </w:rPr>
        <w:t> </w:t>
      </w:r>
      <w:r>
        <w:rPr>
          <w:spacing w:val="-2"/>
          <w:w w:val="110"/>
        </w:rPr>
        <w:t>Ak</w:t>
      </w:r>
      <w:r>
        <w:rPr>
          <w:spacing w:val="-7"/>
          <w:w w:val="110"/>
        </w:rPr>
        <w:t> </w:t>
      </w:r>
      <w:r>
        <w:rPr>
          <w:spacing w:val="-2"/>
          <w:w w:val="110"/>
        </w:rPr>
        <w:t>Schufa</w:t>
      </w:r>
      <w:r>
        <w:rPr>
          <w:spacing w:val="-8"/>
          <w:w w:val="110"/>
        </w:rPr>
        <w:t> </w:t>
      </w:r>
      <w:r>
        <w:rPr>
          <w:spacing w:val="-2"/>
          <w:w w:val="110"/>
        </w:rPr>
        <w:t>takýto</w:t>
      </w:r>
      <w:r>
        <w:rPr>
          <w:spacing w:val="-8"/>
          <w:w w:val="110"/>
        </w:rPr>
        <w:t> </w:t>
      </w:r>
      <w:r>
        <w:rPr>
          <w:spacing w:val="-2"/>
          <w:w w:val="110"/>
        </w:rPr>
        <w:t>súhlas</w:t>
      </w:r>
      <w:r>
        <w:rPr>
          <w:spacing w:val="-7"/>
          <w:w w:val="110"/>
        </w:rPr>
        <w:t> </w:t>
      </w:r>
      <w:r>
        <w:rPr>
          <w:spacing w:val="-2"/>
          <w:w w:val="110"/>
        </w:rPr>
        <w:t>nepredloží</w:t>
      </w:r>
      <w:r>
        <w:rPr>
          <w:spacing w:val="-10"/>
          <w:w w:val="110"/>
        </w:rPr>
        <w:t> </w:t>
      </w:r>
      <w:r>
        <w:rPr>
          <w:spacing w:val="-2"/>
          <w:w w:val="110"/>
        </w:rPr>
        <w:t>alebo</w:t>
      </w:r>
      <w:r>
        <w:rPr>
          <w:spacing w:val="-8"/>
          <w:w w:val="110"/>
        </w:rPr>
        <w:t> </w:t>
      </w:r>
      <w:r>
        <w:rPr>
          <w:spacing w:val="-2"/>
          <w:w w:val="110"/>
        </w:rPr>
        <w:t>nedokáže</w:t>
      </w:r>
      <w:r>
        <w:rPr>
          <w:spacing w:val="-7"/>
          <w:w w:val="110"/>
        </w:rPr>
        <w:t> </w:t>
      </w:r>
      <w:r>
        <w:rPr>
          <w:spacing w:val="-2"/>
          <w:w w:val="110"/>
        </w:rPr>
        <w:t>jeho</w:t>
      </w:r>
      <w:r>
        <w:rPr>
          <w:spacing w:val="-8"/>
          <w:w w:val="110"/>
        </w:rPr>
        <w:t> </w:t>
      </w:r>
      <w:r>
        <w:rPr>
          <w:spacing w:val="-2"/>
          <w:w w:val="110"/>
        </w:rPr>
        <w:t>existenciu,</w:t>
      </w:r>
      <w:r>
        <w:rPr>
          <w:spacing w:val="-7"/>
          <w:w w:val="110"/>
        </w:rPr>
        <w:t> </w:t>
      </w:r>
      <w:r>
        <w:rPr>
          <w:spacing w:val="-2"/>
          <w:w w:val="110"/>
        </w:rPr>
        <w:t>ich </w:t>
      </w:r>
      <w:r>
        <w:rPr/>
        <w:t>spracovanie</w:t>
      </w:r>
      <w:r>
        <w:rPr>
          <w:spacing w:val="28"/>
        </w:rPr>
        <w:t> </w:t>
      </w:r>
      <w:r>
        <w:rPr/>
        <w:t>a</w:t>
      </w:r>
      <w:r>
        <w:rPr>
          <w:spacing w:val="30"/>
        </w:rPr>
        <w:t> </w:t>
      </w:r>
      <w:r>
        <w:rPr/>
        <w:t>zdieľanie</w:t>
      </w:r>
      <w:r>
        <w:rPr>
          <w:spacing w:val="28"/>
        </w:rPr>
        <w:t> </w:t>
      </w:r>
      <w:r>
        <w:rPr/>
        <w:t>mojich</w:t>
      </w:r>
      <w:r>
        <w:rPr>
          <w:spacing w:val="30"/>
        </w:rPr>
        <w:t> </w:t>
      </w:r>
      <w:r>
        <w:rPr/>
        <w:t>údajov</w:t>
      </w:r>
      <w:r>
        <w:rPr>
          <w:spacing w:val="26"/>
        </w:rPr>
        <w:t> </w:t>
      </w:r>
      <w:r>
        <w:rPr/>
        <w:t>je</w:t>
      </w:r>
      <w:r>
        <w:rPr>
          <w:spacing w:val="28"/>
        </w:rPr>
        <w:t> </w:t>
      </w:r>
      <w:r>
        <w:rPr/>
        <w:t>nezákonné,</w:t>
      </w:r>
      <w:r>
        <w:rPr>
          <w:spacing w:val="28"/>
        </w:rPr>
        <w:t> </w:t>
      </w:r>
      <w:r>
        <w:rPr/>
        <w:t>čo</w:t>
      </w:r>
      <w:r>
        <w:rPr>
          <w:spacing w:val="26"/>
        </w:rPr>
        <w:t> </w:t>
      </w:r>
      <w:r>
        <w:rPr/>
        <w:t>je</w:t>
      </w:r>
      <w:r>
        <w:rPr>
          <w:spacing w:val="28"/>
        </w:rPr>
        <w:t> </w:t>
      </w:r>
      <w:r>
        <w:rPr/>
        <w:t>v</w:t>
      </w:r>
      <w:r>
        <w:rPr>
          <w:spacing w:val="26"/>
        </w:rPr>
        <w:t> </w:t>
      </w:r>
      <w:r>
        <w:rPr/>
        <w:t>rozpore</w:t>
      </w:r>
      <w:r>
        <w:rPr>
          <w:spacing w:val="28"/>
        </w:rPr>
        <w:t> </w:t>
      </w:r>
      <w:r>
        <w:rPr/>
        <w:t>s</w:t>
      </w:r>
      <w:r>
        <w:rPr>
          <w:spacing w:val="32"/>
        </w:rPr>
        <w:t> </w:t>
      </w:r>
      <w:r>
        <w:rPr/>
        <w:t>GDPR</w:t>
      </w:r>
      <w:r>
        <w:rPr>
          <w:spacing w:val="28"/>
        </w:rPr>
        <w:t> </w:t>
      </w:r>
      <w:r>
        <w:rPr/>
        <w:t>(konkrétne </w:t>
      </w:r>
      <w:r>
        <w:rPr>
          <w:w w:val="110"/>
        </w:rPr>
        <w:t>s</w:t>
      </w:r>
      <w:r>
        <w:rPr>
          <w:spacing w:val="-15"/>
          <w:w w:val="110"/>
        </w:rPr>
        <w:t> </w:t>
      </w:r>
      <w:r>
        <w:rPr>
          <w:w w:val="110"/>
        </w:rPr>
        <w:t>článkami</w:t>
      </w:r>
      <w:r>
        <w:rPr>
          <w:spacing w:val="-15"/>
          <w:w w:val="110"/>
        </w:rPr>
        <w:t> </w:t>
      </w:r>
      <w:r>
        <w:rPr>
          <w:w w:val="110"/>
        </w:rPr>
        <w:t>6</w:t>
      </w:r>
      <w:r>
        <w:rPr>
          <w:spacing w:val="-15"/>
          <w:w w:val="110"/>
        </w:rPr>
        <w:t> </w:t>
      </w:r>
      <w:r>
        <w:rPr>
          <w:w w:val="110"/>
        </w:rPr>
        <w:t>a</w:t>
      </w:r>
      <w:r>
        <w:rPr>
          <w:spacing w:val="-15"/>
          <w:w w:val="110"/>
        </w:rPr>
        <w:t> </w:t>
      </w:r>
      <w:r>
        <w:rPr>
          <w:w w:val="110"/>
        </w:rPr>
        <w:t>7</w:t>
      </w:r>
      <w:r>
        <w:rPr>
          <w:spacing w:val="-15"/>
          <w:w w:val="110"/>
        </w:rPr>
        <w:t> </w:t>
      </w:r>
      <w:r>
        <w:rPr>
          <w:w w:val="110"/>
        </w:rPr>
        <w:t>GDPR,</w:t>
      </w:r>
      <w:r>
        <w:rPr>
          <w:spacing w:val="-15"/>
          <w:w w:val="110"/>
        </w:rPr>
        <w:t> </w:t>
      </w:r>
      <w:r>
        <w:rPr>
          <w:w w:val="110"/>
        </w:rPr>
        <w:t>ktoré</w:t>
      </w:r>
      <w:r>
        <w:rPr>
          <w:spacing w:val="-15"/>
          <w:w w:val="110"/>
        </w:rPr>
        <w:t> </w:t>
      </w:r>
      <w:r>
        <w:rPr>
          <w:w w:val="110"/>
        </w:rPr>
        <w:t>upravujú</w:t>
      </w:r>
      <w:r>
        <w:rPr>
          <w:spacing w:val="-15"/>
          <w:w w:val="110"/>
        </w:rPr>
        <w:t> </w:t>
      </w:r>
      <w:r>
        <w:rPr>
          <w:w w:val="110"/>
        </w:rPr>
        <w:t>zákonnosť</w:t>
      </w:r>
      <w:r>
        <w:rPr>
          <w:spacing w:val="-15"/>
          <w:w w:val="110"/>
        </w:rPr>
        <w:t> </w:t>
      </w:r>
      <w:r>
        <w:rPr>
          <w:w w:val="110"/>
        </w:rPr>
        <w:t>spracovania</w:t>
      </w:r>
      <w:r>
        <w:rPr>
          <w:spacing w:val="-15"/>
          <w:w w:val="110"/>
        </w:rPr>
        <w:t> </w:t>
      </w:r>
      <w:r>
        <w:rPr>
          <w:w w:val="110"/>
        </w:rPr>
        <w:t>a</w:t>
      </w:r>
      <w:r>
        <w:rPr>
          <w:spacing w:val="-15"/>
          <w:w w:val="110"/>
        </w:rPr>
        <w:t> </w:t>
      </w:r>
      <w:r>
        <w:rPr>
          <w:w w:val="110"/>
        </w:rPr>
        <w:t>podmienky</w:t>
      </w:r>
      <w:r>
        <w:rPr>
          <w:spacing w:val="-15"/>
          <w:w w:val="110"/>
        </w:rPr>
        <w:t> </w:t>
      </w:r>
      <w:r>
        <w:rPr>
          <w:w w:val="110"/>
        </w:rPr>
        <w:t>súhlasu).</w:t>
      </w:r>
    </w:p>
    <w:p>
      <w:pPr>
        <w:spacing w:line="259" w:lineRule="auto" w:before="160"/>
        <w:ind w:left="140" w:right="150" w:firstLine="0"/>
        <w:jc w:val="left"/>
        <w:rPr>
          <w:b/>
          <w:sz w:val="24"/>
        </w:rPr>
      </w:pPr>
      <w:r>
        <w:rPr>
          <w:w w:val="105"/>
          <w:sz w:val="24"/>
        </w:rPr>
        <w:t>Tieto</w:t>
      </w:r>
      <w:r>
        <w:rPr>
          <w:spacing w:val="-6"/>
          <w:w w:val="105"/>
          <w:sz w:val="24"/>
        </w:rPr>
        <w:t> </w:t>
      </w:r>
      <w:r>
        <w:rPr>
          <w:w w:val="105"/>
          <w:sz w:val="24"/>
        </w:rPr>
        <w:t>informácie</w:t>
      </w:r>
      <w:r>
        <w:rPr>
          <w:spacing w:val="-5"/>
          <w:w w:val="105"/>
          <w:sz w:val="24"/>
        </w:rPr>
        <w:t> </w:t>
      </w:r>
      <w:r>
        <w:rPr>
          <w:w w:val="105"/>
          <w:sz w:val="24"/>
        </w:rPr>
        <w:t>sú</w:t>
      </w:r>
      <w:r>
        <w:rPr>
          <w:spacing w:val="-3"/>
          <w:w w:val="105"/>
          <w:sz w:val="24"/>
        </w:rPr>
        <w:t> </w:t>
      </w:r>
      <w:r>
        <w:rPr>
          <w:w w:val="105"/>
          <w:sz w:val="24"/>
        </w:rPr>
        <w:t>kľúčové</w:t>
      </w:r>
      <w:r>
        <w:rPr>
          <w:spacing w:val="-5"/>
          <w:w w:val="105"/>
          <w:sz w:val="24"/>
        </w:rPr>
        <w:t> </w:t>
      </w:r>
      <w:r>
        <w:rPr>
          <w:w w:val="105"/>
          <w:sz w:val="24"/>
        </w:rPr>
        <w:t>vo</w:t>
      </w:r>
      <w:r>
        <w:rPr>
          <w:spacing w:val="-6"/>
          <w:w w:val="105"/>
          <w:sz w:val="24"/>
        </w:rPr>
        <w:t> </w:t>
      </w:r>
      <w:r>
        <w:rPr>
          <w:w w:val="105"/>
          <w:sz w:val="24"/>
        </w:rPr>
        <w:t>veci</w:t>
      </w:r>
      <w:r>
        <w:rPr>
          <w:spacing w:val="-6"/>
          <w:w w:val="105"/>
          <w:sz w:val="24"/>
        </w:rPr>
        <w:t> </w:t>
      </w:r>
      <w:r>
        <w:rPr>
          <w:w w:val="105"/>
          <w:sz w:val="24"/>
        </w:rPr>
        <w:t>mojej</w:t>
      </w:r>
      <w:r>
        <w:rPr>
          <w:spacing w:val="-6"/>
          <w:w w:val="105"/>
          <w:sz w:val="24"/>
        </w:rPr>
        <w:t> </w:t>
      </w:r>
      <w:r>
        <w:rPr>
          <w:w w:val="105"/>
          <w:sz w:val="24"/>
        </w:rPr>
        <w:t>žaloby</w:t>
      </w:r>
      <w:r>
        <w:rPr>
          <w:spacing w:val="-6"/>
          <w:w w:val="105"/>
          <w:sz w:val="24"/>
        </w:rPr>
        <w:t> </w:t>
      </w:r>
      <w:r>
        <w:rPr>
          <w:w w:val="105"/>
          <w:sz w:val="24"/>
        </w:rPr>
        <w:t>na</w:t>
      </w:r>
      <w:r>
        <w:rPr>
          <w:spacing w:val="-6"/>
          <w:w w:val="105"/>
          <w:sz w:val="24"/>
        </w:rPr>
        <w:t> </w:t>
      </w:r>
      <w:r>
        <w:rPr>
          <w:w w:val="105"/>
          <w:sz w:val="24"/>
        </w:rPr>
        <w:t>odškodnenie,</w:t>
      </w:r>
      <w:r>
        <w:rPr>
          <w:spacing w:val="-5"/>
          <w:w w:val="105"/>
          <w:sz w:val="24"/>
        </w:rPr>
        <w:t> </w:t>
      </w:r>
      <w:r>
        <w:rPr>
          <w:w w:val="105"/>
          <w:sz w:val="24"/>
        </w:rPr>
        <w:t>pretože</w:t>
      </w:r>
      <w:r>
        <w:rPr>
          <w:spacing w:val="-5"/>
          <w:w w:val="105"/>
          <w:sz w:val="24"/>
        </w:rPr>
        <w:t> </w:t>
      </w:r>
      <w:r>
        <w:rPr>
          <w:w w:val="105"/>
          <w:sz w:val="24"/>
        </w:rPr>
        <w:t>to</w:t>
      </w:r>
      <w:r>
        <w:rPr>
          <w:spacing w:val="-6"/>
          <w:w w:val="105"/>
          <w:sz w:val="24"/>
        </w:rPr>
        <w:t> </w:t>
      </w:r>
      <w:r>
        <w:rPr>
          <w:w w:val="105"/>
          <w:sz w:val="24"/>
        </w:rPr>
        <w:t>potvrdzuje, že moje osobné údaje boli použité bez môjho vedomia a súhlasu, čo má za následok porušenie</w:t>
      </w:r>
      <w:r>
        <w:rPr>
          <w:spacing w:val="-3"/>
          <w:w w:val="105"/>
          <w:sz w:val="24"/>
        </w:rPr>
        <w:t> </w:t>
      </w:r>
      <w:r>
        <w:rPr>
          <w:w w:val="105"/>
          <w:sz w:val="24"/>
        </w:rPr>
        <w:t>mojich</w:t>
      </w:r>
      <w:r>
        <w:rPr>
          <w:spacing w:val="-4"/>
          <w:w w:val="105"/>
          <w:sz w:val="24"/>
        </w:rPr>
        <w:t> </w:t>
      </w:r>
      <w:r>
        <w:rPr>
          <w:w w:val="105"/>
          <w:sz w:val="24"/>
        </w:rPr>
        <w:t>práv. Žiadam</w:t>
      </w:r>
      <w:r>
        <w:rPr>
          <w:spacing w:val="-4"/>
          <w:w w:val="105"/>
          <w:sz w:val="24"/>
        </w:rPr>
        <w:t> </w:t>
      </w:r>
      <w:r>
        <w:rPr>
          <w:w w:val="105"/>
          <w:sz w:val="24"/>
        </w:rPr>
        <w:t>súd,</w:t>
      </w:r>
      <w:r>
        <w:rPr>
          <w:spacing w:val="-3"/>
          <w:w w:val="105"/>
          <w:sz w:val="24"/>
        </w:rPr>
        <w:t> </w:t>
      </w:r>
      <w:r>
        <w:rPr>
          <w:w w:val="105"/>
          <w:sz w:val="24"/>
        </w:rPr>
        <w:t>aby</w:t>
      </w:r>
      <w:r>
        <w:rPr>
          <w:spacing w:val="-4"/>
          <w:w w:val="105"/>
          <w:sz w:val="24"/>
        </w:rPr>
        <w:t> </w:t>
      </w:r>
      <w:r>
        <w:rPr>
          <w:w w:val="105"/>
          <w:sz w:val="24"/>
        </w:rPr>
        <w:t>to</w:t>
      </w:r>
      <w:r>
        <w:rPr>
          <w:spacing w:val="-4"/>
          <w:w w:val="105"/>
          <w:sz w:val="24"/>
        </w:rPr>
        <w:t> </w:t>
      </w:r>
      <w:r>
        <w:rPr>
          <w:w w:val="105"/>
          <w:sz w:val="24"/>
        </w:rPr>
        <w:t>zahrnul</w:t>
      </w:r>
      <w:r>
        <w:rPr>
          <w:spacing w:val="-4"/>
          <w:w w:val="105"/>
          <w:sz w:val="24"/>
        </w:rPr>
        <w:t> </w:t>
      </w:r>
      <w:r>
        <w:rPr>
          <w:w w:val="105"/>
          <w:sz w:val="24"/>
        </w:rPr>
        <w:t>do</w:t>
      </w:r>
      <w:r>
        <w:rPr>
          <w:spacing w:val="-4"/>
          <w:w w:val="105"/>
          <w:sz w:val="24"/>
        </w:rPr>
        <w:t> </w:t>
      </w:r>
      <w:r>
        <w:rPr>
          <w:w w:val="105"/>
          <w:sz w:val="24"/>
        </w:rPr>
        <w:t>mojej</w:t>
      </w:r>
      <w:r>
        <w:rPr>
          <w:spacing w:val="-4"/>
          <w:w w:val="105"/>
          <w:sz w:val="24"/>
        </w:rPr>
        <w:t> </w:t>
      </w:r>
      <w:r>
        <w:rPr>
          <w:w w:val="105"/>
          <w:sz w:val="24"/>
        </w:rPr>
        <w:t>žaloby.</w:t>
      </w:r>
      <w:r>
        <w:rPr>
          <w:spacing w:val="-3"/>
          <w:w w:val="105"/>
          <w:sz w:val="24"/>
        </w:rPr>
        <w:t> </w:t>
      </w:r>
      <w:r>
        <w:rPr>
          <w:w w:val="105"/>
          <w:sz w:val="24"/>
        </w:rPr>
        <w:t>Ak</w:t>
      </w:r>
      <w:r>
        <w:rPr>
          <w:spacing w:val="-1"/>
          <w:w w:val="105"/>
          <w:sz w:val="24"/>
        </w:rPr>
        <w:t> </w:t>
      </w:r>
      <w:r>
        <w:rPr>
          <w:w w:val="105"/>
          <w:sz w:val="24"/>
        </w:rPr>
        <w:t>Schufa</w:t>
      </w:r>
      <w:r>
        <w:rPr>
          <w:spacing w:val="-4"/>
          <w:w w:val="105"/>
          <w:sz w:val="24"/>
        </w:rPr>
        <w:t> </w:t>
      </w:r>
      <w:r>
        <w:rPr>
          <w:w w:val="105"/>
          <w:sz w:val="24"/>
        </w:rPr>
        <w:t>nedokáže súhlas preukázať, </w:t>
      </w:r>
      <w:r>
        <w:rPr>
          <w:b/>
          <w:color w:val="FF0000"/>
          <w:w w:val="105"/>
          <w:sz w:val="24"/>
          <w:highlight w:val="yellow"/>
        </w:rPr>
        <w:t>ich argument o oprávnenom záujme sa stáva len prázdnou</w:t>
      </w:r>
      <w:r>
        <w:rPr>
          <w:b/>
          <w:color w:val="FF0000"/>
          <w:w w:val="105"/>
          <w:sz w:val="24"/>
        </w:rPr>
        <w:t> </w:t>
      </w:r>
      <w:r>
        <w:rPr>
          <w:b/>
          <w:color w:val="FF0000"/>
          <w:w w:val="105"/>
          <w:sz w:val="24"/>
          <w:highlight w:val="yellow"/>
        </w:rPr>
        <w:t>irelevantnou</w:t>
      </w:r>
      <w:r>
        <w:rPr>
          <w:b/>
          <w:color w:val="FF0000"/>
          <w:spacing w:val="-3"/>
          <w:w w:val="105"/>
          <w:sz w:val="24"/>
          <w:highlight w:val="yellow"/>
        </w:rPr>
        <w:t> </w:t>
      </w:r>
      <w:r>
        <w:rPr>
          <w:b/>
          <w:color w:val="FF0000"/>
          <w:w w:val="105"/>
          <w:sz w:val="24"/>
          <w:highlight w:val="yellow"/>
        </w:rPr>
        <w:t>ilúziou!</w:t>
      </w:r>
    </w:p>
    <w:p>
      <w:pPr>
        <w:pStyle w:val="BodyText"/>
        <w:spacing w:before="231"/>
        <w:ind w:left="0"/>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880872</wp:posOffset>
                </wp:positionH>
                <wp:positionV relativeFrom="paragraph">
                  <wp:posOffset>317214</wp:posOffset>
                </wp:positionV>
                <wp:extent cx="5797550" cy="9525"/>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5797550" cy="9525"/>
                        </a:xfrm>
                        <a:custGeom>
                          <a:avLst/>
                          <a:gdLst/>
                          <a:ahLst/>
                          <a:cxnLst/>
                          <a:rect l="l" t="t" r="r" b="b"/>
                          <a:pathLst>
                            <a:path w="5797550" h="9525">
                              <a:moveTo>
                                <a:pt x="5797296" y="0"/>
                              </a:moveTo>
                              <a:lnTo>
                                <a:pt x="0" y="0"/>
                              </a:lnTo>
                              <a:lnTo>
                                <a:pt x="0" y="9144"/>
                              </a:lnTo>
                              <a:lnTo>
                                <a:pt x="5797296" y="9144"/>
                              </a:lnTo>
                              <a:lnTo>
                                <a:pt x="57972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9.360001pt;margin-top:24.977501pt;width:456.48pt;height:.72pt;mso-position-horizontal-relative:page;mso-position-vertical-relative:paragraph;z-index:-15726592;mso-wrap-distance-left:0;mso-wrap-distance-right:0" id="docshape6" filled="true" fillcolor="#000000" stroked="false">
                <v:fill type="solid"/>
                <w10:wrap type="topAndBottom"/>
              </v:rect>
            </w:pict>
          </mc:Fallback>
        </mc:AlternateContent>
      </w:r>
    </w:p>
    <w:p>
      <w:pPr>
        <w:pStyle w:val="BodyText"/>
        <w:spacing w:line="259" w:lineRule="auto" w:before="158"/>
        <w:ind w:left="140" w:right="308"/>
      </w:pPr>
      <w:r>
        <w:rPr>
          <w:w w:val="105"/>
        </w:rPr>
        <w:t>Z vyššie uvedených dôvodov, dôkazov a faktov je nespochybniteľné, že právo a spravodlivosť sú na mojej strane. Žalované spoločnosti sa mylne domnievajú, že ich kroky zostanú kryté vládou a že sa tým dokážu vyhnúť právnym postihom a pokutám, ktoré sa, ako je známe, vo všeobecnosti neplatia. Ak však do 31.12.2024 neuhradia mnou</w:t>
      </w:r>
      <w:r>
        <w:rPr>
          <w:spacing w:val="-1"/>
          <w:w w:val="105"/>
        </w:rPr>
        <w:t> </w:t>
      </w:r>
      <w:r>
        <w:rPr>
          <w:w w:val="105"/>
        </w:rPr>
        <w:t>požadovanú</w:t>
      </w:r>
      <w:r>
        <w:rPr>
          <w:spacing w:val="-1"/>
          <w:w w:val="105"/>
        </w:rPr>
        <w:t> </w:t>
      </w:r>
      <w:r>
        <w:rPr>
          <w:w w:val="105"/>
        </w:rPr>
        <w:t>výšku</w:t>
      </w:r>
      <w:r>
        <w:rPr>
          <w:spacing w:val="-1"/>
          <w:w w:val="105"/>
        </w:rPr>
        <w:t> </w:t>
      </w:r>
      <w:r>
        <w:rPr>
          <w:w w:val="105"/>
        </w:rPr>
        <w:t>odškodnenia,</w:t>
      </w:r>
      <w:r>
        <w:rPr>
          <w:spacing w:val="-1"/>
          <w:w w:val="105"/>
        </w:rPr>
        <w:t> </w:t>
      </w:r>
      <w:r>
        <w:rPr>
          <w:w w:val="105"/>
        </w:rPr>
        <w:t>táto</w:t>
      </w:r>
      <w:r>
        <w:rPr>
          <w:spacing w:val="-2"/>
          <w:w w:val="105"/>
        </w:rPr>
        <w:t> </w:t>
      </w:r>
      <w:r>
        <w:rPr>
          <w:w w:val="105"/>
        </w:rPr>
        <w:t>suma</w:t>
      </w:r>
      <w:r>
        <w:rPr>
          <w:spacing w:val="-2"/>
          <w:w w:val="105"/>
        </w:rPr>
        <w:t> </w:t>
      </w:r>
      <w:r>
        <w:rPr>
          <w:w w:val="105"/>
        </w:rPr>
        <w:t>bude</w:t>
      </w:r>
      <w:r>
        <w:rPr>
          <w:spacing w:val="-1"/>
          <w:w w:val="105"/>
        </w:rPr>
        <w:t> </w:t>
      </w:r>
      <w:r>
        <w:rPr>
          <w:w w:val="105"/>
        </w:rPr>
        <w:t>po</w:t>
      </w:r>
      <w:r>
        <w:rPr>
          <w:spacing w:val="-2"/>
          <w:w w:val="105"/>
        </w:rPr>
        <w:t> </w:t>
      </w:r>
      <w:r>
        <w:rPr>
          <w:w w:val="105"/>
        </w:rPr>
        <w:t>1.1.2024 zvýšená</w:t>
      </w:r>
      <w:r>
        <w:rPr>
          <w:spacing w:val="-2"/>
          <w:w w:val="105"/>
        </w:rPr>
        <w:t> </w:t>
      </w:r>
      <w:r>
        <w:rPr>
          <w:w w:val="105"/>
        </w:rPr>
        <w:t>na</w:t>
      </w:r>
      <w:r>
        <w:rPr>
          <w:spacing w:val="-2"/>
          <w:w w:val="105"/>
        </w:rPr>
        <w:t> </w:t>
      </w:r>
      <w:r>
        <w:rPr>
          <w:w w:val="105"/>
        </w:rPr>
        <w:t>30 000 000 €.</w:t>
      </w:r>
    </w:p>
    <w:p>
      <w:pPr>
        <w:pStyle w:val="BodyText"/>
        <w:spacing w:line="259" w:lineRule="auto" w:before="158"/>
        <w:ind w:left="140" w:right="150"/>
      </w:pPr>
      <w:r>
        <w:rPr>
          <w:w w:val="105"/>
        </w:rPr>
        <w:t>Toto</w:t>
      </w:r>
      <w:r>
        <w:rPr>
          <w:spacing w:val="-13"/>
          <w:w w:val="105"/>
        </w:rPr>
        <w:t> </w:t>
      </w:r>
      <w:r>
        <w:rPr>
          <w:w w:val="105"/>
        </w:rPr>
        <w:t>navýšenie</w:t>
      </w:r>
      <w:r>
        <w:rPr>
          <w:spacing w:val="-12"/>
          <w:w w:val="105"/>
        </w:rPr>
        <w:t> </w:t>
      </w:r>
      <w:r>
        <w:rPr>
          <w:w w:val="105"/>
        </w:rPr>
        <w:t>bude</w:t>
      </w:r>
      <w:r>
        <w:rPr>
          <w:spacing w:val="-12"/>
          <w:w w:val="105"/>
        </w:rPr>
        <w:t> </w:t>
      </w:r>
      <w:r>
        <w:rPr>
          <w:w w:val="105"/>
        </w:rPr>
        <w:t>reﬂektovať</w:t>
      </w:r>
      <w:r>
        <w:rPr>
          <w:spacing w:val="-14"/>
          <w:w w:val="105"/>
        </w:rPr>
        <w:t> </w:t>
      </w:r>
      <w:r>
        <w:rPr>
          <w:w w:val="105"/>
        </w:rPr>
        <w:t>nielen</w:t>
      </w:r>
      <w:r>
        <w:rPr>
          <w:spacing w:val="-13"/>
          <w:w w:val="105"/>
        </w:rPr>
        <w:t> </w:t>
      </w:r>
      <w:r>
        <w:rPr>
          <w:w w:val="105"/>
        </w:rPr>
        <w:t>ich</w:t>
      </w:r>
      <w:r>
        <w:rPr>
          <w:spacing w:val="-11"/>
          <w:w w:val="105"/>
        </w:rPr>
        <w:t> </w:t>
      </w:r>
      <w:r>
        <w:rPr>
          <w:w w:val="105"/>
        </w:rPr>
        <w:t>neochotu</w:t>
      </w:r>
      <w:r>
        <w:rPr>
          <w:spacing w:val="-12"/>
          <w:w w:val="105"/>
        </w:rPr>
        <w:t> </w:t>
      </w:r>
      <w:r>
        <w:rPr>
          <w:w w:val="105"/>
        </w:rPr>
        <w:t>ukončiť</w:t>
      </w:r>
      <w:r>
        <w:rPr>
          <w:spacing w:val="-11"/>
          <w:w w:val="105"/>
        </w:rPr>
        <w:t> </w:t>
      </w:r>
      <w:r>
        <w:rPr>
          <w:w w:val="105"/>
        </w:rPr>
        <w:t>rozsiahly</w:t>
      </w:r>
      <w:r>
        <w:rPr>
          <w:spacing w:val="-11"/>
          <w:w w:val="105"/>
        </w:rPr>
        <w:t> </w:t>
      </w:r>
      <w:r>
        <w:rPr>
          <w:w w:val="105"/>
        </w:rPr>
        <w:t>kartelový</w:t>
      </w:r>
      <w:r>
        <w:rPr>
          <w:spacing w:val="-13"/>
          <w:w w:val="105"/>
        </w:rPr>
        <w:t> </w:t>
      </w:r>
      <w:r>
        <w:rPr>
          <w:w w:val="105"/>
        </w:rPr>
        <w:t>podvod, ale aj ich pokračujúce snahy o maximalizáciu ziskov na úkor občanov Nemecka a EÚ. Takéto správanie jednoznačne dokazuje ich zvrátenosť, a preto bude moja reakcia primeraná, nekompromisná, dôrazná a synchronizovaná. Predstava, že môžu systematicky okrádať občanov Nemecka a EÚ, beztrestne poškodzovať spotrebiteľov, porušovať ich práva a zároveň sa vyhnúť právnej zodpovednosti, je iluzórna a pre mňa absolútne</w:t>
      </w:r>
      <w:r>
        <w:rPr>
          <w:spacing w:val="-1"/>
          <w:w w:val="105"/>
        </w:rPr>
        <w:t> </w:t>
      </w:r>
      <w:r>
        <w:rPr>
          <w:w w:val="105"/>
        </w:rPr>
        <w:t>neprijateľná.</w:t>
      </w:r>
    </w:p>
    <w:p>
      <w:pPr>
        <w:pStyle w:val="BodyText"/>
        <w:spacing w:before="156"/>
        <w:ind w:left="140"/>
      </w:pPr>
      <w:r>
        <w:rPr>
          <w:w w:val="105"/>
        </w:rPr>
        <w:t>Mnohé</w:t>
      </w:r>
      <w:r>
        <w:rPr>
          <w:spacing w:val="-11"/>
          <w:w w:val="105"/>
        </w:rPr>
        <w:t> </w:t>
      </w:r>
      <w:r>
        <w:rPr>
          <w:w w:val="105"/>
        </w:rPr>
        <w:t>informácie</w:t>
      </w:r>
      <w:r>
        <w:rPr>
          <w:spacing w:val="-11"/>
          <w:w w:val="105"/>
        </w:rPr>
        <w:t> </w:t>
      </w:r>
      <w:r>
        <w:rPr>
          <w:w w:val="105"/>
        </w:rPr>
        <w:t>sa</w:t>
      </w:r>
      <w:r>
        <w:rPr>
          <w:spacing w:val="-12"/>
          <w:w w:val="105"/>
        </w:rPr>
        <w:t> </w:t>
      </w:r>
      <w:r>
        <w:rPr>
          <w:w w:val="105"/>
        </w:rPr>
        <w:t>v</w:t>
      </w:r>
      <w:r>
        <w:rPr>
          <w:spacing w:val="-12"/>
          <w:w w:val="105"/>
        </w:rPr>
        <w:t> </w:t>
      </w:r>
      <w:r>
        <w:rPr>
          <w:w w:val="105"/>
        </w:rPr>
        <w:t>tomto</w:t>
      </w:r>
      <w:r>
        <w:rPr>
          <w:spacing w:val="-12"/>
          <w:w w:val="105"/>
        </w:rPr>
        <w:t> </w:t>
      </w:r>
      <w:r>
        <w:rPr>
          <w:w w:val="105"/>
        </w:rPr>
        <w:t>dokumente</w:t>
      </w:r>
      <w:r>
        <w:rPr>
          <w:spacing w:val="-11"/>
          <w:w w:val="105"/>
        </w:rPr>
        <w:t> </w:t>
      </w:r>
      <w:r>
        <w:rPr>
          <w:w w:val="105"/>
        </w:rPr>
        <w:t>vyskytujú</w:t>
      </w:r>
      <w:r>
        <w:rPr>
          <w:spacing w:val="-11"/>
          <w:w w:val="105"/>
        </w:rPr>
        <w:t> </w:t>
      </w:r>
      <w:r>
        <w:rPr>
          <w:w w:val="105"/>
        </w:rPr>
        <w:t>duplicitne</w:t>
      </w:r>
      <w:r>
        <w:rPr>
          <w:spacing w:val="-11"/>
          <w:w w:val="105"/>
        </w:rPr>
        <w:t> </w:t>
      </w:r>
      <w:r>
        <w:rPr>
          <w:w w:val="105"/>
        </w:rPr>
        <w:t>ale</w:t>
      </w:r>
      <w:r>
        <w:rPr>
          <w:spacing w:val="-11"/>
          <w:w w:val="105"/>
        </w:rPr>
        <w:t> </w:t>
      </w:r>
      <w:r>
        <w:rPr>
          <w:w w:val="105"/>
        </w:rPr>
        <w:t>zámerne</w:t>
      </w:r>
      <w:r>
        <w:rPr>
          <w:spacing w:val="-11"/>
          <w:w w:val="105"/>
        </w:rPr>
        <w:t> </w:t>
      </w:r>
      <w:r>
        <w:rPr>
          <w:spacing w:val="-4"/>
          <w:w w:val="105"/>
        </w:rPr>
        <w:t>vždy</w:t>
      </w:r>
    </w:p>
    <w:p>
      <w:pPr>
        <w:pStyle w:val="BodyText"/>
        <w:spacing w:before="24"/>
        <w:ind w:left="140"/>
      </w:pPr>
      <w:r>
        <w:rPr>
          <w:w w:val="105"/>
        </w:rPr>
        <w:t>v</w:t>
      </w:r>
      <w:r>
        <w:rPr>
          <w:spacing w:val="-11"/>
          <w:w w:val="105"/>
        </w:rPr>
        <w:t> </w:t>
      </w:r>
      <w:r>
        <w:rPr>
          <w:w w:val="105"/>
        </w:rPr>
        <w:t>nejakom</w:t>
      </w:r>
      <w:r>
        <w:rPr>
          <w:spacing w:val="-11"/>
          <w:w w:val="105"/>
        </w:rPr>
        <w:t> </w:t>
      </w:r>
      <w:r>
        <w:rPr>
          <w:w w:val="105"/>
        </w:rPr>
        <w:t>inom</w:t>
      </w:r>
      <w:r>
        <w:rPr>
          <w:spacing w:val="-9"/>
          <w:w w:val="105"/>
        </w:rPr>
        <w:t> </w:t>
      </w:r>
      <w:r>
        <w:rPr>
          <w:w w:val="105"/>
        </w:rPr>
        <w:t>kontexte</w:t>
      </w:r>
      <w:r>
        <w:rPr>
          <w:spacing w:val="-10"/>
          <w:w w:val="105"/>
        </w:rPr>
        <w:t> </w:t>
      </w:r>
      <w:r>
        <w:rPr>
          <w:w w:val="105"/>
        </w:rPr>
        <w:t>pre</w:t>
      </w:r>
      <w:r>
        <w:rPr>
          <w:spacing w:val="-10"/>
          <w:w w:val="105"/>
        </w:rPr>
        <w:t> </w:t>
      </w:r>
      <w:r>
        <w:rPr>
          <w:w w:val="105"/>
        </w:rPr>
        <w:t>ilustráciu</w:t>
      </w:r>
      <w:r>
        <w:rPr>
          <w:spacing w:val="-8"/>
          <w:w w:val="105"/>
        </w:rPr>
        <w:t> </w:t>
      </w:r>
      <w:r>
        <w:rPr>
          <w:w w:val="105"/>
        </w:rPr>
        <w:t>a</w:t>
      </w:r>
      <w:r>
        <w:rPr>
          <w:spacing w:val="-11"/>
          <w:w w:val="105"/>
        </w:rPr>
        <w:t> </w:t>
      </w:r>
      <w:r>
        <w:rPr>
          <w:w w:val="105"/>
        </w:rPr>
        <w:t>lepšie</w:t>
      </w:r>
      <w:r>
        <w:rPr>
          <w:spacing w:val="-10"/>
          <w:w w:val="105"/>
        </w:rPr>
        <w:t> </w:t>
      </w:r>
      <w:r>
        <w:rPr>
          <w:w w:val="105"/>
        </w:rPr>
        <w:t>pochopenie,</w:t>
      </w:r>
      <w:r>
        <w:rPr>
          <w:spacing w:val="-10"/>
          <w:w w:val="105"/>
        </w:rPr>
        <w:t> </w:t>
      </w:r>
      <w:r>
        <w:rPr>
          <w:w w:val="105"/>
        </w:rPr>
        <w:t>preto</w:t>
      </w:r>
      <w:r>
        <w:rPr>
          <w:spacing w:val="-11"/>
          <w:w w:val="105"/>
        </w:rPr>
        <w:t> </w:t>
      </w:r>
      <w:r>
        <w:rPr>
          <w:w w:val="105"/>
        </w:rPr>
        <w:t>vás</w:t>
      </w:r>
      <w:r>
        <w:rPr>
          <w:spacing w:val="-10"/>
          <w:w w:val="105"/>
        </w:rPr>
        <w:t> </w:t>
      </w:r>
      <w:r>
        <w:rPr>
          <w:spacing w:val="-2"/>
          <w:w w:val="105"/>
        </w:rPr>
        <w:t>žiadam</w:t>
      </w:r>
    </w:p>
    <w:p>
      <w:pPr>
        <w:pStyle w:val="BodyText"/>
        <w:spacing w:before="24"/>
        <w:ind w:left="141"/>
      </w:pPr>
      <w:r>
        <w:rPr>
          <w:w w:val="105"/>
        </w:rPr>
        <w:t>o</w:t>
      </w:r>
      <w:r>
        <w:rPr>
          <w:spacing w:val="-11"/>
          <w:w w:val="105"/>
        </w:rPr>
        <w:t> </w:t>
      </w:r>
      <w:r>
        <w:rPr>
          <w:spacing w:val="-2"/>
          <w:w w:val="105"/>
        </w:rPr>
        <w:t>pochopenie.</w:t>
      </w:r>
    </w:p>
    <w:p>
      <w:pPr>
        <w:pStyle w:val="BodyText"/>
        <w:ind w:left="0"/>
      </w:pPr>
    </w:p>
    <w:p>
      <w:pPr>
        <w:pStyle w:val="BodyText"/>
        <w:spacing w:before="74"/>
        <w:ind w:left="0"/>
      </w:pPr>
    </w:p>
    <w:p>
      <w:pPr>
        <w:pStyle w:val="BodyText"/>
        <w:ind w:left="140"/>
      </w:pPr>
      <w:r>
        <w:rPr/>
        <w:drawing>
          <wp:anchor distT="0" distB="0" distL="0" distR="0" allowOverlap="1" layoutInCell="1" locked="0" behindDoc="0" simplePos="0" relativeHeight="15731712">
            <wp:simplePos x="0" y="0"/>
            <wp:positionH relativeFrom="page">
              <wp:posOffset>4085780</wp:posOffset>
            </wp:positionH>
            <wp:positionV relativeFrom="paragraph">
              <wp:posOffset>9891</wp:posOffset>
            </wp:positionV>
            <wp:extent cx="1699996" cy="994497"/>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699996" cy="994497"/>
                    </a:xfrm>
                    <a:prstGeom prst="rect">
                      <a:avLst/>
                    </a:prstGeom>
                  </pic:spPr>
                </pic:pic>
              </a:graphicData>
            </a:graphic>
          </wp:anchor>
        </w:drawing>
      </w:r>
      <w:r>
        <w:rPr>
          <w:w w:val="115"/>
        </w:rPr>
        <w:t>S</w:t>
      </w:r>
      <w:r>
        <w:rPr>
          <w:spacing w:val="-6"/>
          <w:w w:val="115"/>
        </w:rPr>
        <w:t> </w:t>
      </w:r>
      <w:r>
        <w:rPr>
          <w:spacing w:val="-2"/>
          <w:w w:val="115"/>
        </w:rPr>
        <w:t>úctou,</w:t>
      </w:r>
    </w:p>
    <w:p>
      <w:pPr>
        <w:pStyle w:val="BodyText"/>
        <w:ind w:left="0"/>
      </w:pPr>
    </w:p>
    <w:p>
      <w:pPr>
        <w:pStyle w:val="BodyText"/>
        <w:spacing w:before="74"/>
        <w:ind w:left="0"/>
      </w:pPr>
    </w:p>
    <w:p>
      <w:pPr>
        <w:pStyle w:val="BodyText"/>
        <w:tabs>
          <w:tab w:pos="3951" w:val="left" w:leader="none"/>
        </w:tabs>
        <w:ind w:left="140"/>
      </w:pPr>
      <w:r>
        <w:rPr/>
        <mc:AlternateContent>
          <mc:Choice Requires="wps">
            <w:drawing>
              <wp:anchor distT="0" distB="0" distL="0" distR="0" allowOverlap="1" layoutInCell="1" locked="0" behindDoc="1" simplePos="0" relativeHeight="487354368">
                <wp:simplePos x="0" y="0"/>
                <wp:positionH relativeFrom="page">
                  <wp:posOffset>4065838</wp:posOffset>
                </wp:positionH>
                <wp:positionV relativeFrom="paragraph">
                  <wp:posOffset>2042</wp:posOffset>
                </wp:positionV>
                <wp:extent cx="1557655" cy="18605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557655" cy="186055"/>
                        </a:xfrm>
                        <a:prstGeom prst="rect">
                          <a:avLst/>
                        </a:prstGeom>
                      </wps:spPr>
                      <wps:txbx>
                        <w:txbxContent>
                          <w:p>
                            <w:pPr>
                              <w:pStyle w:val="BodyText"/>
                              <w:spacing w:line="290" w:lineRule="exact"/>
                              <w:ind w:left="0"/>
                            </w:pPr>
                            <w:r>
                              <w:rPr>
                                <w:spacing w:val="-2"/>
                                <w:w w:val="110"/>
                              </w:rPr>
                              <w:t>c..................................</w:t>
                            </w:r>
                          </w:p>
                        </w:txbxContent>
                      </wps:txbx>
                      <wps:bodyPr wrap="square" lIns="0" tIns="0" rIns="0" bIns="0" rtlCol="0">
                        <a:noAutofit/>
                      </wps:bodyPr>
                    </wps:wsp>
                  </a:graphicData>
                </a:graphic>
              </wp:anchor>
            </w:drawing>
          </mc:Choice>
          <mc:Fallback>
            <w:pict>
              <v:shape style="position:absolute;margin-left:320.144775pt;margin-top:.160859pt;width:122.65pt;height:14.65pt;mso-position-horizontal-relative:page;mso-position-vertical-relative:paragraph;z-index:-15962112" type="#_x0000_t202" id="docshape7" filled="false" stroked="false">
                <v:textbox inset="0,0,0,0">
                  <w:txbxContent>
                    <w:p>
                      <w:pPr>
                        <w:pStyle w:val="BodyText"/>
                        <w:spacing w:line="290" w:lineRule="exact"/>
                        <w:ind w:left="0"/>
                      </w:pPr>
                      <w:r>
                        <w:rPr>
                          <w:spacing w:val="-2"/>
                          <w:w w:val="110"/>
                        </w:rPr>
                        <w:t>c..................................</w:t>
                      </w:r>
                    </w:p>
                  </w:txbxContent>
                </v:textbox>
                <w10:wrap type="none"/>
              </v:shape>
            </w:pict>
          </mc:Fallback>
        </mc:AlternateContent>
      </w:r>
      <w:r>
        <w:rPr/>
        <w:t>In</w:t>
      </w:r>
      <w:r>
        <w:rPr>
          <w:spacing w:val="34"/>
        </w:rPr>
        <w:t> </w:t>
      </w:r>
      <w:r>
        <w:rPr/>
        <w:t>Kumhausen</w:t>
      </w:r>
      <w:r>
        <w:rPr>
          <w:spacing w:val="35"/>
        </w:rPr>
        <w:t> </w:t>
      </w:r>
      <w:r>
        <w:rPr>
          <w:spacing w:val="-2"/>
        </w:rPr>
        <w:t>10.12.2024</w:t>
      </w:r>
      <w:r>
        <w:rPr/>
        <w:tab/>
        <w:t>Peter </w:t>
      </w:r>
      <w:r>
        <w:rPr>
          <w:spacing w:val="-4"/>
        </w:rPr>
        <w:t>Feren</w:t>
      </w:r>
    </w:p>
    <w:sectPr>
      <w:pgSz w:w="11910" w:h="16840"/>
      <w:pgMar w:header="0" w:footer="524" w:top="1320" w:bottom="72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EE"/>
    <w:family w:val="roman"/>
    <w:pitch w:val="variable"/>
  </w:font>
  <w:font w:name="Calibri">
    <w:altName w:val="Calibri"/>
    <w:charset w:val="EE"/>
    <w:family w:val="swiss"/>
    <w:pitch w:val="variable"/>
  </w:font>
  <w:font w:name="Arial">
    <w:altName w:val="Arial"/>
    <w:charset w:val="EE"/>
    <w:family w:val="swiss"/>
    <w:pitch w:val="variable"/>
  </w:font>
  <w:font w:name="Courier New">
    <w:altName w:val="Courier New"/>
    <w:charset w:val="EE"/>
    <w:family w:val="modern"/>
    <w:pitch w:val="fixed"/>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51808">
              <wp:simplePos x="0" y="0"/>
              <wp:positionH relativeFrom="page">
                <wp:posOffset>3657422</wp:posOffset>
              </wp:positionH>
              <wp:positionV relativeFrom="page">
                <wp:posOffset>10220093</wp:posOffset>
              </wp:positionV>
              <wp:extent cx="258445"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8445" cy="196215"/>
                      </a:xfrm>
                      <a:prstGeom prst="rect">
                        <a:avLst/>
                      </a:prstGeom>
                    </wps:spPr>
                    <wps:txbx>
                      <w:txbxContent>
                        <w:p>
                          <w:pPr>
                            <w:pStyle w:val="BodyText"/>
                            <w:spacing w:before="12"/>
                            <w:ind w:left="60"/>
                            <w:rPr>
                              <w:rFonts w:ascii="Arial"/>
                            </w:rPr>
                          </w:pPr>
                          <w:r>
                            <w:rPr>
                              <w:rFonts w:ascii="Arial"/>
                              <w:color w:val="FF0000"/>
                              <w:spacing w:val="-5"/>
                            </w:rPr>
                            <w:fldChar w:fldCharType="begin"/>
                          </w:r>
                          <w:r>
                            <w:rPr>
                              <w:rFonts w:ascii="Arial"/>
                              <w:color w:val="FF0000"/>
                              <w:spacing w:val="-5"/>
                            </w:rPr>
                            <w:instrText> PAGE </w:instrText>
                          </w:r>
                          <w:r>
                            <w:rPr>
                              <w:rFonts w:ascii="Arial"/>
                              <w:color w:val="FF0000"/>
                              <w:spacing w:val="-5"/>
                            </w:rPr>
                            <w:fldChar w:fldCharType="separate"/>
                          </w:r>
                          <w:r>
                            <w:rPr>
                              <w:rFonts w:ascii="Arial"/>
                              <w:color w:val="FF0000"/>
                              <w:spacing w:val="-5"/>
                            </w:rPr>
                            <w:t>68</w:t>
                          </w:r>
                          <w:r>
                            <w:rPr>
                              <w:rFonts w:ascii="Arial"/>
                              <w:color w:val="FF0000"/>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7.985992pt;margin-top:804.73175pt;width:20.350pt;height:15.45pt;mso-position-horizontal-relative:page;mso-position-vertical-relative:page;z-index:-15964672" type="#_x0000_t202" id="docshape1" filled="false" stroked="false">
              <v:textbox inset="0,0,0,0">
                <w:txbxContent>
                  <w:p>
                    <w:pPr>
                      <w:pStyle w:val="BodyText"/>
                      <w:spacing w:before="12"/>
                      <w:ind w:left="60"/>
                      <w:rPr>
                        <w:rFonts w:ascii="Arial"/>
                      </w:rPr>
                    </w:pPr>
                    <w:r>
                      <w:rPr>
                        <w:rFonts w:ascii="Arial"/>
                        <w:color w:val="FF0000"/>
                        <w:spacing w:val="-5"/>
                      </w:rPr>
                      <w:fldChar w:fldCharType="begin"/>
                    </w:r>
                    <w:r>
                      <w:rPr>
                        <w:rFonts w:ascii="Arial"/>
                        <w:color w:val="FF0000"/>
                        <w:spacing w:val="-5"/>
                      </w:rPr>
                      <w:instrText> PAGE </w:instrText>
                    </w:r>
                    <w:r>
                      <w:rPr>
                        <w:rFonts w:ascii="Arial"/>
                        <w:color w:val="FF0000"/>
                        <w:spacing w:val="-5"/>
                      </w:rPr>
                      <w:fldChar w:fldCharType="separate"/>
                    </w:r>
                    <w:r>
                      <w:rPr>
                        <w:rFonts w:ascii="Arial"/>
                        <w:color w:val="FF0000"/>
                        <w:spacing w:val="-5"/>
                      </w:rPr>
                      <w:t>68</w:t>
                    </w:r>
                    <w:r>
                      <w:rPr>
                        <w:rFonts w:ascii="Arial"/>
                        <w:color w:val="FF0000"/>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20">
    <w:multiLevelType w:val="hybridMultilevel"/>
    <w:lvl w:ilvl="0">
      <w:start w:val="1"/>
      <w:numFmt w:val="decimal"/>
      <w:lvlText w:val="%1."/>
      <w:lvlJc w:val="left"/>
      <w:pPr>
        <w:ind w:left="861" w:hanging="360"/>
        <w:jc w:val="left"/>
      </w:pPr>
      <w:rPr>
        <w:rFonts w:hint="default"/>
        <w:spacing w:val="-1"/>
        <w:w w:val="107"/>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19">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18">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17">
    <w:multiLevelType w:val="hybridMultilevel"/>
    <w:lvl w:ilvl="0">
      <w:start w:val="1"/>
      <w:numFmt w:val="decimal"/>
      <w:lvlText w:val="%1."/>
      <w:lvlJc w:val="left"/>
      <w:pPr>
        <w:ind w:left="861" w:hanging="360"/>
        <w:jc w:val="left"/>
      </w:pPr>
      <w:rPr>
        <w:rFonts w:hint="default"/>
        <w:spacing w:val="-1"/>
        <w:w w:val="105"/>
        <w:lang w:val="sk-SK" w:eastAsia="en-US" w:bidi="ar-SA"/>
      </w:rPr>
    </w:lvl>
    <w:lvl w:ilvl="1">
      <w:start w:val="0"/>
      <w:numFmt w:val="bullet"/>
      <w:lvlText w:val=""/>
      <w:lvlJc w:val="left"/>
      <w:pPr>
        <w:ind w:left="86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16">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41" w:hanging="360"/>
      </w:pPr>
      <w:rPr>
        <w:rFonts w:hint="default" w:ascii="Symbol" w:hAnsi="Symbol" w:eastAsia="Symbol" w:cs="Symbol"/>
        <w:spacing w:val="0"/>
        <w:w w:val="100"/>
        <w:lang w:val="sk-SK" w:eastAsia="en-US" w:bidi="ar-SA"/>
      </w:rPr>
    </w:lvl>
    <w:lvl w:ilvl="2">
      <w:start w:val="0"/>
      <w:numFmt w:val="bullet"/>
      <w:lvlText w:val="o"/>
      <w:lvlJc w:val="left"/>
      <w:pPr>
        <w:ind w:left="1569" w:hanging="360"/>
      </w:pPr>
      <w:rPr>
        <w:rFonts w:hint="default" w:ascii="Courier New" w:hAnsi="Courier New" w:eastAsia="Courier New" w:cs="Courier New"/>
        <w:spacing w:val="0"/>
        <w:w w:val="100"/>
        <w:lang w:val="sk-SK" w:eastAsia="en-US" w:bidi="ar-SA"/>
      </w:rPr>
    </w:lvl>
    <w:lvl w:ilvl="3">
      <w:start w:val="0"/>
      <w:numFmt w:val="bullet"/>
      <w:lvlText w:val="•"/>
      <w:lvlJc w:val="left"/>
      <w:pPr>
        <w:ind w:left="2534" w:hanging="360"/>
      </w:pPr>
      <w:rPr>
        <w:rFonts w:hint="default"/>
        <w:lang w:val="sk-SK" w:eastAsia="en-US" w:bidi="ar-SA"/>
      </w:rPr>
    </w:lvl>
    <w:lvl w:ilvl="4">
      <w:start w:val="0"/>
      <w:numFmt w:val="bullet"/>
      <w:lvlText w:val="•"/>
      <w:lvlJc w:val="left"/>
      <w:pPr>
        <w:ind w:left="3509" w:hanging="360"/>
      </w:pPr>
      <w:rPr>
        <w:rFonts w:hint="default"/>
        <w:lang w:val="sk-SK" w:eastAsia="en-US" w:bidi="ar-SA"/>
      </w:rPr>
    </w:lvl>
    <w:lvl w:ilvl="5">
      <w:start w:val="0"/>
      <w:numFmt w:val="bullet"/>
      <w:lvlText w:val="•"/>
      <w:lvlJc w:val="left"/>
      <w:pPr>
        <w:ind w:left="4483" w:hanging="360"/>
      </w:pPr>
      <w:rPr>
        <w:rFonts w:hint="default"/>
        <w:lang w:val="sk-SK" w:eastAsia="en-US" w:bidi="ar-SA"/>
      </w:rPr>
    </w:lvl>
    <w:lvl w:ilvl="6">
      <w:start w:val="0"/>
      <w:numFmt w:val="bullet"/>
      <w:lvlText w:val="•"/>
      <w:lvlJc w:val="left"/>
      <w:pPr>
        <w:ind w:left="5458" w:hanging="360"/>
      </w:pPr>
      <w:rPr>
        <w:rFonts w:hint="default"/>
        <w:lang w:val="sk-SK" w:eastAsia="en-US" w:bidi="ar-SA"/>
      </w:rPr>
    </w:lvl>
    <w:lvl w:ilvl="7">
      <w:start w:val="0"/>
      <w:numFmt w:val="bullet"/>
      <w:lvlText w:val="•"/>
      <w:lvlJc w:val="left"/>
      <w:pPr>
        <w:ind w:left="6432" w:hanging="360"/>
      </w:pPr>
      <w:rPr>
        <w:rFonts w:hint="default"/>
        <w:lang w:val="sk-SK" w:eastAsia="en-US" w:bidi="ar-SA"/>
      </w:rPr>
    </w:lvl>
    <w:lvl w:ilvl="8">
      <w:start w:val="0"/>
      <w:numFmt w:val="bullet"/>
      <w:lvlText w:val="•"/>
      <w:lvlJc w:val="left"/>
      <w:pPr>
        <w:ind w:left="7407" w:hanging="360"/>
      </w:pPr>
      <w:rPr>
        <w:rFonts w:hint="default"/>
        <w:lang w:val="sk-SK" w:eastAsia="en-US" w:bidi="ar-SA"/>
      </w:rPr>
    </w:lvl>
  </w:abstractNum>
  <w:abstractNum w:abstractNumId="15">
    <w:multiLevelType w:val="hybridMultilevel"/>
    <w:lvl w:ilvl="0">
      <w:start w:val="1"/>
      <w:numFmt w:val="lowerLetter"/>
      <w:lvlText w:val="%1)"/>
      <w:lvlJc w:val="left"/>
      <w:pPr>
        <w:ind w:left="861" w:hanging="360"/>
        <w:jc w:val="left"/>
      </w:pPr>
      <w:rPr>
        <w:rFonts w:hint="default" w:ascii="Calibri" w:hAnsi="Calibri" w:eastAsia="Calibri" w:cs="Calibri"/>
        <w:b w:val="0"/>
        <w:bCs w:val="0"/>
        <w:i w:val="0"/>
        <w:iCs w:val="0"/>
        <w:spacing w:val="-1"/>
        <w:w w:val="105"/>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14">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22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124" w:hanging="360"/>
      </w:pPr>
      <w:rPr>
        <w:rFonts w:hint="default"/>
        <w:lang w:val="sk-SK" w:eastAsia="en-US" w:bidi="ar-SA"/>
      </w:rPr>
    </w:lvl>
    <w:lvl w:ilvl="3">
      <w:start w:val="0"/>
      <w:numFmt w:val="bullet"/>
      <w:lvlText w:val="•"/>
      <w:lvlJc w:val="left"/>
      <w:pPr>
        <w:ind w:left="3028" w:hanging="360"/>
      </w:pPr>
      <w:rPr>
        <w:rFonts w:hint="default"/>
        <w:lang w:val="sk-SK" w:eastAsia="en-US" w:bidi="ar-SA"/>
      </w:rPr>
    </w:lvl>
    <w:lvl w:ilvl="4">
      <w:start w:val="0"/>
      <w:numFmt w:val="bullet"/>
      <w:lvlText w:val="•"/>
      <w:lvlJc w:val="left"/>
      <w:pPr>
        <w:ind w:left="3932" w:hanging="360"/>
      </w:pPr>
      <w:rPr>
        <w:rFonts w:hint="default"/>
        <w:lang w:val="sk-SK" w:eastAsia="en-US" w:bidi="ar-SA"/>
      </w:rPr>
    </w:lvl>
    <w:lvl w:ilvl="5">
      <w:start w:val="0"/>
      <w:numFmt w:val="bullet"/>
      <w:lvlText w:val="•"/>
      <w:lvlJc w:val="left"/>
      <w:pPr>
        <w:ind w:left="4836" w:hanging="360"/>
      </w:pPr>
      <w:rPr>
        <w:rFonts w:hint="default"/>
        <w:lang w:val="sk-SK" w:eastAsia="en-US" w:bidi="ar-SA"/>
      </w:rPr>
    </w:lvl>
    <w:lvl w:ilvl="6">
      <w:start w:val="0"/>
      <w:numFmt w:val="bullet"/>
      <w:lvlText w:val="•"/>
      <w:lvlJc w:val="left"/>
      <w:pPr>
        <w:ind w:left="5740" w:hanging="360"/>
      </w:pPr>
      <w:rPr>
        <w:rFonts w:hint="default"/>
        <w:lang w:val="sk-SK" w:eastAsia="en-US" w:bidi="ar-SA"/>
      </w:rPr>
    </w:lvl>
    <w:lvl w:ilvl="7">
      <w:start w:val="0"/>
      <w:numFmt w:val="bullet"/>
      <w:lvlText w:val="•"/>
      <w:lvlJc w:val="left"/>
      <w:pPr>
        <w:ind w:left="6644" w:hanging="360"/>
      </w:pPr>
      <w:rPr>
        <w:rFonts w:hint="default"/>
        <w:lang w:val="sk-SK" w:eastAsia="en-US" w:bidi="ar-SA"/>
      </w:rPr>
    </w:lvl>
    <w:lvl w:ilvl="8">
      <w:start w:val="0"/>
      <w:numFmt w:val="bullet"/>
      <w:lvlText w:val="•"/>
      <w:lvlJc w:val="left"/>
      <w:pPr>
        <w:ind w:left="7548" w:hanging="360"/>
      </w:pPr>
      <w:rPr>
        <w:rFonts w:hint="default"/>
        <w:lang w:val="sk-SK" w:eastAsia="en-US" w:bidi="ar-SA"/>
      </w:rPr>
    </w:lvl>
  </w:abstractNum>
  <w:abstractNum w:abstractNumId="13">
    <w:multiLevelType w:val="hybridMultilevel"/>
    <w:lvl w:ilvl="0">
      <w:start w:val="10"/>
      <w:numFmt w:val="decimal"/>
      <w:lvlText w:val="%1."/>
      <w:lvlJc w:val="left"/>
      <w:pPr>
        <w:ind w:left="861" w:hanging="437"/>
        <w:jc w:val="right"/>
      </w:pPr>
      <w:rPr>
        <w:rFonts w:hint="default" w:ascii="Calibri" w:hAnsi="Calibri" w:eastAsia="Calibri" w:cs="Calibri"/>
        <w:b w:val="0"/>
        <w:bCs w:val="0"/>
        <w:i w:val="0"/>
        <w:iCs w:val="0"/>
        <w:spacing w:val="-1"/>
        <w:w w:val="106"/>
        <w:sz w:val="24"/>
        <w:szCs w:val="24"/>
        <w:lang w:val="sk-SK" w:eastAsia="en-US" w:bidi="ar-SA"/>
      </w:rPr>
    </w:lvl>
    <w:lvl w:ilvl="1">
      <w:start w:val="0"/>
      <w:numFmt w:val="bullet"/>
      <w:lvlText w:val="•"/>
      <w:lvlJc w:val="left"/>
      <w:pPr>
        <w:ind w:left="1709" w:hanging="437"/>
      </w:pPr>
      <w:rPr>
        <w:rFonts w:hint="default"/>
        <w:lang w:val="sk-SK" w:eastAsia="en-US" w:bidi="ar-SA"/>
      </w:rPr>
    </w:lvl>
    <w:lvl w:ilvl="2">
      <w:start w:val="0"/>
      <w:numFmt w:val="bullet"/>
      <w:lvlText w:val="•"/>
      <w:lvlJc w:val="left"/>
      <w:pPr>
        <w:ind w:left="2559" w:hanging="437"/>
      </w:pPr>
      <w:rPr>
        <w:rFonts w:hint="default"/>
        <w:lang w:val="sk-SK" w:eastAsia="en-US" w:bidi="ar-SA"/>
      </w:rPr>
    </w:lvl>
    <w:lvl w:ilvl="3">
      <w:start w:val="0"/>
      <w:numFmt w:val="bullet"/>
      <w:lvlText w:val="•"/>
      <w:lvlJc w:val="left"/>
      <w:pPr>
        <w:ind w:left="3408" w:hanging="437"/>
      </w:pPr>
      <w:rPr>
        <w:rFonts w:hint="default"/>
        <w:lang w:val="sk-SK" w:eastAsia="en-US" w:bidi="ar-SA"/>
      </w:rPr>
    </w:lvl>
    <w:lvl w:ilvl="4">
      <w:start w:val="0"/>
      <w:numFmt w:val="bullet"/>
      <w:lvlText w:val="•"/>
      <w:lvlJc w:val="left"/>
      <w:pPr>
        <w:ind w:left="4258" w:hanging="437"/>
      </w:pPr>
      <w:rPr>
        <w:rFonts w:hint="default"/>
        <w:lang w:val="sk-SK" w:eastAsia="en-US" w:bidi="ar-SA"/>
      </w:rPr>
    </w:lvl>
    <w:lvl w:ilvl="5">
      <w:start w:val="0"/>
      <w:numFmt w:val="bullet"/>
      <w:lvlText w:val="•"/>
      <w:lvlJc w:val="left"/>
      <w:pPr>
        <w:ind w:left="5108" w:hanging="437"/>
      </w:pPr>
      <w:rPr>
        <w:rFonts w:hint="default"/>
        <w:lang w:val="sk-SK" w:eastAsia="en-US" w:bidi="ar-SA"/>
      </w:rPr>
    </w:lvl>
    <w:lvl w:ilvl="6">
      <w:start w:val="0"/>
      <w:numFmt w:val="bullet"/>
      <w:lvlText w:val="•"/>
      <w:lvlJc w:val="left"/>
      <w:pPr>
        <w:ind w:left="5957" w:hanging="437"/>
      </w:pPr>
      <w:rPr>
        <w:rFonts w:hint="default"/>
        <w:lang w:val="sk-SK" w:eastAsia="en-US" w:bidi="ar-SA"/>
      </w:rPr>
    </w:lvl>
    <w:lvl w:ilvl="7">
      <w:start w:val="0"/>
      <w:numFmt w:val="bullet"/>
      <w:lvlText w:val="•"/>
      <w:lvlJc w:val="left"/>
      <w:pPr>
        <w:ind w:left="6807" w:hanging="437"/>
      </w:pPr>
      <w:rPr>
        <w:rFonts w:hint="default"/>
        <w:lang w:val="sk-SK" w:eastAsia="en-US" w:bidi="ar-SA"/>
      </w:rPr>
    </w:lvl>
    <w:lvl w:ilvl="8">
      <w:start w:val="0"/>
      <w:numFmt w:val="bullet"/>
      <w:lvlText w:val="•"/>
      <w:lvlJc w:val="left"/>
      <w:pPr>
        <w:ind w:left="7657" w:hanging="437"/>
      </w:pPr>
      <w:rPr>
        <w:rFonts w:hint="default"/>
        <w:lang w:val="sk-SK" w:eastAsia="en-US" w:bidi="ar-SA"/>
      </w:rPr>
    </w:lvl>
  </w:abstractNum>
  <w:abstractNum w:abstractNumId="12">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22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124" w:hanging="360"/>
      </w:pPr>
      <w:rPr>
        <w:rFonts w:hint="default"/>
        <w:lang w:val="sk-SK" w:eastAsia="en-US" w:bidi="ar-SA"/>
      </w:rPr>
    </w:lvl>
    <w:lvl w:ilvl="3">
      <w:start w:val="0"/>
      <w:numFmt w:val="bullet"/>
      <w:lvlText w:val="•"/>
      <w:lvlJc w:val="left"/>
      <w:pPr>
        <w:ind w:left="3028" w:hanging="360"/>
      </w:pPr>
      <w:rPr>
        <w:rFonts w:hint="default"/>
        <w:lang w:val="sk-SK" w:eastAsia="en-US" w:bidi="ar-SA"/>
      </w:rPr>
    </w:lvl>
    <w:lvl w:ilvl="4">
      <w:start w:val="0"/>
      <w:numFmt w:val="bullet"/>
      <w:lvlText w:val="•"/>
      <w:lvlJc w:val="left"/>
      <w:pPr>
        <w:ind w:left="3932" w:hanging="360"/>
      </w:pPr>
      <w:rPr>
        <w:rFonts w:hint="default"/>
        <w:lang w:val="sk-SK" w:eastAsia="en-US" w:bidi="ar-SA"/>
      </w:rPr>
    </w:lvl>
    <w:lvl w:ilvl="5">
      <w:start w:val="0"/>
      <w:numFmt w:val="bullet"/>
      <w:lvlText w:val="•"/>
      <w:lvlJc w:val="left"/>
      <w:pPr>
        <w:ind w:left="4836" w:hanging="360"/>
      </w:pPr>
      <w:rPr>
        <w:rFonts w:hint="default"/>
        <w:lang w:val="sk-SK" w:eastAsia="en-US" w:bidi="ar-SA"/>
      </w:rPr>
    </w:lvl>
    <w:lvl w:ilvl="6">
      <w:start w:val="0"/>
      <w:numFmt w:val="bullet"/>
      <w:lvlText w:val="•"/>
      <w:lvlJc w:val="left"/>
      <w:pPr>
        <w:ind w:left="5740" w:hanging="360"/>
      </w:pPr>
      <w:rPr>
        <w:rFonts w:hint="default"/>
        <w:lang w:val="sk-SK" w:eastAsia="en-US" w:bidi="ar-SA"/>
      </w:rPr>
    </w:lvl>
    <w:lvl w:ilvl="7">
      <w:start w:val="0"/>
      <w:numFmt w:val="bullet"/>
      <w:lvlText w:val="•"/>
      <w:lvlJc w:val="left"/>
      <w:pPr>
        <w:ind w:left="6644" w:hanging="360"/>
      </w:pPr>
      <w:rPr>
        <w:rFonts w:hint="default"/>
        <w:lang w:val="sk-SK" w:eastAsia="en-US" w:bidi="ar-SA"/>
      </w:rPr>
    </w:lvl>
    <w:lvl w:ilvl="8">
      <w:start w:val="0"/>
      <w:numFmt w:val="bullet"/>
      <w:lvlText w:val="•"/>
      <w:lvlJc w:val="left"/>
      <w:pPr>
        <w:ind w:left="7548" w:hanging="360"/>
      </w:pPr>
      <w:rPr>
        <w:rFonts w:hint="default"/>
        <w:lang w:val="sk-SK" w:eastAsia="en-US" w:bidi="ar-SA"/>
      </w:rPr>
    </w:lvl>
  </w:abstractNum>
  <w:abstractNum w:abstractNumId="11">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385" w:hanging="360"/>
      </w:pPr>
      <w:rPr>
        <w:rFonts w:hint="default"/>
        <w:lang w:val="sk-SK" w:eastAsia="en-US" w:bidi="ar-SA"/>
      </w:rPr>
    </w:lvl>
    <w:lvl w:ilvl="2">
      <w:start w:val="0"/>
      <w:numFmt w:val="bullet"/>
      <w:lvlText w:val="•"/>
      <w:lvlJc w:val="left"/>
      <w:pPr>
        <w:ind w:left="2271" w:hanging="360"/>
      </w:pPr>
      <w:rPr>
        <w:rFonts w:hint="default"/>
        <w:lang w:val="sk-SK" w:eastAsia="en-US" w:bidi="ar-SA"/>
      </w:rPr>
    </w:lvl>
    <w:lvl w:ilvl="3">
      <w:start w:val="0"/>
      <w:numFmt w:val="bullet"/>
      <w:lvlText w:val="•"/>
      <w:lvlJc w:val="left"/>
      <w:pPr>
        <w:ind w:left="3156" w:hanging="360"/>
      </w:pPr>
      <w:rPr>
        <w:rFonts w:hint="default"/>
        <w:lang w:val="sk-SK" w:eastAsia="en-US" w:bidi="ar-SA"/>
      </w:rPr>
    </w:lvl>
    <w:lvl w:ilvl="4">
      <w:start w:val="0"/>
      <w:numFmt w:val="bullet"/>
      <w:lvlText w:val="•"/>
      <w:lvlJc w:val="left"/>
      <w:pPr>
        <w:ind w:left="4042" w:hanging="360"/>
      </w:pPr>
      <w:rPr>
        <w:rFonts w:hint="default"/>
        <w:lang w:val="sk-SK" w:eastAsia="en-US" w:bidi="ar-SA"/>
      </w:rPr>
    </w:lvl>
    <w:lvl w:ilvl="5">
      <w:start w:val="0"/>
      <w:numFmt w:val="bullet"/>
      <w:lvlText w:val="•"/>
      <w:lvlJc w:val="left"/>
      <w:pPr>
        <w:ind w:left="4928" w:hanging="360"/>
      </w:pPr>
      <w:rPr>
        <w:rFonts w:hint="default"/>
        <w:lang w:val="sk-SK" w:eastAsia="en-US" w:bidi="ar-SA"/>
      </w:rPr>
    </w:lvl>
    <w:lvl w:ilvl="6">
      <w:start w:val="0"/>
      <w:numFmt w:val="bullet"/>
      <w:lvlText w:val="•"/>
      <w:lvlJc w:val="left"/>
      <w:pPr>
        <w:ind w:left="5813" w:hanging="360"/>
      </w:pPr>
      <w:rPr>
        <w:rFonts w:hint="default"/>
        <w:lang w:val="sk-SK" w:eastAsia="en-US" w:bidi="ar-SA"/>
      </w:rPr>
    </w:lvl>
    <w:lvl w:ilvl="7">
      <w:start w:val="0"/>
      <w:numFmt w:val="bullet"/>
      <w:lvlText w:val="•"/>
      <w:lvlJc w:val="left"/>
      <w:pPr>
        <w:ind w:left="6699" w:hanging="360"/>
      </w:pPr>
      <w:rPr>
        <w:rFonts w:hint="default"/>
        <w:lang w:val="sk-SK" w:eastAsia="en-US" w:bidi="ar-SA"/>
      </w:rPr>
    </w:lvl>
    <w:lvl w:ilvl="8">
      <w:start w:val="0"/>
      <w:numFmt w:val="bullet"/>
      <w:lvlText w:val="•"/>
      <w:lvlJc w:val="left"/>
      <w:pPr>
        <w:ind w:left="7585" w:hanging="360"/>
      </w:pPr>
      <w:rPr>
        <w:rFonts w:hint="default"/>
        <w:lang w:val="sk-SK" w:eastAsia="en-US" w:bidi="ar-SA"/>
      </w:rPr>
    </w:lvl>
  </w:abstractNum>
  <w:abstractNum w:abstractNumId="10">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22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124" w:hanging="360"/>
      </w:pPr>
      <w:rPr>
        <w:rFonts w:hint="default"/>
        <w:lang w:val="sk-SK" w:eastAsia="en-US" w:bidi="ar-SA"/>
      </w:rPr>
    </w:lvl>
    <w:lvl w:ilvl="3">
      <w:start w:val="0"/>
      <w:numFmt w:val="bullet"/>
      <w:lvlText w:val="•"/>
      <w:lvlJc w:val="left"/>
      <w:pPr>
        <w:ind w:left="3028" w:hanging="360"/>
      </w:pPr>
      <w:rPr>
        <w:rFonts w:hint="default"/>
        <w:lang w:val="sk-SK" w:eastAsia="en-US" w:bidi="ar-SA"/>
      </w:rPr>
    </w:lvl>
    <w:lvl w:ilvl="4">
      <w:start w:val="0"/>
      <w:numFmt w:val="bullet"/>
      <w:lvlText w:val="•"/>
      <w:lvlJc w:val="left"/>
      <w:pPr>
        <w:ind w:left="3932" w:hanging="360"/>
      </w:pPr>
      <w:rPr>
        <w:rFonts w:hint="default"/>
        <w:lang w:val="sk-SK" w:eastAsia="en-US" w:bidi="ar-SA"/>
      </w:rPr>
    </w:lvl>
    <w:lvl w:ilvl="5">
      <w:start w:val="0"/>
      <w:numFmt w:val="bullet"/>
      <w:lvlText w:val="•"/>
      <w:lvlJc w:val="left"/>
      <w:pPr>
        <w:ind w:left="4836" w:hanging="360"/>
      </w:pPr>
      <w:rPr>
        <w:rFonts w:hint="default"/>
        <w:lang w:val="sk-SK" w:eastAsia="en-US" w:bidi="ar-SA"/>
      </w:rPr>
    </w:lvl>
    <w:lvl w:ilvl="6">
      <w:start w:val="0"/>
      <w:numFmt w:val="bullet"/>
      <w:lvlText w:val="•"/>
      <w:lvlJc w:val="left"/>
      <w:pPr>
        <w:ind w:left="5740" w:hanging="360"/>
      </w:pPr>
      <w:rPr>
        <w:rFonts w:hint="default"/>
        <w:lang w:val="sk-SK" w:eastAsia="en-US" w:bidi="ar-SA"/>
      </w:rPr>
    </w:lvl>
    <w:lvl w:ilvl="7">
      <w:start w:val="0"/>
      <w:numFmt w:val="bullet"/>
      <w:lvlText w:val="•"/>
      <w:lvlJc w:val="left"/>
      <w:pPr>
        <w:ind w:left="6644" w:hanging="360"/>
      </w:pPr>
      <w:rPr>
        <w:rFonts w:hint="default"/>
        <w:lang w:val="sk-SK" w:eastAsia="en-US" w:bidi="ar-SA"/>
      </w:rPr>
    </w:lvl>
    <w:lvl w:ilvl="8">
      <w:start w:val="0"/>
      <w:numFmt w:val="bullet"/>
      <w:lvlText w:val="•"/>
      <w:lvlJc w:val="left"/>
      <w:pPr>
        <w:ind w:left="7548" w:hanging="360"/>
      </w:pPr>
      <w:rPr>
        <w:rFonts w:hint="default"/>
        <w:lang w:val="sk-SK" w:eastAsia="en-US" w:bidi="ar-SA"/>
      </w:rPr>
    </w:lvl>
  </w:abstractNum>
  <w:abstractNum w:abstractNumId="9">
    <w:multiLevelType w:val="hybridMultilevel"/>
    <w:lvl w:ilvl="0">
      <w:start w:val="12"/>
      <w:numFmt w:val="decimal"/>
      <w:lvlText w:val="%1."/>
      <w:lvlJc w:val="left"/>
      <w:pPr>
        <w:ind w:left="861" w:hanging="720"/>
        <w:jc w:val="left"/>
      </w:pPr>
      <w:rPr>
        <w:rFonts w:hint="default" w:ascii="Calibri" w:hAnsi="Calibri" w:eastAsia="Calibri" w:cs="Calibri"/>
        <w:b w:val="0"/>
        <w:bCs w:val="0"/>
        <w:i w:val="0"/>
        <w:iCs w:val="0"/>
        <w:spacing w:val="-1"/>
        <w:w w:val="106"/>
        <w:sz w:val="24"/>
        <w:szCs w:val="24"/>
        <w:lang w:val="sk-SK" w:eastAsia="en-US" w:bidi="ar-SA"/>
      </w:rPr>
    </w:lvl>
    <w:lvl w:ilvl="1">
      <w:start w:val="0"/>
      <w:numFmt w:val="bullet"/>
      <w:lvlText w:val="•"/>
      <w:lvlJc w:val="left"/>
      <w:pPr>
        <w:ind w:left="1709" w:hanging="720"/>
      </w:pPr>
      <w:rPr>
        <w:rFonts w:hint="default"/>
        <w:lang w:val="sk-SK" w:eastAsia="en-US" w:bidi="ar-SA"/>
      </w:rPr>
    </w:lvl>
    <w:lvl w:ilvl="2">
      <w:start w:val="0"/>
      <w:numFmt w:val="bullet"/>
      <w:lvlText w:val="•"/>
      <w:lvlJc w:val="left"/>
      <w:pPr>
        <w:ind w:left="2559" w:hanging="720"/>
      </w:pPr>
      <w:rPr>
        <w:rFonts w:hint="default"/>
        <w:lang w:val="sk-SK" w:eastAsia="en-US" w:bidi="ar-SA"/>
      </w:rPr>
    </w:lvl>
    <w:lvl w:ilvl="3">
      <w:start w:val="0"/>
      <w:numFmt w:val="bullet"/>
      <w:lvlText w:val="•"/>
      <w:lvlJc w:val="left"/>
      <w:pPr>
        <w:ind w:left="3408" w:hanging="720"/>
      </w:pPr>
      <w:rPr>
        <w:rFonts w:hint="default"/>
        <w:lang w:val="sk-SK" w:eastAsia="en-US" w:bidi="ar-SA"/>
      </w:rPr>
    </w:lvl>
    <w:lvl w:ilvl="4">
      <w:start w:val="0"/>
      <w:numFmt w:val="bullet"/>
      <w:lvlText w:val="•"/>
      <w:lvlJc w:val="left"/>
      <w:pPr>
        <w:ind w:left="4258" w:hanging="720"/>
      </w:pPr>
      <w:rPr>
        <w:rFonts w:hint="default"/>
        <w:lang w:val="sk-SK" w:eastAsia="en-US" w:bidi="ar-SA"/>
      </w:rPr>
    </w:lvl>
    <w:lvl w:ilvl="5">
      <w:start w:val="0"/>
      <w:numFmt w:val="bullet"/>
      <w:lvlText w:val="•"/>
      <w:lvlJc w:val="left"/>
      <w:pPr>
        <w:ind w:left="5108" w:hanging="720"/>
      </w:pPr>
      <w:rPr>
        <w:rFonts w:hint="default"/>
        <w:lang w:val="sk-SK" w:eastAsia="en-US" w:bidi="ar-SA"/>
      </w:rPr>
    </w:lvl>
    <w:lvl w:ilvl="6">
      <w:start w:val="0"/>
      <w:numFmt w:val="bullet"/>
      <w:lvlText w:val="•"/>
      <w:lvlJc w:val="left"/>
      <w:pPr>
        <w:ind w:left="5957" w:hanging="720"/>
      </w:pPr>
      <w:rPr>
        <w:rFonts w:hint="default"/>
        <w:lang w:val="sk-SK" w:eastAsia="en-US" w:bidi="ar-SA"/>
      </w:rPr>
    </w:lvl>
    <w:lvl w:ilvl="7">
      <w:start w:val="0"/>
      <w:numFmt w:val="bullet"/>
      <w:lvlText w:val="•"/>
      <w:lvlJc w:val="left"/>
      <w:pPr>
        <w:ind w:left="6807" w:hanging="720"/>
      </w:pPr>
      <w:rPr>
        <w:rFonts w:hint="default"/>
        <w:lang w:val="sk-SK" w:eastAsia="en-US" w:bidi="ar-SA"/>
      </w:rPr>
    </w:lvl>
    <w:lvl w:ilvl="8">
      <w:start w:val="0"/>
      <w:numFmt w:val="bullet"/>
      <w:lvlText w:val="•"/>
      <w:lvlJc w:val="left"/>
      <w:pPr>
        <w:ind w:left="7657" w:hanging="720"/>
      </w:pPr>
      <w:rPr>
        <w:rFonts w:hint="default"/>
        <w:lang w:val="sk-SK" w:eastAsia="en-US" w:bidi="ar-SA"/>
      </w:rPr>
    </w:lvl>
  </w:abstractNum>
  <w:abstractNum w:abstractNumId="8">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1"/>
      <w:numFmt w:val="decimal"/>
      <w:lvlText w:val="%2."/>
      <w:lvlJc w:val="left"/>
      <w:pPr>
        <w:ind w:left="861" w:hanging="360"/>
        <w:jc w:val="left"/>
      </w:pPr>
      <w:rPr>
        <w:rFonts w:hint="default"/>
        <w:spacing w:val="-1"/>
        <w:w w:val="107"/>
        <w:lang w:val="sk-SK" w:eastAsia="en-US" w:bidi="ar-SA"/>
      </w:rPr>
    </w:lvl>
    <w:lvl w:ilvl="2">
      <w:start w:val="0"/>
      <w:numFmt w:val="bullet"/>
      <w:lvlText w:val="•"/>
      <w:lvlJc w:val="left"/>
      <w:pPr>
        <w:ind w:left="1804" w:hanging="360"/>
      </w:pPr>
      <w:rPr>
        <w:rFonts w:hint="default"/>
        <w:lang w:val="sk-SK" w:eastAsia="en-US" w:bidi="ar-SA"/>
      </w:rPr>
    </w:lvl>
    <w:lvl w:ilvl="3">
      <w:start w:val="0"/>
      <w:numFmt w:val="bullet"/>
      <w:lvlText w:val="•"/>
      <w:lvlJc w:val="left"/>
      <w:pPr>
        <w:ind w:left="2748" w:hanging="360"/>
      </w:pPr>
      <w:rPr>
        <w:rFonts w:hint="default"/>
        <w:lang w:val="sk-SK" w:eastAsia="en-US" w:bidi="ar-SA"/>
      </w:rPr>
    </w:lvl>
    <w:lvl w:ilvl="4">
      <w:start w:val="0"/>
      <w:numFmt w:val="bullet"/>
      <w:lvlText w:val="•"/>
      <w:lvlJc w:val="left"/>
      <w:pPr>
        <w:ind w:left="3692" w:hanging="360"/>
      </w:pPr>
      <w:rPr>
        <w:rFonts w:hint="default"/>
        <w:lang w:val="sk-SK" w:eastAsia="en-US" w:bidi="ar-SA"/>
      </w:rPr>
    </w:lvl>
    <w:lvl w:ilvl="5">
      <w:start w:val="0"/>
      <w:numFmt w:val="bullet"/>
      <w:lvlText w:val="•"/>
      <w:lvlJc w:val="left"/>
      <w:pPr>
        <w:ind w:left="4636" w:hanging="360"/>
      </w:pPr>
      <w:rPr>
        <w:rFonts w:hint="default"/>
        <w:lang w:val="sk-SK" w:eastAsia="en-US" w:bidi="ar-SA"/>
      </w:rPr>
    </w:lvl>
    <w:lvl w:ilvl="6">
      <w:start w:val="0"/>
      <w:numFmt w:val="bullet"/>
      <w:lvlText w:val="•"/>
      <w:lvlJc w:val="left"/>
      <w:pPr>
        <w:ind w:left="5580" w:hanging="360"/>
      </w:pPr>
      <w:rPr>
        <w:rFonts w:hint="default"/>
        <w:lang w:val="sk-SK" w:eastAsia="en-US" w:bidi="ar-SA"/>
      </w:rPr>
    </w:lvl>
    <w:lvl w:ilvl="7">
      <w:start w:val="0"/>
      <w:numFmt w:val="bullet"/>
      <w:lvlText w:val="•"/>
      <w:lvlJc w:val="left"/>
      <w:pPr>
        <w:ind w:left="6524" w:hanging="360"/>
      </w:pPr>
      <w:rPr>
        <w:rFonts w:hint="default"/>
        <w:lang w:val="sk-SK" w:eastAsia="en-US" w:bidi="ar-SA"/>
      </w:rPr>
    </w:lvl>
    <w:lvl w:ilvl="8">
      <w:start w:val="0"/>
      <w:numFmt w:val="bullet"/>
      <w:lvlText w:val="•"/>
      <w:lvlJc w:val="left"/>
      <w:pPr>
        <w:ind w:left="7468" w:hanging="360"/>
      </w:pPr>
      <w:rPr>
        <w:rFonts w:hint="default"/>
        <w:lang w:val="sk-SK" w:eastAsia="en-US" w:bidi="ar-SA"/>
      </w:rPr>
    </w:lvl>
  </w:abstractNum>
  <w:abstractNum w:abstractNumId="7">
    <w:multiLevelType w:val="hybridMultilevel"/>
    <w:lvl w:ilvl="0">
      <w:start w:val="1"/>
      <w:numFmt w:val="decimal"/>
      <w:lvlText w:val="%1."/>
      <w:lvlJc w:val="left"/>
      <w:pPr>
        <w:ind w:left="86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6">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221" w:hanging="360"/>
      </w:pPr>
      <w:rPr>
        <w:rFonts w:hint="default" w:ascii="Symbol" w:hAnsi="Symbol" w:eastAsia="Symbol" w:cs="Symbol"/>
        <w:b w:val="0"/>
        <w:bCs w:val="0"/>
        <w:i w:val="0"/>
        <w:iCs w:val="0"/>
        <w:spacing w:val="0"/>
        <w:w w:val="100"/>
        <w:sz w:val="24"/>
        <w:szCs w:val="24"/>
        <w:lang w:val="sk-SK" w:eastAsia="en-US" w:bidi="ar-SA"/>
      </w:rPr>
    </w:lvl>
    <w:lvl w:ilvl="2">
      <w:start w:val="0"/>
      <w:numFmt w:val="bullet"/>
      <w:lvlText w:val="•"/>
      <w:lvlJc w:val="left"/>
      <w:pPr>
        <w:ind w:left="2124" w:hanging="360"/>
      </w:pPr>
      <w:rPr>
        <w:rFonts w:hint="default"/>
        <w:lang w:val="sk-SK" w:eastAsia="en-US" w:bidi="ar-SA"/>
      </w:rPr>
    </w:lvl>
    <w:lvl w:ilvl="3">
      <w:start w:val="0"/>
      <w:numFmt w:val="bullet"/>
      <w:lvlText w:val="•"/>
      <w:lvlJc w:val="left"/>
      <w:pPr>
        <w:ind w:left="3028" w:hanging="360"/>
      </w:pPr>
      <w:rPr>
        <w:rFonts w:hint="default"/>
        <w:lang w:val="sk-SK" w:eastAsia="en-US" w:bidi="ar-SA"/>
      </w:rPr>
    </w:lvl>
    <w:lvl w:ilvl="4">
      <w:start w:val="0"/>
      <w:numFmt w:val="bullet"/>
      <w:lvlText w:val="•"/>
      <w:lvlJc w:val="left"/>
      <w:pPr>
        <w:ind w:left="3932" w:hanging="360"/>
      </w:pPr>
      <w:rPr>
        <w:rFonts w:hint="default"/>
        <w:lang w:val="sk-SK" w:eastAsia="en-US" w:bidi="ar-SA"/>
      </w:rPr>
    </w:lvl>
    <w:lvl w:ilvl="5">
      <w:start w:val="0"/>
      <w:numFmt w:val="bullet"/>
      <w:lvlText w:val="•"/>
      <w:lvlJc w:val="left"/>
      <w:pPr>
        <w:ind w:left="4836" w:hanging="360"/>
      </w:pPr>
      <w:rPr>
        <w:rFonts w:hint="default"/>
        <w:lang w:val="sk-SK" w:eastAsia="en-US" w:bidi="ar-SA"/>
      </w:rPr>
    </w:lvl>
    <w:lvl w:ilvl="6">
      <w:start w:val="0"/>
      <w:numFmt w:val="bullet"/>
      <w:lvlText w:val="•"/>
      <w:lvlJc w:val="left"/>
      <w:pPr>
        <w:ind w:left="5740" w:hanging="360"/>
      </w:pPr>
      <w:rPr>
        <w:rFonts w:hint="default"/>
        <w:lang w:val="sk-SK" w:eastAsia="en-US" w:bidi="ar-SA"/>
      </w:rPr>
    </w:lvl>
    <w:lvl w:ilvl="7">
      <w:start w:val="0"/>
      <w:numFmt w:val="bullet"/>
      <w:lvlText w:val="•"/>
      <w:lvlJc w:val="left"/>
      <w:pPr>
        <w:ind w:left="6644" w:hanging="360"/>
      </w:pPr>
      <w:rPr>
        <w:rFonts w:hint="default"/>
        <w:lang w:val="sk-SK" w:eastAsia="en-US" w:bidi="ar-SA"/>
      </w:rPr>
    </w:lvl>
    <w:lvl w:ilvl="8">
      <w:start w:val="0"/>
      <w:numFmt w:val="bullet"/>
      <w:lvlText w:val="•"/>
      <w:lvlJc w:val="left"/>
      <w:pPr>
        <w:ind w:left="7548" w:hanging="360"/>
      </w:pPr>
      <w:rPr>
        <w:rFonts w:hint="default"/>
        <w:lang w:val="sk-SK" w:eastAsia="en-US" w:bidi="ar-SA"/>
      </w:rPr>
    </w:lvl>
  </w:abstractNum>
  <w:abstractNum w:abstractNumId="5">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861" w:hanging="360"/>
      </w:pPr>
      <w:rPr>
        <w:rFonts w:hint="default" w:ascii="Symbol" w:hAnsi="Symbol" w:eastAsia="Symbol" w:cs="Symbol"/>
        <w:spacing w:val="0"/>
        <w:w w:val="100"/>
        <w:lang w:val="sk-SK" w:eastAsia="en-US" w:bidi="ar-SA"/>
      </w:rPr>
    </w:lvl>
    <w:lvl w:ilvl="2">
      <w:start w:val="0"/>
      <w:numFmt w:val="bullet"/>
      <w:lvlText w:val="•"/>
      <w:lvlJc w:val="left"/>
      <w:pPr>
        <w:ind w:left="1804" w:hanging="360"/>
      </w:pPr>
      <w:rPr>
        <w:rFonts w:hint="default"/>
        <w:lang w:val="sk-SK" w:eastAsia="en-US" w:bidi="ar-SA"/>
      </w:rPr>
    </w:lvl>
    <w:lvl w:ilvl="3">
      <w:start w:val="0"/>
      <w:numFmt w:val="bullet"/>
      <w:lvlText w:val="•"/>
      <w:lvlJc w:val="left"/>
      <w:pPr>
        <w:ind w:left="2748" w:hanging="360"/>
      </w:pPr>
      <w:rPr>
        <w:rFonts w:hint="default"/>
        <w:lang w:val="sk-SK" w:eastAsia="en-US" w:bidi="ar-SA"/>
      </w:rPr>
    </w:lvl>
    <w:lvl w:ilvl="4">
      <w:start w:val="0"/>
      <w:numFmt w:val="bullet"/>
      <w:lvlText w:val="•"/>
      <w:lvlJc w:val="left"/>
      <w:pPr>
        <w:ind w:left="3692" w:hanging="360"/>
      </w:pPr>
      <w:rPr>
        <w:rFonts w:hint="default"/>
        <w:lang w:val="sk-SK" w:eastAsia="en-US" w:bidi="ar-SA"/>
      </w:rPr>
    </w:lvl>
    <w:lvl w:ilvl="5">
      <w:start w:val="0"/>
      <w:numFmt w:val="bullet"/>
      <w:lvlText w:val="•"/>
      <w:lvlJc w:val="left"/>
      <w:pPr>
        <w:ind w:left="4636" w:hanging="360"/>
      </w:pPr>
      <w:rPr>
        <w:rFonts w:hint="default"/>
        <w:lang w:val="sk-SK" w:eastAsia="en-US" w:bidi="ar-SA"/>
      </w:rPr>
    </w:lvl>
    <w:lvl w:ilvl="6">
      <w:start w:val="0"/>
      <w:numFmt w:val="bullet"/>
      <w:lvlText w:val="•"/>
      <w:lvlJc w:val="left"/>
      <w:pPr>
        <w:ind w:left="5580" w:hanging="360"/>
      </w:pPr>
      <w:rPr>
        <w:rFonts w:hint="default"/>
        <w:lang w:val="sk-SK" w:eastAsia="en-US" w:bidi="ar-SA"/>
      </w:rPr>
    </w:lvl>
    <w:lvl w:ilvl="7">
      <w:start w:val="0"/>
      <w:numFmt w:val="bullet"/>
      <w:lvlText w:val="•"/>
      <w:lvlJc w:val="left"/>
      <w:pPr>
        <w:ind w:left="6524" w:hanging="360"/>
      </w:pPr>
      <w:rPr>
        <w:rFonts w:hint="default"/>
        <w:lang w:val="sk-SK" w:eastAsia="en-US" w:bidi="ar-SA"/>
      </w:rPr>
    </w:lvl>
    <w:lvl w:ilvl="8">
      <w:start w:val="0"/>
      <w:numFmt w:val="bullet"/>
      <w:lvlText w:val="•"/>
      <w:lvlJc w:val="left"/>
      <w:pPr>
        <w:ind w:left="7468" w:hanging="360"/>
      </w:pPr>
      <w:rPr>
        <w:rFonts w:hint="default"/>
        <w:lang w:val="sk-SK" w:eastAsia="en-US" w:bidi="ar-SA"/>
      </w:rPr>
    </w:lvl>
  </w:abstractNum>
  <w:abstractNum w:abstractNumId="4">
    <w:multiLevelType w:val="hybridMultilevel"/>
    <w:lvl w:ilvl="0">
      <w:start w:val="8"/>
      <w:numFmt w:val="decimal"/>
      <w:lvlText w:val="%1."/>
      <w:lvlJc w:val="left"/>
      <w:pPr>
        <w:ind w:left="861" w:hanging="72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720"/>
      </w:pPr>
      <w:rPr>
        <w:rFonts w:hint="default"/>
        <w:lang w:val="sk-SK" w:eastAsia="en-US" w:bidi="ar-SA"/>
      </w:rPr>
    </w:lvl>
    <w:lvl w:ilvl="2">
      <w:start w:val="0"/>
      <w:numFmt w:val="bullet"/>
      <w:lvlText w:val="•"/>
      <w:lvlJc w:val="left"/>
      <w:pPr>
        <w:ind w:left="2559" w:hanging="720"/>
      </w:pPr>
      <w:rPr>
        <w:rFonts w:hint="default"/>
        <w:lang w:val="sk-SK" w:eastAsia="en-US" w:bidi="ar-SA"/>
      </w:rPr>
    </w:lvl>
    <w:lvl w:ilvl="3">
      <w:start w:val="0"/>
      <w:numFmt w:val="bullet"/>
      <w:lvlText w:val="•"/>
      <w:lvlJc w:val="left"/>
      <w:pPr>
        <w:ind w:left="3408" w:hanging="720"/>
      </w:pPr>
      <w:rPr>
        <w:rFonts w:hint="default"/>
        <w:lang w:val="sk-SK" w:eastAsia="en-US" w:bidi="ar-SA"/>
      </w:rPr>
    </w:lvl>
    <w:lvl w:ilvl="4">
      <w:start w:val="0"/>
      <w:numFmt w:val="bullet"/>
      <w:lvlText w:val="•"/>
      <w:lvlJc w:val="left"/>
      <w:pPr>
        <w:ind w:left="4258" w:hanging="720"/>
      </w:pPr>
      <w:rPr>
        <w:rFonts w:hint="default"/>
        <w:lang w:val="sk-SK" w:eastAsia="en-US" w:bidi="ar-SA"/>
      </w:rPr>
    </w:lvl>
    <w:lvl w:ilvl="5">
      <w:start w:val="0"/>
      <w:numFmt w:val="bullet"/>
      <w:lvlText w:val="•"/>
      <w:lvlJc w:val="left"/>
      <w:pPr>
        <w:ind w:left="5108" w:hanging="720"/>
      </w:pPr>
      <w:rPr>
        <w:rFonts w:hint="default"/>
        <w:lang w:val="sk-SK" w:eastAsia="en-US" w:bidi="ar-SA"/>
      </w:rPr>
    </w:lvl>
    <w:lvl w:ilvl="6">
      <w:start w:val="0"/>
      <w:numFmt w:val="bullet"/>
      <w:lvlText w:val="•"/>
      <w:lvlJc w:val="left"/>
      <w:pPr>
        <w:ind w:left="5957" w:hanging="720"/>
      </w:pPr>
      <w:rPr>
        <w:rFonts w:hint="default"/>
        <w:lang w:val="sk-SK" w:eastAsia="en-US" w:bidi="ar-SA"/>
      </w:rPr>
    </w:lvl>
    <w:lvl w:ilvl="7">
      <w:start w:val="0"/>
      <w:numFmt w:val="bullet"/>
      <w:lvlText w:val="•"/>
      <w:lvlJc w:val="left"/>
      <w:pPr>
        <w:ind w:left="6807" w:hanging="720"/>
      </w:pPr>
      <w:rPr>
        <w:rFonts w:hint="default"/>
        <w:lang w:val="sk-SK" w:eastAsia="en-US" w:bidi="ar-SA"/>
      </w:rPr>
    </w:lvl>
    <w:lvl w:ilvl="8">
      <w:start w:val="0"/>
      <w:numFmt w:val="bullet"/>
      <w:lvlText w:val="•"/>
      <w:lvlJc w:val="left"/>
      <w:pPr>
        <w:ind w:left="7657" w:hanging="720"/>
      </w:pPr>
      <w:rPr>
        <w:rFonts w:hint="default"/>
        <w:lang w:val="sk-SK" w:eastAsia="en-US" w:bidi="ar-SA"/>
      </w:rPr>
    </w:lvl>
  </w:abstractNum>
  <w:abstractNum w:abstractNumId="3">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100"/>
        <w:sz w:val="24"/>
        <w:szCs w:val="24"/>
        <w:lang w:val="sk-SK" w:eastAsia="en-US" w:bidi="ar-SA"/>
      </w:rPr>
    </w:lvl>
    <w:lvl w:ilvl="1">
      <w:start w:val="0"/>
      <w:numFmt w:val="bullet"/>
      <w:lvlText w:val="•"/>
      <w:lvlJc w:val="left"/>
      <w:pPr>
        <w:ind w:left="1709" w:hanging="360"/>
      </w:pPr>
      <w:rPr>
        <w:rFonts w:hint="default"/>
        <w:lang w:val="sk-SK" w:eastAsia="en-US" w:bidi="ar-SA"/>
      </w:rPr>
    </w:lvl>
    <w:lvl w:ilvl="2">
      <w:start w:val="0"/>
      <w:numFmt w:val="bullet"/>
      <w:lvlText w:val="•"/>
      <w:lvlJc w:val="left"/>
      <w:pPr>
        <w:ind w:left="2559" w:hanging="360"/>
      </w:pPr>
      <w:rPr>
        <w:rFonts w:hint="default"/>
        <w:lang w:val="sk-SK" w:eastAsia="en-US" w:bidi="ar-SA"/>
      </w:rPr>
    </w:lvl>
    <w:lvl w:ilvl="3">
      <w:start w:val="0"/>
      <w:numFmt w:val="bullet"/>
      <w:lvlText w:val="•"/>
      <w:lvlJc w:val="left"/>
      <w:pPr>
        <w:ind w:left="3408" w:hanging="360"/>
      </w:pPr>
      <w:rPr>
        <w:rFonts w:hint="default"/>
        <w:lang w:val="sk-SK" w:eastAsia="en-US" w:bidi="ar-SA"/>
      </w:rPr>
    </w:lvl>
    <w:lvl w:ilvl="4">
      <w:start w:val="0"/>
      <w:numFmt w:val="bullet"/>
      <w:lvlText w:val="•"/>
      <w:lvlJc w:val="left"/>
      <w:pPr>
        <w:ind w:left="4258" w:hanging="360"/>
      </w:pPr>
      <w:rPr>
        <w:rFonts w:hint="default"/>
        <w:lang w:val="sk-SK" w:eastAsia="en-US" w:bidi="ar-SA"/>
      </w:rPr>
    </w:lvl>
    <w:lvl w:ilvl="5">
      <w:start w:val="0"/>
      <w:numFmt w:val="bullet"/>
      <w:lvlText w:val="•"/>
      <w:lvlJc w:val="left"/>
      <w:pPr>
        <w:ind w:left="5108" w:hanging="360"/>
      </w:pPr>
      <w:rPr>
        <w:rFonts w:hint="default"/>
        <w:lang w:val="sk-SK" w:eastAsia="en-US" w:bidi="ar-SA"/>
      </w:rPr>
    </w:lvl>
    <w:lvl w:ilvl="6">
      <w:start w:val="0"/>
      <w:numFmt w:val="bullet"/>
      <w:lvlText w:val="•"/>
      <w:lvlJc w:val="left"/>
      <w:pPr>
        <w:ind w:left="5957" w:hanging="360"/>
      </w:pPr>
      <w:rPr>
        <w:rFonts w:hint="default"/>
        <w:lang w:val="sk-SK" w:eastAsia="en-US" w:bidi="ar-SA"/>
      </w:rPr>
    </w:lvl>
    <w:lvl w:ilvl="7">
      <w:start w:val="0"/>
      <w:numFmt w:val="bullet"/>
      <w:lvlText w:val="•"/>
      <w:lvlJc w:val="left"/>
      <w:pPr>
        <w:ind w:left="6807" w:hanging="360"/>
      </w:pPr>
      <w:rPr>
        <w:rFonts w:hint="default"/>
        <w:lang w:val="sk-SK" w:eastAsia="en-US" w:bidi="ar-SA"/>
      </w:rPr>
    </w:lvl>
    <w:lvl w:ilvl="8">
      <w:start w:val="0"/>
      <w:numFmt w:val="bullet"/>
      <w:lvlText w:val="•"/>
      <w:lvlJc w:val="left"/>
      <w:pPr>
        <w:ind w:left="7657" w:hanging="360"/>
      </w:pPr>
      <w:rPr>
        <w:rFonts w:hint="default"/>
        <w:lang w:val="sk-SK" w:eastAsia="en-US" w:bidi="ar-SA"/>
      </w:rPr>
    </w:lvl>
  </w:abstractNum>
  <w:abstractNum w:abstractNumId="2">
    <w:multiLevelType w:val="hybridMultilevel"/>
    <w:lvl w:ilvl="0">
      <w:start w:val="1"/>
      <w:numFmt w:val="decimal"/>
      <w:lvlText w:val="%1."/>
      <w:lvlJc w:val="left"/>
      <w:pPr>
        <w:ind w:left="501" w:hanging="360"/>
        <w:jc w:val="left"/>
      </w:pPr>
      <w:rPr>
        <w:rFonts w:hint="default" w:ascii="Calibri" w:hAnsi="Calibri" w:eastAsia="Calibri" w:cs="Calibri"/>
        <w:b w:val="0"/>
        <w:bCs w:val="0"/>
        <w:i w:val="0"/>
        <w:iCs w:val="0"/>
        <w:spacing w:val="-1"/>
        <w:w w:val="107"/>
        <w:sz w:val="24"/>
        <w:szCs w:val="24"/>
        <w:lang w:val="sk-SK" w:eastAsia="en-US" w:bidi="ar-SA"/>
      </w:rPr>
    </w:lvl>
    <w:lvl w:ilvl="1">
      <w:start w:val="1"/>
      <w:numFmt w:val="decimal"/>
      <w:lvlText w:val="%2."/>
      <w:lvlJc w:val="left"/>
      <w:pPr>
        <w:ind w:left="861" w:hanging="720"/>
        <w:jc w:val="left"/>
      </w:pPr>
      <w:rPr>
        <w:rFonts w:hint="default" w:ascii="Calibri" w:hAnsi="Calibri" w:eastAsia="Calibri" w:cs="Calibri"/>
        <w:b w:val="0"/>
        <w:bCs w:val="0"/>
        <w:i w:val="0"/>
        <w:iCs w:val="0"/>
        <w:spacing w:val="-1"/>
        <w:w w:val="107"/>
        <w:sz w:val="24"/>
        <w:szCs w:val="24"/>
        <w:lang w:val="sk-SK" w:eastAsia="en-US" w:bidi="ar-SA"/>
      </w:rPr>
    </w:lvl>
    <w:lvl w:ilvl="2">
      <w:start w:val="1"/>
      <w:numFmt w:val="decimal"/>
      <w:lvlText w:val="%3."/>
      <w:lvlJc w:val="left"/>
      <w:pPr>
        <w:ind w:left="1105" w:hanging="245"/>
        <w:jc w:val="left"/>
      </w:pPr>
      <w:rPr>
        <w:rFonts w:hint="default" w:ascii="Calibri" w:hAnsi="Calibri" w:eastAsia="Calibri" w:cs="Calibri"/>
        <w:b w:val="0"/>
        <w:bCs w:val="0"/>
        <w:i w:val="0"/>
        <w:iCs w:val="0"/>
        <w:spacing w:val="-1"/>
        <w:w w:val="105"/>
        <w:sz w:val="24"/>
        <w:szCs w:val="24"/>
        <w:lang w:val="sk-SK" w:eastAsia="en-US" w:bidi="ar-SA"/>
      </w:rPr>
    </w:lvl>
    <w:lvl w:ilvl="3">
      <w:start w:val="0"/>
      <w:numFmt w:val="bullet"/>
      <w:lvlText w:val="•"/>
      <w:lvlJc w:val="left"/>
      <w:pPr>
        <w:ind w:left="2132" w:hanging="245"/>
      </w:pPr>
      <w:rPr>
        <w:rFonts w:hint="default"/>
        <w:lang w:val="sk-SK" w:eastAsia="en-US" w:bidi="ar-SA"/>
      </w:rPr>
    </w:lvl>
    <w:lvl w:ilvl="4">
      <w:start w:val="0"/>
      <w:numFmt w:val="bullet"/>
      <w:lvlText w:val="•"/>
      <w:lvlJc w:val="left"/>
      <w:pPr>
        <w:ind w:left="3164" w:hanging="245"/>
      </w:pPr>
      <w:rPr>
        <w:rFonts w:hint="default"/>
        <w:lang w:val="sk-SK" w:eastAsia="en-US" w:bidi="ar-SA"/>
      </w:rPr>
    </w:lvl>
    <w:lvl w:ilvl="5">
      <w:start w:val="0"/>
      <w:numFmt w:val="bullet"/>
      <w:lvlText w:val="•"/>
      <w:lvlJc w:val="left"/>
      <w:pPr>
        <w:ind w:left="4196" w:hanging="245"/>
      </w:pPr>
      <w:rPr>
        <w:rFonts w:hint="default"/>
        <w:lang w:val="sk-SK" w:eastAsia="en-US" w:bidi="ar-SA"/>
      </w:rPr>
    </w:lvl>
    <w:lvl w:ilvl="6">
      <w:start w:val="0"/>
      <w:numFmt w:val="bullet"/>
      <w:lvlText w:val="•"/>
      <w:lvlJc w:val="left"/>
      <w:pPr>
        <w:ind w:left="5228" w:hanging="245"/>
      </w:pPr>
      <w:rPr>
        <w:rFonts w:hint="default"/>
        <w:lang w:val="sk-SK" w:eastAsia="en-US" w:bidi="ar-SA"/>
      </w:rPr>
    </w:lvl>
    <w:lvl w:ilvl="7">
      <w:start w:val="0"/>
      <w:numFmt w:val="bullet"/>
      <w:lvlText w:val="•"/>
      <w:lvlJc w:val="left"/>
      <w:pPr>
        <w:ind w:left="6260" w:hanging="245"/>
      </w:pPr>
      <w:rPr>
        <w:rFonts w:hint="default"/>
        <w:lang w:val="sk-SK" w:eastAsia="en-US" w:bidi="ar-SA"/>
      </w:rPr>
    </w:lvl>
    <w:lvl w:ilvl="8">
      <w:start w:val="0"/>
      <w:numFmt w:val="bullet"/>
      <w:lvlText w:val="•"/>
      <w:lvlJc w:val="left"/>
      <w:pPr>
        <w:ind w:left="7292" w:hanging="245"/>
      </w:pPr>
      <w:rPr>
        <w:rFonts w:hint="default"/>
        <w:lang w:val="sk-SK" w:eastAsia="en-US" w:bidi="ar-SA"/>
      </w:rPr>
    </w:lvl>
  </w:abstractNum>
  <w:abstractNum w:abstractNumId="1">
    <w:multiLevelType w:val="hybridMultilevel"/>
    <w:lvl w:ilvl="0">
      <w:start w:val="1"/>
      <w:numFmt w:val="decimal"/>
      <w:lvlText w:val="%1."/>
      <w:lvlJc w:val="left"/>
      <w:pPr>
        <w:ind w:left="861" w:hanging="720"/>
        <w:jc w:val="left"/>
      </w:pPr>
      <w:rPr>
        <w:rFonts w:hint="default" w:ascii="Calibri" w:hAnsi="Calibri" w:eastAsia="Calibri" w:cs="Calibri"/>
        <w:b w:val="0"/>
        <w:bCs w:val="0"/>
        <w:i w:val="0"/>
        <w:iCs w:val="0"/>
        <w:spacing w:val="-1"/>
        <w:w w:val="107"/>
        <w:sz w:val="24"/>
        <w:szCs w:val="24"/>
        <w:lang w:val="sk-SK" w:eastAsia="en-US" w:bidi="ar-SA"/>
      </w:rPr>
    </w:lvl>
    <w:lvl w:ilvl="1">
      <w:start w:val="0"/>
      <w:numFmt w:val="bullet"/>
      <w:lvlText w:val="•"/>
      <w:lvlJc w:val="left"/>
      <w:pPr>
        <w:ind w:left="1709" w:hanging="720"/>
      </w:pPr>
      <w:rPr>
        <w:rFonts w:hint="default"/>
        <w:lang w:val="sk-SK" w:eastAsia="en-US" w:bidi="ar-SA"/>
      </w:rPr>
    </w:lvl>
    <w:lvl w:ilvl="2">
      <w:start w:val="0"/>
      <w:numFmt w:val="bullet"/>
      <w:lvlText w:val="•"/>
      <w:lvlJc w:val="left"/>
      <w:pPr>
        <w:ind w:left="2559" w:hanging="720"/>
      </w:pPr>
      <w:rPr>
        <w:rFonts w:hint="default"/>
        <w:lang w:val="sk-SK" w:eastAsia="en-US" w:bidi="ar-SA"/>
      </w:rPr>
    </w:lvl>
    <w:lvl w:ilvl="3">
      <w:start w:val="0"/>
      <w:numFmt w:val="bullet"/>
      <w:lvlText w:val="•"/>
      <w:lvlJc w:val="left"/>
      <w:pPr>
        <w:ind w:left="3408" w:hanging="720"/>
      </w:pPr>
      <w:rPr>
        <w:rFonts w:hint="default"/>
        <w:lang w:val="sk-SK" w:eastAsia="en-US" w:bidi="ar-SA"/>
      </w:rPr>
    </w:lvl>
    <w:lvl w:ilvl="4">
      <w:start w:val="0"/>
      <w:numFmt w:val="bullet"/>
      <w:lvlText w:val="•"/>
      <w:lvlJc w:val="left"/>
      <w:pPr>
        <w:ind w:left="4258" w:hanging="720"/>
      </w:pPr>
      <w:rPr>
        <w:rFonts w:hint="default"/>
        <w:lang w:val="sk-SK" w:eastAsia="en-US" w:bidi="ar-SA"/>
      </w:rPr>
    </w:lvl>
    <w:lvl w:ilvl="5">
      <w:start w:val="0"/>
      <w:numFmt w:val="bullet"/>
      <w:lvlText w:val="•"/>
      <w:lvlJc w:val="left"/>
      <w:pPr>
        <w:ind w:left="5108" w:hanging="720"/>
      </w:pPr>
      <w:rPr>
        <w:rFonts w:hint="default"/>
        <w:lang w:val="sk-SK" w:eastAsia="en-US" w:bidi="ar-SA"/>
      </w:rPr>
    </w:lvl>
    <w:lvl w:ilvl="6">
      <w:start w:val="0"/>
      <w:numFmt w:val="bullet"/>
      <w:lvlText w:val="•"/>
      <w:lvlJc w:val="left"/>
      <w:pPr>
        <w:ind w:left="5957" w:hanging="720"/>
      </w:pPr>
      <w:rPr>
        <w:rFonts w:hint="default"/>
        <w:lang w:val="sk-SK" w:eastAsia="en-US" w:bidi="ar-SA"/>
      </w:rPr>
    </w:lvl>
    <w:lvl w:ilvl="7">
      <w:start w:val="0"/>
      <w:numFmt w:val="bullet"/>
      <w:lvlText w:val="•"/>
      <w:lvlJc w:val="left"/>
      <w:pPr>
        <w:ind w:left="6807" w:hanging="720"/>
      </w:pPr>
      <w:rPr>
        <w:rFonts w:hint="default"/>
        <w:lang w:val="sk-SK" w:eastAsia="en-US" w:bidi="ar-SA"/>
      </w:rPr>
    </w:lvl>
    <w:lvl w:ilvl="8">
      <w:start w:val="0"/>
      <w:numFmt w:val="bullet"/>
      <w:lvlText w:val="•"/>
      <w:lvlJc w:val="left"/>
      <w:pPr>
        <w:ind w:left="7657" w:hanging="720"/>
      </w:pPr>
      <w:rPr>
        <w:rFonts w:hint="default"/>
        <w:lang w:val="sk-SK" w:eastAsia="en-US" w:bidi="ar-SA"/>
      </w:rPr>
    </w:lvl>
  </w:abstractNum>
  <w:abstractNum w:abstractNumId="0">
    <w:multiLevelType w:val="hybridMultilevel"/>
    <w:lvl w:ilvl="0">
      <w:start w:val="17"/>
      <w:numFmt w:val="decimal"/>
      <w:lvlText w:val="%1."/>
      <w:lvlJc w:val="left"/>
      <w:pPr>
        <w:ind w:left="501" w:hanging="360"/>
        <w:jc w:val="right"/>
      </w:pPr>
      <w:rPr>
        <w:rFonts w:hint="default"/>
        <w:spacing w:val="-1"/>
        <w:w w:val="106"/>
        <w:lang w:val="sk-SK" w:eastAsia="en-US" w:bidi="ar-SA"/>
      </w:rPr>
    </w:lvl>
    <w:lvl w:ilvl="1">
      <w:start w:val="0"/>
      <w:numFmt w:val="bullet"/>
      <w:lvlText w:val="•"/>
      <w:lvlJc w:val="left"/>
      <w:pPr>
        <w:ind w:left="1385" w:hanging="360"/>
      </w:pPr>
      <w:rPr>
        <w:rFonts w:hint="default"/>
        <w:lang w:val="sk-SK" w:eastAsia="en-US" w:bidi="ar-SA"/>
      </w:rPr>
    </w:lvl>
    <w:lvl w:ilvl="2">
      <w:start w:val="0"/>
      <w:numFmt w:val="bullet"/>
      <w:lvlText w:val="•"/>
      <w:lvlJc w:val="left"/>
      <w:pPr>
        <w:ind w:left="2271" w:hanging="360"/>
      </w:pPr>
      <w:rPr>
        <w:rFonts w:hint="default"/>
        <w:lang w:val="sk-SK" w:eastAsia="en-US" w:bidi="ar-SA"/>
      </w:rPr>
    </w:lvl>
    <w:lvl w:ilvl="3">
      <w:start w:val="0"/>
      <w:numFmt w:val="bullet"/>
      <w:lvlText w:val="•"/>
      <w:lvlJc w:val="left"/>
      <w:pPr>
        <w:ind w:left="3156" w:hanging="360"/>
      </w:pPr>
      <w:rPr>
        <w:rFonts w:hint="default"/>
        <w:lang w:val="sk-SK" w:eastAsia="en-US" w:bidi="ar-SA"/>
      </w:rPr>
    </w:lvl>
    <w:lvl w:ilvl="4">
      <w:start w:val="0"/>
      <w:numFmt w:val="bullet"/>
      <w:lvlText w:val="•"/>
      <w:lvlJc w:val="left"/>
      <w:pPr>
        <w:ind w:left="4042" w:hanging="360"/>
      </w:pPr>
      <w:rPr>
        <w:rFonts w:hint="default"/>
        <w:lang w:val="sk-SK" w:eastAsia="en-US" w:bidi="ar-SA"/>
      </w:rPr>
    </w:lvl>
    <w:lvl w:ilvl="5">
      <w:start w:val="0"/>
      <w:numFmt w:val="bullet"/>
      <w:lvlText w:val="•"/>
      <w:lvlJc w:val="left"/>
      <w:pPr>
        <w:ind w:left="4928" w:hanging="360"/>
      </w:pPr>
      <w:rPr>
        <w:rFonts w:hint="default"/>
        <w:lang w:val="sk-SK" w:eastAsia="en-US" w:bidi="ar-SA"/>
      </w:rPr>
    </w:lvl>
    <w:lvl w:ilvl="6">
      <w:start w:val="0"/>
      <w:numFmt w:val="bullet"/>
      <w:lvlText w:val="•"/>
      <w:lvlJc w:val="left"/>
      <w:pPr>
        <w:ind w:left="5813" w:hanging="360"/>
      </w:pPr>
      <w:rPr>
        <w:rFonts w:hint="default"/>
        <w:lang w:val="sk-SK" w:eastAsia="en-US" w:bidi="ar-SA"/>
      </w:rPr>
    </w:lvl>
    <w:lvl w:ilvl="7">
      <w:start w:val="0"/>
      <w:numFmt w:val="bullet"/>
      <w:lvlText w:val="•"/>
      <w:lvlJc w:val="left"/>
      <w:pPr>
        <w:ind w:left="6699" w:hanging="360"/>
      </w:pPr>
      <w:rPr>
        <w:rFonts w:hint="default"/>
        <w:lang w:val="sk-SK" w:eastAsia="en-US" w:bidi="ar-SA"/>
      </w:rPr>
    </w:lvl>
    <w:lvl w:ilvl="8">
      <w:start w:val="0"/>
      <w:numFmt w:val="bullet"/>
      <w:lvlText w:val="•"/>
      <w:lvlJc w:val="left"/>
      <w:pPr>
        <w:ind w:left="7585" w:hanging="360"/>
      </w:pPr>
      <w:rPr>
        <w:rFonts w:hint="default"/>
        <w:lang w:val="sk-SK" w:eastAsia="en-US" w:bidi="ar-SA"/>
      </w:r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sk-SK" w:eastAsia="en-US" w:bidi="ar-SA"/>
    </w:rPr>
  </w:style>
  <w:style w:styleId="BodyText" w:type="paragraph">
    <w:name w:val="Body Text"/>
    <w:basedOn w:val="Normal"/>
    <w:uiPriority w:val="1"/>
    <w:qFormat/>
    <w:pPr>
      <w:ind w:left="860"/>
    </w:pPr>
    <w:rPr>
      <w:rFonts w:ascii="Calibri" w:hAnsi="Calibri" w:eastAsia="Calibri" w:cs="Calibri"/>
      <w:sz w:val="24"/>
      <w:szCs w:val="24"/>
      <w:lang w:val="sk-SK" w:eastAsia="en-US" w:bidi="ar-SA"/>
    </w:rPr>
  </w:style>
  <w:style w:styleId="Heading1" w:type="paragraph">
    <w:name w:val="Heading 1"/>
    <w:basedOn w:val="Normal"/>
    <w:uiPriority w:val="1"/>
    <w:qFormat/>
    <w:pPr>
      <w:ind w:left="858" w:hanging="359"/>
      <w:outlineLvl w:val="1"/>
    </w:pPr>
    <w:rPr>
      <w:rFonts w:ascii="Calibri" w:hAnsi="Calibri" w:eastAsia="Calibri" w:cs="Calibri"/>
      <w:b/>
      <w:bCs/>
      <w:sz w:val="24"/>
      <w:szCs w:val="24"/>
      <w:lang w:val="sk-SK" w:eastAsia="en-US" w:bidi="ar-SA"/>
    </w:rPr>
  </w:style>
  <w:style w:styleId="ListParagraph" w:type="paragraph">
    <w:name w:val="List Paragraph"/>
    <w:basedOn w:val="Normal"/>
    <w:uiPriority w:val="1"/>
    <w:qFormat/>
    <w:pPr>
      <w:ind w:left="860" w:hanging="359"/>
    </w:pPr>
    <w:rPr>
      <w:rFonts w:ascii="Calibri" w:hAnsi="Calibri" w:eastAsia="Calibri" w:cs="Calibri"/>
      <w:lang w:val="sk-SK" w:eastAsia="en-US" w:bidi="ar-SA"/>
    </w:rPr>
  </w:style>
  <w:style w:styleId="TableParagraph" w:type="paragraph">
    <w:name w:val="Table Paragraph"/>
    <w:basedOn w:val="Normal"/>
    <w:uiPriority w:val="1"/>
    <w:qFormat/>
    <w:pPr/>
    <w:rPr>
      <w:lang w:val="sk-SK"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curia.europa.eu/juris/liste.jsf?num=C-311%2F18" TargetMode="External"/><Relationship Id="rId7" Type="http://schemas.openxmlformats.org/officeDocument/2006/relationships/image" Target="media/image1.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2026-07-31T06:20:56Z</dcterms:created>
  <dcterms:modified xsi:type="dcterms:W3CDTF">2026-07-31T06:20:56Z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2026-07-31T00:00:00Z</vt:filetime>
  </property>
  <property fmtid="{D5CDD505-2E9C-101B-9397-08002B2CF9AE}" pid="3" name="LastSaved">
    <vt:filetime>2026-07-31T00:00:00Z</vt:filetime>
  </property>
</Properties>
</file>