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79"/>
        <w:ind w:left="141" w:right="6653"/>
      </w:pPr>
      <w:r>
        <w:rPr>
          <w:spacing w:val="14"/>
        </w:rPr>
        <w:t>Peter</w:t>
      </w:r>
      <w:r>
        <w:rPr>
          <w:spacing w:val="11"/>
        </w:rPr>
        <w:t> </w:t>
      </w:r>
      <w:r>
        <w:rPr>
          <w:spacing w:val="12"/>
        </w:rPr>
        <w:t>Ferenc </w:t>
      </w:r>
      <w:r>
        <w:rPr/>
        <w:t>Rammelkam </w:t>
      </w:r>
      <w:r>
        <w:rPr/>
        <w:t>2,</w:t>
      </w:r>
    </w:p>
    <w:p>
      <w:pPr>
        <w:pStyle w:val="BodyText"/>
        <w:spacing w:line="273" w:lineRule="auto"/>
        <w:ind w:left="140" w:right="6653"/>
      </w:pPr>
      <w:r>
        <w:rPr/>
        <w:t>84036 Kumhaus</w:t>
      </w:r>
      <w:r>
        <w:rPr>
          <w:spacing w:val="-25"/>
        </w:rPr>
        <w:t> </w:t>
      </w:r>
      <w:r>
        <w:rPr/>
        <w:t>en </w:t>
      </w:r>
      <w:hyperlink r:id="rId6">
        <w:r>
          <w:rPr>
            <w:color w:val="467885"/>
            <w:spacing w:val="-2"/>
            <w:u w:val="single" w:color="467885"/>
          </w:rPr>
          <w:t>info@foxprof.club</w:t>
        </w:r>
      </w:hyperlink>
      <w:r>
        <w:rPr>
          <w:color w:val="467885"/>
          <w:spacing w:val="-2"/>
          <w:u w:val="none"/>
        </w:rPr>
        <w:t> </w:t>
      </w:r>
      <w:r>
        <w:rPr>
          <w:spacing w:val="8"/>
          <w:u w:val="none"/>
        </w:rPr>
        <w:t>Deutschland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55888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00703pt;width:433.35pt;height:.1pt;mso-position-horizontal-relative:page;mso-position-vertical-relative:paragraph;z-index:-15728640;mso-wrap-distance-left:0;mso-wrap-distance-right:0" id="docshape2" coordorigin="1431,88" coordsize="8667,0" path="m1431,88l10098,8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4" w:lineRule="auto" w:before="224"/>
        <w:ind w:left="5099" w:right="762"/>
      </w:pPr>
      <w:r>
        <w:rPr>
          <w:spacing w:val="10"/>
        </w:rPr>
        <w:t>Landgericht </w:t>
      </w:r>
      <w:r>
        <w:rPr/>
        <w:t>Lands</w:t>
      </w:r>
      <w:r>
        <w:rPr>
          <w:spacing w:val="-20"/>
        </w:rPr>
        <w:t> </w:t>
      </w:r>
      <w:r>
        <w:rPr>
          <w:spacing w:val="11"/>
        </w:rPr>
        <w:t>hut </w:t>
      </w:r>
      <w:r>
        <w:rPr/>
        <w:t>Maximilians</w:t>
      </w:r>
      <w:r>
        <w:rPr>
          <w:spacing w:val="-29"/>
        </w:rPr>
        <w:t> </w:t>
      </w:r>
      <w:r>
        <w:rPr/>
        <w:t>tr. 22</w:t>
      </w:r>
    </w:p>
    <w:p>
      <w:pPr>
        <w:pStyle w:val="BodyText"/>
        <w:spacing w:before="1"/>
        <w:ind w:left="5099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913777</wp:posOffset>
            </wp:positionH>
            <wp:positionV relativeFrom="paragraph">
              <wp:posOffset>-386442</wp:posOffset>
            </wp:positionV>
            <wp:extent cx="784847" cy="78485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847" cy="7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84028</w:t>
      </w:r>
      <w:r>
        <w:rPr>
          <w:spacing w:val="32"/>
        </w:rPr>
        <w:t> </w:t>
      </w:r>
      <w:r>
        <w:rPr/>
        <w:t>Lands</w:t>
      </w:r>
      <w:r>
        <w:rPr>
          <w:spacing w:val="-20"/>
        </w:rPr>
        <w:t> </w:t>
      </w:r>
      <w:r>
        <w:rPr>
          <w:spacing w:val="-5"/>
        </w:rPr>
        <w:t>hut</w:t>
      </w:r>
    </w:p>
    <w:p>
      <w:pPr>
        <w:pStyle w:val="BodyText"/>
        <w:spacing w:before="16"/>
        <w:ind w:left="5099"/>
      </w:pPr>
      <w:hyperlink r:id="rId8">
        <w:r>
          <w:rPr>
            <w:color w:val="467885"/>
            <w:u w:val="single" w:color="467885"/>
          </w:rPr>
          <w:t>poststelle@ag-</w:t>
        </w:r>
        <w:r>
          <w:rPr>
            <w:color w:val="467885"/>
            <w:spacing w:val="-2"/>
            <w:u w:val="single" w:color="467885"/>
          </w:rPr>
          <w:t>la.bayern.de</w:t>
        </w:r>
      </w:hyperlink>
    </w:p>
    <w:p>
      <w:pPr>
        <w:spacing w:line="250" w:lineRule="exact" w:before="60"/>
        <w:ind w:left="5099" w:right="0" w:firstLine="0"/>
        <w:jc w:val="left"/>
        <w:rPr>
          <w:sz w:val="22"/>
        </w:rPr>
      </w:pPr>
      <w:r>
        <w:rPr>
          <w:spacing w:val="7"/>
          <w:sz w:val="22"/>
        </w:rPr>
        <w:t>Deutschland</w:t>
      </w:r>
    </w:p>
    <w:p>
      <w:pPr>
        <w:spacing w:line="204" w:lineRule="exact" w:before="0"/>
        <w:ind w:left="167" w:right="0" w:firstLine="0"/>
        <w:jc w:val="left"/>
        <w:rPr>
          <w:sz w:val="18"/>
        </w:rPr>
      </w:pPr>
      <w:r>
        <w:rPr>
          <w:color w:val="145F82"/>
          <w:sz w:val="18"/>
        </w:rPr>
        <w:t>QES</w:t>
      </w:r>
      <w:r>
        <w:rPr>
          <w:color w:val="145F82"/>
          <w:spacing w:val="-9"/>
          <w:sz w:val="18"/>
        </w:rPr>
        <w:t> </w:t>
      </w:r>
      <w:r>
        <w:rPr>
          <w:color w:val="145F82"/>
          <w:spacing w:val="-2"/>
          <w:sz w:val="18"/>
        </w:rPr>
        <w:t>Signature</w:t>
      </w:r>
    </w:p>
    <w:p>
      <w:pPr>
        <w:spacing w:before="197"/>
        <w:ind w:left="0" w:right="141" w:firstLine="0"/>
        <w:jc w:val="right"/>
        <w:rPr>
          <w:sz w:val="20"/>
        </w:rPr>
      </w:pPr>
      <w:r>
        <w:rPr>
          <w:color w:val="0F4660"/>
          <w:sz w:val="20"/>
        </w:rPr>
        <w:t>v</w:t>
      </w:r>
      <w:r>
        <w:rPr>
          <w:color w:val="0F4660"/>
          <w:spacing w:val="-25"/>
          <w:sz w:val="20"/>
        </w:rPr>
        <w:t> </w:t>
      </w:r>
      <w:r>
        <w:rPr>
          <w:color w:val="0F4660"/>
          <w:sz w:val="20"/>
        </w:rPr>
        <w:t>Kumhausene</w:t>
      </w:r>
      <w:r>
        <w:rPr>
          <w:color w:val="0F4660"/>
          <w:spacing w:val="-10"/>
          <w:sz w:val="20"/>
        </w:rPr>
        <w:t> </w:t>
      </w:r>
      <w:r>
        <w:rPr>
          <w:color w:val="0F4660"/>
          <w:spacing w:val="-2"/>
          <w:sz w:val="20"/>
        </w:rPr>
        <w:t>13.12.2024</w:t>
      </w: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pStyle w:val="Title"/>
      </w:pPr>
      <w:r>
        <w:rPr>
          <w:spacing w:val="12"/>
        </w:rPr>
        <w:t>Doplnenie</w:t>
      </w:r>
      <w:r>
        <w:rPr>
          <w:spacing w:val="29"/>
        </w:rPr>
        <w:t> </w:t>
      </w:r>
      <w:r>
        <w:rPr/>
        <w:t>inform</w:t>
      </w:r>
      <w:r>
        <w:rPr>
          <w:spacing w:val="-37"/>
        </w:rPr>
        <w:t> </w:t>
      </w:r>
      <w:r>
        <w:rPr>
          <w:spacing w:val="13"/>
        </w:rPr>
        <w:t>ácií</w:t>
      </w:r>
      <w:r>
        <w:rPr>
          <w:spacing w:val="-9"/>
        </w:rPr>
        <w:t> </w:t>
      </w:r>
      <w:r>
        <w:rPr/>
        <w:t>k</w:t>
      </w:r>
      <w:r>
        <w:rPr>
          <w:spacing w:val="8"/>
        </w:rPr>
        <w:t> </w:t>
      </w:r>
      <w:r>
        <w:rPr>
          <w:spacing w:val="20"/>
        </w:rPr>
        <w:t>predbežnému </w:t>
      </w:r>
      <w:r>
        <w:rPr>
          <w:spacing w:val="15"/>
        </w:rPr>
        <w:t>opatreniu,</w:t>
      </w:r>
    </w:p>
    <w:p>
      <w:pPr>
        <w:pStyle w:val="BodyText"/>
        <w:spacing w:line="276" w:lineRule="auto" w:before="205"/>
        <w:ind w:left="141" w:right="371"/>
      </w:pPr>
      <w:r>
        <w:rPr>
          <w:spacing w:val="11"/>
        </w:rPr>
        <w:t>„Žiadosť</w:t>
      </w:r>
      <w:r>
        <w:rPr>
          <w:spacing w:val="-27"/>
        </w:rPr>
        <w:t> </w:t>
      </w:r>
      <w:r>
        <w:rPr/>
        <w:t>o </w:t>
      </w:r>
      <w:r>
        <w:rPr>
          <w:spacing w:val="15"/>
        </w:rPr>
        <w:t>predbežné </w:t>
      </w:r>
      <w:r>
        <w:rPr>
          <w:spacing w:val="14"/>
        </w:rPr>
        <w:t>opatrenie </w:t>
      </w:r>
      <w:r>
        <w:rPr>
          <w:spacing w:val="9"/>
        </w:rPr>
        <w:t>na </w:t>
      </w:r>
      <w:r>
        <w:rPr>
          <w:spacing w:val="11"/>
        </w:rPr>
        <w:t>okamžité </w:t>
      </w:r>
      <w:r>
        <w:rPr>
          <w:spacing w:val="12"/>
        </w:rPr>
        <w:t>obnovenie </w:t>
      </w:r>
      <w:r>
        <w:rPr/>
        <w:t>prís</w:t>
      </w:r>
      <w:r>
        <w:rPr>
          <w:spacing w:val="-29"/>
        </w:rPr>
        <w:t> </w:t>
      </w:r>
      <w:r>
        <w:rPr>
          <w:spacing w:val="14"/>
        </w:rPr>
        <w:t>tupu</w:t>
      </w:r>
      <w:r>
        <w:rPr>
          <w:spacing w:val="12"/>
        </w:rPr>
        <w:t> </w:t>
      </w:r>
      <w:r>
        <w:rPr/>
        <w:t>k</w:t>
      </w:r>
      <w:r>
        <w:rPr>
          <w:spacing w:val="-1"/>
        </w:rPr>
        <w:t> </w:t>
      </w:r>
      <w:r>
        <w:rPr>
          <w:spacing w:val="14"/>
        </w:rPr>
        <w:t>internetu</w:t>
      </w:r>
      <w:r>
        <w:rPr>
          <w:spacing w:val="12"/>
        </w:rPr>
        <w:t> </w:t>
      </w:r>
      <w:r>
        <w:rPr/>
        <w:t>–</w:t>
      </w:r>
      <w:r>
        <w:rPr>
          <w:spacing w:val="-19"/>
        </w:rPr>
        <w:t> </w:t>
      </w:r>
      <w:r>
        <w:rPr/>
        <w:t>O2 Te</w:t>
      </w:r>
      <w:r>
        <w:rPr>
          <w:spacing w:val="-19"/>
        </w:rPr>
        <w:t> </w:t>
      </w:r>
      <w:r>
        <w:rPr/>
        <w:t>le</w:t>
      </w:r>
      <w:r>
        <w:rPr>
          <w:spacing w:val="-19"/>
        </w:rPr>
        <w:t> </w:t>
      </w:r>
      <w:r>
        <w:rPr/>
        <w:t>fónic</w:t>
      </w:r>
      <w:r>
        <w:rPr>
          <w:spacing w:val="-25"/>
        </w:rPr>
        <w:t> </w:t>
      </w:r>
      <w:r>
        <w:rPr/>
        <w:t>a </w:t>
      </w:r>
      <w:r>
        <w:rPr>
          <w:spacing w:val="12"/>
        </w:rPr>
        <w:t>Germany“ </w:t>
      </w:r>
      <w:r>
        <w:rPr/>
        <w:t>zo dňa 13.12.2024, čiže </w:t>
      </w:r>
      <w:r>
        <w:rPr>
          <w:spacing w:val="13"/>
        </w:rPr>
        <w:t>dnes.</w:t>
      </w:r>
    </w:p>
    <w:p>
      <w:pPr>
        <w:pStyle w:val="BodyText"/>
        <w:spacing w:before="157"/>
        <w:ind w:left="141"/>
      </w:pPr>
      <w:r>
        <w:rPr/>
        <w:t>Vo</w:t>
      </w:r>
      <w:r>
        <w:rPr>
          <w:spacing w:val="8"/>
        </w:rPr>
        <w:t> </w:t>
      </w:r>
      <w:r>
        <w:rPr/>
        <w:t>veci:</w:t>
      </w:r>
      <w:r>
        <w:rPr>
          <w:spacing w:val="47"/>
        </w:rPr>
        <w:t> </w:t>
      </w:r>
      <w:r>
        <w:rPr/>
        <w:t>23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2699/24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40"/>
      </w:pPr>
      <w:r>
        <w:rPr/>
        <w:t>Vážený</w:t>
      </w:r>
      <w:r>
        <w:rPr>
          <w:spacing w:val="-22"/>
        </w:rPr>
        <w:t> </w:t>
      </w:r>
      <w:r>
        <w:rPr>
          <w:spacing w:val="7"/>
        </w:rPr>
        <w:t>súd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40"/>
      </w:pPr>
      <w:r>
        <w:rPr>
          <w:spacing w:val="12"/>
        </w:rPr>
        <w:t>Článok</w:t>
      </w:r>
      <w:r>
        <w:rPr>
          <w:spacing w:val="11"/>
        </w:rPr>
        <w:t> </w:t>
      </w:r>
      <w:r>
        <w:rPr/>
        <w:t>6</w:t>
      </w:r>
      <w:r>
        <w:rPr>
          <w:spacing w:val="14"/>
        </w:rPr>
        <w:t> </w:t>
      </w:r>
      <w:r>
        <w:rPr/>
        <w:t>GDPR</w:t>
      </w:r>
      <w:r>
        <w:rPr>
          <w:spacing w:val="-8"/>
        </w:rPr>
        <w:t> </w:t>
      </w:r>
      <w:r>
        <w:rPr>
          <w:spacing w:val="12"/>
        </w:rPr>
        <w:t>sa</w:t>
      </w:r>
      <w:r>
        <w:rPr>
          <w:spacing w:val="31"/>
        </w:rPr>
        <w:t> </w:t>
      </w:r>
      <w:r>
        <w:rPr/>
        <w:t>týka</w:t>
      </w:r>
      <w:r>
        <w:rPr>
          <w:spacing w:val="35"/>
        </w:rPr>
        <w:t> </w:t>
      </w:r>
      <w:r>
        <w:rPr/>
        <w:t>zákonnosti</w:t>
      </w:r>
      <w:r>
        <w:rPr>
          <w:spacing w:val="-9"/>
        </w:rPr>
        <w:t> </w:t>
      </w:r>
      <w:r>
        <w:rPr/>
        <w:t>spracovania</w:t>
      </w:r>
      <w:r>
        <w:rPr>
          <w:spacing w:val="31"/>
        </w:rPr>
        <w:t> </w:t>
      </w:r>
      <w:r>
        <w:rPr>
          <w:spacing w:val="9"/>
        </w:rPr>
        <w:t>osobných</w:t>
      </w:r>
      <w:r>
        <w:rPr>
          <w:spacing w:val="21"/>
        </w:rPr>
        <w:t> </w:t>
      </w:r>
      <w:r>
        <w:rPr/>
        <w:t>údajov.</w:t>
      </w:r>
      <w:r>
        <w:rPr>
          <w:spacing w:val="16"/>
        </w:rPr>
        <w:t> </w:t>
      </w:r>
      <w:r>
        <w:rPr/>
        <w:t>Tento</w:t>
      </w:r>
      <w:r>
        <w:rPr>
          <w:spacing w:val="21"/>
        </w:rPr>
        <w:t> </w:t>
      </w:r>
      <w:r>
        <w:rPr>
          <w:spacing w:val="9"/>
        </w:rPr>
        <w:t>článok</w:t>
      </w:r>
    </w:p>
    <w:p>
      <w:pPr>
        <w:pStyle w:val="BodyText"/>
        <w:spacing w:before="41"/>
        <w:ind w:left="140"/>
      </w:pPr>
      <w:r>
        <w:rPr/>
        <w:t>stanovuje,</w:t>
      </w:r>
      <w:r>
        <w:rPr>
          <w:spacing w:val="27"/>
        </w:rPr>
        <w:t> </w:t>
      </w:r>
      <w:r>
        <w:rPr/>
        <w:t>že</w:t>
      </w:r>
      <w:r>
        <w:rPr>
          <w:spacing w:val="45"/>
        </w:rPr>
        <w:t> </w:t>
      </w:r>
      <w:r>
        <w:rPr/>
        <w:t>spracovanie</w:t>
      </w:r>
      <w:r>
        <w:rPr>
          <w:spacing w:val="45"/>
        </w:rPr>
        <w:t> </w:t>
      </w:r>
      <w:r>
        <w:rPr>
          <w:spacing w:val="9"/>
        </w:rPr>
        <w:t>osobných</w:t>
      </w:r>
      <w:r>
        <w:rPr>
          <w:spacing w:val="31"/>
        </w:rPr>
        <w:t> </w:t>
      </w:r>
      <w:r>
        <w:rPr/>
        <w:t>údajov</w:t>
      </w:r>
      <w:r>
        <w:rPr>
          <w:spacing w:val="-4"/>
        </w:rPr>
        <w:t> </w:t>
      </w:r>
      <w:r>
        <w:rPr/>
        <w:t>je</w:t>
      </w:r>
      <w:r>
        <w:rPr>
          <w:spacing w:val="44"/>
        </w:rPr>
        <w:t> </w:t>
      </w:r>
      <w:r>
        <w:rPr/>
        <w:t>legálne</w:t>
      </w:r>
      <w:r>
        <w:rPr>
          <w:spacing w:val="45"/>
        </w:rPr>
        <w:t> </w:t>
      </w:r>
      <w:r>
        <w:rPr/>
        <w:t>iba</w:t>
      </w:r>
      <w:r>
        <w:rPr>
          <w:spacing w:val="45"/>
        </w:rPr>
        <w:t> </w:t>
      </w:r>
      <w:r>
        <w:rPr/>
        <w:t>za</w:t>
      </w:r>
      <w:r>
        <w:rPr>
          <w:spacing w:val="45"/>
        </w:rPr>
        <w:t> </w:t>
      </w:r>
      <w:r>
        <w:rPr/>
        <w:t>určitých</w:t>
      </w:r>
      <w:r>
        <w:rPr>
          <w:spacing w:val="33"/>
        </w:rPr>
        <w:t> </w:t>
      </w:r>
      <w:r>
        <w:rPr/>
        <w:t>podmienok.</w:t>
      </w:r>
      <w:r>
        <w:rPr>
          <w:spacing w:val="28"/>
        </w:rPr>
        <w:t> </w:t>
      </w:r>
      <w:r>
        <w:rPr>
          <w:spacing w:val="-10"/>
        </w:rPr>
        <w:t>V</w:t>
      </w:r>
    </w:p>
    <w:p>
      <w:pPr>
        <w:pStyle w:val="BodyText"/>
        <w:spacing w:line="273" w:lineRule="auto" w:before="41"/>
        <w:ind w:left="141" w:right="762"/>
      </w:pPr>
      <w:r>
        <w:rPr/>
        <w:t>kontexte</w:t>
      </w:r>
      <w:r>
        <w:rPr>
          <w:spacing w:val="37"/>
        </w:rPr>
        <w:t> </w:t>
      </w:r>
      <w:r>
        <w:rPr/>
        <w:t>môjho prípadu</w:t>
      </w:r>
      <w:r>
        <w:rPr>
          <w:spacing w:val="12"/>
        </w:rPr>
        <w:t> sa </w:t>
      </w:r>
      <w:r>
        <w:rPr/>
        <w:t>odvolávam</w:t>
      </w:r>
      <w:r>
        <w:rPr>
          <w:spacing w:val="36"/>
        </w:rPr>
        <w:t> </w:t>
      </w:r>
      <w:r>
        <w:rPr/>
        <w:t>na</w:t>
      </w:r>
      <w:r>
        <w:rPr>
          <w:spacing w:val="10"/>
        </w:rPr>
        <w:t> tento </w:t>
      </w:r>
      <w:r>
        <w:rPr/>
        <w:t>článok, nakoľko </w:t>
      </w:r>
      <w:r>
        <w:rPr>
          <w:spacing w:val="12"/>
        </w:rPr>
        <w:t>mám </w:t>
      </w:r>
      <w:r>
        <w:rPr/>
        <w:t>dôvodné podozrenie, že: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62" w:after="0"/>
        <w:ind w:left="860" w:right="0" w:hanging="359"/>
        <w:jc w:val="left"/>
        <w:rPr>
          <w:sz w:val="24"/>
        </w:rPr>
      </w:pPr>
      <w:r>
        <w:rPr>
          <w:sz w:val="24"/>
        </w:rPr>
        <w:t>Moje</w:t>
      </w:r>
      <w:r>
        <w:rPr>
          <w:spacing w:val="15"/>
          <w:sz w:val="24"/>
        </w:rPr>
        <w:t> </w:t>
      </w:r>
      <w:r>
        <w:rPr>
          <w:spacing w:val="13"/>
          <w:sz w:val="24"/>
        </w:rPr>
        <w:t>úda</w:t>
      </w:r>
      <w:r>
        <w:rPr>
          <w:spacing w:val="-34"/>
          <w:sz w:val="24"/>
        </w:rPr>
        <w:t> </w:t>
      </w:r>
      <w:r>
        <w:rPr>
          <w:sz w:val="24"/>
        </w:rPr>
        <w:t>je</w:t>
      </w:r>
      <w:r>
        <w:rPr>
          <w:spacing w:val="16"/>
          <w:sz w:val="24"/>
        </w:rPr>
        <w:t> </w:t>
      </w:r>
      <w:r>
        <w:rPr>
          <w:spacing w:val="10"/>
          <w:sz w:val="24"/>
        </w:rPr>
        <w:t>boli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28"/>
          <w:sz w:val="24"/>
        </w:rPr>
        <w:t> </w:t>
      </w:r>
      <w:r>
        <w:rPr>
          <w:spacing w:val="13"/>
          <w:sz w:val="24"/>
        </w:rPr>
        <w:t>pracované</w:t>
      </w:r>
      <w:r>
        <w:rPr>
          <w:spacing w:val="16"/>
          <w:sz w:val="24"/>
        </w:rPr>
        <w:t> </w:t>
      </w:r>
      <w:r>
        <w:rPr>
          <w:spacing w:val="13"/>
          <w:sz w:val="24"/>
        </w:rPr>
        <w:t>nezákonne: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71" w:lineRule="auto" w:before="199" w:after="0"/>
        <w:ind w:left="1580" w:right="436" w:hanging="360"/>
        <w:jc w:val="left"/>
        <w:rPr>
          <w:rFonts w:ascii="Courier New" w:hAnsi="Courier New"/>
          <w:position w:val="2"/>
          <w:sz w:val="20"/>
        </w:rPr>
      </w:pPr>
      <w:r>
        <w:rPr>
          <w:position w:val="2"/>
          <w:sz w:val="24"/>
        </w:rPr>
        <w:t>Ak O</w:t>
      </w:r>
      <w:r>
        <w:rPr>
          <w:sz w:val="14"/>
        </w:rPr>
        <w:t>2</w:t>
      </w:r>
      <w:r>
        <w:rPr>
          <w:spacing w:val="40"/>
          <w:sz w:val="14"/>
        </w:rPr>
        <w:t> </w:t>
      </w:r>
      <w:r>
        <w:rPr>
          <w:position w:val="2"/>
          <w:sz w:val="24"/>
        </w:rPr>
        <w:t>Telefónica použila moje údaje na blokovanie prístupu k internetu</w:t>
      </w:r>
      <w:r>
        <w:rPr>
          <w:spacing w:val="40"/>
          <w:position w:val="2"/>
          <w:sz w:val="24"/>
        </w:rPr>
        <w:t> </w:t>
      </w:r>
      <w:r>
        <w:rPr>
          <w:spacing w:val="9"/>
          <w:sz w:val="24"/>
        </w:rPr>
        <w:t>alebo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z w:val="24"/>
        </w:rPr>
        <w:t>represiu súvisiacu s</w:t>
      </w:r>
      <w:r>
        <w:rPr>
          <w:spacing w:val="40"/>
          <w:sz w:val="24"/>
        </w:rPr>
        <w:t> </w:t>
      </w:r>
      <w:r>
        <w:rPr>
          <w:sz w:val="24"/>
        </w:rPr>
        <w:t>mojimi</w:t>
      </w:r>
      <w:r>
        <w:rPr>
          <w:spacing w:val="-4"/>
          <w:sz w:val="24"/>
        </w:rPr>
        <w:t> </w:t>
      </w:r>
      <w:r>
        <w:rPr>
          <w:sz w:val="24"/>
        </w:rPr>
        <w:t>právnymi aktivitami, mohlo by</w:t>
      </w:r>
      <w:r>
        <w:rPr>
          <w:spacing w:val="-7"/>
          <w:sz w:val="24"/>
        </w:rPr>
        <w:t> </w:t>
      </w:r>
      <w:r>
        <w:rPr>
          <w:sz w:val="24"/>
        </w:rPr>
        <w:t>ísť</w:t>
      </w:r>
      <w:r>
        <w:rPr>
          <w:spacing w:val="-25"/>
          <w:sz w:val="24"/>
        </w:rPr>
        <w:t> </w:t>
      </w:r>
      <w:r>
        <w:rPr>
          <w:sz w:val="24"/>
        </w:rPr>
        <w:t>o nezákonné spracovanie.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66" w:after="0"/>
        <w:ind w:left="860" w:right="0" w:hanging="359"/>
        <w:jc w:val="left"/>
        <w:rPr>
          <w:sz w:val="24"/>
        </w:rPr>
      </w:pPr>
      <w:r>
        <w:rPr>
          <w:spacing w:val="9"/>
          <w:sz w:val="24"/>
        </w:rPr>
        <w:t>Chýba</w:t>
      </w:r>
      <w:r>
        <w:rPr>
          <w:spacing w:val="17"/>
          <w:sz w:val="24"/>
        </w:rPr>
        <w:t> </w:t>
      </w:r>
      <w:r>
        <w:rPr>
          <w:spacing w:val="9"/>
          <w:sz w:val="24"/>
        </w:rPr>
        <w:t>oprá</w:t>
      </w:r>
      <w:r>
        <w:rPr>
          <w:spacing w:val="-33"/>
          <w:sz w:val="24"/>
        </w:rPr>
        <w:t> </w:t>
      </w:r>
      <w:r>
        <w:rPr>
          <w:sz w:val="24"/>
        </w:rPr>
        <w:t>vne</w:t>
      </w:r>
      <w:r>
        <w:rPr>
          <w:spacing w:val="-31"/>
          <w:sz w:val="24"/>
        </w:rPr>
        <w:t> </w:t>
      </w:r>
      <w:r>
        <w:rPr>
          <w:spacing w:val="9"/>
          <w:sz w:val="24"/>
        </w:rPr>
        <w:t>ný</w:t>
      </w:r>
      <w:r>
        <w:rPr>
          <w:spacing w:val="-12"/>
          <w:sz w:val="24"/>
        </w:rPr>
        <w:t> </w:t>
      </w:r>
      <w:r>
        <w:rPr>
          <w:spacing w:val="9"/>
          <w:sz w:val="24"/>
        </w:rPr>
        <w:t>dôvod</w:t>
      </w:r>
      <w:r>
        <w:rPr>
          <w:spacing w:val="14"/>
          <w:sz w:val="24"/>
        </w:rPr>
        <w:t> </w:t>
      </w:r>
      <w:r>
        <w:rPr>
          <w:spacing w:val="9"/>
          <w:sz w:val="24"/>
        </w:rPr>
        <w:t>na</w:t>
      </w:r>
      <w:r>
        <w:rPr>
          <w:spacing w:val="17"/>
          <w:sz w:val="24"/>
        </w:rPr>
        <w:t> </w:t>
      </w:r>
      <w:r>
        <w:rPr>
          <w:sz w:val="24"/>
        </w:rPr>
        <w:t>s</w:t>
      </w:r>
      <w:r>
        <w:rPr>
          <w:spacing w:val="-26"/>
          <w:sz w:val="24"/>
        </w:rPr>
        <w:t> </w:t>
      </w:r>
      <w:r>
        <w:rPr>
          <w:spacing w:val="11"/>
          <w:sz w:val="24"/>
        </w:rPr>
        <w:t>pracovanie: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71" w:lineRule="auto" w:before="199" w:after="0"/>
        <w:ind w:left="1581" w:right="921" w:hanging="360"/>
        <w:jc w:val="left"/>
        <w:rPr>
          <w:rFonts w:ascii="Courier New" w:hAnsi="Courier New"/>
          <w:sz w:val="20"/>
        </w:rPr>
      </w:pPr>
      <w:r>
        <w:rPr>
          <w:sz w:val="24"/>
        </w:rPr>
        <w:t>Článok 6 GDPR</w:t>
      </w:r>
      <w:r>
        <w:rPr>
          <w:spacing w:val="-5"/>
          <w:sz w:val="24"/>
        </w:rPr>
        <w:t> </w:t>
      </w:r>
      <w:r>
        <w:rPr>
          <w:sz w:val="24"/>
        </w:rPr>
        <w:t>uvádza, že spracovanie </w:t>
      </w:r>
      <w:r>
        <w:rPr>
          <w:spacing w:val="10"/>
          <w:sz w:val="24"/>
        </w:rPr>
        <w:t>osobných </w:t>
      </w:r>
      <w:r>
        <w:rPr>
          <w:sz w:val="24"/>
        </w:rPr>
        <w:t>údajov</w:t>
      </w:r>
      <w:r>
        <w:rPr>
          <w:spacing w:val="-2"/>
          <w:sz w:val="24"/>
        </w:rPr>
        <w:t> </w:t>
      </w:r>
      <w:r>
        <w:rPr>
          <w:spacing w:val="13"/>
          <w:sz w:val="24"/>
        </w:rPr>
        <w:t>musí</w:t>
      </w:r>
      <w:r>
        <w:rPr>
          <w:spacing w:val="2"/>
          <w:sz w:val="24"/>
        </w:rPr>
        <w:t> </w:t>
      </w:r>
      <w:r>
        <w:rPr>
          <w:sz w:val="24"/>
        </w:rPr>
        <w:t>byť založené na jednom z právnych dôvodov, ako napríklad </w:t>
      </w:r>
      <w:r>
        <w:rPr>
          <w:spacing w:val="9"/>
          <w:sz w:val="24"/>
        </w:rPr>
        <w:t>môj</w:t>
      </w:r>
      <w:r>
        <w:rPr>
          <w:spacing w:val="-8"/>
          <w:sz w:val="24"/>
        </w:rPr>
        <w:t> </w:t>
      </w:r>
      <w:r>
        <w:rPr>
          <w:spacing w:val="10"/>
          <w:sz w:val="24"/>
        </w:rPr>
        <w:t>súhlas</w:t>
      </w:r>
      <w:r>
        <w:rPr>
          <w:spacing w:val="-31"/>
          <w:sz w:val="24"/>
        </w:rPr>
        <w:t> </w:t>
      </w:r>
      <w:r>
        <w:rPr>
          <w:sz w:val="24"/>
        </w:rPr>
        <w:t>, plnenie</w:t>
      </w:r>
      <w:r>
        <w:rPr>
          <w:spacing w:val="40"/>
          <w:sz w:val="24"/>
        </w:rPr>
        <w:t> </w:t>
      </w:r>
      <w:r>
        <w:rPr>
          <w:sz w:val="24"/>
        </w:rPr>
        <w:t>zmluvy,</w:t>
      </w:r>
      <w:r>
        <w:rPr>
          <w:spacing w:val="39"/>
          <w:sz w:val="24"/>
        </w:rPr>
        <w:t> </w:t>
      </w:r>
      <w:r>
        <w:rPr>
          <w:sz w:val="24"/>
        </w:rPr>
        <w:t>dodržiavanie</w:t>
      </w:r>
      <w:r>
        <w:rPr>
          <w:spacing w:val="40"/>
          <w:sz w:val="24"/>
        </w:rPr>
        <w:t> </w:t>
      </w:r>
      <w:r>
        <w:rPr>
          <w:sz w:val="24"/>
        </w:rPr>
        <w:t>zákonnej povinnosti,</w:t>
      </w:r>
      <w:r>
        <w:rPr>
          <w:spacing w:val="9"/>
          <w:sz w:val="24"/>
        </w:rPr>
        <w:t> ochrana</w:t>
      </w:r>
      <w:r>
        <w:rPr>
          <w:spacing w:val="40"/>
          <w:sz w:val="24"/>
        </w:rPr>
        <w:t> </w:t>
      </w:r>
      <w:r>
        <w:rPr>
          <w:sz w:val="24"/>
        </w:rPr>
        <w:t>životne</w:t>
      </w:r>
    </w:p>
    <w:p>
      <w:pPr>
        <w:pStyle w:val="BodyText"/>
        <w:spacing w:line="273" w:lineRule="auto" w:before="7"/>
        <w:ind w:left="1581" w:right="762"/>
      </w:pPr>
      <w:r>
        <w:rPr/>
        <w:t>dôležitých záujmov, verejný</w:t>
      </w:r>
      <w:r>
        <w:rPr>
          <w:spacing w:val="-2"/>
        </w:rPr>
        <w:t> </w:t>
      </w:r>
      <w:r>
        <w:rPr/>
        <w:t>záujem </w:t>
      </w:r>
      <w:r>
        <w:rPr>
          <w:spacing w:val="9"/>
        </w:rPr>
        <w:t>alebo </w:t>
      </w:r>
      <w:r>
        <w:rPr/>
        <w:t>oprávnené záujmy</w:t>
      </w:r>
      <w:r>
        <w:rPr>
          <w:spacing w:val="-2"/>
        </w:rPr>
        <w:t> </w:t>
      </w:r>
      <w:r>
        <w:rPr>
          <w:spacing w:val="10"/>
        </w:rPr>
        <w:t>správcu </w:t>
      </w:r>
      <w:r>
        <w:rPr/>
        <w:t>údajov.</w:t>
      </w:r>
      <w:r>
        <w:rPr>
          <w:spacing w:val="40"/>
        </w:rPr>
        <w:t> </w:t>
      </w:r>
      <w:r>
        <w:rPr/>
        <w:t>Ak takýto</w:t>
      </w:r>
      <w:r>
        <w:rPr>
          <w:spacing w:val="40"/>
        </w:rPr>
        <w:t> </w:t>
      </w:r>
      <w:r>
        <w:rPr/>
        <w:t>dôvod</w:t>
      </w:r>
      <w:r>
        <w:rPr>
          <w:spacing w:val="40"/>
        </w:rPr>
        <w:t> </w:t>
      </w:r>
      <w:r>
        <w:rPr/>
        <w:t>neexistuje,</w:t>
      </w:r>
      <w:r>
        <w:rPr>
          <w:spacing w:val="40"/>
        </w:rPr>
        <w:t> </w:t>
      </w:r>
      <w:r>
        <w:rPr/>
        <w:t>spracovanie</w:t>
      </w:r>
      <w:r>
        <w:rPr>
          <w:spacing w:val="40"/>
        </w:rPr>
        <w:t> </w:t>
      </w:r>
      <w:r>
        <w:rPr/>
        <w:t>je</w:t>
      </w:r>
      <w:r>
        <w:rPr>
          <w:spacing w:val="40"/>
        </w:rPr>
        <w:t> </w:t>
      </w:r>
      <w:r>
        <w:rPr/>
        <w:t>nezákonné.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62" w:after="0"/>
        <w:ind w:left="860" w:right="0" w:hanging="359"/>
        <w:jc w:val="left"/>
        <w:rPr>
          <w:sz w:val="24"/>
        </w:rPr>
      </w:pPr>
      <w:r>
        <w:rPr>
          <w:spacing w:val="9"/>
          <w:sz w:val="24"/>
        </w:rPr>
        <w:t>Poruš</w:t>
      </w:r>
      <w:r>
        <w:rPr>
          <w:spacing w:val="-25"/>
          <w:sz w:val="24"/>
        </w:rPr>
        <w:t> </w:t>
      </w:r>
      <w:r>
        <w:rPr>
          <w:spacing w:val="10"/>
          <w:sz w:val="24"/>
        </w:rPr>
        <w:t>enie</w:t>
      </w:r>
      <w:r>
        <w:rPr>
          <w:spacing w:val="26"/>
          <w:sz w:val="24"/>
        </w:rPr>
        <w:t> </w:t>
      </w:r>
      <w:r>
        <w:rPr>
          <w:spacing w:val="10"/>
          <w:sz w:val="24"/>
        </w:rPr>
        <w:t>mojich</w:t>
      </w:r>
      <w:r>
        <w:rPr>
          <w:spacing w:val="17"/>
          <w:sz w:val="24"/>
        </w:rPr>
        <w:t> </w:t>
      </w:r>
      <w:r>
        <w:rPr>
          <w:sz w:val="24"/>
        </w:rPr>
        <w:t>prá</w:t>
      </w:r>
      <w:r>
        <w:rPr>
          <w:spacing w:val="-31"/>
          <w:sz w:val="24"/>
        </w:rPr>
        <w:t> </w:t>
      </w:r>
      <w:r>
        <w:rPr>
          <w:spacing w:val="-5"/>
          <w:sz w:val="24"/>
        </w:rPr>
        <w:t>v: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524" w:top="1320" w:bottom="720" w:left="1275" w:right="1275"/>
          <w:pgNumType w:start="47"/>
        </w:sectPr>
      </w:pP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71" w:lineRule="auto" w:before="79" w:after="0"/>
        <w:ind w:left="1581" w:right="279" w:hanging="360"/>
        <w:jc w:val="left"/>
        <w:rPr>
          <w:rFonts w:ascii="Courier New" w:hAnsi="Courier New"/>
          <w:sz w:val="20"/>
        </w:rPr>
      </w:pPr>
      <w:r>
        <w:rPr>
          <w:sz w:val="24"/>
        </w:rPr>
        <w:t>Blokovanie internetu </w:t>
      </w:r>
      <w:r>
        <w:rPr>
          <w:spacing w:val="14"/>
          <w:sz w:val="24"/>
        </w:rPr>
        <w:t>chápem </w:t>
      </w:r>
      <w:r>
        <w:rPr>
          <w:sz w:val="24"/>
        </w:rPr>
        <w:t>ako formu </w:t>
      </w:r>
      <w:r>
        <w:rPr>
          <w:spacing w:val="9"/>
          <w:sz w:val="24"/>
        </w:rPr>
        <w:t>obmedzenia </w:t>
      </w:r>
      <w:r>
        <w:rPr>
          <w:sz w:val="24"/>
        </w:rPr>
        <w:t>môjho práva </w:t>
      </w:r>
      <w:r>
        <w:rPr>
          <w:spacing w:val="12"/>
          <w:sz w:val="24"/>
        </w:rPr>
        <w:t>na </w:t>
      </w:r>
      <w:r>
        <w:rPr>
          <w:spacing w:val="10"/>
          <w:sz w:val="24"/>
        </w:rPr>
        <w:t>slobodný</w:t>
      </w:r>
      <w:r>
        <w:rPr>
          <w:spacing w:val="-8"/>
          <w:sz w:val="24"/>
        </w:rPr>
        <w:t> </w:t>
      </w:r>
      <w:r>
        <w:rPr>
          <w:sz w:val="24"/>
        </w:rPr>
        <w:t>prístup k informáciám (Charta základných práv</w:t>
      </w:r>
      <w:r>
        <w:rPr>
          <w:spacing w:val="-8"/>
          <w:sz w:val="24"/>
        </w:rPr>
        <w:t> </w:t>
      </w:r>
      <w:r>
        <w:rPr>
          <w:sz w:val="24"/>
        </w:rPr>
        <w:t>EÚ, </w:t>
      </w:r>
      <w:r>
        <w:rPr>
          <w:spacing w:val="9"/>
          <w:sz w:val="24"/>
        </w:rPr>
        <w:t>článok</w:t>
      </w:r>
      <w:r>
        <w:rPr>
          <w:spacing w:val="6"/>
          <w:sz w:val="24"/>
        </w:rPr>
        <w:t> </w:t>
      </w:r>
      <w:r>
        <w:rPr>
          <w:sz w:val="24"/>
        </w:rPr>
        <w:t>11)</w:t>
      </w:r>
      <w:r>
        <w:rPr>
          <w:spacing w:val="-6"/>
          <w:sz w:val="24"/>
        </w:rPr>
        <w:t> </w:t>
      </w:r>
      <w:r>
        <w:rPr>
          <w:sz w:val="24"/>
        </w:rPr>
        <w:t>a spracovanie</w:t>
      </w:r>
      <w:r>
        <w:rPr>
          <w:spacing w:val="40"/>
          <w:sz w:val="24"/>
        </w:rPr>
        <w:t> </w:t>
      </w:r>
      <w:r>
        <w:rPr>
          <w:sz w:val="24"/>
        </w:rPr>
        <w:t>mojich údajov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10"/>
          <w:sz w:val="24"/>
        </w:rPr>
        <w:t> tento </w:t>
      </w:r>
      <w:r>
        <w:rPr>
          <w:spacing w:val="13"/>
          <w:sz w:val="24"/>
        </w:rPr>
        <w:t>účel</w:t>
      </w:r>
      <w:r>
        <w:rPr>
          <w:spacing w:val="7"/>
          <w:sz w:val="24"/>
        </w:rPr>
        <w:t> </w:t>
      </w:r>
      <w:r>
        <w:rPr>
          <w:sz w:val="24"/>
        </w:rPr>
        <w:t>je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rozpore</w:t>
      </w:r>
      <w:r>
        <w:rPr>
          <w:spacing w:val="40"/>
          <w:sz w:val="24"/>
        </w:rPr>
        <w:t> </w:t>
      </w:r>
      <w:r>
        <w:rPr>
          <w:sz w:val="24"/>
        </w:rPr>
        <w:t>s</w:t>
      </w:r>
      <w:r>
        <w:rPr>
          <w:spacing w:val="40"/>
          <w:sz w:val="24"/>
        </w:rPr>
        <w:t> </w:t>
      </w:r>
      <w:r>
        <w:rPr>
          <w:sz w:val="24"/>
        </w:rPr>
        <w:t>GDPR.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899160</wp:posOffset>
                </wp:positionH>
                <wp:positionV relativeFrom="paragraph">
                  <wp:posOffset>238058</wp:posOffset>
                </wp:positionV>
                <wp:extent cx="5760720" cy="203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676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744745pt;width:453.6pt;height:1.6pt;mso-position-horizontal-relative:page;mso-position-vertical-relative:paragraph;z-index:-15727616;mso-wrap-distance-left:0;mso-wrap-distance-right:0" id="docshapegroup3" coordorigin="1416,375" coordsize="9072,32">
                <v:shape style="position:absolute;left:1416;top:374;width:9072;height:31" id="docshape4" coordorigin="1416,375" coordsize="9072,31" path="m10488,375l10483,375,1421,375,1416,375,1416,380,1416,406,10488,406,10488,375xe" filled="true" fillcolor="#9f9f9f" stroked="false">
                  <v:path arrowok="t"/>
                  <v:fill type="solid"/>
                </v:shape>
                <v:rect style="position:absolute;left:10483;top:374;width:5;height:5" id="docshape5" filled="true" fillcolor="#e2e2e2" stroked="false">
                  <v:fill type="solid"/>
                </v:rect>
                <v:shape style="position:absolute;left:1416;top:374;width:9072;height:27" id="docshape6" coordorigin="1416,375" coordsize="9072,27" path="m1421,380l1416,380,1416,401,1421,401,1421,380xm10488,375l10483,375,10483,380,10488,380,10488,375xe" filled="true" fillcolor="#9f9f9f" stroked="false">
                  <v:path arrowok="t"/>
                  <v:fill type="solid"/>
                </v:shape>
                <v:rect style="position:absolute;left:10483;top:379;width:5;height:22" id="docshape7" filled="true" fillcolor="#e2e2e2" stroked="false">
                  <v:fill type="solid"/>
                </v:rect>
                <v:rect style="position:absolute;left:1416;top:401;width:5;height:5" id="docshape8" filled="true" fillcolor="#9f9f9f" stroked="false">
                  <v:fill type="solid"/>
                </v:rect>
                <v:shape style="position:absolute;left:1416;top:401;width:9072;height:5" id="docshape9" coordorigin="1416,401" coordsize="9072,5" path="m1421,401l1416,401,1416,406,1421,406,1421,401xm10488,401l10483,401,1421,401,1421,406,10483,406,10488,406,10488,4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6"/>
        <w:ind w:left="140"/>
      </w:pPr>
      <w:r>
        <w:rPr>
          <w:spacing w:val="13"/>
        </w:rPr>
        <w:t>Prečo</w:t>
      </w:r>
      <w:r>
        <w:rPr>
          <w:spacing w:val="9"/>
        </w:rPr>
        <w:t> </w:t>
      </w:r>
      <w:r>
        <w:rPr/>
        <w:t>s</w:t>
      </w:r>
      <w:r>
        <w:rPr>
          <w:spacing w:val="-26"/>
        </w:rPr>
        <w:t> </w:t>
      </w:r>
      <w:r>
        <w:rPr/>
        <w:t>a</w:t>
      </w:r>
      <w:r>
        <w:rPr>
          <w:spacing w:val="20"/>
        </w:rPr>
        <w:t> </w:t>
      </w:r>
      <w:r>
        <w:rPr/>
        <w:t>odvolá</w:t>
      </w:r>
      <w:r>
        <w:rPr>
          <w:spacing w:val="-33"/>
        </w:rPr>
        <w:t> </w:t>
      </w:r>
      <w:r>
        <w:rPr/>
        <w:t>va</w:t>
      </w:r>
      <w:r>
        <w:rPr>
          <w:spacing w:val="-33"/>
        </w:rPr>
        <w:t> </w:t>
      </w:r>
      <w:r>
        <w:rPr/>
        <w:t>m</w:t>
      </w:r>
      <w:r>
        <w:rPr>
          <w:spacing w:val="21"/>
        </w:rPr>
        <w:t> </w:t>
      </w:r>
      <w:r>
        <w:rPr>
          <w:spacing w:val="9"/>
        </w:rPr>
        <w:t>na</w:t>
      </w:r>
      <w:r>
        <w:rPr>
          <w:spacing w:val="19"/>
        </w:rPr>
        <w:t> </w:t>
      </w:r>
      <w:r>
        <w:rPr>
          <w:spacing w:val="15"/>
        </w:rPr>
        <w:t>článok</w:t>
      </w:r>
      <w:r>
        <w:rPr>
          <w:spacing w:val="2"/>
        </w:rPr>
        <w:t> </w:t>
      </w:r>
      <w:r>
        <w:rPr/>
        <w:t>6 GDPR</w:t>
      </w:r>
      <w:r>
        <w:rPr>
          <w:spacing w:val="-17"/>
        </w:rPr>
        <w:t> </w:t>
      </w:r>
      <w:r>
        <w:rPr/>
        <w:t>vo</w:t>
      </w:r>
      <w:r>
        <w:rPr>
          <w:spacing w:val="13"/>
        </w:rPr>
        <w:t> </w:t>
      </w:r>
      <w:r>
        <w:rPr>
          <w:spacing w:val="11"/>
        </w:rPr>
        <w:t>mojom</w:t>
      </w:r>
      <w:r>
        <w:rPr>
          <w:spacing w:val="21"/>
        </w:rPr>
        <w:t> </w:t>
      </w:r>
      <w:r>
        <w:rPr>
          <w:spacing w:val="12"/>
        </w:rPr>
        <w:t>prípade?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6" w:lineRule="auto" w:before="199" w:after="0"/>
        <w:ind w:left="861" w:right="664" w:hanging="360"/>
        <w:jc w:val="left"/>
        <w:rPr>
          <w:rFonts w:ascii="Symbol" w:hAnsi="Symbol"/>
          <w:position w:val="2"/>
          <w:sz w:val="20"/>
        </w:rPr>
      </w:pPr>
      <w:r>
        <w:rPr>
          <w:position w:val="2"/>
          <w:sz w:val="24"/>
        </w:rPr>
        <w:t>Ak </w:t>
      </w:r>
      <w:r>
        <w:rPr>
          <w:spacing w:val="12"/>
          <w:position w:val="2"/>
          <w:sz w:val="24"/>
        </w:rPr>
        <w:t>spoločnosť</w:t>
      </w:r>
      <w:r>
        <w:rPr>
          <w:spacing w:val="-27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z w:val="14"/>
        </w:rPr>
        <w:t>2 </w:t>
      </w:r>
      <w:r>
        <w:rPr>
          <w:position w:val="2"/>
          <w:sz w:val="24"/>
        </w:rPr>
        <w:t>Telefónica obmedzila </w:t>
      </w:r>
      <w:r>
        <w:rPr>
          <w:spacing w:val="9"/>
          <w:position w:val="2"/>
          <w:sz w:val="24"/>
        </w:rPr>
        <w:t>môj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internetový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prístup </w:t>
      </w:r>
      <w:r>
        <w:rPr>
          <w:spacing w:val="10"/>
          <w:position w:val="2"/>
          <w:sz w:val="24"/>
        </w:rPr>
        <w:t>bez </w:t>
      </w:r>
      <w:r>
        <w:rPr>
          <w:position w:val="2"/>
          <w:sz w:val="24"/>
        </w:rPr>
        <w:t>právneho </w:t>
      </w:r>
      <w:r>
        <w:rPr>
          <w:sz w:val="24"/>
        </w:rPr>
        <w:t>základu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</w:t>
      </w:r>
      <w:r>
        <w:rPr>
          <w:spacing w:val="40"/>
          <w:sz w:val="24"/>
        </w:rPr>
        <w:t> </w:t>
      </w:r>
      <w:r>
        <w:rPr>
          <w:sz w:val="24"/>
        </w:rPr>
        <w:t>úmyslom</w:t>
      </w:r>
      <w:r>
        <w:rPr>
          <w:spacing w:val="40"/>
          <w:sz w:val="24"/>
        </w:rPr>
        <w:t> </w:t>
      </w:r>
      <w:r>
        <w:rPr>
          <w:sz w:val="24"/>
        </w:rPr>
        <w:t>represie, porušila</w:t>
      </w:r>
      <w:r>
        <w:rPr>
          <w:spacing w:val="9"/>
          <w:sz w:val="24"/>
        </w:rPr>
        <w:t> článok </w:t>
      </w:r>
      <w:r>
        <w:rPr>
          <w:sz w:val="24"/>
        </w:rPr>
        <w:t>6 GDPR.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6" w:lineRule="auto" w:before="158" w:after="0"/>
        <w:ind w:left="861" w:right="849" w:hanging="360"/>
        <w:jc w:val="left"/>
        <w:rPr>
          <w:rFonts w:ascii="Symbol" w:hAnsi="Symbol"/>
          <w:sz w:val="20"/>
        </w:rPr>
      </w:pPr>
      <w:r>
        <w:rPr>
          <w:sz w:val="24"/>
        </w:rPr>
        <w:t>Obmedzenie</w:t>
      </w:r>
      <w:r>
        <w:rPr>
          <w:spacing w:val="40"/>
          <w:sz w:val="24"/>
        </w:rPr>
        <w:t> </w:t>
      </w:r>
      <w:r>
        <w:rPr>
          <w:sz w:val="24"/>
        </w:rPr>
        <w:t>internetu</w:t>
      </w:r>
      <w:r>
        <w:rPr>
          <w:spacing w:val="40"/>
          <w:sz w:val="24"/>
        </w:rPr>
        <w:t> </w:t>
      </w:r>
      <w:r>
        <w:rPr>
          <w:sz w:val="24"/>
        </w:rPr>
        <w:t>je</w:t>
      </w:r>
      <w:r>
        <w:rPr>
          <w:spacing w:val="40"/>
          <w:sz w:val="24"/>
        </w:rPr>
        <w:t> </w:t>
      </w:r>
      <w:r>
        <w:rPr>
          <w:sz w:val="24"/>
        </w:rPr>
        <w:t>v </w:t>
      </w:r>
      <w:r>
        <w:rPr>
          <w:spacing w:val="11"/>
          <w:sz w:val="24"/>
        </w:rPr>
        <w:t>skutočnosti</w:t>
      </w:r>
      <w:r>
        <w:rPr>
          <w:spacing w:val="6"/>
          <w:sz w:val="24"/>
        </w:rPr>
        <w:t> </w:t>
      </w:r>
      <w:r>
        <w:rPr>
          <w:sz w:val="24"/>
        </w:rPr>
        <w:t>spracovaním</w:t>
      </w:r>
      <w:r>
        <w:rPr>
          <w:spacing w:val="40"/>
          <w:sz w:val="24"/>
        </w:rPr>
        <w:t> </w:t>
      </w:r>
      <w:r>
        <w:rPr>
          <w:sz w:val="24"/>
        </w:rPr>
        <w:t>údajov (napr.</w:t>
      </w:r>
      <w:r>
        <w:rPr>
          <w:spacing w:val="39"/>
          <w:sz w:val="24"/>
        </w:rPr>
        <w:t> </w:t>
      </w:r>
      <w:r>
        <w:rPr>
          <w:sz w:val="24"/>
        </w:rPr>
        <w:t>údajov o pripojení,</w:t>
      </w:r>
      <w:r>
        <w:rPr>
          <w:spacing w:val="40"/>
          <w:sz w:val="24"/>
        </w:rPr>
        <w:t> </w:t>
      </w:r>
      <w:r>
        <w:rPr>
          <w:sz w:val="24"/>
        </w:rPr>
        <w:t>identifikátorov SIM</w:t>
      </w:r>
      <w:r>
        <w:rPr>
          <w:spacing w:val="-15"/>
          <w:sz w:val="24"/>
        </w:rPr>
        <w:t> </w:t>
      </w:r>
      <w:r>
        <w:rPr>
          <w:sz w:val="24"/>
        </w:rPr>
        <w:t>karty atď.),</w:t>
      </w:r>
      <w:r>
        <w:rPr>
          <w:spacing w:val="40"/>
          <w:sz w:val="24"/>
        </w:rPr>
        <w:t> </w:t>
      </w:r>
      <w:r>
        <w:rPr>
          <w:sz w:val="24"/>
        </w:rPr>
        <w:t>ktoré</w:t>
      </w:r>
      <w:r>
        <w:rPr>
          <w:spacing w:val="12"/>
          <w:sz w:val="24"/>
        </w:rPr>
        <w:t> nemá </w:t>
      </w:r>
      <w:r>
        <w:rPr>
          <w:sz w:val="24"/>
        </w:rPr>
        <w:t>zákonný základ.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233141</wp:posOffset>
                </wp:positionV>
                <wp:extent cx="5760720" cy="203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114"/>
                                </a:moveTo>
                                <a:lnTo>
                                  <a:pt x="575765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760720" y="19799"/>
                                </a:lnTo>
                                <a:lnTo>
                                  <a:pt x="576072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57671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675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357563pt;width:453.6pt;height:1.6pt;mso-position-horizontal-relative:page;mso-position-vertical-relative:paragraph;z-index:-15727104;mso-wrap-distance-left:0;mso-wrap-distance-right:0" id="docshapegroup10" coordorigin="1416,367" coordsize="9072,32">
                <v:shape style="position:absolute;left:1416;top:367;width:9072;height:32" id="docshape11" coordorigin="1416,367" coordsize="9072,32" path="m10488,367l10483,367,1421,367,1416,367,1416,372,1416,398,10488,398,10488,367xe" filled="true" fillcolor="#9f9f9f" stroked="false">
                  <v:path arrowok="t"/>
                  <v:fill type="solid"/>
                </v:shape>
                <v:rect style="position:absolute;left:10483;top:367;width:5;height:5" id="docshape12" filled="true" fillcolor="#e2e2e2" stroked="false">
                  <v:fill type="solid"/>
                </v:rect>
                <v:shape style="position:absolute;left:1416;top:367;width:9072;height:27" id="docshape13" coordorigin="1416,367" coordsize="9072,27" path="m1421,372l1416,372,1416,394,1421,394,1421,372xm10488,367l10483,367,10483,372,10488,372,10488,367xe" filled="true" fillcolor="#9f9f9f" stroked="false">
                  <v:path arrowok="t"/>
                  <v:fill type="solid"/>
                </v:shape>
                <v:rect style="position:absolute;left:10483;top:371;width:5;height:22" id="docshape14" filled="true" fillcolor="#e2e2e2" stroked="false">
                  <v:fill type="solid"/>
                </v:rect>
                <v:rect style="position:absolute;left:1416;top:393;width:5;height:5" id="docshape15" filled="true" fillcolor="#9f9f9f" stroked="false">
                  <v:fill type="solid"/>
                </v:rect>
                <v:shape style="position:absolute;left:1416;top:393;width:9072;height:5" id="docshape16" coordorigin="1416,394" coordsize="9072,5" path="m1421,394l1416,394,1416,398,1421,398,1421,394xm10488,394l10483,394,1421,394,1421,398,10483,398,10488,398,10488,3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6"/>
        <w:ind w:left="140"/>
      </w:pPr>
      <w:r>
        <w:rPr/>
        <w:t>Praktic</w:t>
      </w:r>
      <w:r>
        <w:rPr>
          <w:spacing w:val="-22"/>
        </w:rPr>
        <w:t> </w:t>
      </w:r>
      <w:r>
        <w:rPr/>
        <w:t>ké</w:t>
      </w:r>
      <w:r>
        <w:rPr>
          <w:spacing w:val="54"/>
        </w:rPr>
        <w:t> </w:t>
      </w:r>
      <w:r>
        <w:rPr/>
        <w:t>využit</w:t>
      </w:r>
      <w:r>
        <w:rPr>
          <w:spacing w:val="-31"/>
        </w:rPr>
        <w:t> </w:t>
      </w:r>
      <w:r>
        <w:rPr/>
        <w:t>ie</w:t>
      </w:r>
      <w:r>
        <w:rPr>
          <w:spacing w:val="-1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9" w:after="0"/>
        <w:ind w:left="8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Vo</w:t>
      </w:r>
      <w:r>
        <w:rPr>
          <w:spacing w:val="2"/>
          <w:sz w:val="24"/>
        </w:rPr>
        <w:t> </w:t>
      </w:r>
      <w:r>
        <w:rPr>
          <w:spacing w:val="9"/>
          <w:sz w:val="24"/>
        </w:rPr>
        <w:t>tomto</w:t>
      </w:r>
      <w:r>
        <w:rPr>
          <w:spacing w:val="4"/>
          <w:sz w:val="24"/>
        </w:rPr>
        <w:t> </w:t>
      </w:r>
      <w:r>
        <w:rPr>
          <w:spacing w:val="10"/>
          <w:sz w:val="24"/>
        </w:rPr>
        <w:t>oznámení</w:t>
      </w:r>
      <w:r>
        <w:rPr>
          <w:spacing w:val="-16"/>
          <w:sz w:val="24"/>
        </w:rPr>
        <w:t> </w:t>
      </w:r>
      <w:r>
        <w:rPr>
          <w:spacing w:val="14"/>
          <w:sz w:val="24"/>
        </w:rPr>
        <w:t>chcem</w:t>
      </w:r>
      <w:r>
        <w:rPr>
          <w:spacing w:val="10"/>
          <w:sz w:val="24"/>
        </w:rPr>
        <w:t> </w:t>
      </w:r>
      <w:r>
        <w:rPr>
          <w:sz w:val="24"/>
        </w:rPr>
        <w:t>zdôrazniť,</w:t>
      </w:r>
      <w:r>
        <w:rPr>
          <w:spacing w:val="1"/>
          <w:sz w:val="24"/>
        </w:rPr>
        <w:t> </w:t>
      </w:r>
      <w:r>
        <w:rPr>
          <w:sz w:val="24"/>
        </w:rPr>
        <w:t>že</w:t>
      </w:r>
      <w:r>
        <w:rPr>
          <w:spacing w:val="13"/>
          <w:sz w:val="24"/>
        </w:rPr>
        <w:t> </w:t>
      </w:r>
      <w:r>
        <w:rPr>
          <w:spacing w:val="9"/>
          <w:sz w:val="24"/>
        </w:rPr>
        <w:t>obmedzenie</w:t>
      </w:r>
      <w:r>
        <w:rPr>
          <w:spacing w:val="13"/>
          <w:sz w:val="24"/>
        </w:rPr>
        <w:t> </w:t>
      </w:r>
      <w:r>
        <w:rPr>
          <w:sz w:val="24"/>
        </w:rPr>
        <w:t>internetu</w:t>
      </w:r>
      <w:r>
        <w:rPr>
          <w:spacing w:val="7"/>
          <w:sz w:val="24"/>
        </w:rPr>
        <w:t> </w:t>
      </w:r>
      <w:r>
        <w:rPr>
          <w:sz w:val="24"/>
        </w:rPr>
        <w:t>nie</w:t>
      </w:r>
      <w:r>
        <w:rPr>
          <w:spacing w:val="13"/>
          <w:sz w:val="24"/>
        </w:rPr>
        <w:t> </w:t>
      </w:r>
      <w:r>
        <w:rPr>
          <w:sz w:val="24"/>
        </w:rPr>
        <w:t>je</w:t>
      </w:r>
      <w:r>
        <w:rPr>
          <w:spacing w:val="13"/>
          <w:sz w:val="24"/>
        </w:rPr>
        <w:t> </w:t>
      </w:r>
      <w:r>
        <w:rPr>
          <w:spacing w:val="6"/>
          <w:sz w:val="24"/>
        </w:rPr>
        <w:t>len</w:t>
      </w:r>
    </w:p>
    <w:p>
      <w:pPr>
        <w:pStyle w:val="BodyText"/>
        <w:spacing w:line="273" w:lineRule="auto" w:before="40"/>
        <w:ind w:left="860"/>
      </w:pPr>
      <w:r>
        <w:rPr/>
        <w:t>technickým</w:t>
      </w:r>
      <w:r>
        <w:rPr>
          <w:spacing w:val="40"/>
        </w:rPr>
        <w:t> </w:t>
      </w:r>
      <w:r>
        <w:rPr/>
        <w:t>opatrením,</w:t>
      </w:r>
      <w:r>
        <w:rPr>
          <w:spacing w:val="35"/>
        </w:rPr>
        <w:t> </w:t>
      </w:r>
      <w:r>
        <w:rPr/>
        <w:t>ale</w:t>
      </w:r>
      <w:r>
        <w:rPr>
          <w:spacing w:val="10"/>
        </w:rPr>
        <w:t> aj</w:t>
      </w:r>
      <w:r>
        <w:rPr/>
        <w:t> spracovaním</w:t>
      </w:r>
      <w:r>
        <w:rPr>
          <w:spacing w:val="40"/>
        </w:rPr>
        <w:t> </w:t>
      </w:r>
      <w:r>
        <w:rPr/>
        <w:t>mojich</w:t>
      </w:r>
      <w:r>
        <w:rPr>
          <w:spacing w:val="9"/>
        </w:rPr>
        <w:t> osobných </w:t>
      </w:r>
      <w:r>
        <w:rPr/>
        <w:t>údajov, ktoré</w:t>
      </w:r>
      <w:r>
        <w:rPr>
          <w:spacing w:val="12"/>
        </w:rPr>
        <w:t> nemá </w:t>
      </w:r>
      <w:r>
        <w:rPr/>
        <w:t>oporu v článku 6 GDPR. Preto </w:t>
      </w:r>
      <w:r>
        <w:rPr>
          <w:spacing w:val="9"/>
        </w:rPr>
        <w:t>požadujem, </w:t>
      </w:r>
      <w:r>
        <w:rPr>
          <w:spacing w:val="10"/>
        </w:rPr>
        <w:t>aby</w:t>
      </w:r>
      <w:r>
        <w:rPr>
          <w:spacing w:val="-1"/>
        </w:rPr>
        <w:t> </w:t>
      </w:r>
      <w:r>
        <w:rPr>
          <w:spacing w:val="12"/>
        </w:rPr>
        <w:t>súd </w:t>
      </w:r>
      <w:r>
        <w:rPr/>
        <w:t>nariadil poskytovateľovi</w:t>
      </w:r>
    </w:p>
    <w:p>
      <w:pPr>
        <w:pStyle w:val="BodyText"/>
        <w:spacing w:before="1"/>
        <w:ind w:left="860"/>
        <w:rPr>
          <w:position w:val="2"/>
        </w:rPr>
      </w:pPr>
      <w:r>
        <w:rPr>
          <w:position w:val="2"/>
        </w:rPr>
        <w:t>internetu</w:t>
      </w:r>
      <w:r>
        <w:rPr>
          <w:spacing w:val="18"/>
          <w:position w:val="2"/>
        </w:rPr>
        <w:t> </w:t>
      </w:r>
      <w:r>
        <w:rPr>
          <w:position w:val="2"/>
        </w:rPr>
        <w:t>v</w:t>
      </w:r>
      <w:r>
        <w:rPr>
          <w:spacing w:val="-14"/>
          <w:position w:val="2"/>
        </w:rPr>
        <w:t> </w:t>
      </w:r>
      <w:r>
        <w:rPr>
          <w:spacing w:val="9"/>
          <w:position w:val="2"/>
        </w:rPr>
        <w:t>predbežnom</w:t>
      </w:r>
      <w:r>
        <w:rPr>
          <w:spacing w:val="25"/>
          <w:position w:val="2"/>
        </w:rPr>
        <w:t> </w:t>
      </w:r>
      <w:r>
        <w:rPr>
          <w:spacing w:val="10"/>
          <w:position w:val="2"/>
        </w:rPr>
        <w:t>opatrení</w:t>
      </w:r>
      <w:r>
        <w:rPr>
          <w:spacing w:val="-12"/>
          <w:position w:val="2"/>
        </w:rPr>
        <w:t> </w:t>
      </w:r>
      <w:r>
        <w:rPr>
          <w:spacing w:val="11"/>
          <w:position w:val="2"/>
        </w:rPr>
        <w:t>spoločnosti</w:t>
      </w:r>
      <w:r>
        <w:rPr>
          <w:spacing w:val="-8"/>
          <w:position w:val="2"/>
        </w:rPr>
        <w:t> </w:t>
      </w:r>
      <w:r>
        <w:rPr>
          <w:position w:val="2"/>
        </w:rPr>
        <w:t>O</w:t>
      </w:r>
      <w:r>
        <w:rPr>
          <w:sz w:val="14"/>
        </w:rPr>
        <w:t>2</w:t>
      </w:r>
      <w:r>
        <w:rPr>
          <w:spacing w:val="7"/>
          <w:sz w:val="14"/>
        </w:rPr>
        <w:t> </w:t>
      </w:r>
      <w:r>
        <w:rPr>
          <w:position w:val="2"/>
        </w:rPr>
        <w:t>Telefónica</w:t>
      </w:r>
      <w:r>
        <w:rPr>
          <w:spacing w:val="26"/>
          <w:position w:val="2"/>
        </w:rPr>
        <w:t> </w:t>
      </w:r>
      <w:r>
        <w:rPr>
          <w:spacing w:val="10"/>
          <w:position w:val="2"/>
        </w:rPr>
        <w:t>Deutschland,</w:t>
      </w:r>
      <w:r>
        <w:rPr>
          <w:spacing w:val="13"/>
          <w:position w:val="2"/>
        </w:rPr>
        <w:t> </w:t>
      </w:r>
      <w:r>
        <w:rPr>
          <w:spacing w:val="5"/>
          <w:position w:val="2"/>
        </w:rPr>
        <w:t>aby</w:t>
      </w:r>
    </w:p>
    <w:p>
      <w:pPr>
        <w:pStyle w:val="BodyText"/>
        <w:spacing w:before="42"/>
        <w:ind w:left="861"/>
      </w:pPr>
      <w:r>
        <w:rPr/>
        <w:t>obnovil</w:t>
      </w:r>
      <w:r>
        <w:rPr>
          <w:spacing w:val="3"/>
        </w:rPr>
        <w:t> </w:t>
      </w:r>
      <w:r>
        <w:rPr/>
        <w:t>moje</w:t>
      </w:r>
      <w:r>
        <w:rPr>
          <w:spacing w:val="43"/>
        </w:rPr>
        <w:t> </w:t>
      </w:r>
      <w:r>
        <w:rPr>
          <w:spacing w:val="10"/>
        </w:rPr>
        <w:t>predplatené</w:t>
      </w:r>
      <w:r>
        <w:rPr>
          <w:spacing w:val="44"/>
        </w:rPr>
        <w:t> </w:t>
      </w:r>
      <w:r>
        <w:rPr/>
        <w:t>internetové</w:t>
      </w:r>
      <w:r>
        <w:rPr>
          <w:spacing w:val="43"/>
        </w:rPr>
        <w:t> </w:t>
      </w:r>
      <w:r>
        <w:rPr/>
        <w:t>služby</w:t>
      </w:r>
      <w:r>
        <w:rPr>
          <w:spacing w:val="-5"/>
        </w:rPr>
        <w:t> </w:t>
      </w:r>
      <w:r>
        <w:rPr/>
        <w:t>a</w:t>
      </w:r>
      <w:r>
        <w:rPr>
          <w:spacing w:val="48"/>
        </w:rPr>
        <w:t> </w:t>
      </w:r>
      <w:r>
        <w:rPr/>
        <w:t>zaistil</w:t>
      </w:r>
      <w:r>
        <w:rPr>
          <w:spacing w:val="5"/>
        </w:rPr>
        <w:t> </w:t>
      </w:r>
      <w:r>
        <w:rPr/>
        <w:t>dodržiavanie</w:t>
      </w:r>
      <w:r>
        <w:rPr>
          <w:spacing w:val="44"/>
        </w:rPr>
        <w:t> </w:t>
      </w:r>
      <w:r>
        <w:rPr/>
        <w:t>prá</w:t>
      </w:r>
      <w:r>
        <w:rPr>
          <w:spacing w:val="-25"/>
        </w:rPr>
        <w:t> </w:t>
      </w:r>
      <w:r>
        <w:rPr>
          <w:spacing w:val="-2"/>
        </w:rPr>
        <w:t>vnych</w:t>
      </w:r>
    </w:p>
    <w:p>
      <w:pPr>
        <w:pStyle w:val="BodyText"/>
        <w:spacing w:before="38"/>
        <w:ind w:left="861"/>
        <w:rPr>
          <w:sz w:val="14"/>
        </w:rPr>
      </w:pPr>
      <w:r>
        <w:rPr>
          <w:position w:val="2"/>
        </w:rPr>
        <w:t>predpis</w:t>
      </w:r>
      <w:r>
        <w:rPr>
          <w:spacing w:val="-35"/>
          <w:position w:val="2"/>
        </w:rPr>
        <w:t> </w:t>
      </w:r>
      <w:r>
        <w:rPr>
          <w:position w:val="2"/>
        </w:rPr>
        <w:t>ov.</w:t>
      </w:r>
      <w:r>
        <w:rPr>
          <w:spacing w:val="2"/>
          <w:position w:val="2"/>
        </w:rPr>
        <w:t> </w:t>
      </w:r>
      <w:r>
        <w:rPr>
          <w:color w:val="FF0000"/>
          <w:position w:val="2"/>
        </w:rPr>
        <w:t>V</w:t>
      </w:r>
      <w:r>
        <w:rPr>
          <w:color w:val="FF0000"/>
          <w:spacing w:val="-36"/>
          <w:position w:val="2"/>
        </w:rPr>
        <w:t> </w:t>
      </w:r>
      <w:r>
        <w:rPr>
          <w:color w:val="FF0000"/>
          <w:spacing w:val="17"/>
          <w:position w:val="2"/>
        </w:rPr>
        <w:t>opačnom</w:t>
      </w:r>
      <w:r>
        <w:rPr>
          <w:color w:val="FF0000"/>
          <w:spacing w:val="20"/>
          <w:position w:val="2"/>
        </w:rPr>
        <w:t> </w:t>
      </w:r>
      <w:r>
        <w:rPr>
          <w:color w:val="FF0000"/>
          <w:spacing w:val="13"/>
          <w:position w:val="2"/>
        </w:rPr>
        <w:t>prípade</w:t>
      </w:r>
      <w:r>
        <w:rPr>
          <w:color w:val="FF0000"/>
          <w:spacing w:val="21"/>
          <w:position w:val="2"/>
        </w:rPr>
        <w:t> </w:t>
      </w:r>
      <w:r>
        <w:rPr>
          <w:color w:val="FF0000"/>
          <w:spacing w:val="16"/>
          <w:position w:val="2"/>
        </w:rPr>
        <w:t>podám</w:t>
      </w:r>
      <w:r>
        <w:rPr>
          <w:color w:val="FF0000"/>
          <w:spacing w:val="20"/>
          <w:position w:val="2"/>
        </w:rPr>
        <w:t> </w:t>
      </w:r>
      <w:r>
        <w:rPr>
          <w:color w:val="FF0000"/>
          <w:spacing w:val="16"/>
          <w:position w:val="2"/>
        </w:rPr>
        <w:t>trestné</w:t>
      </w:r>
      <w:r>
        <w:rPr>
          <w:color w:val="FF0000"/>
          <w:spacing w:val="20"/>
          <w:position w:val="2"/>
        </w:rPr>
        <w:t> </w:t>
      </w:r>
      <w:r>
        <w:rPr>
          <w:color w:val="FF0000"/>
          <w:spacing w:val="14"/>
          <w:position w:val="2"/>
        </w:rPr>
        <w:t>oznámenie</w:t>
      </w:r>
      <w:r>
        <w:rPr>
          <w:color w:val="FF0000"/>
          <w:spacing w:val="22"/>
          <w:position w:val="2"/>
        </w:rPr>
        <w:t> </w:t>
      </w:r>
      <w:r>
        <w:rPr>
          <w:color w:val="FF0000"/>
          <w:spacing w:val="9"/>
          <w:position w:val="2"/>
        </w:rPr>
        <w:t>na</w:t>
      </w:r>
      <w:r>
        <w:rPr>
          <w:color w:val="FF0000"/>
          <w:spacing w:val="19"/>
          <w:position w:val="2"/>
        </w:rPr>
        <w:t> </w:t>
      </w:r>
      <w:r>
        <w:rPr>
          <w:color w:val="FF0000"/>
          <w:position w:val="2"/>
        </w:rPr>
        <w:t>s</w:t>
      </w:r>
      <w:r>
        <w:rPr>
          <w:color w:val="FF0000"/>
          <w:spacing w:val="-27"/>
          <w:position w:val="2"/>
        </w:rPr>
        <w:t> </w:t>
      </w:r>
      <w:r>
        <w:rPr>
          <w:color w:val="FF0000"/>
          <w:spacing w:val="16"/>
          <w:position w:val="2"/>
        </w:rPr>
        <w:t>poločnosť</w:t>
      </w:r>
      <w:r>
        <w:rPr>
          <w:color w:val="FF0000"/>
          <w:spacing w:val="-26"/>
          <w:position w:val="2"/>
        </w:rPr>
        <w:t> </w:t>
      </w:r>
      <w:r>
        <w:rPr>
          <w:color w:val="FF0000"/>
          <w:spacing w:val="-5"/>
          <w:position w:val="2"/>
        </w:rPr>
        <w:t>O</w:t>
      </w:r>
      <w:r>
        <w:rPr>
          <w:color w:val="FF0000"/>
          <w:spacing w:val="-5"/>
          <w:sz w:val="14"/>
        </w:rPr>
        <w:t>2</w:t>
      </w:r>
    </w:p>
    <w:p>
      <w:pPr>
        <w:pStyle w:val="BodyText"/>
        <w:spacing w:before="41"/>
        <w:ind w:left="861"/>
      </w:pPr>
      <w:r>
        <w:rPr>
          <w:color w:val="FF0000"/>
        </w:rPr>
        <w:t>Te</w:t>
      </w:r>
      <w:r>
        <w:rPr>
          <w:color w:val="FF0000"/>
          <w:spacing w:val="-28"/>
        </w:rPr>
        <w:t> </w:t>
      </w:r>
      <w:r>
        <w:rPr>
          <w:color w:val="FF0000"/>
        </w:rPr>
        <w:t>le</w:t>
      </w:r>
      <w:r>
        <w:rPr>
          <w:color w:val="FF0000"/>
          <w:spacing w:val="-28"/>
        </w:rPr>
        <w:t> </w:t>
      </w:r>
      <w:r>
        <w:rPr>
          <w:color w:val="FF0000"/>
        </w:rPr>
        <w:t>fónic</w:t>
      </w:r>
      <w:r>
        <w:rPr>
          <w:color w:val="FF0000"/>
          <w:spacing w:val="-33"/>
        </w:rPr>
        <w:t> </w:t>
      </w:r>
      <w:r>
        <w:rPr>
          <w:color w:val="FF0000"/>
        </w:rPr>
        <w:t>a</w:t>
      </w:r>
      <w:r>
        <w:rPr>
          <w:color w:val="FF0000"/>
          <w:spacing w:val="26"/>
        </w:rPr>
        <w:t> </w:t>
      </w:r>
      <w:r>
        <w:rPr>
          <w:color w:val="FF0000"/>
          <w:spacing w:val="9"/>
        </w:rPr>
        <w:t>na</w:t>
      </w:r>
      <w:r>
        <w:rPr>
          <w:color w:val="FF0000"/>
          <w:spacing w:val="27"/>
        </w:rPr>
        <w:t> </w:t>
      </w:r>
      <w:r>
        <w:rPr>
          <w:color w:val="FF0000"/>
        </w:rPr>
        <w:t>políc</w:t>
      </w:r>
      <w:r>
        <w:rPr>
          <w:color w:val="FF0000"/>
          <w:spacing w:val="-31"/>
        </w:rPr>
        <w:t> </w:t>
      </w:r>
      <w:r>
        <w:rPr>
          <w:color w:val="FF0000"/>
        </w:rPr>
        <w:t>iu</w:t>
      </w:r>
      <w:r>
        <w:rPr>
          <w:color w:val="FF0000"/>
          <w:spacing w:val="20"/>
        </w:rPr>
        <w:t> </w:t>
      </w:r>
      <w:r>
        <w:rPr>
          <w:color w:val="FF0000"/>
        </w:rPr>
        <w:t>Lands</w:t>
      </w:r>
      <w:r>
        <w:rPr>
          <w:color w:val="FF0000"/>
          <w:spacing w:val="-23"/>
        </w:rPr>
        <w:t> </w:t>
      </w:r>
      <w:r>
        <w:rPr>
          <w:color w:val="FF0000"/>
          <w:spacing w:val="9"/>
        </w:rPr>
        <w:t>hu</w:t>
      </w:r>
      <w:r>
        <w:rPr>
          <w:color w:val="FF0000"/>
          <w:spacing w:val="19"/>
        </w:rPr>
        <w:t> </w:t>
      </w:r>
      <w:r>
        <w:rPr>
          <w:color w:val="FF0000"/>
        </w:rPr>
        <w:t>kvôli</w:t>
      </w:r>
      <w:r>
        <w:rPr>
          <w:color w:val="FF0000"/>
          <w:spacing w:val="-5"/>
        </w:rPr>
        <w:t> </w:t>
      </w:r>
      <w:r>
        <w:rPr>
          <w:color w:val="FF0000"/>
          <w:spacing w:val="12"/>
        </w:rPr>
        <w:t>poruš</w:t>
      </w:r>
      <w:r>
        <w:rPr>
          <w:color w:val="FF0000"/>
          <w:spacing w:val="-24"/>
        </w:rPr>
        <w:t> </w:t>
      </w:r>
      <w:r>
        <w:rPr>
          <w:color w:val="FF0000"/>
          <w:spacing w:val="10"/>
        </w:rPr>
        <w:t>eniu</w:t>
      </w:r>
      <w:r>
        <w:rPr>
          <w:color w:val="FF0000"/>
          <w:spacing w:val="20"/>
        </w:rPr>
        <w:t> </w:t>
      </w:r>
      <w:r>
        <w:rPr>
          <w:color w:val="FF0000"/>
          <w:spacing w:val="11"/>
        </w:rPr>
        <w:t>zákona</w:t>
      </w:r>
      <w:r>
        <w:rPr>
          <w:color w:val="FF0000"/>
          <w:spacing w:val="26"/>
        </w:rPr>
        <w:t> </w:t>
      </w:r>
      <w:r>
        <w:rPr>
          <w:color w:val="FF0000"/>
        </w:rPr>
        <w:t>a</w:t>
      </w:r>
      <w:r>
        <w:rPr>
          <w:color w:val="FF0000"/>
          <w:spacing w:val="27"/>
        </w:rPr>
        <w:t> </w:t>
      </w:r>
      <w:r>
        <w:rPr>
          <w:color w:val="FF0000"/>
        </w:rPr>
        <w:t>mojic</w:t>
      </w:r>
      <w:r>
        <w:rPr>
          <w:color w:val="FF0000"/>
          <w:spacing w:val="-31"/>
        </w:rPr>
        <w:t> </w:t>
      </w:r>
      <w:r>
        <w:rPr>
          <w:color w:val="FF0000"/>
        </w:rPr>
        <w:t>h</w:t>
      </w:r>
      <w:r>
        <w:rPr>
          <w:color w:val="FF0000"/>
          <w:spacing w:val="20"/>
        </w:rPr>
        <w:t> </w:t>
      </w:r>
      <w:r>
        <w:rPr>
          <w:color w:val="FF0000"/>
        </w:rPr>
        <w:t>práv.</w:t>
      </w:r>
      <w:r>
        <w:rPr>
          <w:color w:val="FF0000"/>
          <w:spacing w:val="11"/>
        </w:rPr>
        <w:t> </w:t>
      </w:r>
      <w:r>
        <w:rPr/>
        <w:t>Ide</w:t>
      </w:r>
      <w:r>
        <w:rPr>
          <w:spacing w:val="21"/>
        </w:rPr>
        <w:t> </w:t>
      </w:r>
      <w:r>
        <w:rPr>
          <w:spacing w:val="-10"/>
        </w:rPr>
        <w:t>o</w:t>
      </w:r>
    </w:p>
    <w:p>
      <w:pPr>
        <w:pStyle w:val="BodyText"/>
        <w:spacing w:before="41"/>
        <w:ind w:left="861"/>
      </w:pPr>
      <w:r>
        <w:rPr>
          <w:spacing w:val="11"/>
        </w:rPr>
        <w:t>poslednú</w:t>
      </w:r>
      <w:r>
        <w:rPr>
          <w:spacing w:val="16"/>
        </w:rPr>
        <w:t> </w:t>
      </w:r>
      <w:r>
        <w:rPr>
          <w:spacing w:val="9"/>
        </w:rPr>
        <w:t>možnosť</w:t>
      </w:r>
      <w:r>
        <w:rPr>
          <w:spacing w:val="-29"/>
        </w:rPr>
        <w:t> </w:t>
      </w:r>
      <w:r>
        <w:rPr/>
        <w:t>v</w:t>
      </w:r>
      <w:r>
        <w:rPr>
          <w:spacing w:val="-16"/>
        </w:rPr>
        <w:t> </w:t>
      </w:r>
      <w:r>
        <w:rPr/>
        <w:t>prípade</w:t>
      </w:r>
      <w:r>
        <w:rPr>
          <w:spacing w:val="27"/>
        </w:rPr>
        <w:t> </w:t>
      </w:r>
      <w:r>
        <w:rPr>
          <w:spacing w:val="10"/>
        </w:rPr>
        <w:t>nečinnosti</w:t>
      </w:r>
      <w:r>
        <w:rPr>
          <w:spacing w:val="-10"/>
        </w:rPr>
        <w:t> </w:t>
      </w:r>
      <w:r>
        <w:rPr>
          <w:spacing w:val="13"/>
        </w:rPr>
        <w:t>súdu.</w:t>
      </w:r>
      <w:r>
        <w:rPr>
          <w:spacing w:val="12"/>
        </w:rPr>
        <w:t> </w:t>
      </w:r>
      <w:r>
        <w:rPr/>
        <w:t>Časový</w:t>
      </w:r>
      <w:r>
        <w:rPr>
          <w:spacing w:val="-14"/>
        </w:rPr>
        <w:t> </w:t>
      </w:r>
      <w:r>
        <w:rPr>
          <w:spacing w:val="10"/>
        </w:rPr>
        <w:t>rámec</w:t>
      </w:r>
      <w:r>
        <w:rPr>
          <w:spacing w:val="26"/>
        </w:rPr>
        <w:t> </w:t>
      </w:r>
      <w:r>
        <w:rPr/>
        <w:t>na</w:t>
      </w:r>
      <w:r>
        <w:rPr>
          <w:spacing w:val="27"/>
        </w:rPr>
        <w:t> </w:t>
      </w:r>
      <w:r>
        <w:rPr/>
        <w:t>vykonanie</w:t>
      </w:r>
      <w:r>
        <w:rPr>
          <w:spacing w:val="27"/>
        </w:rPr>
        <w:t> </w:t>
      </w:r>
      <w:r>
        <w:rPr>
          <w:spacing w:val="-2"/>
        </w:rPr>
        <w:t>tohto</w:t>
      </w:r>
    </w:p>
    <w:p>
      <w:pPr>
        <w:pStyle w:val="BodyText"/>
        <w:spacing w:before="41"/>
        <w:ind w:left="860"/>
      </w:pPr>
      <w:r>
        <w:rPr>
          <w:spacing w:val="10"/>
        </w:rPr>
        <w:t>predbežného</w:t>
      </w:r>
      <w:r>
        <w:rPr>
          <w:spacing w:val="14"/>
        </w:rPr>
        <w:t> </w:t>
      </w:r>
      <w:r>
        <w:rPr/>
        <w:t>opatrenia</w:t>
      </w:r>
      <w:r>
        <w:rPr>
          <w:spacing w:val="27"/>
        </w:rPr>
        <w:t> </w:t>
      </w:r>
      <w:r>
        <w:rPr/>
        <w:t>pre</w:t>
      </w:r>
      <w:r>
        <w:rPr>
          <w:spacing w:val="24"/>
        </w:rPr>
        <w:t> </w:t>
      </w:r>
      <w:r>
        <w:rPr>
          <w:spacing w:val="12"/>
        </w:rPr>
        <w:t>súd</w:t>
      </w:r>
      <w:r>
        <w:rPr>
          <w:spacing w:val="17"/>
        </w:rPr>
        <w:t> </w:t>
      </w:r>
      <w:r>
        <w:rPr/>
        <w:t>je</w:t>
      </w:r>
      <w:r>
        <w:rPr>
          <w:spacing w:val="24"/>
        </w:rPr>
        <w:t> </w:t>
      </w:r>
      <w:r>
        <w:rPr/>
        <w:t>24</w:t>
      </w:r>
      <w:r>
        <w:rPr>
          <w:spacing w:val="8"/>
        </w:rPr>
        <w:t> </w:t>
      </w:r>
      <w:r>
        <w:rPr>
          <w:spacing w:val="-2"/>
        </w:rPr>
        <w:t>hodín.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73" w:lineRule="auto" w:before="38" w:after="0"/>
        <w:ind w:left="860" w:right="278" w:hanging="360"/>
        <w:jc w:val="left"/>
        <w:rPr>
          <w:rFonts w:ascii="Symbol" w:hAnsi="Symbol"/>
          <w:sz w:val="24"/>
        </w:rPr>
      </w:pPr>
      <w:r>
        <w:rPr>
          <w:sz w:val="24"/>
        </w:rPr>
        <w:t>Z</w:t>
      </w:r>
      <w:r>
        <w:rPr>
          <w:spacing w:val="-11"/>
          <w:sz w:val="24"/>
        </w:rPr>
        <w:t> </w:t>
      </w:r>
      <w:r>
        <w:rPr>
          <w:sz w:val="24"/>
        </w:rPr>
        <w:t>týchto</w:t>
      </w:r>
      <w:r>
        <w:rPr>
          <w:spacing w:val="40"/>
          <w:sz w:val="24"/>
        </w:rPr>
        <w:t> </w:t>
      </w:r>
      <w:r>
        <w:rPr>
          <w:sz w:val="24"/>
        </w:rPr>
        <w:t>dôvodov dôrazne</w:t>
      </w:r>
      <w:r>
        <w:rPr>
          <w:spacing w:val="40"/>
          <w:sz w:val="24"/>
        </w:rPr>
        <w:t> </w:t>
      </w:r>
      <w:r>
        <w:rPr>
          <w:sz w:val="24"/>
        </w:rPr>
        <w:t>upozorňujem</w:t>
      </w:r>
      <w:r>
        <w:rPr>
          <w:spacing w:val="40"/>
          <w:sz w:val="24"/>
        </w:rPr>
        <w:t>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pacing w:val="9"/>
          <w:sz w:val="24"/>
        </w:rPr>
        <w:t>naliehavosťsituácie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nevyhnutnosť okamžitého </w:t>
      </w:r>
      <w:r>
        <w:rPr>
          <w:spacing w:val="12"/>
          <w:sz w:val="24"/>
        </w:rPr>
        <w:t>zásahu </w:t>
      </w:r>
      <w:r>
        <w:rPr>
          <w:sz w:val="24"/>
        </w:rPr>
        <w:t>na</w:t>
      </w:r>
      <w:r>
        <w:rPr>
          <w:spacing w:val="9"/>
          <w:sz w:val="24"/>
        </w:rPr>
        <w:t> predbežné </w:t>
      </w:r>
      <w:r>
        <w:rPr>
          <w:sz w:val="24"/>
        </w:rPr>
        <w:t>opatrenie. </w:t>
      </w:r>
      <w:r>
        <w:rPr>
          <w:color w:val="E97031"/>
          <w:spacing w:val="12"/>
          <w:sz w:val="24"/>
        </w:rPr>
        <w:t>Súčasne </w:t>
      </w:r>
      <w:r>
        <w:rPr>
          <w:color w:val="E97031"/>
          <w:sz w:val="24"/>
        </w:rPr>
        <w:t>žiadam</w:t>
      </w:r>
      <w:r>
        <w:rPr>
          <w:color w:val="E97031"/>
          <w:spacing w:val="13"/>
          <w:sz w:val="24"/>
        </w:rPr>
        <w:t> súd, </w:t>
      </w:r>
      <w:r>
        <w:rPr>
          <w:color w:val="E97031"/>
          <w:spacing w:val="10"/>
          <w:sz w:val="24"/>
        </w:rPr>
        <w:t>aby</w:t>
      </w:r>
      <w:r>
        <w:rPr>
          <w:color w:val="E97031"/>
          <w:spacing w:val="-10"/>
          <w:sz w:val="24"/>
        </w:rPr>
        <w:t> </w:t>
      </w:r>
      <w:r>
        <w:rPr>
          <w:color w:val="E97031"/>
          <w:sz w:val="24"/>
        </w:rPr>
        <w:t>ma</w:t>
      </w:r>
      <w:r>
        <w:rPr>
          <w:color w:val="E97031"/>
          <w:spacing w:val="34"/>
          <w:sz w:val="24"/>
        </w:rPr>
        <w:t> </w:t>
      </w:r>
      <w:r>
        <w:rPr>
          <w:color w:val="E97031"/>
          <w:sz w:val="24"/>
        </w:rPr>
        <w:t>do 24 hodín</w:t>
      </w:r>
      <w:r>
        <w:rPr>
          <w:color w:val="E97031"/>
          <w:spacing w:val="40"/>
          <w:sz w:val="24"/>
        </w:rPr>
        <w:t> </w:t>
      </w:r>
      <w:r>
        <w:rPr>
          <w:color w:val="E97031"/>
          <w:sz w:val="24"/>
        </w:rPr>
        <w:t>informoval o</w:t>
      </w:r>
      <w:r>
        <w:rPr>
          <w:color w:val="E97031"/>
          <w:spacing w:val="40"/>
          <w:sz w:val="24"/>
        </w:rPr>
        <w:t> </w:t>
      </w:r>
      <w:r>
        <w:rPr>
          <w:color w:val="E97031"/>
          <w:sz w:val="24"/>
        </w:rPr>
        <w:t>jeho</w:t>
      </w:r>
      <w:r>
        <w:rPr>
          <w:color w:val="E97031"/>
          <w:spacing w:val="12"/>
          <w:sz w:val="24"/>
        </w:rPr>
        <w:t> postupe</w:t>
      </w:r>
      <w:r>
        <w:rPr>
          <w:color w:val="E97031"/>
          <w:spacing w:val="80"/>
          <w:sz w:val="24"/>
        </w:rPr>
        <w:t> </w:t>
      </w:r>
      <w:r>
        <w:rPr>
          <w:color w:val="E97031"/>
          <w:sz w:val="24"/>
        </w:rPr>
        <w:t>v súvis</w:t>
      </w:r>
      <w:r>
        <w:rPr>
          <w:color w:val="E97031"/>
          <w:spacing w:val="-20"/>
          <w:sz w:val="24"/>
        </w:rPr>
        <w:t> </w:t>
      </w:r>
      <w:r>
        <w:rPr>
          <w:color w:val="E97031"/>
          <w:sz w:val="24"/>
        </w:rPr>
        <w:t>losti </w:t>
      </w:r>
      <w:r>
        <w:rPr>
          <w:color w:val="E97031"/>
          <w:spacing w:val="10"/>
          <w:sz w:val="24"/>
        </w:rPr>
        <w:t>aj</w:t>
      </w:r>
      <w:r>
        <w:rPr>
          <w:color w:val="E97031"/>
          <w:spacing w:val="9"/>
          <w:sz w:val="24"/>
        </w:rPr>
        <w:t> </w:t>
      </w:r>
      <w:r>
        <w:rPr>
          <w:color w:val="E97031"/>
          <w:sz w:val="24"/>
        </w:rPr>
        <w:t>s</w:t>
      </w:r>
      <w:r>
        <w:rPr>
          <w:color w:val="E97031"/>
          <w:spacing w:val="40"/>
          <w:sz w:val="24"/>
        </w:rPr>
        <w:t> </w:t>
      </w:r>
      <w:r>
        <w:rPr>
          <w:color w:val="E97031"/>
          <w:sz w:val="24"/>
        </w:rPr>
        <w:t>týmto</w:t>
      </w:r>
      <w:r>
        <w:rPr>
          <w:color w:val="E97031"/>
          <w:spacing w:val="40"/>
          <w:sz w:val="24"/>
        </w:rPr>
        <w:t> </w:t>
      </w:r>
      <w:r>
        <w:rPr>
          <w:color w:val="E97031"/>
          <w:sz w:val="24"/>
        </w:rPr>
        <w:t>predbežným</w:t>
      </w:r>
      <w:r>
        <w:rPr>
          <w:color w:val="E97031"/>
          <w:spacing w:val="40"/>
          <w:sz w:val="24"/>
        </w:rPr>
        <w:t> </w:t>
      </w:r>
      <w:r>
        <w:rPr>
          <w:color w:val="E97031"/>
          <w:sz w:val="24"/>
        </w:rPr>
        <w:t>opatrením</w:t>
      </w:r>
    </w:p>
    <w:p>
      <w:pPr>
        <w:pStyle w:val="BodyText"/>
        <w:spacing w:before="1"/>
        <w:ind w:left="860"/>
      </w:pPr>
      <w:r>
        <w:rPr>
          <w:color w:val="E97031"/>
        </w:rPr>
        <w:t>elektronicky</w:t>
      </w:r>
      <w:r>
        <w:rPr>
          <w:color w:val="E97031"/>
          <w:spacing w:val="-9"/>
        </w:rPr>
        <w:t> </w:t>
      </w:r>
      <w:r>
        <w:rPr>
          <w:color w:val="E97031"/>
        </w:rPr>
        <w:t>emailom</w:t>
      </w:r>
      <w:r>
        <w:rPr>
          <w:color w:val="E97031"/>
          <w:spacing w:val="37"/>
        </w:rPr>
        <w:t> </w:t>
      </w:r>
      <w:r>
        <w:rPr>
          <w:color w:val="E97031"/>
        </w:rPr>
        <w:t>na</w:t>
      </w:r>
      <w:r>
        <w:rPr>
          <w:color w:val="E97031"/>
          <w:spacing w:val="41"/>
        </w:rPr>
        <w:t> </w:t>
      </w:r>
      <w:r>
        <w:rPr>
          <w:color w:val="E97031"/>
        </w:rPr>
        <w:t>moju</w:t>
      </w:r>
      <w:r>
        <w:rPr>
          <w:color w:val="E97031"/>
          <w:spacing w:val="32"/>
        </w:rPr>
        <w:t> </w:t>
      </w:r>
      <w:r>
        <w:rPr>
          <w:color w:val="E97031"/>
          <w:spacing w:val="12"/>
        </w:rPr>
        <w:t>adresu,</w:t>
      </w:r>
      <w:r>
        <w:rPr>
          <w:color w:val="E97031"/>
          <w:spacing w:val="25"/>
        </w:rPr>
        <w:t> </w:t>
      </w:r>
      <w:r>
        <w:rPr>
          <w:color w:val="E97031"/>
        </w:rPr>
        <w:t>nakoľko</w:t>
      </w:r>
      <w:r>
        <w:rPr>
          <w:color w:val="E97031"/>
          <w:spacing w:val="30"/>
        </w:rPr>
        <w:t> </w:t>
      </w:r>
      <w:r>
        <w:rPr>
          <w:color w:val="E97031"/>
        </w:rPr>
        <w:t>situácia</w:t>
      </w:r>
      <w:r>
        <w:rPr>
          <w:color w:val="E97031"/>
          <w:spacing w:val="41"/>
        </w:rPr>
        <w:t> </w:t>
      </w:r>
      <w:r>
        <w:rPr>
          <w:color w:val="E97031"/>
          <w:spacing w:val="12"/>
        </w:rPr>
        <w:t>si</w:t>
      </w:r>
      <w:r>
        <w:rPr>
          <w:color w:val="E97031"/>
          <w:spacing w:val="-3"/>
        </w:rPr>
        <w:t> </w:t>
      </w:r>
      <w:r>
        <w:rPr>
          <w:color w:val="E97031"/>
          <w:spacing w:val="10"/>
        </w:rPr>
        <w:t>nestrpí</w:t>
      </w:r>
      <w:r>
        <w:rPr>
          <w:color w:val="E97031"/>
          <w:spacing w:val="-4"/>
        </w:rPr>
        <w:t> </w:t>
      </w:r>
      <w:r>
        <w:rPr>
          <w:color w:val="E97031"/>
        </w:rPr>
        <w:t>žiaden</w:t>
      </w:r>
      <w:r>
        <w:rPr>
          <w:color w:val="E97031"/>
          <w:spacing w:val="30"/>
        </w:rPr>
        <w:t> </w:t>
      </w:r>
      <w:r>
        <w:rPr>
          <w:color w:val="E97031"/>
          <w:spacing w:val="-2"/>
        </w:rPr>
        <w:t>odklad.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40" w:after="0"/>
        <w:ind w:left="8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Tres</w:t>
      </w:r>
      <w:r>
        <w:rPr>
          <w:spacing w:val="-34"/>
          <w:sz w:val="24"/>
        </w:rPr>
        <w:t> </w:t>
      </w:r>
      <w:r>
        <w:rPr>
          <w:sz w:val="24"/>
        </w:rPr>
        <w:t>tné</w:t>
      </w:r>
      <w:r>
        <w:rPr>
          <w:spacing w:val="33"/>
          <w:sz w:val="24"/>
        </w:rPr>
        <w:t> </w:t>
      </w:r>
      <w:r>
        <w:rPr>
          <w:sz w:val="24"/>
        </w:rPr>
        <w:t>oznámenie</w:t>
      </w:r>
      <w:r>
        <w:rPr>
          <w:spacing w:val="33"/>
          <w:sz w:val="24"/>
        </w:rPr>
        <w:t> </w:t>
      </w:r>
      <w:r>
        <w:rPr>
          <w:sz w:val="24"/>
        </w:rPr>
        <w:t>nie</w:t>
      </w:r>
      <w:r>
        <w:rPr>
          <w:spacing w:val="33"/>
          <w:sz w:val="24"/>
        </w:rPr>
        <w:t> </w:t>
      </w:r>
      <w:r>
        <w:rPr>
          <w:sz w:val="24"/>
        </w:rPr>
        <w:t>je</w:t>
      </w:r>
      <w:r>
        <w:rPr>
          <w:spacing w:val="33"/>
          <w:sz w:val="24"/>
        </w:rPr>
        <w:t> </w:t>
      </w:r>
      <w:r>
        <w:rPr>
          <w:sz w:val="24"/>
        </w:rPr>
        <w:t>cieľom,</w:t>
      </w:r>
      <w:r>
        <w:rPr>
          <w:spacing w:val="18"/>
          <w:sz w:val="24"/>
        </w:rPr>
        <w:t> </w:t>
      </w:r>
      <w:r>
        <w:rPr>
          <w:sz w:val="24"/>
        </w:rPr>
        <w:t>ale</w:t>
      </w:r>
      <w:r>
        <w:rPr>
          <w:spacing w:val="33"/>
          <w:sz w:val="24"/>
        </w:rPr>
        <w:t> </w:t>
      </w:r>
      <w:r>
        <w:rPr>
          <w:sz w:val="24"/>
        </w:rPr>
        <w:t>dôsledkom</w:t>
      </w:r>
      <w:r>
        <w:rPr>
          <w:spacing w:val="29"/>
          <w:sz w:val="24"/>
        </w:rPr>
        <w:t> </w:t>
      </w:r>
      <w:r>
        <w:rPr>
          <w:spacing w:val="9"/>
          <w:sz w:val="24"/>
        </w:rPr>
        <w:t>nečinnos</w:t>
      </w:r>
      <w:r>
        <w:rPr>
          <w:spacing w:val="-31"/>
          <w:sz w:val="24"/>
        </w:rPr>
        <w:t> </w:t>
      </w:r>
      <w:r>
        <w:rPr>
          <w:sz w:val="24"/>
        </w:rPr>
        <w:t>ti</w:t>
      </w:r>
      <w:r>
        <w:rPr>
          <w:spacing w:val="-6"/>
          <w:sz w:val="24"/>
        </w:rPr>
        <w:t> </w:t>
      </w:r>
      <w:r>
        <w:rPr>
          <w:spacing w:val="9"/>
          <w:sz w:val="24"/>
        </w:rPr>
        <w:t>súdu.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73" w:lineRule="auto" w:before="37" w:after="0"/>
        <w:ind w:left="860" w:right="208" w:hanging="360"/>
        <w:jc w:val="left"/>
        <w:rPr>
          <w:rFonts w:ascii="Symbol" w:hAnsi="Symbol"/>
          <w:sz w:val="24"/>
        </w:rPr>
      </w:pPr>
      <w:r>
        <w:rPr>
          <w:sz w:val="24"/>
        </w:rPr>
        <w:t>Ak</w:t>
      </w:r>
      <w:r>
        <w:rPr>
          <w:spacing w:val="-7"/>
          <w:sz w:val="24"/>
        </w:rPr>
        <w:t> </w:t>
      </w:r>
      <w:r>
        <w:rPr>
          <w:spacing w:val="12"/>
          <w:sz w:val="24"/>
        </w:rPr>
        <w:t>súd </w:t>
      </w:r>
      <w:r>
        <w:rPr>
          <w:sz w:val="24"/>
        </w:rPr>
        <w:t>nepodnikne </w:t>
      </w:r>
      <w:r>
        <w:rPr>
          <w:spacing w:val="9"/>
          <w:sz w:val="24"/>
        </w:rPr>
        <w:t>potrebné </w:t>
      </w:r>
      <w:r>
        <w:rPr>
          <w:sz w:val="24"/>
        </w:rPr>
        <w:t>kroky, </w:t>
      </w:r>
      <w:r>
        <w:rPr>
          <w:spacing w:val="12"/>
          <w:sz w:val="24"/>
        </w:rPr>
        <w:t>budem </w:t>
      </w:r>
      <w:r>
        <w:rPr>
          <w:spacing w:val="10"/>
          <w:sz w:val="24"/>
        </w:rPr>
        <w:t>nútený</w:t>
      </w:r>
      <w:r>
        <w:rPr>
          <w:spacing w:val="-18"/>
          <w:sz w:val="24"/>
        </w:rPr>
        <w:t> </w:t>
      </w:r>
      <w:r>
        <w:rPr>
          <w:sz w:val="24"/>
        </w:rPr>
        <w:t>podniknúť</w:t>
      </w:r>
      <w:r>
        <w:rPr>
          <w:spacing w:val="-34"/>
          <w:sz w:val="24"/>
        </w:rPr>
        <w:t> </w:t>
      </w:r>
      <w:r>
        <w:rPr>
          <w:sz w:val="24"/>
        </w:rPr>
        <w:t>ďalš</w:t>
      </w:r>
      <w:r>
        <w:rPr>
          <w:spacing w:val="-32"/>
          <w:sz w:val="24"/>
        </w:rPr>
        <w:t> </w:t>
      </w:r>
      <w:r>
        <w:rPr>
          <w:sz w:val="24"/>
        </w:rPr>
        <w:t>ie právne kroky vrátane </w:t>
      </w:r>
      <w:r>
        <w:rPr>
          <w:spacing w:val="11"/>
          <w:sz w:val="24"/>
        </w:rPr>
        <w:t>trestného </w:t>
      </w:r>
      <w:r>
        <w:rPr>
          <w:spacing w:val="10"/>
          <w:sz w:val="24"/>
        </w:rPr>
        <w:t>oznámenia.</w:t>
      </w:r>
    </w:p>
    <w:p>
      <w:pPr>
        <w:pStyle w:val="BodyText"/>
        <w:spacing w:before="160"/>
        <w:ind w:left="140"/>
      </w:pPr>
      <w:r>
        <w:rPr/>
        <w:t>Prá</w:t>
      </w:r>
      <w:r>
        <w:rPr>
          <w:spacing w:val="-31"/>
        </w:rPr>
        <w:t> </w:t>
      </w:r>
      <w:r>
        <w:rPr/>
        <w:t>vne</w:t>
      </w:r>
      <w:r>
        <w:rPr>
          <w:spacing w:val="36"/>
        </w:rPr>
        <w:t> </w:t>
      </w:r>
      <w:r>
        <w:rPr>
          <w:spacing w:val="8"/>
        </w:rPr>
        <w:t>opory: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3" w:lineRule="auto" w:before="201" w:after="0"/>
        <w:ind w:left="861" w:right="134" w:hanging="360"/>
        <w:jc w:val="left"/>
        <w:rPr>
          <w:rFonts w:ascii="Symbol" w:hAnsi="Symbol"/>
          <w:sz w:val="20"/>
        </w:rPr>
      </w:pPr>
      <w:r>
        <w:rPr>
          <w:sz w:val="24"/>
        </w:rPr>
        <w:t>Zmluva dokazuje </w:t>
      </w:r>
      <w:r>
        <w:rPr>
          <w:spacing w:val="9"/>
          <w:sz w:val="24"/>
        </w:rPr>
        <w:t>oprávnenosťmôjho </w:t>
      </w:r>
      <w:r>
        <w:rPr>
          <w:sz w:val="24"/>
        </w:rPr>
        <w:t>nároku na poskytovanie služby, ktorú </w:t>
      </w:r>
      <w:r>
        <w:rPr>
          <w:spacing w:val="12"/>
          <w:sz w:val="24"/>
        </w:rPr>
        <w:t>som si </w:t>
      </w:r>
      <w:r>
        <w:rPr>
          <w:sz w:val="24"/>
        </w:rPr>
        <w:t>riadne uhradil.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63" w:after="0"/>
        <w:ind w:left="8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Výpis</w:t>
      </w:r>
      <w:r>
        <w:rPr>
          <w:spacing w:val="32"/>
          <w:sz w:val="24"/>
        </w:rPr>
        <w:t> </w:t>
      </w:r>
      <w:r>
        <w:rPr>
          <w:sz w:val="24"/>
        </w:rPr>
        <w:t>z</w:t>
      </w:r>
      <w:r>
        <w:rPr>
          <w:spacing w:val="1"/>
          <w:sz w:val="24"/>
        </w:rPr>
        <w:t> </w:t>
      </w:r>
      <w:r>
        <w:rPr>
          <w:sz w:val="24"/>
        </w:rPr>
        <w:t>banky</w:t>
      </w:r>
      <w:r>
        <w:rPr>
          <w:spacing w:val="-13"/>
          <w:sz w:val="24"/>
        </w:rPr>
        <w:t> </w:t>
      </w:r>
      <w:r>
        <w:rPr>
          <w:sz w:val="24"/>
        </w:rPr>
        <w:t>preukazuje,</w:t>
      </w:r>
      <w:r>
        <w:rPr>
          <w:spacing w:val="15"/>
          <w:sz w:val="24"/>
        </w:rPr>
        <w:t> </w:t>
      </w:r>
      <w:r>
        <w:rPr>
          <w:sz w:val="24"/>
        </w:rPr>
        <w:t>že</w:t>
      </w:r>
      <w:r>
        <w:rPr>
          <w:spacing w:val="29"/>
          <w:sz w:val="24"/>
        </w:rPr>
        <w:t> </w:t>
      </w:r>
      <w:r>
        <w:rPr>
          <w:spacing w:val="12"/>
          <w:sz w:val="24"/>
        </w:rPr>
        <w:t>som</w:t>
      </w:r>
      <w:r>
        <w:rPr>
          <w:spacing w:val="25"/>
          <w:sz w:val="24"/>
        </w:rPr>
        <w:t> </w:t>
      </w:r>
      <w:r>
        <w:rPr>
          <w:spacing w:val="12"/>
          <w:sz w:val="24"/>
        </w:rPr>
        <w:t>si</w:t>
      </w:r>
      <w:r>
        <w:rPr>
          <w:spacing w:val="-10"/>
          <w:sz w:val="24"/>
        </w:rPr>
        <w:t> </w:t>
      </w:r>
      <w:r>
        <w:rPr>
          <w:sz w:val="24"/>
        </w:rPr>
        <w:t>splnil</w:t>
      </w:r>
      <w:r>
        <w:rPr>
          <w:spacing w:val="-4"/>
          <w:sz w:val="24"/>
        </w:rPr>
        <w:t> </w:t>
      </w:r>
      <w:r>
        <w:rPr>
          <w:sz w:val="24"/>
        </w:rPr>
        <w:t>svoju</w:t>
      </w:r>
      <w:r>
        <w:rPr>
          <w:spacing w:val="22"/>
          <w:sz w:val="24"/>
        </w:rPr>
        <w:t> </w:t>
      </w:r>
      <w:r>
        <w:rPr>
          <w:sz w:val="24"/>
        </w:rPr>
        <w:t>povinnosť</w:t>
      </w:r>
      <w:r>
        <w:rPr>
          <w:spacing w:val="-29"/>
          <w:sz w:val="24"/>
        </w:rPr>
        <w:t> </w:t>
      </w:r>
      <w:r>
        <w:rPr>
          <w:sz w:val="24"/>
        </w:rPr>
        <w:t>ako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zákazník.</w:t>
      </w:r>
    </w:p>
    <w:p>
      <w:pPr>
        <w:pStyle w:val="BodyText"/>
        <w:spacing w:before="199"/>
        <w:ind w:left="140"/>
      </w:pPr>
      <w:r>
        <w:rPr>
          <w:spacing w:val="-2"/>
        </w:rPr>
        <w:t>Prílohy:</w:t>
      </w:r>
    </w:p>
    <w:p>
      <w:pPr>
        <w:pStyle w:val="BodyText"/>
        <w:spacing w:before="200"/>
        <w:ind w:left="140"/>
      </w:pPr>
      <w:r>
        <w:rPr/>
        <w:t>Zmluva</w:t>
      </w:r>
      <w:r>
        <w:rPr>
          <w:spacing w:val="-35"/>
        </w:rPr>
        <w:t> </w:t>
      </w:r>
      <w:r>
        <w:rPr/>
        <w:t>,</w:t>
      </w:r>
      <w:r>
        <w:rPr>
          <w:spacing w:val="5"/>
        </w:rPr>
        <w:t> </w:t>
      </w:r>
      <w:r>
        <w:rPr>
          <w:spacing w:val="12"/>
        </w:rPr>
        <w:t>potvrdenie</w:t>
      </w:r>
      <w:r>
        <w:rPr>
          <w:spacing w:val="22"/>
        </w:rPr>
        <w:t> </w:t>
      </w:r>
      <w:r>
        <w:rPr/>
        <w:t>o</w:t>
      </w:r>
      <w:r>
        <w:rPr>
          <w:spacing w:val="10"/>
        </w:rPr>
        <w:t> </w:t>
      </w:r>
      <w:r>
        <w:rPr>
          <w:spacing w:val="14"/>
        </w:rPr>
        <w:t>platbe</w:t>
      </w:r>
      <w:r>
        <w:rPr>
          <w:spacing w:val="22"/>
        </w:rPr>
        <w:t> </w:t>
      </w:r>
      <w:r>
        <w:rPr/>
        <w:t>ako</w:t>
      </w:r>
      <w:r>
        <w:rPr>
          <w:spacing w:val="10"/>
        </w:rPr>
        <w:t> </w:t>
      </w:r>
      <w:r>
        <w:rPr/>
        <w:t>výp</w:t>
      </w:r>
      <w:r>
        <w:rPr>
          <w:spacing w:val="-37"/>
        </w:rPr>
        <w:t> </w:t>
      </w:r>
      <w:r>
        <w:rPr/>
        <w:t>is</w:t>
      </w:r>
      <w:r>
        <w:rPr>
          <w:spacing w:val="26"/>
        </w:rPr>
        <w:t> </w:t>
      </w:r>
      <w:r>
        <w:rPr/>
        <w:t>z</w:t>
      </w:r>
      <w:r>
        <w:rPr>
          <w:spacing w:val="-1"/>
        </w:rPr>
        <w:t> </w:t>
      </w:r>
      <w:r>
        <w:rPr>
          <w:spacing w:val="13"/>
        </w:rPr>
        <w:t>bankového</w:t>
      </w:r>
      <w:r>
        <w:rPr>
          <w:spacing w:val="10"/>
        </w:rPr>
        <w:t> </w:t>
      </w:r>
      <w:r>
        <w:rPr>
          <w:spacing w:val="15"/>
        </w:rPr>
        <w:t>účtu</w:t>
      </w:r>
      <w:r>
        <w:rPr>
          <w:spacing w:val="13"/>
        </w:rPr>
        <w:t> </w:t>
      </w:r>
      <w:r>
        <w:rPr>
          <w:spacing w:val="9"/>
        </w:rPr>
        <w:t>ako</w:t>
      </w:r>
      <w:r>
        <w:rPr>
          <w:spacing w:val="10"/>
        </w:rPr>
        <w:t> dôkaz: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201" w:after="0"/>
        <w:ind w:left="86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Zmluvu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potvrdenie</w:t>
      </w:r>
      <w:r>
        <w:rPr>
          <w:spacing w:val="29"/>
          <w:sz w:val="24"/>
        </w:rPr>
        <w:t> </w:t>
      </w:r>
      <w:r>
        <w:rPr>
          <w:sz w:val="24"/>
        </w:rPr>
        <w:t>o</w:t>
      </w:r>
      <w:r>
        <w:rPr>
          <w:spacing w:val="21"/>
          <w:sz w:val="24"/>
        </w:rPr>
        <w:t> </w:t>
      </w:r>
      <w:r>
        <w:rPr>
          <w:sz w:val="24"/>
        </w:rPr>
        <w:t>platbe</w:t>
      </w:r>
      <w:r>
        <w:rPr>
          <w:spacing w:val="29"/>
          <w:sz w:val="24"/>
        </w:rPr>
        <w:t> </w:t>
      </w:r>
      <w:r>
        <w:rPr>
          <w:sz w:val="24"/>
        </w:rPr>
        <w:t>prikladám</w:t>
      </w:r>
      <w:r>
        <w:rPr>
          <w:spacing w:val="25"/>
          <w:sz w:val="24"/>
        </w:rPr>
        <w:t> </w:t>
      </w:r>
      <w:r>
        <w:rPr>
          <w:sz w:val="24"/>
        </w:rPr>
        <w:t>ako</w:t>
      </w:r>
      <w:r>
        <w:rPr>
          <w:spacing w:val="18"/>
          <w:sz w:val="24"/>
        </w:rPr>
        <w:t> </w:t>
      </w:r>
      <w:r>
        <w:rPr>
          <w:sz w:val="24"/>
        </w:rPr>
        <w:t>prílohu</w:t>
      </w:r>
      <w:r>
        <w:rPr>
          <w:spacing w:val="2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spacing w:val="10"/>
          <w:sz w:val="24"/>
        </w:rPr>
        <w:t>tomuto</w:t>
      </w:r>
      <w:r>
        <w:rPr>
          <w:spacing w:val="22"/>
          <w:sz w:val="24"/>
        </w:rPr>
        <w:t> </w:t>
      </w:r>
      <w:r>
        <w:rPr>
          <w:spacing w:val="7"/>
          <w:sz w:val="24"/>
        </w:rPr>
        <w:t>oznámeniu.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40"/>
      </w:pPr>
      <w:r>
        <w:rPr/>
        <w:t>S</w:t>
      </w:r>
      <w:r>
        <w:rPr>
          <w:spacing w:val="-9"/>
        </w:rPr>
        <w:t> </w:t>
      </w:r>
      <w:r>
        <w:rPr>
          <w:spacing w:val="12"/>
        </w:rPr>
        <w:t>úctou,</w:t>
      </w:r>
    </w:p>
    <w:p>
      <w:pPr>
        <w:pStyle w:val="BodyText"/>
        <w:spacing w:after="0"/>
        <w:sectPr>
          <w:pgSz w:w="11910" w:h="16840"/>
          <w:pgMar w:header="0" w:footer="524" w:top="1320" w:bottom="720" w:left="1275" w:right="1275"/>
        </w:sectPr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tabs>
          <w:tab w:pos="2327" w:val="left" w:leader="none"/>
          <w:tab w:pos="5144" w:val="left" w:leader="none"/>
          <w:tab w:pos="8756" w:val="left" w:leader="none"/>
        </w:tabs>
        <w:spacing w:before="1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4821951</wp:posOffset>
                </wp:positionH>
                <wp:positionV relativeFrom="paragraph">
                  <wp:posOffset>7099</wp:posOffset>
                </wp:positionV>
                <wp:extent cx="1550035" cy="1689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5500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</w:pPr>
                            <w:r>
                              <w:rPr/>
                              <w:t>c</w:t>
                            </w:r>
                            <w:r>
                              <w:rPr>
                                <w:spacing w:val="42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681213pt;margin-top:.558984pt;width:122.05pt;height:13.3pt;mso-position-horizontal-relative:page;mso-position-vertical-relative:paragraph;z-index:-15790080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</w:pPr>
                      <w:r>
                        <w:rPr/>
                        <w:t>c</w:t>
                      </w:r>
                      <w:r>
                        <w:rPr>
                          <w:spacing w:val="42"/>
                        </w:rPr>
                        <w:t>  </w:t>
                      </w:r>
                      <w:r>
                        <w:rPr>
                          <w:spacing w:val="-2"/>
                        </w:rPr>
                        <w:t>.................................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26912">
            <wp:simplePos x="0" y="0"/>
            <wp:positionH relativeFrom="page">
              <wp:posOffset>4867909</wp:posOffset>
            </wp:positionH>
            <wp:positionV relativeFrom="paragraph">
              <wp:posOffset>-427092</wp:posOffset>
            </wp:positionV>
            <wp:extent cx="1522882" cy="89088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882" cy="89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</w:t>
      </w:r>
      <w:r>
        <w:rPr>
          <w:spacing w:val="-31"/>
        </w:rPr>
        <w:t> </w:t>
      </w:r>
      <w:r>
        <w:rPr/>
        <w:t>Kumhaus</w:t>
      </w:r>
      <w:r>
        <w:rPr>
          <w:spacing w:val="-16"/>
        </w:rPr>
        <w:t> </w:t>
      </w:r>
      <w:r>
        <w:rPr>
          <w:spacing w:val="5"/>
        </w:rPr>
        <w:t>ene</w:t>
      </w:r>
      <w:r>
        <w:rPr/>
        <w:tab/>
      </w:r>
      <w:r>
        <w:rPr>
          <w:spacing w:val="-2"/>
        </w:rPr>
        <w:t>13.12.2024</w:t>
      </w:r>
      <w:r>
        <w:rPr/>
        <w:tab/>
      </w:r>
      <w:r>
        <w:rPr>
          <w:spacing w:val="9"/>
        </w:rPr>
        <w:t>Peter</w:t>
      </w:r>
      <w:r>
        <w:rPr>
          <w:spacing w:val="-14"/>
        </w:rPr>
        <w:t> </w:t>
      </w:r>
      <w:r>
        <w:rPr>
          <w:spacing w:val="-2"/>
        </w:rPr>
        <w:t>Feren</w:t>
      </w:r>
      <w:r>
        <w:rPr/>
        <w:tab/>
      </w:r>
      <w:r>
        <w:rPr>
          <w:spacing w:val="-5"/>
        </w:rPr>
        <w:t>...</w:t>
      </w:r>
    </w:p>
    <w:sectPr>
      <w:pgSz w:w="11910" w:h="16840"/>
      <w:pgMar w:header="0" w:footer="524" w:top="1680" w:bottom="7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3657422</wp:posOffset>
              </wp:positionH>
              <wp:positionV relativeFrom="page">
                <wp:posOffset>10220093</wp:posOffset>
              </wp:positionV>
              <wp:extent cx="2584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47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7.985992pt;margin-top:804.73175pt;width:20.350pt;height:15.45pt;mso-position-horizontal-relative:page;mso-position-vertical-relative:page;z-index:-15792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47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99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spacing w:val="0"/>
        <w:w w:val="99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4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7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0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6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sk-SK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sk-SK" w:eastAsia="en-US" w:bidi="ar-SA"/>
    </w:rPr>
  </w:style>
  <w:style w:styleId="Title" w:type="paragraph">
    <w:name w:val="Title"/>
    <w:basedOn w:val="Normal"/>
    <w:uiPriority w:val="1"/>
    <w:qFormat/>
    <w:pPr>
      <w:ind w:left="1641"/>
    </w:pPr>
    <w:rPr>
      <w:rFonts w:ascii="Times New Roman" w:hAnsi="Times New Roman" w:eastAsia="Times New Roman" w:cs="Times New Roman"/>
      <w:sz w:val="28"/>
      <w:szCs w:val="28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99"/>
      <w:ind w:left="860" w:hanging="360"/>
    </w:pPr>
    <w:rPr>
      <w:rFonts w:ascii="Times New Roman" w:hAnsi="Times New Roman" w:eastAsia="Times New Roman" w:cs="Times New Roman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2026-07-21T08:37:28Z</dcterms:created>
  <dcterms:modified xsi:type="dcterms:W3CDTF">2026-07-21T08:37:28Z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Acrobat PDFMaker 24 pre Word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PDF Library 24.4.48; modified using iTextSharp 4.1.6 by 1T3XT</vt:lpwstr>
  </property>
</Properties>
</file>