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0"/>
        <w:ind w:left="0"/>
        <w:rPr>
          <w:rFonts w:ascii="Times New Roman"/>
          <w:sz w:val="20"/>
        </w:rPr>
      </w:pPr>
    </w:p>
    <w:p>
      <w:pPr>
        <w:spacing w:line="31" w:lineRule="exact"/>
        <w:ind w:left="140" w:right="0" w:firstLine="0"/>
        <w:rPr>
          <w:rFonts w:ascii="Times New Roman"/>
          <w:position w:val="0"/>
          <w:sz w:val="3"/>
        </w:rPr>
      </w:pPr>
      <w:r>
        <w:rPr>
          <w:rFonts w:ascii="Times New Roman"/>
          <w:position w:val="0"/>
          <w:sz w:val="3"/>
        </w:rPr>
        <mc:AlternateContent>
          <mc:Choice Requires="wps">
            <w:drawing>
              <wp:inline distT="0" distB="0" distL="0" distR="0">
                <wp:extent cx="5942330" cy="20320"/>
                <wp:effectExtent l="0" t="0" r="0" b="8254"/>
                <wp:docPr id="3" name="Group 3"/>
                <wp:cNvGraphicFramePr>
                  <a:graphicFrameLocks/>
                </wp:cNvGraphicFramePr>
                <a:graphic>
                  <a:graphicData uri="http://schemas.microsoft.com/office/word/2010/wordprocessingGroup">
                    <wpg:wgp>
                      <wpg:cNvPr id="3" name="Group 3"/>
                      <wpg:cNvGrpSpPr/>
                      <wpg:grpSpPr>
                        <a:xfrm>
                          <a:off x="0" y="0"/>
                          <a:ext cx="5942330" cy="20320"/>
                          <a:chExt cx="5942330" cy="20320"/>
                        </a:xfrm>
                      </wpg:grpSpPr>
                      <wps:wsp>
                        <wps:cNvPr id="4" name="Graphic 4"/>
                        <wps:cNvSpPr/>
                        <wps:spPr>
                          <a:xfrm>
                            <a:off x="0" y="12"/>
                            <a:ext cx="5941060" cy="19685"/>
                          </a:xfrm>
                          <a:custGeom>
                            <a:avLst/>
                            <a:gdLst/>
                            <a:ahLst/>
                            <a:cxnLst/>
                            <a:rect l="l" t="t" r="r" b="b"/>
                            <a:pathLst>
                              <a:path w="5941060" h="19685">
                                <a:moveTo>
                                  <a:pt x="5940552" y="0"/>
                                </a:moveTo>
                                <a:lnTo>
                                  <a:pt x="127" y="0"/>
                                </a:lnTo>
                                <a:lnTo>
                                  <a:pt x="0" y="63"/>
                                </a:lnTo>
                                <a:lnTo>
                                  <a:pt x="0" y="368"/>
                                </a:lnTo>
                                <a:lnTo>
                                  <a:pt x="0" y="3416"/>
                                </a:lnTo>
                                <a:lnTo>
                                  <a:pt x="127" y="3416"/>
                                </a:lnTo>
                                <a:lnTo>
                                  <a:pt x="127" y="19672"/>
                                </a:lnTo>
                                <a:lnTo>
                                  <a:pt x="5940552" y="19672"/>
                                </a:lnTo>
                                <a:lnTo>
                                  <a:pt x="5940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38773" y="76"/>
                            <a:ext cx="3175" cy="3810"/>
                          </a:xfrm>
                          <a:custGeom>
                            <a:avLst/>
                            <a:gdLst/>
                            <a:ahLst/>
                            <a:cxnLst/>
                            <a:rect l="l" t="t" r="r" b="b"/>
                            <a:pathLst>
                              <a:path w="3175" h="3810">
                                <a:moveTo>
                                  <a:pt x="3048" y="0"/>
                                </a:moveTo>
                                <a:lnTo>
                                  <a:pt x="0" y="0"/>
                                </a:lnTo>
                                <a:lnTo>
                                  <a:pt x="0" y="3352"/>
                                </a:lnTo>
                                <a:lnTo>
                                  <a:pt x="3048" y="3352"/>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75"/>
                            <a:ext cx="5942330" cy="17145"/>
                          </a:xfrm>
                          <a:custGeom>
                            <a:avLst/>
                            <a:gdLst/>
                            <a:ahLst/>
                            <a:cxnLst/>
                            <a:rect l="l" t="t" r="r" b="b"/>
                            <a:pathLst>
                              <a:path w="5942330" h="17145">
                                <a:moveTo>
                                  <a:pt x="3048" y="3352"/>
                                </a:moveTo>
                                <a:lnTo>
                                  <a:pt x="0" y="3352"/>
                                </a:lnTo>
                                <a:lnTo>
                                  <a:pt x="0" y="17068"/>
                                </a:lnTo>
                                <a:lnTo>
                                  <a:pt x="3048" y="17068"/>
                                </a:lnTo>
                                <a:lnTo>
                                  <a:pt x="3048" y="3352"/>
                                </a:lnTo>
                                <a:close/>
                              </a:path>
                              <a:path w="5942330" h="17145">
                                <a:moveTo>
                                  <a:pt x="5941822" y="0"/>
                                </a:moveTo>
                                <a:lnTo>
                                  <a:pt x="5938774" y="0"/>
                                </a:lnTo>
                                <a:lnTo>
                                  <a:pt x="5938774" y="3352"/>
                                </a:lnTo>
                                <a:lnTo>
                                  <a:pt x="5941822" y="3352"/>
                                </a:lnTo>
                                <a:lnTo>
                                  <a:pt x="5941822"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938773" y="3429"/>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0" y="1714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0" y="17144"/>
                            <a:ext cx="5942330" cy="3175"/>
                          </a:xfrm>
                          <a:custGeom>
                            <a:avLst/>
                            <a:gdLst/>
                            <a:ahLst/>
                            <a:cxnLst/>
                            <a:rect l="l" t="t" r="r" b="b"/>
                            <a:pathLst>
                              <a:path w="5942330" h="3175">
                                <a:moveTo>
                                  <a:pt x="5941822" y="0"/>
                                </a:moveTo>
                                <a:lnTo>
                                  <a:pt x="5938774" y="0"/>
                                </a:lnTo>
                                <a:lnTo>
                                  <a:pt x="3048" y="0"/>
                                </a:lnTo>
                                <a:lnTo>
                                  <a:pt x="0" y="0"/>
                                </a:lnTo>
                                <a:lnTo>
                                  <a:pt x="0" y="3048"/>
                                </a:lnTo>
                                <a:lnTo>
                                  <a:pt x="3048" y="3048"/>
                                </a:lnTo>
                                <a:lnTo>
                                  <a:pt x="5938774" y="3048"/>
                                </a:lnTo>
                                <a:lnTo>
                                  <a:pt x="5941822" y="3048"/>
                                </a:lnTo>
                                <a:lnTo>
                                  <a:pt x="594182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7.9pt;height:1.6pt;mso-position-horizontal-relative:char;mso-position-vertical-relative:line" id="docshapegroup3" coordorigin="0,0" coordsize="9358,32">
                <v:shape style="position:absolute;left:0;top:0;width:9356;height:31" id="docshape4" coordorigin="0,0" coordsize="9356,31" path="m9355,0l0,0,0,0,0,1,0,5,0,5,0,31,9355,31,9355,0xe" filled="true" fillcolor="#9f9f9f" stroked="false">
                  <v:path arrowok="t"/>
                  <v:fill type="solid"/>
                </v:shape>
                <v:rect style="position:absolute;left:9352;top:0;width:5;height:6" id="docshape5" filled="true" fillcolor="#e2e2e2" stroked="false">
                  <v:fill type="solid"/>
                </v:rect>
                <v:shape style="position:absolute;left:0;top:0;width:9358;height:27" id="docshape6" coordorigin="0,0" coordsize="9358,27" path="m5,5l0,5,0,27,5,27,5,5xm9357,0l9352,0,9352,5,9357,5,9357,0xe" filled="true" fillcolor="#9f9f9f" stroked="false">
                  <v:path arrowok="t"/>
                  <v:fill type="solid"/>
                </v:shape>
                <v:rect style="position:absolute;left:9352;top:5;width:5;height:22" id="docshape7" filled="true" fillcolor="#e2e2e2" stroked="false">
                  <v:fill type="solid"/>
                </v:rect>
                <v:rect style="position:absolute;left:0;top:27;width:5;height:5" id="docshape8" filled="true" fillcolor="#9f9f9f" stroked="false">
                  <v:fill type="solid"/>
                </v:rect>
                <v:shape style="position:absolute;left:0;top:27;width:9358;height:5" id="docshape9" coordorigin="0,27" coordsize="9358,5" path="m9357,27l9352,27,5,27,0,27,0,32,5,32,9352,32,9357,32,9357,27xe" filled="true" fillcolor="#e2e2e2" stroked="false">
                  <v:path arrowok="t"/>
                  <v:fill type="solid"/>
                </v:shape>
              </v:group>
            </w:pict>
          </mc:Fallback>
        </mc:AlternateContent>
      </w:r>
      <w:r>
        <w:rPr>
          <w:rFonts w:ascii="Times New Roman"/>
          <w:position w:val="0"/>
          <w:sz w:val="3"/>
        </w:rPr>
      </w:r>
    </w:p>
    <w:p>
      <w:pPr>
        <w:pStyle w:val="Heading1"/>
        <w:spacing w:before="233"/>
        <w:ind w:left="140" w:firstLine="0"/>
      </w:pPr>
      <w:r>
        <w:rPr>
          <w:w w:val="105"/>
        </w:rPr>
        <w:t>Peter</w:t>
      </w:r>
      <w:r>
        <w:rPr>
          <w:spacing w:val="-2"/>
          <w:w w:val="105"/>
        </w:rPr>
        <w:t> </w:t>
      </w:r>
      <w:r>
        <w:rPr>
          <w:spacing w:val="-2"/>
          <w:w w:val="110"/>
        </w:rPr>
        <w:t>Ferenc</w:t>
      </w:r>
    </w:p>
    <w:p>
      <w:pPr>
        <w:pStyle w:val="BodyText"/>
        <w:spacing w:before="24"/>
        <w:ind w:left="140"/>
      </w:pPr>
      <w:r>
        <w:rPr>
          <w:w w:val="105"/>
        </w:rPr>
        <w:t>Rammelkam</w:t>
      </w:r>
      <w:r>
        <w:rPr>
          <w:spacing w:val="21"/>
          <w:w w:val="110"/>
        </w:rPr>
        <w:t> </w:t>
      </w:r>
      <w:r>
        <w:rPr>
          <w:spacing w:val="-5"/>
          <w:w w:val="110"/>
        </w:rPr>
        <w:t>2,</w:t>
      </w:r>
    </w:p>
    <w:p>
      <w:pPr>
        <w:pStyle w:val="BodyText"/>
        <w:spacing w:line="259" w:lineRule="auto" w:before="21"/>
        <w:ind w:left="140" w:right="6515"/>
      </w:pPr>
      <w:r>
        <w:rPr>
          <w:w w:val="105"/>
        </w:rPr>
        <w:t>84036</w:t>
      </w:r>
      <w:r>
        <w:rPr>
          <w:spacing w:val="-9"/>
          <w:w w:val="105"/>
        </w:rPr>
        <w:t> </w:t>
      </w:r>
      <w:r>
        <w:rPr>
          <w:w w:val="105"/>
        </w:rPr>
        <w:t>Kumhausen </w:t>
      </w:r>
      <w:r>
        <w:rPr>
          <w:spacing w:val="-2"/>
          <w:w w:val="105"/>
        </w:rPr>
        <w:t>Deutschland</w:t>
      </w:r>
    </w:p>
    <w:p>
      <w:pPr>
        <w:pStyle w:val="BodyText"/>
        <w:spacing w:before="4"/>
        <w:ind w:left="0"/>
        <w:rPr>
          <w:sz w:val="5"/>
        </w:rPr>
      </w:pPr>
      <w:r>
        <w:rPr>
          <w:sz w:val="5"/>
        </w:rPr>
        <mc:AlternateContent>
          <mc:Choice Requires="wps">
            <w:drawing>
              <wp:anchor distT="0" distB="0" distL="0" distR="0" allowOverlap="1" layoutInCell="1" locked="0" behindDoc="1" simplePos="0" relativeHeight="487588352">
                <wp:simplePos x="0" y="0"/>
                <wp:positionH relativeFrom="page">
                  <wp:posOffset>728980</wp:posOffset>
                </wp:positionH>
                <wp:positionV relativeFrom="paragraph">
                  <wp:posOffset>56673</wp:posOffset>
                </wp:positionV>
                <wp:extent cx="550354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503545" cy="1270"/>
                        </a:xfrm>
                        <a:custGeom>
                          <a:avLst/>
                          <a:gdLst/>
                          <a:ahLst/>
                          <a:cxnLst/>
                          <a:rect l="l" t="t" r="r" b="b"/>
                          <a:pathLst>
                            <a:path w="5503545" h="0">
                              <a:moveTo>
                                <a:pt x="0" y="0"/>
                              </a:moveTo>
                              <a:lnTo>
                                <a:pt x="55035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7.400002pt;margin-top:4.4625pt;width:433.35pt;height:.1pt;mso-position-horizontal-relative:page;mso-position-vertical-relative:paragraph;z-index:-15728128;mso-wrap-distance-left:0;mso-wrap-distance-right:0" id="docshape10" coordorigin="1148,89" coordsize="8667,0" path="m1148,89l9815,89e" filled="false" stroked="true" strokeweight=".75pt" strokecolor="#000000">
                <v:path arrowok="t"/>
                <v:stroke dashstyle="solid"/>
                <w10:wrap type="topAndBottom"/>
              </v:shape>
            </w:pict>
          </mc:Fallback>
        </mc:AlternateContent>
      </w:r>
    </w:p>
    <w:p>
      <w:pPr>
        <w:pStyle w:val="BodyText"/>
        <w:spacing w:before="12"/>
        <w:ind w:left="0"/>
        <w:rPr>
          <w:sz w:val="9"/>
        </w:rPr>
      </w:pPr>
    </w:p>
    <w:p>
      <w:pPr>
        <w:pStyle w:val="BodyText"/>
        <w:spacing w:after="0"/>
        <w:rPr>
          <w:sz w:val="9"/>
        </w:rPr>
        <w:sectPr>
          <w:headerReference w:type="default" r:id="rId5"/>
          <w:footerReference w:type="default" r:id="rId6"/>
          <w:type w:val="continuous"/>
          <w:pgSz w:w="11910" w:h="16840"/>
          <w:pgMar w:header="408" w:footer="956" w:top="1320" w:bottom="1140" w:left="992" w:right="1133"/>
          <w:pgNumType w:start="10"/>
        </w:sectPr>
      </w:pPr>
    </w:p>
    <w:p>
      <w:pPr>
        <w:pStyle w:val="BodyText"/>
        <w:spacing w:before="6"/>
        <w:ind w:left="0"/>
        <w:rPr>
          <w:sz w:val="9"/>
        </w:rPr>
      </w:pPr>
    </w:p>
    <w:p>
      <w:pPr>
        <w:spacing w:line="240" w:lineRule="auto"/>
        <w:ind w:left="146" w:right="0" w:firstLine="0"/>
        <w:rPr>
          <w:sz w:val="20"/>
        </w:rPr>
      </w:pPr>
      <w:r>
        <w:rPr>
          <w:sz w:val="20"/>
        </w:rPr>
        <w:drawing>
          <wp:inline distT="0" distB="0" distL="0" distR="0">
            <wp:extent cx="781812" cy="781812"/>
            <wp:effectExtent l="0" t="0" r="0" b="0"/>
            <wp:docPr id="11" name="Image 11" descr="QES  signature "/>
            <wp:cNvGraphicFramePr>
              <a:graphicFrameLocks/>
            </wp:cNvGraphicFramePr>
            <a:graphic>
              <a:graphicData uri="http://schemas.openxmlformats.org/drawingml/2006/picture">
                <pic:pic>
                  <pic:nvPicPr>
                    <pic:cNvPr id="11" name="Image 11" descr="QES  signature "/>
                    <pic:cNvPicPr/>
                  </pic:nvPicPr>
                  <pic:blipFill>
                    <a:blip r:embed="rId7" cstate="print"/>
                    <a:stretch>
                      <a:fillRect/>
                    </a:stretch>
                  </pic:blipFill>
                  <pic:spPr>
                    <a:xfrm>
                      <a:off x="0" y="0"/>
                      <a:ext cx="781812" cy="781812"/>
                    </a:xfrm>
                    <a:prstGeom prst="rect">
                      <a:avLst/>
                    </a:prstGeom>
                  </pic:spPr>
                </pic:pic>
              </a:graphicData>
            </a:graphic>
          </wp:inline>
        </w:drawing>
      </w:r>
      <w:r>
        <w:rPr>
          <w:sz w:val="20"/>
        </w:rPr>
      </w:r>
    </w:p>
    <w:p>
      <w:pPr>
        <w:spacing w:before="121"/>
        <w:ind w:left="155" w:right="0" w:firstLine="0"/>
        <w:jc w:val="left"/>
        <w:rPr>
          <w:i/>
          <w:sz w:val="18"/>
        </w:rPr>
      </w:pPr>
      <w:r>
        <w:rPr>
          <w:i/>
          <w:color w:val="0E2841"/>
          <w:w w:val="110"/>
          <w:sz w:val="18"/>
        </w:rPr>
        <w:t>QES</w:t>
      </w:r>
      <w:r>
        <w:rPr>
          <w:i/>
          <w:color w:val="0E2841"/>
          <w:spacing w:val="3"/>
          <w:w w:val="110"/>
          <w:sz w:val="18"/>
        </w:rPr>
        <w:t> </w:t>
      </w:r>
      <w:r>
        <w:rPr>
          <w:i/>
          <w:color w:val="0E2841"/>
          <w:spacing w:val="-2"/>
          <w:w w:val="110"/>
          <w:sz w:val="18"/>
        </w:rPr>
        <w:t>Signature</w:t>
      </w:r>
    </w:p>
    <w:p>
      <w:pPr>
        <w:pStyle w:val="Heading1"/>
        <w:spacing w:before="97"/>
        <w:ind w:left="146" w:firstLine="0"/>
      </w:pPr>
      <w:r>
        <w:rPr>
          <w:b w:val="0"/>
        </w:rPr>
        <w:br w:type="column"/>
      </w:r>
      <w:r>
        <w:rPr>
          <w:w w:val="110"/>
        </w:rPr>
        <w:t>Landgericht</w:t>
      </w:r>
      <w:r>
        <w:rPr>
          <w:spacing w:val="-4"/>
          <w:w w:val="110"/>
        </w:rPr>
        <w:t> </w:t>
      </w:r>
      <w:r>
        <w:rPr>
          <w:spacing w:val="-2"/>
          <w:w w:val="110"/>
        </w:rPr>
        <w:t>Landshut</w:t>
      </w:r>
    </w:p>
    <w:p>
      <w:pPr>
        <w:pStyle w:val="BodyText"/>
        <w:spacing w:before="23"/>
        <w:ind w:left="146"/>
      </w:pPr>
      <w:r>
        <w:rPr/>
        <w:t>Maximilianstr.</w:t>
      </w:r>
      <w:r>
        <w:rPr>
          <w:spacing w:val="32"/>
        </w:rPr>
        <w:t> </w:t>
      </w:r>
      <w:r>
        <w:rPr>
          <w:spacing w:val="-5"/>
        </w:rPr>
        <w:t>22</w:t>
      </w:r>
    </w:p>
    <w:p>
      <w:pPr>
        <w:pStyle w:val="BodyText"/>
        <w:spacing w:before="24"/>
        <w:ind w:left="146"/>
      </w:pPr>
      <w:r>
        <w:rPr>
          <w:w w:val="105"/>
        </w:rPr>
        <w:t>84028</w:t>
      </w:r>
      <w:r>
        <w:rPr>
          <w:spacing w:val="-11"/>
          <w:w w:val="105"/>
        </w:rPr>
        <w:t> </w:t>
      </w:r>
      <w:r>
        <w:rPr>
          <w:spacing w:val="-2"/>
          <w:w w:val="105"/>
        </w:rPr>
        <w:t>Landshut</w:t>
      </w:r>
    </w:p>
    <w:p>
      <w:pPr>
        <w:pStyle w:val="BodyText"/>
        <w:spacing w:after="0"/>
        <w:sectPr>
          <w:type w:val="continuous"/>
          <w:pgSz w:w="11910" w:h="16840"/>
          <w:pgMar w:header="408" w:footer="956" w:top="1320" w:bottom="1140" w:left="992" w:right="1133"/>
          <w:cols w:num="2" w:equalWidth="0">
            <w:col w:w="1422" w:space="3529"/>
            <w:col w:w="4834"/>
          </w:cols>
        </w:sectPr>
      </w:pPr>
    </w:p>
    <w:p>
      <w:pPr>
        <w:pStyle w:val="BodyText"/>
        <w:ind w:left="0"/>
        <w:rPr>
          <w:sz w:val="20"/>
        </w:rPr>
      </w:pPr>
      <w:r>
        <w:rPr>
          <w:sz w:val="20"/>
        </w:rPr>
        <w:drawing>
          <wp:anchor distT="0" distB="0" distL="0" distR="0" allowOverlap="1" layoutInCell="1" locked="0" behindDoc="0" simplePos="0" relativeHeight="15730176">
            <wp:simplePos x="0" y="0"/>
            <wp:positionH relativeFrom="page">
              <wp:posOffset>5393283</wp:posOffset>
            </wp:positionH>
            <wp:positionV relativeFrom="page">
              <wp:posOffset>9483873</wp:posOffset>
            </wp:positionV>
            <wp:extent cx="1429778" cy="836423"/>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1429778" cy="836423"/>
                    </a:xfrm>
                    <a:prstGeom prst="rect">
                      <a:avLst/>
                    </a:prstGeom>
                  </pic:spPr>
                </pic:pic>
              </a:graphicData>
            </a:graphic>
          </wp:anchor>
        </w:drawing>
      </w:r>
    </w:p>
    <w:p>
      <w:pPr>
        <w:pStyle w:val="BodyText"/>
        <w:spacing w:before="19"/>
        <w:ind w:left="0"/>
        <w:rPr>
          <w:sz w:val="20"/>
        </w:rPr>
      </w:pPr>
    </w:p>
    <w:p>
      <w:pPr>
        <w:spacing w:line="32" w:lineRule="exact"/>
        <w:ind w:left="140" w:right="0" w:firstLine="0"/>
        <w:rPr>
          <w:position w:val="0"/>
          <w:sz w:val="3"/>
        </w:rPr>
      </w:pPr>
      <w:r>
        <w:rPr>
          <w:position w:val="0"/>
          <w:sz w:val="3"/>
        </w:rPr>
        <mc:AlternateContent>
          <mc:Choice Requires="wps">
            <w:drawing>
              <wp:inline distT="0" distB="0" distL="0" distR="0">
                <wp:extent cx="5942330" cy="20955"/>
                <wp:effectExtent l="0" t="0" r="0" b="7620"/>
                <wp:docPr id="13" name="Group 13"/>
                <wp:cNvGraphicFramePr>
                  <a:graphicFrameLocks/>
                </wp:cNvGraphicFramePr>
                <a:graphic>
                  <a:graphicData uri="http://schemas.microsoft.com/office/word/2010/wordprocessingGroup">
                    <wpg:wgp>
                      <wpg:cNvPr id="13" name="Group 13"/>
                      <wpg:cNvGrpSpPr/>
                      <wpg:grpSpPr>
                        <a:xfrm>
                          <a:off x="0" y="0"/>
                          <a:ext cx="5942330" cy="20955"/>
                          <a:chExt cx="5942330" cy="20955"/>
                        </a:xfrm>
                      </wpg:grpSpPr>
                      <wps:wsp>
                        <wps:cNvPr id="14" name="Graphic 14"/>
                        <wps:cNvSpPr/>
                        <wps:spPr>
                          <a:xfrm>
                            <a:off x="0" y="0"/>
                            <a:ext cx="5941060" cy="20320"/>
                          </a:xfrm>
                          <a:custGeom>
                            <a:avLst/>
                            <a:gdLst/>
                            <a:ahLst/>
                            <a:cxnLst/>
                            <a:rect l="l" t="t" r="r" b="b"/>
                            <a:pathLst>
                              <a:path w="5941060" h="20320">
                                <a:moveTo>
                                  <a:pt x="5940552" y="0"/>
                                </a:moveTo>
                                <a:lnTo>
                                  <a:pt x="127" y="0"/>
                                </a:lnTo>
                                <a:lnTo>
                                  <a:pt x="127" y="889"/>
                                </a:lnTo>
                                <a:lnTo>
                                  <a:pt x="0" y="889"/>
                                </a:lnTo>
                                <a:lnTo>
                                  <a:pt x="0" y="3937"/>
                                </a:lnTo>
                                <a:lnTo>
                                  <a:pt x="127" y="3937"/>
                                </a:lnTo>
                                <a:lnTo>
                                  <a:pt x="127" y="20320"/>
                                </a:lnTo>
                                <a:lnTo>
                                  <a:pt x="5940552" y="20320"/>
                                </a:lnTo>
                                <a:lnTo>
                                  <a:pt x="5940552"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938773" y="88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0" y="888"/>
                            <a:ext cx="5942330" cy="17145"/>
                          </a:xfrm>
                          <a:custGeom>
                            <a:avLst/>
                            <a:gdLst/>
                            <a:ahLst/>
                            <a:cxnLst/>
                            <a:rect l="l" t="t" r="r" b="b"/>
                            <a:pathLst>
                              <a:path w="5942330" h="17145">
                                <a:moveTo>
                                  <a:pt x="3048" y="3048"/>
                                </a:moveTo>
                                <a:lnTo>
                                  <a:pt x="0" y="3048"/>
                                </a:lnTo>
                                <a:lnTo>
                                  <a:pt x="0" y="16764"/>
                                </a:lnTo>
                                <a:lnTo>
                                  <a:pt x="3048" y="16764"/>
                                </a:lnTo>
                                <a:lnTo>
                                  <a:pt x="3048" y="3048"/>
                                </a:lnTo>
                                <a:close/>
                              </a:path>
                              <a:path w="5942330" h="17145">
                                <a:moveTo>
                                  <a:pt x="5941822" y="0"/>
                                </a:moveTo>
                                <a:lnTo>
                                  <a:pt x="5938774" y="0"/>
                                </a:lnTo>
                                <a:lnTo>
                                  <a:pt x="5938774" y="3048"/>
                                </a:lnTo>
                                <a:lnTo>
                                  <a:pt x="5941822" y="3048"/>
                                </a:lnTo>
                                <a:lnTo>
                                  <a:pt x="5941822"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38773" y="3937"/>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1765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0" y="17652"/>
                            <a:ext cx="5942330" cy="3175"/>
                          </a:xfrm>
                          <a:custGeom>
                            <a:avLst/>
                            <a:gdLst/>
                            <a:ahLst/>
                            <a:cxnLst/>
                            <a:rect l="l" t="t" r="r" b="b"/>
                            <a:pathLst>
                              <a:path w="5942330" h="3175">
                                <a:moveTo>
                                  <a:pt x="5941822" y="0"/>
                                </a:moveTo>
                                <a:lnTo>
                                  <a:pt x="5938774" y="0"/>
                                </a:lnTo>
                                <a:lnTo>
                                  <a:pt x="3048" y="0"/>
                                </a:lnTo>
                                <a:lnTo>
                                  <a:pt x="0" y="0"/>
                                </a:lnTo>
                                <a:lnTo>
                                  <a:pt x="0" y="3048"/>
                                </a:lnTo>
                                <a:lnTo>
                                  <a:pt x="3048" y="3048"/>
                                </a:lnTo>
                                <a:lnTo>
                                  <a:pt x="5938774" y="3048"/>
                                </a:lnTo>
                                <a:lnTo>
                                  <a:pt x="5941822" y="3048"/>
                                </a:lnTo>
                                <a:lnTo>
                                  <a:pt x="594182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7.9pt;height:1.65pt;mso-position-horizontal-relative:char;mso-position-vertical-relative:line" id="docshapegroup11" coordorigin="0,0" coordsize="9358,33">
                <v:shape style="position:absolute;left:0;top:0;width:9356;height:32" id="docshape12" coordorigin="0,0" coordsize="9356,32" path="m9355,0l0,0,0,1,0,1,0,6,0,6,0,32,9355,32,9355,0xe" filled="true" fillcolor="#9f9f9f" stroked="false">
                  <v:path arrowok="t"/>
                  <v:fill type="solid"/>
                </v:shape>
                <v:rect style="position:absolute;left:9352;top:1;width:5;height:5" id="docshape13" filled="true" fillcolor="#e2e2e2" stroked="false">
                  <v:fill type="solid"/>
                </v:rect>
                <v:shape style="position:absolute;left:0;top:1;width:9358;height:27" id="docshape14" coordorigin="0,1" coordsize="9358,27" path="m5,6l0,6,0,28,5,28,5,6xm9357,1l9352,1,9352,6,9357,6,9357,1xe" filled="true" fillcolor="#9f9f9f" stroked="false">
                  <v:path arrowok="t"/>
                  <v:fill type="solid"/>
                </v:shape>
                <v:rect style="position:absolute;left:9352;top:6;width:5;height:22" id="docshape15" filled="true" fillcolor="#e2e2e2" stroked="false">
                  <v:fill type="solid"/>
                </v:rect>
                <v:rect style="position:absolute;left:0;top:27;width:5;height:5" id="docshape16" filled="true" fillcolor="#9f9f9f" stroked="false">
                  <v:fill type="solid"/>
                </v:rect>
                <v:shape style="position:absolute;left:0;top:27;width:9358;height:5" id="docshape17" coordorigin="0,28" coordsize="9358,5" path="m9357,28l9352,28,5,28,0,28,0,33,5,33,9352,33,9357,33,9357,28xe" filled="true" fillcolor="#e2e2e2" stroked="false">
                  <v:path arrowok="t"/>
                  <v:fill type="solid"/>
                </v:shape>
              </v:group>
            </w:pict>
          </mc:Fallback>
        </mc:AlternateContent>
      </w:r>
      <w:r>
        <w:rPr>
          <w:position w:val="0"/>
          <w:sz w:val="3"/>
        </w:rPr>
      </w:r>
    </w:p>
    <w:p>
      <w:pPr>
        <w:pStyle w:val="BodyText"/>
        <w:spacing w:before="230"/>
        <w:ind w:left="162" w:right="306"/>
        <w:jc w:val="center"/>
      </w:pPr>
      <w:r>
        <w:rPr>
          <w:w w:val="105"/>
        </w:rPr>
        <w:t>Námietka</w:t>
      </w:r>
      <w:r>
        <w:rPr>
          <w:spacing w:val="-4"/>
          <w:w w:val="105"/>
        </w:rPr>
        <w:t> </w:t>
      </w:r>
      <w:r>
        <w:rPr>
          <w:w w:val="105"/>
        </w:rPr>
        <w:t>voči</w:t>
      </w:r>
      <w:r>
        <w:rPr>
          <w:spacing w:val="-3"/>
          <w:w w:val="105"/>
        </w:rPr>
        <w:t> </w:t>
      </w:r>
      <w:r>
        <w:rPr>
          <w:w w:val="105"/>
        </w:rPr>
        <w:t>zamietnutiu</w:t>
      </w:r>
      <w:r>
        <w:rPr>
          <w:spacing w:val="-3"/>
          <w:w w:val="105"/>
        </w:rPr>
        <w:t> </w:t>
      </w:r>
      <w:r>
        <w:rPr>
          <w:w w:val="105"/>
        </w:rPr>
        <w:t>vášho</w:t>
      </w:r>
      <w:r>
        <w:rPr>
          <w:spacing w:val="-4"/>
          <w:w w:val="105"/>
        </w:rPr>
        <w:t> </w:t>
      </w:r>
      <w:r>
        <w:rPr>
          <w:w w:val="105"/>
        </w:rPr>
        <w:t>návrhu na</w:t>
      </w:r>
      <w:r>
        <w:rPr>
          <w:spacing w:val="-4"/>
          <w:w w:val="105"/>
        </w:rPr>
        <w:t> </w:t>
      </w:r>
      <w:r>
        <w:rPr>
          <w:w w:val="105"/>
        </w:rPr>
        <w:t>procesnú</w:t>
      </w:r>
      <w:r>
        <w:rPr>
          <w:spacing w:val="-3"/>
          <w:w w:val="105"/>
        </w:rPr>
        <w:t> </w:t>
      </w:r>
      <w:r>
        <w:rPr>
          <w:spacing w:val="-4"/>
          <w:w w:val="105"/>
        </w:rPr>
        <w:t>pomoc</w:t>
      </w:r>
    </w:p>
    <w:p>
      <w:pPr>
        <w:pStyle w:val="BodyText"/>
        <w:spacing w:before="182"/>
        <w:ind w:left="0" w:right="140"/>
        <w:jc w:val="center"/>
      </w:pPr>
      <w:r>
        <w:rPr>
          <w:spacing w:val="-2"/>
          <w:w w:val="105"/>
        </w:rPr>
        <w:t>(Prozesskostenhilfe).</w:t>
      </w:r>
    </w:p>
    <w:p>
      <w:pPr>
        <w:pStyle w:val="BodyText"/>
        <w:spacing w:before="185"/>
        <w:ind w:left="6514"/>
      </w:pPr>
      <w:r>
        <w:rPr>
          <w:w w:val="105"/>
        </w:rPr>
        <w:t>Datum:</w:t>
      </w:r>
      <w:r>
        <w:rPr>
          <w:spacing w:val="3"/>
          <w:w w:val="105"/>
        </w:rPr>
        <w:t> </w:t>
      </w:r>
      <w:r>
        <w:rPr>
          <w:w w:val="105"/>
        </w:rPr>
        <w:t>7.</w:t>
      </w:r>
      <w:r>
        <w:rPr>
          <w:spacing w:val="2"/>
          <w:w w:val="105"/>
        </w:rPr>
        <w:t> </w:t>
      </w:r>
      <w:r>
        <w:rPr>
          <w:w w:val="105"/>
        </w:rPr>
        <w:t>December</w:t>
      </w:r>
      <w:r>
        <w:rPr>
          <w:spacing w:val="2"/>
          <w:w w:val="105"/>
        </w:rPr>
        <w:t> </w:t>
      </w:r>
      <w:r>
        <w:rPr>
          <w:spacing w:val="-4"/>
          <w:w w:val="105"/>
        </w:rPr>
        <w:t>2024</w:t>
      </w:r>
    </w:p>
    <w:p>
      <w:pPr>
        <w:pStyle w:val="BodyText"/>
        <w:ind w:left="0"/>
      </w:pPr>
    </w:p>
    <w:p>
      <w:pPr>
        <w:pStyle w:val="BodyText"/>
        <w:ind w:left="0"/>
      </w:pPr>
    </w:p>
    <w:p>
      <w:pPr>
        <w:pStyle w:val="BodyText"/>
        <w:spacing w:before="96"/>
        <w:ind w:left="0"/>
      </w:pPr>
    </w:p>
    <w:p>
      <w:pPr>
        <w:pStyle w:val="BodyText"/>
        <w:ind w:left="140"/>
      </w:pPr>
      <w:r>
        <w:rPr>
          <w:b/>
          <w:w w:val="105"/>
        </w:rPr>
        <w:t>Vec:</w:t>
      </w:r>
      <w:r>
        <w:rPr>
          <w:b/>
          <w:spacing w:val="-7"/>
          <w:w w:val="105"/>
        </w:rPr>
        <w:t> </w:t>
      </w:r>
      <w:r>
        <w:rPr>
          <w:w w:val="105"/>
        </w:rPr>
        <w:t>Okamžitá</w:t>
      </w:r>
      <w:r>
        <w:rPr>
          <w:spacing w:val="-8"/>
          <w:w w:val="105"/>
        </w:rPr>
        <w:t> </w:t>
      </w:r>
      <w:r>
        <w:rPr>
          <w:w w:val="105"/>
        </w:rPr>
        <w:t>námietka</w:t>
      </w:r>
      <w:r>
        <w:rPr>
          <w:spacing w:val="-8"/>
          <w:w w:val="105"/>
        </w:rPr>
        <w:t> </w:t>
      </w:r>
      <w:r>
        <w:rPr>
          <w:w w:val="105"/>
        </w:rPr>
        <w:t>(sofortige</w:t>
      </w:r>
      <w:r>
        <w:rPr>
          <w:spacing w:val="-6"/>
          <w:w w:val="105"/>
        </w:rPr>
        <w:t> </w:t>
      </w:r>
      <w:r>
        <w:rPr>
          <w:w w:val="105"/>
        </w:rPr>
        <w:t>Beschwerde)</w:t>
      </w:r>
      <w:r>
        <w:rPr>
          <w:spacing w:val="-8"/>
          <w:w w:val="105"/>
        </w:rPr>
        <w:t> </w:t>
      </w:r>
      <w:r>
        <w:rPr>
          <w:w w:val="105"/>
        </w:rPr>
        <w:t>voči</w:t>
      </w:r>
      <w:r>
        <w:rPr>
          <w:spacing w:val="-7"/>
          <w:w w:val="105"/>
        </w:rPr>
        <w:t> </w:t>
      </w:r>
      <w:r>
        <w:rPr>
          <w:w w:val="105"/>
        </w:rPr>
        <w:t>rozhodnutiu</w:t>
      </w:r>
      <w:r>
        <w:rPr>
          <w:spacing w:val="-7"/>
          <w:w w:val="105"/>
        </w:rPr>
        <w:t> </w:t>
      </w:r>
      <w:r>
        <w:rPr>
          <w:w w:val="105"/>
        </w:rPr>
        <w:t>o</w:t>
      </w:r>
      <w:r>
        <w:rPr>
          <w:spacing w:val="-8"/>
          <w:w w:val="105"/>
        </w:rPr>
        <w:t> </w:t>
      </w:r>
      <w:r>
        <w:rPr>
          <w:spacing w:val="-2"/>
          <w:w w:val="105"/>
        </w:rPr>
        <w:t>zamietnutí</w:t>
      </w:r>
    </w:p>
    <w:p>
      <w:pPr>
        <w:pStyle w:val="BodyText"/>
        <w:spacing w:before="24"/>
        <w:ind w:left="140"/>
      </w:pPr>
      <w:r>
        <w:rPr>
          <w:spacing w:val="-2"/>
          <w:w w:val="105"/>
        </w:rPr>
        <w:t>Prozesskostenhilfe</w:t>
      </w:r>
    </w:p>
    <w:p>
      <w:pPr>
        <w:spacing w:before="184"/>
        <w:ind w:left="140" w:right="0" w:firstLine="0"/>
        <w:jc w:val="left"/>
        <w:rPr>
          <w:sz w:val="24"/>
        </w:rPr>
      </w:pPr>
      <w:r>
        <w:rPr>
          <w:b/>
          <w:w w:val="110"/>
          <w:sz w:val="24"/>
        </w:rPr>
        <w:t>Súdny</w:t>
      </w:r>
      <w:r>
        <w:rPr>
          <w:b/>
          <w:spacing w:val="-8"/>
          <w:w w:val="110"/>
          <w:sz w:val="24"/>
        </w:rPr>
        <w:t> </w:t>
      </w:r>
      <w:r>
        <w:rPr>
          <w:b/>
          <w:w w:val="110"/>
          <w:sz w:val="24"/>
        </w:rPr>
        <w:t>spis:</w:t>
      </w:r>
      <w:r>
        <w:rPr>
          <w:b/>
          <w:spacing w:val="-5"/>
          <w:w w:val="110"/>
          <w:sz w:val="24"/>
        </w:rPr>
        <w:t> </w:t>
      </w:r>
      <w:r>
        <w:rPr>
          <w:w w:val="110"/>
          <w:sz w:val="24"/>
        </w:rPr>
        <w:t>23</w:t>
      </w:r>
      <w:r>
        <w:rPr>
          <w:spacing w:val="-7"/>
          <w:w w:val="110"/>
          <w:sz w:val="24"/>
        </w:rPr>
        <w:t> </w:t>
      </w:r>
      <w:r>
        <w:rPr>
          <w:w w:val="110"/>
          <w:sz w:val="24"/>
        </w:rPr>
        <w:t>O</w:t>
      </w:r>
      <w:r>
        <w:rPr>
          <w:spacing w:val="-6"/>
          <w:w w:val="110"/>
          <w:sz w:val="24"/>
        </w:rPr>
        <w:t> </w:t>
      </w:r>
      <w:r>
        <w:rPr>
          <w:spacing w:val="-2"/>
          <w:w w:val="110"/>
          <w:sz w:val="24"/>
        </w:rPr>
        <w:t>2699/24</w:t>
      </w:r>
    </w:p>
    <w:p>
      <w:pPr>
        <w:pStyle w:val="BodyText"/>
        <w:spacing w:before="182"/>
        <w:ind w:left="140"/>
      </w:pPr>
      <w:r>
        <w:rPr>
          <w:spacing w:val="-4"/>
          <w:w w:val="105"/>
        </w:rPr>
        <w:t>Vážený</w:t>
      </w:r>
      <w:r>
        <w:rPr>
          <w:spacing w:val="-6"/>
          <w:w w:val="110"/>
        </w:rPr>
        <w:t> </w:t>
      </w:r>
      <w:r>
        <w:rPr>
          <w:spacing w:val="-4"/>
          <w:w w:val="110"/>
        </w:rPr>
        <w:t>súd,</w:t>
      </w:r>
    </w:p>
    <w:p>
      <w:pPr>
        <w:pStyle w:val="BodyText"/>
        <w:spacing w:line="259" w:lineRule="auto" w:before="183"/>
        <w:ind w:left="140" w:right="738"/>
      </w:pPr>
      <w:r>
        <w:rPr>
          <w:w w:val="105"/>
        </w:rPr>
        <w:t>týmto</w:t>
      </w:r>
      <w:r>
        <w:rPr>
          <w:spacing w:val="-7"/>
          <w:w w:val="105"/>
        </w:rPr>
        <w:t> </w:t>
      </w:r>
      <w:r>
        <w:rPr>
          <w:w w:val="105"/>
        </w:rPr>
        <w:t>podávam</w:t>
      </w:r>
      <w:r>
        <w:rPr>
          <w:spacing w:val="-7"/>
          <w:w w:val="105"/>
        </w:rPr>
        <w:t> </w:t>
      </w:r>
      <w:r>
        <w:rPr>
          <w:w w:val="105"/>
        </w:rPr>
        <w:t>okamžitú</w:t>
      </w:r>
      <w:r>
        <w:rPr>
          <w:spacing w:val="-7"/>
          <w:w w:val="105"/>
        </w:rPr>
        <w:t> </w:t>
      </w:r>
      <w:r>
        <w:rPr>
          <w:w w:val="105"/>
        </w:rPr>
        <w:t>námietku</w:t>
      </w:r>
      <w:r>
        <w:rPr>
          <w:spacing w:val="-6"/>
          <w:w w:val="105"/>
        </w:rPr>
        <w:t> </w:t>
      </w:r>
      <w:r>
        <w:rPr>
          <w:w w:val="105"/>
        </w:rPr>
        <w:t>proti</w:t>
      </w:r>
      <w:r>
        <w:rPr>
          <w:spacing w:val="-6"/>
          <w:w w:val="105"/>
        </w:rPr>
        <w:t> </w:t>
      </w:r>
      <w:r>
        <w:rPr>
          <w:w w:val="105"/>
        </w:rPr>
        <w:t>rozhodnutiu</w:t>
      </w:r>
      <w:r>
        <w:rPr>
          <w:spacing w:val="-6"/>
          <w:w w:val="105"/>
        </w:rPr>
        <w:t> </w:t>
      </w:r>
      <w:r>
        <w:rPr>
          <w:w w:val="105"/>
        </w:rPr>
        <w:t>Landgericht</w:t>
      </w:r>
      <w:r>
        <w:rPr>
          <w:spacing w:val="-7"/>
          <w:w w:val="105"/>
        </w:rPr>
        <w:t> </w:t>
      </w:r>
      <w:r>
        <w:rPr>
          <w:w w:val="105"/>
        </w:rPr>
        <w:t>Landshut</w:t>
      </w:r>
      <w:r>
        <w:rPr>
          <w:spacing w:val="-7"/>
          <w:w w:val="105"/>
        </w:rPr>
        <w:t> </w:t>
      </w:r>
      <w:r>
        <w:rPr>
          <w:w w:val="105"/>
        </w:rPr>
        <w:t>zo</w:t>
      </w:r>
      <w:r>
        <w:rPr>
          <w:spacing w:val="-7"/>
          <w:w w:val="105"/>
        </w:rPr>
        <w:t> </w:t>
      </w:r>
      <w:r>
        <w:rPr>
          <w:w w:val="105"/>
        </w:rPr>
        <w:t>dňa 22.11.2024, ktorým bol zamietnutý môj návrh na pridelenie procesnej pomoci </w:t>
      </w:r>
      <w:r>
        <w:rPr>
          <w:spacing w:val="-2"/>
          <w:w w:val="105"/>
        </w:rPr>
        <w:t>(Prozesskostenhilfe).</w:t>
      </w:r>
    </w:p>
    <w:p>
      <w:pPr>
        <w:pStyle w:val="BodyText"/>
        <w:spacing w:line="259" w:lineRule="auto" w:before="159"/>
        <w:ind w:left="140"/>
      </w:pPr>
      <w:r>
        <w:rPr>
          <w:w w:val="105"/>
        </w:rPr>
        <w:t>Podľa doručeného rozhodnutia boli ako dôvod zamietnutia uvedené údajne neúplné informácie o mojich osobných a finančných pomeroch, ako aj nedostatok šancí na úspech môjho návrhu. Tieto dôvody považujem za nesprávne a chcem uviesť nasledovné:</w:t>
      </w:r>
    </w:p>
    <w:p>
      <w:pPr>
        <w:pStyle w:val="ListParagraph"/>
        <w:numPr>
          <w:ilvl w:val="0"/>
          <w:numId w:val="1"/>
        </w:numPr>
        <w:tabs>
          <w:tab w:pos="861" w:val="left" w:leader="none"/>
        </w:tabs>
        <w:spacing w:line="259" w:lineRule="auto" w:before="160" w:after="0"/>
        <w:ind w:left="861" w:right="526" w:hanging="360"/>
        <w:jc w:val="left"/>
        <w:rPr>
          <w:sz w:val="24"/>
        </w:rPr>
      </w:pPr>
      <w:r>
        <w:rPr>
          <w:w w:val="105"/>
          <w:sz w:val="24"/>
        </w:rPr>
        <w:t>Súdu som</w:t>
      </w:r>
      <w:r>
        <w:rPr>
          <w:spacing w:val="-1"/>
          <w:w w:val="105"/>
          <w:sz w:val="24"/>
        </w:rPr>
        <w:t> </w:t>
      </w:r>
      <w:r>
        <w:rPr>
          <w:w w:val="105"/>
          <w:sz w:val="24"/>
        </w:rPr>
        <w:t>jasne deklaroval, že som</w:t>
      </w:r>
      <w:r>
        <w:rPr>
          <w:spacing w:val="-1"/>
          <w:w w:val="105"/>
          <w:sz w:val="24"/>
        </w:rPr>
        <w:t> </w:t>
      </w:r>
      <w:r>
        <w:rPr>
          <w:w w:val="105"/>
          <w:sz w:val="24"/>
        </w:rPr>
        <w:t>evidovaný v Nemeckom</w:t>
      </w:r>
      <w:r>
        <w:rPr>
          <w:spacing w:val="-1"/>
          <w:w w:val="105"/>
          <w:sz w:val="24"/>
        </w:rPr>
        <w:t> </w:t>
      </w:r>
      <w:r>
        <w:rPr>
          <w:w w:val="105"/>
          <w:sz w:val="24"/>
        </w:rPr>
        <w:t>insolventnom</w:t>
      </w:r>
      <w:r>
        <w:rPr>
          <w:spacing w:val="-1"/>
          <w:w w:val="105"/>
          <w:sz w:val="24"/>
        </w:rPr>
        <w:t> </w:t>
      </w:r>
      <w:r>
        <w:rPr>
          <w:w w:val="105"/>
          <w:sz w:val="24"/>
        </w:rPr>
        <w:t>registri. Veď</w:t>
      </w:r>
      <w:r>
        <w:rPr>
          <w:spacing w:val="-3"/>
          <w:w w:val="105"/>
          <w:sz w:val="24"/>
        </w:rPr>
        <w:t> </w:t>
      </w:r>
      <w:r>
        <w:rPr>
          <w:w w:val="105"/>
          <w:sz w:val="24"/>
        </w:rPr>
        <w:t>väčší</w:t>
      </w:r>
      <w:r>
        <w:rPr>
          <w:spacing w:val="-3"/>
          <w:w w:val="105"/>
          <w:sz w:val="24"/>
        </w:rPr>
        <w:t> </w:t>
      </w:r>
      <w:r>
        <w:rPr>
          <w:w w:val="105"/>
          <w:sz w:val="24"/>
        </w:rPr>
        <w:t>dôkaz</w:t>
      </w:r>
      <w:r>
        <w:rPr>
          <w:spacing w:val="-3"/>
          <w:w w:val="105"/>
          <w:sz w:val="24"/>
        </w:rPr>
        <w:t> </w:t>
      </w:r>
      <w:r>
        <w:rPr>
          <w:w w:val="105"/>
          <w:sz w:val="24"/>
        </w:rPr>
        <w:t>o</w:t>
      </w:r>
      <w:r>
        <w:rPr>
          <w:spacing w:val="-5"/>
          <w:w w:val="105"/>
          <w:sz w:val="24"/>
        </w:rPr>
        <w:t> </w:t>
      </w:r>
      <w:r>
        <w:rPr>
          <w:w w:val="105"/>
          <w:sz w:val="24"/>
        </w:rPr>
        <w:t>mojej</w:t>
      </w:r>
      <w:r>
        <w:rPr>
          <w:spacing w:val="-3"/>
          <w:w w:val="105"/>
          <w:sz w:val="24"/>
        </w:rPr>
        <w:t> </w:t>
      </w:r>
      <w:r>
        <w:rPr>
          <w:w w:val="105"/>
          <w:sz w:val="24"/>
        </w:rPr>
        <w:t>insolventnosti</w:t>
      </w:r>
      <w:r>
        <w:rPr>
          <w:spacing w:val="-4"/>
          <w:w w:val="105"/>
          <w:sz w:val="24"/>
        </w:rPr>
        <w:t> </w:t>
      </w:r>
      <w:r>
        <w:rPr>
          <w:w w:val="105"/>
          <w:sz w:val="24"/>
        </w:rPr>
        <w:t>ani</w:t>
      </w:r>
      <w:r>
        <w:rPr>
          <w:spacing w:val="-3"/>
          <w:w w:val="105"/>
          <w:sz w:val="24"/>
        </w:rPr>
        <w:t> </w:t>
      </w:r>
      <w:r>
        <w:rPr>
          <w:w w:val="105"/>
          <w:sz w:val="24"/>
        </w:rPr>
        <w:t>nemôže</w:t>
      </w:r>
      <w:r>
        <w:rPr>
          <w:spacing w:val="-3"/>
          <w:w w:val="105"/>
          <w:sz w:val="24"/>
        </w:rPr>
        <w:t> </w:t>
      </w:r>
      <w:r>
        <w:rPr>
          <w:w w:val="105"/>
          <w:sz w:val="24"/>
        </w:rPr>
        <w:t>byť</w:t>
      </w:r>
      <w:r>
        <w:rPr>
          <w:spacing w:val="-5"/>
          <w:w w:val="105"/>
          <w:sz w:val="24"/>
        </w:rPr>
        <w:t> </w:t>
      </w:r>
      <w:r>
        <w:rPr>
          <w:w w:val="105"/>
          <w:sz w:val="24"/>
        </w:rPr>
        <w:t>ako</w:t>
      </w:r>
      <w:r>
        <w:rPr>
          <w:spacing w:val="-4"/>
          <w:w w:val="105"/>
          <w:sz w:val="24"/>
        </w:rPr>
        <w:t> </w:t>
      </w:r>
      <w:r>
        <w:rPr>
          <w:w w:val="105"/>
          <w:sz w:val="24"/>
        </w:rPr>
        <w:t>fakt,</w:t>
      </w:r>
      <w:r>
        <w:rPr>
          <w:spacing w:val="-2"/>
          <w:w w:val="105"/>
          <w:sz w:val="24"/>
        </w:rPr>
        <w:t> </w:t>
      </w:r>
      <w:r>
        <w:rPr>
          <w:w w:val="105"/>
          <w:sz w:val="24"/>
        </w:rPr>
        <w:t>že</w:t>
      </w:r>
      <w:r>
        <w:rPr>
          <w:spacing w:val="-3"/>
          <w:w w:val="105"/>
          <w:sz w:val="24"/>
        </w:rPr>
        <w:t> </w:t>
      </w:r>
      <w:r>
        <w:rPr>
          <w:w w:val="105"/>
          <w:sz w:val="24"/>
        </w:rPr>
        <w:t>Schufa</w:t>
      </w:r>
      <w:r>
        <w:rPr>
          <w:spacing w:val="-3"/>
          <w:w w:val="105"/>
          <w:sz w:val="24"/>
        </w:rPr>
        <w:t> </w:t>
      </w:r>
      <w:r>
        <w:rPr>
          <w:w w:val="105"/>
          <w:sz w:val="24"/>
        </w:rPr>
        <w:t>Holding AG nezákonne kupčí s mojimi chránenými osobnými údajmi získanými taktiež nezákonne a poskytuje negatívne preferencie o mojej bonite do procesu</w:t>
      </w:r>
    </w:p>
    <w:p>
      <w:pPr>
        <w:pStyle w:val="BodyText"/>
        <w:spacing w:line="259" w:lineRule="auto"/>
        <w:ind w:right="738"/>
      </w:pPr>
      <w:r>
        <w:rPr>
          <w:w w:val="105"/>
        </w:rPr>
        <w:t>s</w:t>
      </w:r>
      <w:r>
        <w:rPr>
          <w:spacing w:val="-10"/>
          <w:w w:val="105"/>
        </w:rPr>
        <w:t> </w:t>
      </w:r>
      <w:r>
        <w:rPr>
          <w:w w:val="105"/>
        </w:rPr>
        <w:t>Automatizovaným</w:t>
      </w:r>
      <w:r>
        <w:rPr>
          <w:spacing w:val="-11"/>
          <w:w w:val="105"/>
        </w:rPr>
        <w:t> </w:t>
      </w:r>
      <w:r>
        <w:rPr>
          <w:w w:val="105"/>
        </w:rPr>
        <w:t>Individuálnym</w:t>
      </w:r>
      <w:r>
        <w:rPr>
          <w:spacing w:val="-11"/>
          <w:w w:val="105"/>
        </w:rPr>
        <w:t> </w:t>
      </w:r>
      <w:r>
        <w:rPr>
          <w:w w:val="105"/>
        </w:rPr>
        <w:t>Rozhodovaním</w:t>
      </w:r>
      <w:r>
        <w:rPr>
          <w:spacing w:val="-11"/>
          <w:w w:val="105"/>
        </w:rPr>
        <w:t> </w:t>
      </w:r>
      <w:r>
        <w:rPr>
          <w:w w:val="105"/>
        </w:rPr>
        <w:t>pri</w:t>
      </w:r>
      <w:r>
        <w:rPr>
          <w:spacing w:val="-10"/>
          <w:w w:val="105"/>
        </w:rPr>
        <w:t> </w:t>
      </w:r>
      <w:r>
        <w:rPr>
          <w:w w:val="105"/>
        </w:rPr>
        <w:t>vybavovaní</w:t>
      </w:r>
      <w:r>
        <w:rPr>
          <w:spacing w:val="-8"/>
          <w:w w:val="105"/>
        </w:rPr>
        <w:t> </w:t>
      </w:r>
      <w:r>
        <w:rPr>
          <w:w w:val="105"/>
        </w:rPr>
        <w:t>mojej</w:t>
      </w:r>
      <w:r>
        <w:rPr>
          <w:spacing w:val="-8"/>
          <w:w w:val="105"/>
        </w:rPr>
        <w:t> </w:t>
      </w:r>
      <w:r>
        <w:rPr>
          <w:w w:val="105"/>
        </w:rPr>
        <w:t>žiadosti o internetové pripojenie za dostupnú cenu. A tento podvodný trik s Automatizovaným Individuálnym Rozhodovaním zo strany Telekomu,</w:t>
      </w:r>
    </w:p>
    <w:p>
      <w:pPr>
        <w:pStyle w:val="BodyText"/>
        <w:spacing w:line="259" w:lineRule="auto"/>
        <w:ind w:right="668"/>
        <w:jc w:val="both"/>
      </w:pPr>
      <w:r>
        <w:rPr>
          <w:w w:val="105"/>
        </w:rPr>
        <w:t>telekomunikačných spoločností a spolkovej vlády Nemecka je taktiež nezákonný a je súčasťou ich špinavého podvodu na občanoch Nemecka a EU ktorých vláda okráda!</w:t>
      </w:r>
      <w:r>
        <w:rPr>
          <w:spacing w:val="40"/>
          <w:w w:val="105"/>
        </w:rPr>
        <w:t> </w:t>
      </w:r>
      <w:r>
        <w:rPr>
          <w:w w:val="105"/>
        </w:rPr>
        <w:t>Telekomunikačné spoločnosti vrátane Schufu mi neposkytujú možnosť</w:t>
      </w:r>
    </w:p>
    <w:p>
      <w:pPr>
        <w:pStyle w:val="BodyText"/>
        <w:spacing w:after="0" w:line="259" w:lineRule="auto"/>
        <w:jc w:val="both"/>
        <w:sectPr>
          <w:type w:val="continuous"/>
          <w:pgSz w:w="11910" w:h="16840"/>
          <w:pgMar w:header="408" w:footer="956" w:top="1320" w:bottom="1140" w:left="992" w:right="1133"/>
        </w:sectPr>
      </w:pPr>
    </w:p>
    <w:p>
      <w:pPr>
        <w:pStyle w:val="BodyText"/>
        <w:spacing w:line="259" w:lineRule="auto" w:before="87"/>
        <w:ind w:right="472"/>
      </w:pPr>
      <w:r>
        <w:rPr/>
        <w:drawing>
          <wp:anchor distT="0" distB="0" distL="0" distR="0" allowOverlap="1" layoutInCell="1" locked="0" behindDoc="0" simplePos="0" relativeHeight="15730688">
            <wp:simplePos x="0" y="0"/>
            <wp:positionH relativeFrom="page">
              <wp:posOffset>5566181</wp:posOffset>
            </wp:positionH>
            <wp:positionV relativeFrom="page">
              <wp:posOffset>9397421</wp:posOffset>
            </wp:positionV>
            <wp:extent cx="1429778" cy="836423"/>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1429778" cy="836423"/>
                    </a:xfrm>
                    <a:prstGeom prst="rect">
                      <a:avLst/>
                    </a:prstGeom>
                  </pic:spPr>
                </pic:pic>
              </a:graphicData>
            </a:graphic>
          </wp:anchor>
        </w:drawing>
      </w:r>
      <w:r>
        <w:rPr>
          <w:w w:val="105"/>
        </w:rPr>
        <w:t>informovaného súhlasu, (čiže ma neinformovali a neinformujú o zmysle a logike použitia</w:t>
      </w:r>
      <w:r>
        <w:rPr>
          <w:spacing w:val="-7"/>
          <w:w w:val="105"/>
        </w:rPr>
        <w:t> </w:t>
      </w:r>
      <w:r>
        <w:rPr>
          <w:w w:val="105"/>
        </w:rPr>
        <w:t>AIR)</w:t>
      </w:r>
      <w:r>
        <w:rPr>
          <w:spacing w:val="-7"/>
          <w:w w:val="105"/>
        </w:rPr>
        <w:t> </w:t>
      </w:r>
      <w:r>
        <w:rPr>
          <w:w w:val="105"/>
        </w:rPr>
        <w:t>a</w:t>
      </w:r>
      <w:r>
        <w:rPr>
          <w:spacing w:val="-7"/>
          <w:w w:val="105"/>
        </w:rPr>
        <w:t> </w:t>
      </w:r>
      <w:r>
        <w:rPr>
          <w:w w:val="105"/>
        </w:rPr>
        <w:t>svojvoľne</w:t>
      </w:r>
      <w:r>
        <w:rPr>
          <w:spacing w:val="-6"/>
          <w:w w:val="105"/>
        </w:rPr>
        <w:t> </w:t>
      </w:r>
      <w:r>
        <w:rPr>
          <w:w w:val="105"/>
        </w:rPr>
        <w:t>mi</w:t>
      </w:r>
      <w:r>
        <w:rPr>
          <w:spacing w:val="-6"/>
          <w:w w:val="105"/>
        </w:rPr>
        <w:t> </w:t>
      </w:r>
      <w:r>
        <w:rPr>
          <w:w w:val="105"/>
        </w:rPr>
        <w:t>odoprú</w:t>
      </w:r>
      <w:r>
        <w:rPr>
          <w:spacing w:val="-3"/>
          <w:w w:val="105"/>
        </w:rPr>
        <w:t> </w:t>
      </w:r>
      <w:r>
        <w:rPr>
          <w:w w:val="105"/>
        </w:rPr>
        <w:t>prístup</w:t>
      </w:r>
      <w:r>
        <w:rPr>
          <w:spacing w:val="-5"/>
          <w:w w:val="105"/>
        </w:rPr>
        <w:t> </w:t>
      </w:r>
      <w:r>
        <w:rPr>
          <w:w w:val="105"/>
        </w:rPr>
        <w:t>na</w:t>
      </w:r>
      <w:r>
        <w:rPr>
          <w:spacing w:val="-7"/>
          <w:w w:val="105"/>
        </w:rPr>
        <w:t> </w:t>
      </w:r>
      <w:r>
        <w:rPr>
          <w:w w:val="105"/>
        </w:rPr>
        <w:t>internet,</w:t>
      </w:r>
      <w:r>
        <w:rPr>
          <w:spacing w:val="-6"/>
          <w:w w:val="105"/>
        </w:rPr>
        <w:t> </w:t>
      </w:r>
      <w:r>
        <w:rPr>
          <w:w w:val="105"/>
        </w:rPr>
        <w:t>čím</w:t>
      </w:r>
      <w:r>
        <w:rPr>
          <w:spacing w:val="-7"/>
          <w:w w:val="105"/>
        </w:rPr>
        <w:t> </w:t>
      </w:r>
      <w:r>
        <w:rPr>
          <w:w w:val="105"/>
        </w:rPr>
        <w:t>sa</w:t>
      </w:r>
      <w:r>
        <w:rPr>
          <w:spacing w:val="-7"/>
          <w:w w:val="105"/>
        </w:rPr>
        <w:t> </w:t>
      </w:r>
      <w:r>
        <w:rPr>
          <w:w w:val="105"/>
        </w:rPr>
        <w:t>dopúšťajú</w:t>
      </w:r>
      <w:r>
        <w:rPr>
          <w:spacing w:val="-6"/>
          <w:w w:val="105"/>
        </w:rPr>
        <w:t> </w:t>
      </w:r>
      <w:r>
        <w:rPr>
          <w:w w:val="105"/>
        </w:rPr>
        <w:t>podvodu a porušovania mojich ľudských práv na internetové pripojenie bez obmedzení</w:t>
      </w:r>
    </w:p>
    <w:p>
      <w:pPr>
        <w:pStyle w:val="BodyText"/>
        <w:spacing w:line="259" w:lineRule="auto" w:before="1"/>
        <w:ind w:right="738"/>
      </w:pPr>
      <w:r>
        <w:rPr>
          <w:w w:val="105"/>
        </w:rPr>
        <w:t>a diskriminácie. Veď práve preto mám súdny spor so spoločnosťou Deutsche Telekom AG a Schufa Holding AG, ktorí porušujú zákon na ochranu mojich chránených osobných údajov a zákon (TKG) § 78 o práve na prístup k univerzálnemu internetu bez obmedzení a diskriminácie!</w:t>
      </w:r>
    </w:p>
    <w:p>
      <w:pPr>
        <w:pStyle w:val="ListParagraph"/>
        <w:numPr>
          <w:ilvl w:val="0"/>
          <w:numId w:val="1"/>
        </w:numPr>
        <w:tabs>
          <w:tab w:pos="861" w:val="left" w:leader="none"/>
        </w:tabs>
        <w:spacing w:line="259" w:lineRule="auto" w:before="157" w:after="0"/>
        <w:ind w:left="861" w:right="298" w:hanging="360"/>
        <w:jc w:val="left"/>
        <w:rPr>
          <w:sz w:val="24"/>
        </w:rPr>
      </w:pPr>
      <w:r>
        <w:rPr>
          <w:w w:val="105"/>
          <w:sz w:val="24"/>
        </w:rPr>
        <w:t>Môj prípad je evidovaný na LandesGerichte Landshut, teda vy ste ten Insolvenz LandesGericht,</w:t>
      </w:r>
      <w:r>
        <w:rPr>
          <w:spacing w:val="-3"/>
          <w:w w:val="105"/>
          <w:sz w:val="24"/>
        </w:rPr>
        <w:t> </w:t>
      </w:r>
      <w:r>
        <w:rPr>
          <w:w w:val="105"/>
          <w:sz w:val="24"/>
        </w:rPr>
        <w:t>ktorý</w:t>
      </w:r>
      <w:r>
        <w:rPr>
          <w:spacing w:val="-5"/>
          <w:w w:val="105"/>
          <w:sz w:val="24"/>
        </w:rPr>
        <w:t> </w:t>
      </w:r>
      <w:r>
        <w:rPr>
          <w:w w:val="105"/>
          <w:sz w:val="24"/>
        </w:rPr>
        <w:t>disponuje</w:t>
      </w:r>
      <w:r>
        <w:rPr>
          <w:spacing w:val="-3"/>
          <w:w w:val="105"/>
          <w:sz w:val="24"/>
        </w:rPr>
        <w:t> </w:t>
      </w:r>
      <w:r>
        <w:rPr>
          <w:w w:val="105"/>
          <w:sz w:val="24"/>
        </w:rPr>
        <w:t>dôkazom</w:t>
      </w:r>
      <w:r>
        <w:rPr>
          <w:spacing w:val="-5"/>
          <w:w w:val="105"/>
          <w:sz w:val="24"/>
        </w:rPr>
        <w:t> </w:t>
      </w:r>
      <w:r>
        <w:rPr>
          <w:w w:val="105"/>
          <w:sz w:val="24"/>
        </w:rPr>
        <w:t>o</w:t>
      </w:r>
      <w:r>
        <w:rPr>
          <w:spacing w:val="-2"/>
          <w:w w:val="105"/>
          <w:sz w:val="24"/>
        </w:rPr>
        <w:t> </w:t>
      </w:r>
      <w:r>
        <w:rPr>
          <w:w w:val="105"/>
          <w:sz w:val="24"/>
        </w:rPr>
        <w:t>mojej</w:t>
      </w:r>
      <w:r>
        <w:rPr>
          <w:spacing w:val="-3"/>
          <w:w w:val="105"/>
          <w:sz w:val="24"/>
        </w:rPr>
        <w:t> </w:t>
      </w:r>
      <w:r>
        <w:rPr>
          <w:w w:val="105"/>
          <w:sz w:val="24"/>
        </w:rPr>
        <w:t>Insolventnosti!</w:t>
      </w:r>
      <w:r>
        <w:rPr>
          <w:spacing w:val="-3"/>
          <w:w w:val="105"/>
          <w:sz w:val="24"/>
        </w:rPr>
        <w:t> </w:t>
      </w:r>
      <w:r>
        <w:rPr>
          <w:w w:val="105"/>
          <w:sz w:val="24"/>
        </w:rPr>
        <w:t>Takže</w:t>
      </w:r>
      <w:r>
        <w:rPr>
          <w:spacing w:val="-2"/>
          <w:w w:val="105"/>
          <w:sz w:val="24"/>
        </w:rPr>
        <w:t> </w:t>
      </w:r>
      <w:r>
        <w:rPr>
          <w:w w:val="105"/>
          <w:sz w:val="24"/>
        </w:rPr>
        <w:t>dúfam,</w:t>
      </w:r>
      <w:r>
        <w:rPr>
          <w:spacing w:val="-3"/>
          <w:w w:val="105"/>
          <w:sz w:val="24"/>
        </w:rPr>
        <w:t> </w:t>
      </w:r>
      <w:r>
        <w:rPr>
          <w:w w:val="105"/>
          <w:sz w:val="24"/>
        </w:rPr>
        <w:t>že</w:t>
      </w:r>
      <w:r>
        <w:rPr>
          <w:spacing w:val="-4"/>
          <w:w w:val="105"/>
          <w:sz w:val="24"/>
        </w:rPr>
        <w:t> </w:t>
      </w:r>
      <w:r>
        <w:rPr>
          <w:w w:val="105"/>
          <w:sz w:val="24"/>
        </w:rPr>
        <w:t>ho nemusím od vás žiadať, aby som vám ho naspäť preposielal. Ďakujem za </w:t>
      </w:r>
      <w:r>
        <w:rPr>
          <w:spacing w:val="-2"/>
          <w:w w:val="105"/>
          <w:sz w:val="24"/>
        </w:rPr>
        <w:t>pochopenie.</w:t>
      </w:r>
    </w:p>
    <w:p>
      <w:pPr>
        <w:pStyle w:val="Heading1"/>
        <w:numPr>
          <w:ilvl w:val="0"/>
          <w:numId w:val="1"/>
        </w:numPr>
        <w:tabs>
          <w:tab w:pos="860" w:val="left" w:leader="none"/>
        </w:tabs>
        <w:spacing w:line="240" w:lineRule="auto" w:before="161" w:after="0"/>
        <w:ind w:left="860" w:right="0" w:hanging="359"/>
        <w:jc w:val="left"/>
      </w:pPr>
      <w:r>
        <w:rPr>
          <w:w w:val="105"/>
        </w:rPr>
        <w:t>Doplnenie</w:t>
      </w:r>
      <w:r>
        <w:rPr>
          <w:spacing w:val="30"/>
          <w:w w:val="110"/>
        </w:rPr>
        <w:t> </w:t>
      </w:r>
      <w:r>
        <w:rPr>
          <w:spacing w:val="-2"/>
          <w:w w:val="110"/>
        </w:rPr>
        <w:t>dokumentácie:</w:t>
      </w:r>
    </w:p>
    <w:p>
      <w:pPr>
        <w:pStyle w:val="BodyText"/>
        <w:spacing w:line="256" w:lineRule="auto" w:before="24"/>
        <w:ind w:right="472"/>
      </w:pPr>
      <w:r>
        <w:rPr>
          <w:w w:val="105"/>
        </w:rPr>
        <w:t>Na podporu svojho návrhu som v prílohe priložil všetky požadované dokumenty, ktoré dostatočne preukazujú moju finančnú situáciu. Ak boli v predchádzajúcom</w:t>
      </w:r>
    </w:p>
    <w:p>
      <w:pPr>
        <w:pStyle w:val="BodyText"/>
        <w:spacing w:before="4"/>
      </w:pPr>
      <w:r>
        <w:rPr>
          <w:w w:val="105"/>
        </w:rPr>
        <w:t>konaní</w:t>
      </w:r>
      <w:r>
        <w:rPr>
          <w:spacing w:val="-9"/>
          <w:w w:val="105"/>
        </w:rPr>
        <w:t> </w:t>
      </w:r>
      <w:r>
        <w:rPr>
          <w:w w:val="105"/>
        </w:rPr>
        <w:t>nejaké</w:t>
      </w:r>
      <w:r>
        <w:rPr>
          <w:spacing w:val="-9"/>
          <w:w w:val="105"/>
        </w:rPr>
        <w:t> </w:t>
      </w:r>
      <w:r>
        <w:rPr>
          <w:w w:val="105"/>
        </w:rPr>
        <w:t>dokumenty</w:t>
      </w:r>
      <w:r>
        <w:rPr>
          <w:spacing w:val="-10"/>
          <w:w w:val="105"/>
        </w:rPr>
        <w:t> </w:t>
      </w:r>
      <w:r>
        <w:rPr>
          <w:w w:val="105"/>
        </w:rPr>
        <w:t>nedostatočné,</w:t>
      </w:r>
      <w:r>
        <w:rPr>
          <w:spacing w:val="-8"/>
          <w:w w:val="105"/>
        </w:rPr>
        <w:t> </w:t>
      </w:r>
      <w:r>
        <w:rPr>
          <w:w w:val="105"/>
        </w:rPr>
        <w:t>som</w:t>
      </w:r>
      <w:r>
        <w:rPr>
          <w:spacing w:val="-9"/>
          <w:w w:val="105"/>
        </w:rPr>
        <w:t> </w:t>
      </w:r>
      <w:r>
        <w:rPr>
          <w:w w:val="105"/>
        </w:rPr>
        <w:t>pripravený</w:t>
      </w:r>
      <w:r>
        <w:rPr>
          <w:spacing w:val="-10"/>
          <w:w w:val="105"/>
        </w:rPr>
        <w:t> </w:t>
      </w:r>
      <w:r>
        <w:rPr>
          <w:w w:val="105"/>
        </w:rPr>
        <w:t>ich</w:t>
      </w:r>
      <w:r>
        <w:rPr>
          <w:spacing w:val="-10"/>
          <w:w w:val="105"/>
        </w:rPr>
        <w:t> </w:t>
      </w:r>
      <w:r>
        <w:rPr>
          <w:w w:val="105"/>
        </w:rPr>
        <w:t>doplniť</w:t>
      </w:r>
      <w:r>
        <w:rPr>
          <w:spacing w:val="-11"/>
          <w:w w:val="105"/>
        </w:rPr>
        <w:t> </w:t>
      </w:r>
      <w:r>
        <w:rPr>
          <w:w w:val="105"/>
        </w:rPr>
        <w:t>alebo</w:t>
      </w:r>
      <w:r>
        <w:rPr>
          <w:spacing w:val="-10"/>
          <w:w w:val="105"/>
        </w:rPr>
        <w:t> </w:t>
      </w:r>
      <w:r>
        <w:rPr>
          <w:spacing w:val="-2"/>
          <w:w w:val="105"/>
        </w:rPr>
        <w:t>spresniť.</w:t>
      </w:r>
    </w:p>
    <w:p>
      <w:pPr>
        <w:pStyle w:val="ListParagraph"/>
        <w:numPr>
          <w:ilvl w:val="0"/>
          <w:numId w:val="1"/>
        </w:numPr>
        <w:tabs>
          <w:tab w:pos="861" w:val="left" w:leader="none"/>
        </w:tabs>
        <w:spacing w:line="259" w:lineRule="auto" w:before="182" w:after="0"/>
        <w:ind w:left="861" w:right="452" w:hanging="360"/>
        <w:jc w:val="left"/>
        <w:rPr>
          <w:sz w:val="24"/>
        </w:rPr>
      </w:pPr>
      <w:r>
        <w:rPr>
          <w:b/>
          <w:w w:val="105"/>
          <w:sz w:val="24"/>
        </w:rPr>
        <w:t>Každý rok chodí ku mne exekútor a </w:t>
      </w:r>
      <w:r>
        <w:rPr>
          <w:w w:val="105"/>
          <w:sz w:val="24"/>
        </w:rPr>
        <w:t>kontroluje stav môjho majetku. Takže ja nemám</w:t>
      </w:r>
      <w:r>
        <w:rPr>
          <w:spacing w:val="-5"/>
          <w:w w:val="105"/>
          <w:sz w:val="24"/>
        </w:rPr>
        <w:t> </w:t>
      </w:r>
      <w:r>
        <w:rPr>
          <w:w w:val="105"/>
          <w:sz w:val="24"/>
        </w:rPr>
        <w:t>k</w:t>
      </w:r>
      <w:r>
        <w:rPr>
          <w:spacing w:val="-5"/>
          <w:w w:val="105"/>
          <w:sz w:val="24"/>
        </w:rPr>
        <w:t> </w:t>
      </w:r>
      <w:r>
        <w:rPr>
          <w:w w:val="105"/>
          <w:sz w:val="24"/>
        </w:rPr>
        <w:t>tomu</w:t>
      </w:r>
      <w:r>
        <w:rPr>
          <w:spacing w:val="-2"/>
          <w:w w:val="105"/>
          <w:sz w:val="24"/>
        </w:rPr>
        <w:t> </w:t>
      </w:r>
      <w:r>
        <w:rPr>
          <w:w w:val="105"/>
          <w:sz w:val="24"/>
        </w:rPr>
        <w:t>nič</w:t>
      </w:r>
      <w:r>
        <w:rPr>
          <w:spacing w:val="-3"/>
          <w:w w:val="105"/>
          <w:sz w:val="24"/>
        </w:rPr>
        <w:t> </w:t>
      </w:r>
      <w:r>
        <w:rPr>
          <w:w w:val="105"/>
          <w:sz w:val="24"/>
        </w:rPr>
        <w:t>dodať,</w:t>
      </w:r>
      <w:r>
        <w:rPr>
          <w:spacing w:val="-4"/>
          <w:w w:val="105"/>
          <w:sz w:val="24"/>
        </w:rPr>
        <w:t> </w:t>
      </w:r>
      <w:r>
        <w:rPr>
          <w:w w:val="105"/>
          <w:sz w:val="24"/>
        </w:rPr>
        <w:t>nakoľko</w:t>
      </w:r>
      <w:r>
        <w:rPr>
          <w:spacing w:val="-5"/>
          <w:w w:val="105"/>
          <w:sz w:val="24"/>
        </w:rPr>
        <w:t> </w:t>
      </w:r>
      <w:r>
        <w:rPr>
          <w:w w:val="105"/>
          <w:sz w:val="24"/>
        </w:rPr>
        <w:t>moje</w:t>
      </w:r>
      <w:r>
        <w:rPr>
          <w:spacing w:val="-4"/>
          <w:w w:val="105"/>
          <w:sz w:val="24"/>
        </w:rPr>
        <w:t> </w:t>
      </w:r>
      <w:r>
        <w:rPr>
          <w:w w:val="105"/>
          <w:sz w:val="24"/>
        </w:rPr>
        <w:t>majetkové</w:t>
      </w:r>
      <w:r>
        <w:rPr>
          <w:spacing w:val="-4"/>
          <w:w w:val="105"/>
          <w:sz w:val="24"/>
        </w:rPr>
        <w:t> </w:t>
      </w:r>
      <w:r>
        <w:rPr>
          <w:w w:val="105"/>
          <w:sz w:val="24"/>
        </w:rPr>
        <w:t>pomery</w:t>
      </w:r>
      <w:r>
        <w:rPr>
          <w:spacing w:val="-5"/>
          <w:w w:val="105"/>
          <w:sz w:val="24"/>
        </w:rPr>
        <w:t> </w:t>
      </w:r>
      <w:r>
        <w:rPr>
          <w:w w:val="105"/>
          <w:sz w:val="24"/>
        </w:rPr>
        <w:t>sa</w:t>
      </w:r>
      <w:r>
        <w:rPr>
          <w:spacing w:val="-5"/>
          <w:w w:val="105"/>
          <w:sz w:val="24"/>
        </w:rPr>
        <w:t> </w:t>
      </w:r>
      <w:r>
        <w:rPr>
          <w:w w:val="105"/>
          <w:sz w:val="24"/>
        </w:rPr>
        <w:t>nezmenili</w:t>
      </w:r>
      <w:r>
        <w:rPr>
          <w:spacing w:val="-2"/>
          <w:w w:val="105"/>
          <w:sz w:val="24"/>
        </w:rPr>
        <w:t> </w:t>
      </w:r>
      <w:r>
        <w:rPr>
          <w:w w:val="105"/>
          <w:sz w:val="24"/>
        </w:rPr>
        <w:t>a</w:t>
      </w:r>
      <w:r>
        <w:rPr>
          <w:spacing w:val="-5"/>
          <w:w w:val="105"/>
          <w:sz w:val="24"/>
        </w:rPr>
        <w:t> </w:t>
      </w:r>
      <w:r>
        <w:rPr>
          <w:w w:val="105"/>
          <w:sz w:val="24"/>
        </w:rPr>
        <w:t>som</w:t>
      </w:r>
      <w:r>
        <w:rPr>
          <w:spacing w:val="-5"/>
          <w:w w:val="105"/>
          <w:sz w:val="24"/>
        </w:rPr>
        <w:t> </w:t>
      </w:r>
      <w:r>
        <w:rPr>
          <w:w w:val="105"/>
          <w:sz w:val="24"/>
        </w:rPr>
        <w:t>bez </w:t>
      </w:r>
      <w:r>
        <w:rPr>
          <w:spacing w:val="-2"/>
          <w:w w:val="105"/>
          <w:sz w:val="24"/>
        </w:rPr>
        <w:t>príjmu.</w:t>
      </w:r>
    </w:p>
    <w:p>
      <w:pPr>
        <w:pStyle w:val="ListParagraph"/>
        <w:numPr>
          <w:ilvl w:val="0"/>
          <w:numId w:val="1"/>
        </w:numPr>
        <w:tabs>
          <w:tab w:pos="860" w:val="left" w:leader="none"/>
        </w:tabs>
        <w:spacing w:line="240" w:lineRule="auto" w:before="160" w:after="0"/>
        <w:ind w:left="860" w:right="0" w:hanging="359"/>
        <w:jc w:val="left"/>
        <w:rPr>
          <w:sz w:val="24"/>
        </w:rPr>
      </w:pPr>
      <w:r>
        <w:rPr>
          <w:b/>
          <w:w w:val="105"/>
          <w:sz w:val="24"/>
        </w:rPr>
        <w:t>Nájom</w:t>
      </w:r>
      <w:r>
        <w:rPr>
          <w:b/>
          <w:spacing w:val="-10"/>
          <w:w w:val="105"/>
          <w:sz w:val="24"/>
        </w:rPr>
        <w:t> </w:t>
      </w:r>
      <w:r>
        <w:rPr>
          <w:w w:val="105"/>
          <w:sz w:val="24"/>
        </w:rPr>
        <w:t>za</w:t>
      </w:r>
      <w:r>
        <w:rPr>
          <w:spacing w:val="-9"/>
          <w:w w:val="105"/>
          <w:sz w:val="24"/>
        </w:rPr>
        <w:t> </w:t>
      </w:r>
      <w:r>
        <w:rPr>
          <w:w w:val="105"/>
          <w:sz w:val="24"/>
        </w:rPr>
        <w:t>moju</w:t>
      </w:r>
      <w:r>
        <w:rPr>
          <w:spacing w:val="-8"/>
          <w:w w:val="105"/>
          <w:sz w:val="24"/>
        </w:rPr>
        <w:t> </w:t>
      </w:r>
      <w:r>
        <w:rPr>
          <w:w w:val="105"/>
          <w:sz w:val="24"/>
        </w:rPr>
        <w:t>izbu</w:t>
      </w:r>
      <w:r>
        <w:rPr>
          <w:spacing w:val="-10"/>
          <w:w w:val="105"/>
          <w:sz w:val="24"/>
        </w:rPr>
        <w:t> </w:t>
      </w:r>
      <w:r>
        <w:rPr>
          <w:w w:val="105"/>
          <w:sz w:val="24"/>
        </w:rPr>
        <w:t>mi</w:t>
      </w:r>
      <w:r>
        <w:rPr>
          <w:spacing w:val="-4"/>
          <w:w w:val="105"/>
          <w:sz w:val="24"/>
        </w:rPr>
        <w:t> </w:t>
      </w:r>
      <w:r>
        <w:rPr>
          <w:w w:val="105"/>
          <w:sz w:val="24"/>
        </w:rPr>
        <w:t>platí</w:t>
      </w:r>
      <w:r>
        <w:rPr>
          <w:spacing w:val="-10"/>
          <w:w w:val="105"/>
          <w:sz w:val="24"/>
        </w:rPr>
        <w:t> </w:t>
      </w:r>
      <w:r>
        <w:rPr>
          <w:w w:val="105"/>
          <w:sz w:val="24"/>
        </w:rPr>
        <w:t>brat,</w:t>
      </w:r>
      <w:r>
        <w:rPr>
          <w:spacing w:val="-9"/>
          <w:w w:val="105"/>
          <w:sz w:val="24"/>
        </w:rPr>
        <w:t> </w:t>
      </w:r>
      <w:r>
        <w:rPr>
          <w:w w:val="105"/>
          <w:sz w:val="24"/>
        </w:rPr>
        <w:t>u</w:t>
      </w:r>
      <w:r>
        <w:rPr>
          <w:spacing w:val="-8"/>
          <w:w w:val="105"/>
          <w:sz w:val="24"/>
        </w:rPr>
        <w:t> </w:t>
      </w:r>
      <w:r>
        <w:rPr>
          <w:w w:val="105"/>
          <w:sz w:val="24"/>
        </w:rPr>
        <w:t>ktorého</w:t>
      </w:r>
      <w:r>
        <w:rPr>
          <w:spacing w:val="-7"/>
          <w:w w:val="105"/>
          <w:sz w:val="24"/>
        </w:rPr>
        <w:t> </w:t>
      </w:r>
      <w:r>
        <w:rPr>
          <w:w w:val="105"/>
          <w:sz w:val="24"/>
        </w:rPr>
        <w:t>bývam</w:t>
      </w:r>
      <w:r>
        <w:rPr>
          <w:spacing w:val="-9"/>
          <w:w w:val="105"/>
          <w:sz w:val="24"/>
        </w:rPr>
        <w:t> </w:t>
      </w:r>
      <w:r>
        <w:rPr>
          <w:w w:val="105"/>
          <w:sz w:val="24"/>
        </w:rPr>
        <w:t>zadarmo,</w:t>
      </w:r>
      <w:r>
        <w:rPr>
          <w:spacing w:val="-8"/>
          <w:w w:val="105"/>
          <w:sz w:val="24"/>
        </w:rPr>
        <w:t> </w:t>
      </w:r>
      <w:r>
        <w:rPr>
          <w:w w:val="105"/>
          <w:sz w:val="24"/>
        </w:rPr>
        <w:t>nakoľko</w:t>
      </w:r>
      <w:r>
        <w:rPr>
          <w:spacing w:val="-9"/>
          <w:w w:val="105"/>
          <w:sz w:val="24"/>
        </w:rPr>
        <w:t> </w:t>
      </w:r>
      <w:r>
        <w:rPr>
          <w:w w:val="105"/>
          <w:sz w:val="24"/>
        </w:rPr>
        <w:t>som</w:t>
      </w:r>
      <w:r>
        <w:rPr>
          <w:spacing w:val="-10"/>
          <w:w w:val="105"/>
          <w:sz w:val="24"/>
        </w:rPr>
        <w:t> </w:t>
      </w:r>
      <w:r>
        <w:rPr>
          <w:spacing w:val="-5"/>
          <w:w w:val="105"/>
          <w:sz w:val="24"/>
        </w:rPr>
        <w:t>mu</w:t>
      </w:r>
    </w:p>
    <w:p>
      <w:pPr>
        <w:pStyle w:val="BodyText"/>
        <w:spacing w:before="24"/>
      </w:pPr>
      <w:r>
        <w:rPr>
          <w:w w:val="105"/>
        </w:rPr>
        <w:t>v</w:t>
      </w:r>
      <w:r>
        <w:rPr>
          <w:spacing w:val="-10"/>
          <w:w w:val="105"/>
        </w:rPr>
        <w:t> </w:t>
      </w:r>
      <w:r>
        <w:rPr>
          <w:w w:val="105"/>
        </w:rPr>
        <w:t>minulosti</w:t>
      </w:r>
      <w:r>
        <w:rPr>
          <w:spacing w:val="-8"/>
          <w:w w:val="105"/>
        </w:rPr>
        <w:t> </w:t>
      </w:r>
      <w:r>
        <w:rPr>
          <w:w w:val="105"/>
        </w:rPr>
        <w:t>pomohol</w:t>
      </w:r>
      <w:r>
        <w:rPr>
          <w:spacing w:val="-8"/>
          <w:w w:val="105"/>
        </w:rPr>
        <w:t> </w:t>
      </w:r>
      <w:r>
        <w:rPr>
          <w:w w:val="105"/>
        </w:rPr>
        <w:t>a</w:t>
      </w:r>
      <w:r>
        <w:rPr>
          <w:spacing w:val="-10"/>
          <w:w w:val="105"/>
        </w:rPr>
        <w:t> </w:t>
      </w:r>
      <w:r>
        <w:rPr>
          <w:w w:val="105"/>
        </w:rPr>
        <w:t>teraz</w:t>
      </w:r>
      <w:r>
        <w:rPr>
          <w:spacing w:val="-8"/>
          <w:w w:val="105"/>
        </w:rPr>
        <w:t> </w:t>
      </w:r>
      <w:r>
        <w:rPr>
          <w:w w:val="105"/>
        </w:rPr>
        <w:t>pomáha</w:t>
      </w:r>
      <w:r>
        <w:rPr>
          <w:spacing w:val="-8"/>
          <w:w w:val="105"/>
        </w:rPr>
        <w:t> </w:t>
      </w:r>
      <w:r>
        <w:rPr>
          <w:w w:val="105"/>
        </w:rPr>
        <w:t>on</w:t>
      </w:r>
      <w:r>
        <w:rPr>
          <w:spacing w:val="-7"/>
          <w:w w:val="105"/>
        </w:rPr>
        <w:t> </w:t>
      </w:r>
      <w:r>
        <w:rPr>
          <w:spacing w:val="-4"/>
          <w:w w:val="105"/>
        </w:rPr>
        <w:t>mne.</w:t>
      </w:r>
    </w:p>
    <w:p>
      <w:pPr>
        <w:pStyle w:val="ListParagraph"/>
        <w:numPr>
          <w:ilvl w:val="0"/>
          <w:numId w:val="1"/>
        </w:numPr>
        <w:tabs>
          <w:tab w:pos="861" w:val="left" w:leader="none"/>
        </w:tabs>
        <w:spacing w:line="259" w:lineRule="auto" w:before="182" w:after="0"/>
        <w:ind w:left="861" w:right="461" w:hanging="360"/>
        <w:jc w:val="left"/>
        <w:rPr>
          <w:sz w:val="24"/>
        </w:rPr>
      </w:pPr>
      <w:r>
        <w:rPr>
          <w:b/>
          <w:sz w:val="24"/>
        </w:rPr>
        <w:t>Súčasne</w:t>
      </w:r>
      <w:r>
        <w:rPr>
          <w:b/>
          <w:spacing w:val="40"/>
          <w:sz w:val="24"/>
        </w:rPr>
        <w:t> </w:t>
      </w:r>
      <w:r>
        <w:rPr>
          <w:b/>
          <w:sz w:val="24"/>
        </w:rPr>
        <w:t>k</w:t>
      </w:r>
      <w:r>
        <w:rPr>
          <w:b/>
          <w:spacing w:val="35"/>
          <w:sz w:val="24"/>
        </w:rPr>
        <w:t> </w:t>
      </w:r>
      <w:r>
        <w:rPr>
          <w:b/>
          <w:sz w:val="24"/>
        </w:rPr>
        <w:t>tomuto</w:t>
      </w:r>
      <w:r>
        <w:rPr>
          <w:b/>
          <w:spacing w:val="36"/>
          <w:sz w:val="24"/>
        </w:rPr>
        <w:t> </w:t>
      </w:r>
      <w:r>
        <w:rPr>
          <w:b/>
          <w:sz w:val="24"/>
        </w:rPr>
        <w:t>dokumentu</w:t>
      </w:r>
      <w:r>
        <w:rPr>
          <w:b/>
          <w:spacing w:val="36"/>
          <w:sz w:val="24"/>
        </w:rPr>
        <w:t> </w:t>
      </w:r>
      <w:r>
        <w:rPr>
          <w:b/>
          <w:sz w:val="24"/>
        </w:rPr>
        <w:t>prikladám</w:t>
      </w:r>
      <w:r>
        <w:rPr>
          <w:b/>
          <w:spacing w:val="40"/>
          <w:sz w:val="24"/>
        </w:rPr>
        <w:t> </w:t>
      </w:r>
      <w:r>
        <w:rPr>
          <w:b/>
          <w:sz w:val="24"/>
        </w:rPr>
        <w:t>výpisy</w:t>
      </w:r>
      <w:r>
        <w:rPr>
          <w:b/>
          <w:spacing w:val="36"/>
          <w:sz w:val="24"/>
        </w:rPr>
        <w:t> </w:t>
      </w:r>
      <w:r>
        <w:rPr>
          <w:b/>
          <w:sz w:val="24"/>
        </w:rPr>
        <w:t>z</w:t>
      </w:r>
      <w:r>
        <w:rPr>
          <w:b/>
          <w:spacing w:val="38"/>
          <w:sz w:val="24"/>
        </w:rPr>
        <w:t> </w:t>
      </w:r>
      <w:r>
        <w:rPr>
          <w:b/>
          <w:sz w:val="24"/>
        </w:rPr>
        <w:t>účtu</w:t>
      </w:r>
      <w:r>
        <w:rPr>
          <w:b/>
          <w:spacing w:val="36"/>
          <w:sz w:val="24"/>
        </w:rPr>
        <w:t> </w:t>
      </w:r>
      <w:r>
        <w:rPr>
          <w:sz w:val="24"/>
        </w:rPr>
        <w:t>za</w:t>
      </w:r>
      <w:r>
        <w:rPr>
          <w:spacing w:val="38"/>
          <w:sz w:val="24"/>
        </w:rPr>
        <w:t> </w:t>
      </w:r>
      <w:r>
        <w:rPr>
          <w:sz w:val="24"/>
        </w:rPr>
        <w:t>uplynulý</w:t>
      </w:r>
      <w:r>
        <w:rPr>
          <w:spacing w:val="36"/>
          <w:sz w:val="24"/>
        </w:rPr>
        <w:t> </w:t>
      </w:r>
      <w:r>
        <w:rPr>
          <w:sz w:val="24"/>
        </w:rPr>
        <w:t>pol</w:t>
      </w:r>
      <w:r>
        <w:rPr>
          <w:spacing w:val="36"/>
          <w:sz w:val="24"/>
        </w:rPr>
        <w:t> </w:t>
      </w:r>
      <w:r>
        <w:rPr>
          <w:sz w:val="24"/>
        </w:rPr>
        <w:t>rok,</w:t>
      </w:r>
      <w:r>
        <w:rPr>
          <w:spacing w:val="40"/>
          <w:sz w:val="24"/>
        </w:rPr>
        <w:t> </w:t>
      </w:r>
      <w:r>
        <w:rPr>
          <w:sz w:val="24"/>
        </w:rPr>
        <w:t>ktorý </w:t>
      </w:r>
      <w:r>
        <w:rPr>
          <w:w w:val="110"/>
          <w:sz w:val="24"/>
        </w:rPr>
        <w:t>si vediem</w:t>
      </w:r>
      <w:r>
        <w:rPr>
          <w:spacing w:val="-2"/>
          <w:w w:val="110"/>
          <w:sz w:val="24"/>
        </w:rPr>
        <w:t> </w:t>
      </w:r>
      <w:r>
        <w:rPr>
          <w:w w:val="110"/>
          <w:sz w:val="24"/>
        </w:rPr>
        <w:t>v</w:t>
      </w:r>
      <w:r>
        <w:rPr>
          <w:spacing w:val="-2"/>
          <w:w w:val="110"/>
          <w:sz w:val="24"/>
        </w:rPr>
        <w:t> </w:t>
      </w:r>
      <w:r>
        <w:rPr>
          <w:w w:val="110"/>
          <w:sz w:val="24"/>
        </w:rPr>
        <w:t>SR v</w:t>
      </w:r>
      <w:r>
        <w:rPr>
          <w:spacing w:val="-3"/>
          <w:w w:val="110"/>
          <w:sz w:val="24"/>
        </w:rPr>
        <w:t> </w:t>
      </w:r>
      <w:r>
        <w:rPr>
          <w:w w:val="110"/>
          <w:sz w:val="24"/>
        </w:rPr>
        <w:t>Banke SLSP Slovenská</w:t>
      </w:r>
      <w:r>
        <w:rPr>
          <w:spacing w:val="-2"/>
          <w:w w:val="110"/>
          <w:sz w:val="24"/>
        </w:rPr>
        <w:t> </w:t>
      </w:r>
      <w:r>
        <w:rPr>
          <w:w w:val="110"/>
          <w:sz w:val="24"/>
        </w:rPr>
        <w:t>sporiteľňa.</w:t>
      </w:r>
    </w:p>
    <w:p>
      <w:pPr>
        <w:pStyle w:val="Heading1"/>
        <w:numPr>
          <w:ilvl w:val="0"/>
          <w:numId w:val="1"/>
        </w:numPr>
        <w:tabs>
          <w:tab w:pos="860" w:val="left" w:leader="none"/>
        </w:tabs>
        <w:spacing w:line="240" w:lineRule="auto" w:before="162" w:after="0"/>
        <w:ind w:left="860" w:right="0" w:hanging="359"/>
        <w:jc w:val="left"/>
      </w:pPr>
      <w:r>
        <w:rPr>
          <w:w w:val="110"/>
        </w:rPr>
        <w:t>Šance</w:t>
      </w:r>
      <w:r>
        <w:rPr>
          <w:spacing w:val="4"/>
          <w:w w:val="110"/>
        </w:rPr>
        <w:t> </w:t>
      </w:r>
      <w:r>
        <w:rPr>
          <w:w w:val="110"/>
        </w:rPr>
        <w:t>na</w:t>
      </w:r>
      <w:r>
        <w:rPr>
          <w:spacing w:val="1"/>
          <w:w w:val="110"/>
        </w:rPr>
        <w:t> </w:t>
      </w:r>
      <w:r>
        <w:rPr>
          <w:spacing w:val="-2"/>
          <w:w w:val="110"/>
        </w:rPr>
        <w:t>úspech:</w:t>
      </w:r>
    </w:p>
    <w:p>
      <w:pPr>
        <w:pStyle w:val="BodyText"/>
        <w:spacing w:line="259" w:lineRule="auto" w:before="21"/>
        <w:ind w:right="472"/>
      </w:pPr>
      <w:r>
        <w:rPr>
          <w:w w:val="105"/>
        </w:rPr>
        <w:t>Môj návrh je založený na vážnych právnych argumentoch, ktoré musia byť spravodlivo posúdené ak nechcete porušovať ďalšie moje práva, zákony Nemecka a EU. Tvrdím, že súd je zaujatý a nevenoval dostatočnú pozornosť predloženým</w:t>
      </w:r>
    </w:p>
    <w:p>
      <w:pPr>
        <w:pStyle w:val="BodyText"/>
        <w:spacing w:before="1"/>
      </w:pPr>
      <w:r>
        <w:rPr>
          <w:w w:val="105"/>
        </w:rPr>
        <w:t>dôkazom</w:t>
      </w:r>
      <w:r>
        <w:rPr>
          <w:spacing w:val="-8"/>
          <w:w w:val="105"/>
        </w:rPr>
        <w:t> </w:t>
      </w:r>
      <w:r>
        <w:rPr>
          <w:w w:val="105"/>
        </w:rPr>
        <w:t>a</w:t>
      </w:r>
      <w:r>
        <w:rPr>
          <w:spacing w:val="-7"/>
          <w:w w:val="105"/>
        </w:rPr>
        <w:t> </w:t>
      </w:r>
      <w:r>
        <w:rPr>
          <w:w w:val="105"/>
        </w:rPr>
        <w:t>dôvodom</w:t>
      </w:r>
      <w:r>
        <w:rPr>
          <w:spacing w:val="-8"/>
          <w:w w:val="105"/>
        </w:rPr>
        <w:t> </w:t>
      </w:r>
      <w:r>
        <w:rPr>
          <w:w w:val="105"/>
        </w:rPr>
        <w:t>mojej</w:t>
      </w:r>
      <w:r>
        <w:rPr>
          <w:spacing w:val="-7"/>
          <w:w w:val="105"/>
        </w:rPr>
        <w:t> </w:t>
      </w:r>
      <w:r>
        <w:rPr>
          <w:w w:val="105"/>
        </w:rPr>
        <w:t>žaloby,</w:t>
      </w:r>
      <w:r>
        <w:rPr>
          <w:spacing w:val="-6"/>
          <w:w w:val="105"/>
        </w:rPr>
        <w:t> </w:t>
      </w:r>
      <w:r>
        <w:rPr>
          <w:w w:val="105"/>
        </w:rPr>
        <w:t>ktoré</w:t>
      </w:r>
      <w:r>
        <w:rPr>
          <w:spacing w:val="-7"/>
          <w:w w:val="105"/>
        </w:rPr>
        <w:t> </w:t>
      </w:r>
      <w:r>
        <w:rPr>
          <w:w w:val="105"/>
        </w:rPr>
        <w:t>majú</w:t>
      </w:r>
      <w:r>
        <w:rPr>
          <w:spacing w:val="-6"/>
          <w:w w:val="105"/>
        </w:rPr>
        <w:t> </w:t>
      </w:r>
      <w:r>
        <w:rPr>
          <w:w w:val="105"/>
        </w:rPr>
        <w:t>reálnu</w:t>
      </w:r>
      <w:r>
        <w:rPr>
          <w:spacing w:val="-7"/>
          <w:w w:val="105"/>
        </w:rPr>
        <w:t> </w:t>
      </w:r>
      <w:r>
        <w:rPr>
          <w:w w:val="105"/>
        </w:rPr>
        <w:t>šancu</w:t>
      </w:r>
      <w:r>
        <w:rPr>
          <w:spacing w:val="-7"/>
          <w:w w:val="105"/>
        </w:rPr>
        <w:t> </w:t>
      </w:r>
      <w:r>
        <w:rPr>
          <w:w w:val="105"/>
        </w:rPr>
        <w:t>na</w:t>
      </w:r>
      <w:r>
        <w:rPr>
          <w:spacing w:val="-8"/>
          <w:w w:val="105"/>
        </w:rPr>
        <w:t> </w:t>
      </w:r>
      <w:r>
        <w:rPr>
          <w:spacing w:val="-2"/>
          <w:w w:val="105"/>
        </w:rPr>
        <w:t>úspech.</w:t>
      </w:r>
    </w:p>
    <w:p>
      <w:pPr>
        <w:pStyle w:val="ListParagraph"/>
        <w:numPr>
          <w:ilvl w:val="0"/>
          <w:numId w:val="1"/>
        </w:numPr>
        <w:tabs>
          <w:tab w:pos="861" w:val="left" w:leader="none"/>
        </w:tabs>
        <w:spacing w:line="259" w:lineRule="auto" w:before="183" w:after="0"/>
        <w:ind w:left="861" w:right="418" w:hanging="360"/>
        <w:jc w:val="left"/>
        <w:rPr>
          <w:sz w:val="24"/>
        </w:rPr>
      </w:pPr>
      <w:r>
        <w:rPr>
          <w:w w:val="105"/>
          <w:sz w:val="24"/>
        </w:rPr>
        <w:t>Článok</w:t>
      </w:r>
      <w:r>
        <w:rPr>
          <w:spacing w:val="-8"/>
          <w:w w:val="105"/>
          <w:sz w:val="24"/>
        </w:rPr>
        <w:t> </w:t>
      </w:r>
      <w:r>
        <w:rPr>
          <w:w w:val="105"/>
          <w:sz w:val="24"/>
        </w:rPr>
        <w:t>22</w:t>
      </w:r>
      <w:r>
        <w:rPr>
          <w:spacing w:val="-10"/>
          <w:w w:val="105"/>
          <w:sz w:val="24"/>
        </w:rPr>
        <w:t> </w:t>
      </w:r>
      <w:r>
        <w:rPr>
          <w:w w:val="105"/>
          <w:sz w:val="24"/>
        </w:rPr>
        <w:t>GDPR</w:t>
      </w:r>
      <w:r>
        <w:rPr>
          <w:spacing w:val="-7"/>
          <w:w w:val="105"/>
          <w:sz w:val="24"/>
        </w:rPr>
        <w:t> </w:t>
      </w:r>
      <w:r>
        <w:rPr>
          <w:w w:val="105"/>
          <w:sz w:val="24"/>
        </w:rPr>
        <w:t>–</w:t>
      </w:r>
      <w:r>
        <w:rPr>
          <w:spacing w:val="-9"/>
          <w:w w:val="105"/>
          <w:sz w:val="24"/>
        </w:rPr>
        <w:t> </w:t>
      </w:r>
      <w:r>
        <w:rPr>
          <w:w w:val="105"/>
          <w:sz w:val="24"/>
        </w:rPr>
        <w:t>Automatizované</w:t>
      </w:r>
      <w:r>
        <w:rPr>
          <w:spacing w:val="-8"/>
          <w:w w:val="105"/>
          <w:sz w:val="24"/>
        </w:rPr>
        <w:t> </w:t>
      </w:r>
      <w:r>
        <w:rPr>
          <w:w w:val="105"/>
          <w:sz w:val="24"/>
        </w:rPr>
        <w:t>individuálne</w:t>
      </w:r>
      <w:r>
        <w:rPr>
          <w:spacing w:val="-8"/>
          <w:w w:val="105"/>
          <w:sz w:val="24"/>
        </w:rPr>
        <w:t> </w:t>
      </w:r>
      <w:r>
        <w:rPr>
          <w:w w:val="105"/>
          <w:sz w:val="24"/>
        </w:rPr>
        <w:t>rozhodovanie</w:t>
      </w:r>
      <w:r>
        <w:rPr>
          <w:spacing w:val="-8"/>
          <w:w w:val="105"/>
          <w:sz w:val="24"/>
        </w:rPr>
        <w:t> </w:t>
      </w:r>
      <w:r>
        <w:rPr>
          <w:w w:val="105"/>
          <w:sz w:val="24"/>
        </w:rPr>
        <w:t>vrátane</w:t>
      </w:r>
      <w:r>
        <w:rPr>
          <w:spacing w:val="-6"/>
          <w:w w:val="105"/>
          <w:sz w:val="24"/>
        </w:rPr>
        <w:t> </w:t>
      </w:r>
      <w:r>
        <w:rPr>
          <w:w w:val="105"/>
          <w:sz w:val="24"/>
        </w:rPr>
        <w:t>profilovania: Zaisťuje práva spotrebiteľa na to, aby nebol predmetom automatizovaného individuálneho rozhodovania bez jeho informovaného súhlasu a ktoré má právne</w:t>
      </w:r>
    </w:p>
    <w:p>
      <w:pPr>
        <w:pStyle w:val="BodyText"/>
        <w:spacing w:line="292" w:lineRule="exact"/>
      </w:pPr>
      <w:r>
        <w:rPr>
          <w:w w:val="105"/>
        </w:rPr>
        <w:t>účinky,</w:t>
      </w:r>
      <w:r>
        <w:rPr>
          <w:spacing w:val="-11"/>
          <w:w w:val="105"/>
        </w:rPr>
        <w:t> </w:t>
      </w:r>
      <w:r>
        <w:rPr>
          <w:w w:val="105"/>
        </w:rPr>
        <w:t>ktoré</w:t>
      </w:r>
      <w:r>
        <w:rPr>
          <w:spacing w:val="-12"/>
          <w:w w:val="105"/>
        </w:rPr>
        <w:t> </w:t>
      </w:r>
      <w:r>
        <w:rPr>
          <w:w w:val="105"/>
        </w:rPr>
        <w:t>sa</w:t>
      </w:r>
      <w:r>
        <w:rPr>
          <w:spacing w:val="-13"/>
          <w:w w:val="105"/>
        </w:rPr>
        <w:t> </w:t>
      </w:r>
      <w:r>
        <w:rPr>
          <w:w w:val="105"/>
        </w:rPr>
        <w:t>jej</w:t>
      </w:r>
      <w:r>
        <w:rPr>
          <w:spacing w:val="-12"/>
          <w:w w:val="105"/>
        </w:rPr>
        <w:t> </w:t>
      </w:r>
      <w:r>
        <w:rPr>
          <w:w w:val="105"/>
        </w:rPr>
        <w:t>týkajú</w:t>
      </w:r>
      <w:r>
        <w:rPr>
          <w:spacing w:val="-12"/>
          <w:w w:val="105"/>
        </w:rPr>
        <w:t> </w:t>
      </w:r>
      <w:r>
        <w:rPr>
          <w:w w:val="105"/>
        </w:rPr>
        <w:t>alebo</w:t>
      </w:r>
      <w:r>
        <w:rPr>
          <w:spacing w:val="-13"/>
          <w:w w:val="105"/>
        </w:rPr>
        <w:t> </w:t>
      </w:r>
      <w:r>
        <w:rPr>
          <w:w w:val="105"/>
        </w:rPr>
        <w:t>ju</w:t>
      </w:r>
      <w:r>
        <w:rPr>
          <w:spacing w:val="-12"/>
          <w:w w:val="105"/>
        </w:rPr>
        <w:t> </w:t>
      </w:r>
      <w:r>
        <w:rPr>
          <w:w w:val="105"/>
        </w:rPr>
        <w:t>podobne</w:t>
      </w:r>
      <w:r>
        <w:rPr>
          <w:spacing w:val="-10"/>
          <w:w w:val="105"/>
        </w:rPr>
        <w:t> </w:t>
      </w:r>
      <w:r>
        <w:rPr>
          <w:w w:val="105"/>
        </w:rPr>
        <w:t>významne</w:t>
      </w:r>
      <w:r>
        <w:rPr>
          <w:spacing w:val="-10"/>
          <w:w w:val="105"/>
        </w:rPr>
        <w:t> </w:t>
      </w:r>
      <w:r>
        <w:rPr>
          <w:w w:val="105"/>
        </w:rPr>
        <w:t>negatívne</w:t>
      </w:r>
      <w:r>
        <w:rPr>
          <w:spacing w:val="-12"/>
          <w:w w:val="105"/>
        </w:rPr>
        <w:t> </w:t>
      </w:r>
      <w:r>
        <w:rPr>
          <w:spacing w:val="-2"/>
          <w:w w:val="105"/>
        </w:rPr>
        <w:t>ovplyvňujú.</w:t>
      </w:r>
    </w:p>
    <w:p>
      <w:pPr>
        <w:pStyle w:val="ListParagraph"/>
        <w:numPr>
          <w:ilvl w:val="0"/>
          <w:numId w:val="1"/>
        </w:numPr>
        <w:tabs>
          <w:tab w:pos="860" w:val="left" w:leader="none"/>
        </w:tabs>
        <w:spacing w:line="240" w:lineRule="auto" w:before="184" w:after="0"/>
        <w:ind w:left="860" w:right="0" w:hanging="359"/>
        <w:jc w:val="left"/>
        <w:rPr>
          <w:sz w:val="24"/>
        </w:rPr>
      </w:pPr>
      <w:r>
        <w:rPr>
          <w:w w:val="105"/>
          <w:sz w:val="24"/>
        </w:rPr>
        <w:t>Článok</w:t>
      </w:r>
      <w:r>
        <w:rPr>
          <w:spacing w:val="-10"/>
          <w:w w:val="105"/>
          <w:sz w:val="24"/>
        </w:rPr>
        <w:t> </w:t>
      </w:r>
      <w:r>
        <w:rPr>
          <w:w w:val="105"/>
          <w:sz w:val="24"/>
        </w:rPr>
        <w:t>13</w:t>
      </w:r>
      <w:r>
        <w:rPr>
          <w:spacing w:val="-11"/>
          <w:w w:val="105"/>
          <w:sz w:val="24"/>
        </w:rPr>
        <w:t> </w:t>
      </w:r>
      <w:r>
        <w:rPr>
          <w:w w:val="105"/>
          <w:sz w:val="24"/>
        </w:rPr>
        <w:t>a</w:t>
      </w:r>
      <w:r>
        <w:rPr>
          <w:spacing w:val="-10"/>
          <w:w w:val="105"/>
          <w:sz w:val="24"/>
        </w:rPr>
        <w:t> </w:t>
      </w:r>
      <w:r>
        <w:rPr>
          <w:w w:val="105"/>
          <w:sz w:val="24"/>
        </w:rPr>
        <w:t>14</w:t>
      </w:r>
      <w:r>
        <w:rPr>
          <w:spacing w:val="-11"/>
          <w:w w:val="105"/>
          <w:sz w:val="24"/>
        </w:rPr>
        <w:t> </w:t>
      </w:r>
      <w:r>
        <w:rPr>
          <w:w w:val="105"/>
          <w:sz w:val="24"/>
        </w:rPr>
        <w:t>GDPR</w:t>
      </w:r>
      <w:r>
        <w:rPr>
          <w:spacing w:val="-7"/>
          <w:w w:val="105"/>
          <w:sz w:val="24"/>
        </w:rPr>
        <w:t> </w:t>
      </w:r>
      <w:r>
        <w:rPr>
          <w:w w:val="105"/>
          <w:sz w:val="24"/>
        </w:rPr>
        <w:t>–</w:t>
      </w:r>
      <w:r>
        <w:rPr>
          <w:spacing w:val="-8"/>
          <w:w w:val="105"/>
          <w:sz w:val="24"/>
        </w:rPr>
        <w:t> </w:t>
      </w:r>
      <w:r>
        <w:rPr>
          <w:w w:val="105"/>
          <w:sz w:val="24"/>
        </w:rPr>
        <w:t>Povinnosti</w:t>
      </w:r>
      <w:r>
        <w:rPr>
          <w:spacing w:val="-11"/>
          <w:w w:val="105"/>
          <w:sz w:val="24"/>
        </w:rPr>
        <w:t> </w:t>
      </w:r>
      <w:r>
        <w:rPr>
          <w:w w:val="105"/>
          <w:sz w:val="24"/>
        </w:rPr>
        <w:t>pri</w:t>
      </w:r>
      <w:r>
        <w:rPr>
          <w:spacing w:val="-10"/>
          <w:w w:val="105"/>
          <w:sz w:val="24"/>
        </w:rPr>
        <w:t> </w:t>
      </w:r>
      <w:r>
        <w:rPr>
          <w:w w:val="105"/>
          <w:sz w:val="24"/>
        </w:rPr>
        <w:t>informovaní</w:t>
      </w:r>
      <w:r>
        <w:rPr>
          <w:spacing w:val="-10"/>
          <w:w w:val="105"/>
          <w:sz w:val="24"/>
        </w:rPr>
        <w:t> </w:t>
      </w:r>
      <w:r>
        <w:rPr>
          <w:w w:val="105"/>
          <w:sz w:val="24"/>
        </w:rPr>
        <w:t>dotknutej</w:t>
      </w:r>
      <w:r>
        <w:rPr>
          <w:spacing w:val="-9"/>
          <w:w w:val="105"/>
          <w:sz w:val="24"/>
        </w:rPr>
        <w:t> </w:t>
      </w:r>
      <w:r>
        <w:rPr>
          <w:w w:val="105"/>
          <w:sz w:val="24"/>
        </w:rPr>
        <w:t>osoby:</w:t>
      </w:r>
      <w:r>
        <w:rPr>
          <w:spacing w:val="-10"/>
          <w:w w:val="105"/>
          <w:sz w:val="24"/>
        </w:rPr>
        <w:t> </w:t>
      </w:r>
      <w:r>
        <w:rPr>
          <w:w w:val="105"/>
          <w:sz w:val="24"/>
        </w:rPr>
        <w:t>Tieto</w:t>
      </w:r>
      <w:r>
        <w:rPr>
          <w:spacing w:val="-11"/>
          <w:w w:val="105"/>
          <w:sz w:val="24"/>
        </w:rPr>
        <w:t> </w:t>
      </w:r>
      <w:r>
        <w:rPr>
          <w:spacing w:val="-2"/>
          <w:w w:val="105"/>
          <w:sz w:val="24"/>
        </w:rPr>
        <w:t>články</w:t>
      </w:r>
    </w:p>
    <w:p>
      <w:pPr>
        <w:pStyle w:val="BodyText"/>
        <w:spacing w:line="259" w:lineRule="auto" w:before="22"/>
        <w:ind w:right="259"/>
      </w:pPr>
      <w:r>
        <w:rPr>
          <w:b/>
          <w:w w:val="105"/>
        </w:rPr>
        <w:t>nariaďujú</w:t>
      </w:r>
      <w:r>
        <w:rPr>
          <w:w w:val="105"/>
        </w:rPr>
        <w:t>, že spotrebiteľ </w:t>
      </w:r>
      <w:r>
        <w:rPr>
          <w:b/>
          <w:w w:val="105"/>
        </w:rPr>
        <w:t>musí </w:t>
      </w:r>
      <w:r>
        <w:rPr>
          <w:w w:val="105"/>
        </w:rPr>
        <w:t>byť</w:t>
      </w:r>
      <w:r>
        <w:rPr>
          <w:spacing w:val="-1"/>
          <w:w w:val="105"/>
        </w:rPr>
        <w:t> </w:t>
      </w:r>
      <w:r>
        <w:rPr>
          <w:b/>
          <w:w w:val="105"/>
        </w:rPr>
        <w:t>informovaný </w:t>
      </w:r>
      <w:r>
        <w:rPr>
          <w:w w:val="105"/>
        </w:rPr>
        <w:t>o tom, ako a na aký účel budú jeho údaje spracované. (Vážený súd, vy neviete čítať alebo nerozumiete nemecky, čo znamená „</w:t>
      </w:r>
      <w:r>
        <w:rPr>
          <w:b/>
          <w:w w:val="105"/>
        </w:rPr>
        <w:t>nariaďujú</w:t>
      </w:r>
      <w:r>
        <w:rPr>
          <w:w w:val="105"/>
        </w:rPr>
        <w:t>“?) O2 pri mojej poslednej návšteve sa dňa 23.10.24 absolútne neunúvala mi poskytnúť nejaké informácie o použití AIR a svojvoľne rozhodla, že pripojenie na interne formou DSL mi neposkytne. Čiže ma o ničom neinformovala, takže som ani nemohol povedať, že nesúhlasím s použitím AIR, na čo mám plné právo!! A na otázku prečo mi neposlali emailom zmluvu, mi na predajni</w:t>
      </w:r>
    </w:p>
    <w:p>
      <w:pPr>
        <w:pStyle w:val="BodyText"/>
        <w:spacing w:line="291" w:lineRule="exact"/>
      </w:pPr>
      <w:r>
        <w:rPr>
          <w:w w:val="105"/>
        </w:rPr>
        <w:t>zamestnanec</w:t>
      </w:r>
      <w:r>
        <w:rPr>
          <w:spacing w:val="-6"/>
          <w:w w:val="105"/>
        </w:rPr>
        <w:t> </w:t>
      </w:r>
      <w:r>
        <w:rPr>
          <w:w w:val="105"/>
        </w:rPr>
        <w:t>Moser</w:t>
      </w:r>
      <w:r>
        <w:rPr>
          <w:spacing w:val="-8"/>
          <w:w w:val="105"/>
        </w:rPr>
        <w:t> </w:t>
      </w:r>
      <w:r>
        <w:rPr>
          <w:w w:val="105"/>
        </w:rPr>
        <w:t>odpovedal,</w:t>
      </w:r>
      <w:r>
        <w:rPr>
          <w:spacing w:val="-6"/>
          <w:w w:val="105"/>
        </w:rPr>
        <w:t> </w:t>
      </w:r>
      <w:r>
        <w:rPr>
          <w:w w:val="105"/>
        </w:rPr>
        <w:t>že</w:t>
      </w:r>
      <w:r>
        <w:rPr>
          <w:spacing w:val="-6"/>
          <w:w w:val="105"/>
        </w:rPr>
        <w:t> </w:t>
      </w:r>
      <w:r>
        <w:rPr>
          <w:w w:val="105"/>
        </w:rPr>
        <w:t>o</w:t>
      </w:r>
      <w:r>
        <w:rPr>
          <w:spacing w:val="-8"/>
          <w:w w:val="105"/>
        </w:rPr>
        <w:t> </w:t>
      </w:r>
      <w:r>
        <w:rPr>
          <w:w w:val="105"/>
        </w:rPr>
        <w:t>tom</w:t>
      </w:r>
      <w:r>
        <w:rPr>
          <w:spacing w:val="-6"/>
          <w:w w:val="105"/>
        </w:rPr>
        <w:t> </w:t>
      </w:r>
      <w:r>
        <w:rPr>
          <w:w w:val="105"/>
        </w:rPr>
        <w:t>rozhodujú</w:t>
      </w:r>
      <w:r>
        <w:rPr>
          <w:spacing w:val="-6"/>
          <w:w w:val="105"/>
        </w:rPr>
        <w:t> </w:t>
      </w:r>
      <w:r>
        <w:rPr>
          <w:w w:val="105"/>
        </w:rPr>
        <w:t>na</w:t>
      </w:r>
      <w:r>
        <w:rPr>
          <w:spacing w:val="-8"/>
          <w:w w:val="105"/>
        </w:rPr>
        <w:t> </w:t>
      </w:r>
      <w:r>
        <w:rPr>
          <w:w w:val="105"/>
        </w:rPr>
        <w:t>centrále</w:t>
      </w:r>
      <w:r>
        <w:rPr>
          <w:spacing w:val="-7"/>
          <w:w w:val="105"/>
        </w:rPr>
        <w:t> </w:t>
      </w:r>
      <w:r>
        <w:rPr>
          <w:w w:val="105"/>
        </w:rPr>
        <w:t>O2</w:t>
      </w:r>
      <w:r>
        <w:rPr>
          <w:spacing w:val="-5"/>
          <w:w w:val="105"/>
        </w:rPr>
        <w:t> </w:t>
      </w:r>
      <w:r>
        <w:rPr>
          <w:spacing w:val="-2"/>
          <w:w w:val="105"/>
        </w:rPr>
        <w:t>Telefónica.</w:t>
      </w:r>
    </w:p>
    <w:p>
      <w:pPr>
        <w:pStyle w:val="BodyText"/>
        <w:spacing w:after="0" w:line="291" w:lineRule="exact"/>
        <w:sectPr>
          <w:headerReference w:type="default" r:id="rId9"/>
          <w:footerReference w:type="default" r:id="rId10"/>
          <w:pgSz w:w="11910" w:h="16840"/>
          <w:pgMar w:header="408" w:footer="956" w:top="1320" w:bottom="1140" w:left="992" w:right="1133"/>
        </w:sectPr>
      </w:pPr>
    </w:p>
    <w:p>
      <w:pPr>
        <w:pStyle w:val="ListParagraph"/>
        <w:numPr>
          <w:ilvl w:val="0"/>
          <w:numId w:val="1"/>
        </w:numPr>
        <w:tabs>
          <w:tab w:pos="861" w:val="left" w:leader="none"/>
        </w:tabs>
        <w:spacing w:line="259" w:lineRule="auto" w:before="87" w:after="0"/>
        <w:ind w:left="861" w:right="820" w:hanging="360"/>
        <w:jc w:val="left"/>
        <w:rPr>
          <w:sz w:val="24"/>
        </w:rPr>
      </w:pPr>
      <w:r>
        <w:rPr>
          <w:w w:val="105"/>
          <w:sz w:val="24"/>
        </w:rPr>
        <w:t>Článok 6 GDPR – Zákonnosť spracúvania: Definuje právne dôvody, na základe ktorých</w:t>
      </w:r>
      <w:r>
        <w:rPr>
          <w:spacing w:val="-4"/>
          <w:w w:val="105"/>
          <w:sz w:val="24"/>
        </w:rPr>
        <w:t> </w:t>
      </w:r>
      <w:r>
        <w:rPr>
          <w:w w:val="105"/>
          <w:sz w:val="24"/>
        </w:rPr>
        <w:t>môžu</w:t>
      </w:r>
      <w:r>
        <w:rPr>
          <w:spacing w:val="-2"/>
          <w:w w:val="105"/>
          <w:sz w:val="24"/>
        </w:rPr>
        <w:t> </w:t>
      </w:r>
      <w:r>
        <w:rPr>
          <w:w w:val="105"/>
          <w:sz w:val="24"/>
        </w:rPr>
        <w:t>byť</w:t>
      </w:r>
      <w:r>
        <w:rPr>
          <w:spacing w:val="-4"/>
          <w:w w:val="105"/>
          <w:sz w:val="24"/>
        </w:rPr>
        <w:t> </w:t>
      </w:r>
      <w:r>
        <w:rPr>
          <w:w w:val="105"/>
          <w:sz w:val="24"/>
        </w:rPr>
        <w:t>osobné</w:t>
      </w:r>
      <w:r>
        <w:rPr>
          <w:spacing w:val="-3"/>
          <w:w w:val="105"/>
          <w:sz w:val="24"/>
        </w:rPr>
        <w:t> </w:t>
      </w:r>
      <w:r>
        <w:rPr>
          <w:w w:val="105"/>
          <w:sz w:val="24"/>
        </w:rPr>
        <w:t>údaje</w:t>
      </w:r>
      <w:r>
        <w:rPr>
          <w:spacing w:val="-3"/>
          <w:w w:val="105"/>
          <w:sz w:val="24"/>
        </w:rPr>
        <w:t> </w:t>
      </w:r>
      <w:r>
        <w:rPr>
          <w:w w:val="105"/>
          <w:sz w:val="24"/>
        </w:rPr>
        <w:t>spracované</w:t>
      </w:r>
      <w:r>
        <w:rPr>
          <w:spacing w:val="-3"/>
          <w:w w:val="105"/>
          <w:sz w:val="24"/>
        </w:rPr>
        <w:t> </w:t>
      </w:r>
      <w:r>
        <w:rPr>
          <w:w w:val="105"/>
          <w:sz w:val="24"/>
        </w:rPr>
        <w:t>(napr. že</w:t>
      </w:r>
      <w:r>
        <w:rPr>
          <w:spacing w:val="-3"/>
          <w:w w:val="105"/>
          <w:sz w:val="24"/>
        </w:rPr>
        <w:t> </w:t>
      </w:r>
      <w:r>
        <w:rPr>
          <w:w w:val="105"/>
          <w:sz w:val="24"/>
        </w:rPr>
        <w:t>súhlasím,</w:t>
      </w:r>
      <w:r>
        <w:rPr>
          <w:spacing w:val="-2"/>
          <w:w w:val="105"/>
          <w:sz w:val="24"/>
        </w:rPr>
        <w:t> </w:t>
      </w:r>
      <w:r>
        <w:rPr>
          <w:w w:val="105"/>
          <w:sz w:val="24"/>
        </w:rPr>
        <w:t>plnenie</w:t>
      </w:r>
      <w:r>
        <w:rPr>
          <w:spacing w:val="-2"/>
          <w:w w:val="105"/>
          <w:sz w:val="24"/>
        </w:rPr>
        <w:t> </w:t>
      </w:r>
      <w:r>
        <w:rPr>
          <w:w w:val="105"/>
          <w:sz w:val="24"/>
        </w:rPr>
        <w:t>zmluvy, zákonné</w:t>
      </w:r>
      <w:r>
        <w:rPr>
          <w:spacing w:val="-1"/>
          <w:w w:val="105"/>
          <w:sz w:val="24"/>
        </w:rPr>
        <w:t> </w:t>
      </w:r>
      <w:r>
        <w:rPr>
          <w:w w:val="105"/>
          <w:sz w:val="24"/>
        </w:rPr>
        <w:t>povinnosti).</w:t>
      </w:r>
    </w:p>
    <w:p>
      <w:pPr>
        <w:pStyle w:val="ListParagraph"/>
        <w:numPr>
          <w:ilvl w:val="0"/>
          <w:numId w:val="1"/>
        </w:numPr>
        <w:tabs>
          <w:tab w:pos="861" w:val="left" w:leader="none"/>
        </w:tabs>
        <w:spacing w:line="259" w:lineRule="auto" w:before="159" w:after="0"/>
        <w:ind w:left="861" w:right="860" w:hanging="360"/>
        <w:jc w:val="left"/>
        <w:rPr>
          <w:sz w:val="24"/>
        </w:rPr>
      </w:pPr>
      <w:r>
        <w:rPr>
          <w:w w:val="110"/>
          <w:sz w:val="24"/>
        </w:rPr>
        <w:t>Článok</w:t>
      </w:r>
      <w:r>
        <w:rPr>
          <w:spacing w:val="-12"/>
          <w:w w:val="110"/>
          <w:sz w:val="24"/>
        </w:rPr>
        <w:t> </w:t>
      </w:r>
      <w:r>
        <w:rPr>
          <w:w w:val="110"/>
          <w:sz w:val="24"/>
        </w:rPr>
        <w:t>5</w:t>
      </w:r>
      <w:r>
        <w:rPr>
          <w:spacing w:val="-15"/>
          <w:w w:val="110"/>
          <w:sz w:val="24"/>
        </w:rPr>
        <w:t> </w:t>
      </w:r>
      <w:r>
        <w:rPr>
          <w:w w:val="110"/>
          <w:sz w:val="24"/>
        </w:rPr>
        <w:t>–</w:t>
      </w:r>
      <w:r>
        <w:rPr>
          <w:spacing w:val="-10"/>
          <w:w w:val="110"/>
          <w:sz w:val="24"/>
        </w:rPr>
        <w:t> </w:t>
      </w:r>
      <w:r>
        <w:rPr>
          <w:w w:val="110"/>
          <w:sz w:val="24"/>
        </w:rPr>
        <w:t>Zásady</w:t>
      </w:r>
      <w:r>
        <w:rPr>
          <w:spacing w:val="-13"/>
          <w:w w:val="110"/>
          <w:sz w:val="24"/>
        </w:rPr>
        <w:t> </w:t>
      </w:r>
      <w:r>
        <w:rPr>
          <w:w w:val="110"/>
          <w:sz w:val="24"/>
        </w:rPr>
        <w:t>spracúvania</w:t>
      </w:r>
      <w:r>
        <w:rPr>
          <w:spacing w:val="-13"/>
          <w:w w:val="110"/>
          <w:sz w:val="24"/>
        </w:rPr>
        <w:t> </w:t>
      </w:r>
      <w:r>
        <w:rPr>
          <w:w w:val="110"/>
          <w:sz w:val="24"/>
        </w:rPr>
        <w:t>osobných</w:t>
      </w:r>
      <w:r>
        <w:rPr>
          <w:spacing w:val="-13"/>
          <w:w w:val="110"/>
          <w:sz w:val="24"/>
        </w:rPr>
        <w:t> </w:t>
      </w:r>
      <w:r>
        <w:rPr>
          <w:w w:val="110"/>
          <w:sz w:val="24"/>
        </w:rPr>
        <w:t>údajov:</w:t>
      </w:r>
      <w:r>
        <w:rPr>
          <w:spacing w:val="-12"/>
          <w:w w:val="110"/>
          <w:sz w:val="24"/>
        </w:rPr>
        <w:t> </w:t>
      </w:r>
      <w:r>
        <w:rPr>
          <w:w w:val="110"/>
          <w:sz w:val="24"/>
        </w:rPr>
        <w:t>Stanovuje</w:t>
      </w:r>
      <w:r>
        <w:rPr>
          <w:spacing w:val="-12"/>
          <w:w w:val="110"/>
          <w:sz w:val="24"/>
        </w:rPr>
        <w:t> </w:t>
      </w:r>
      <w:r>
        <w:rPr>
          <w:w w:val="110"/>
          <w:sz w:val="24"/>
        </w:rPr>
        <w:t>základné</w:t>
      </w:r>
      <w:r>
        <w:rPr>
          <w:spacing w:val="-12"/>
          <w:w w:val="110"/>
          <w:sz w:val="24"/>
        </w:rPr>
        <w:t> </w:t>
      </w:r>
      <w:r>
        <w:rPr>
          <w:w w:val="110"/>
          <w:sz w:val="24"/>
        </w:rPr>
        <w:t>zásady </w:t>
      </w:r>
      <w:r>
        <w:rPr>
          <w:spacing w:val="-2"/>
          <w:w w:val="110"/>
          <w:sz w:val="24"/>
        </w:rPr>
        <w:t>spracovania, ako sú </w:t>
      </w:r>
      <w:r>
        <w:rPr>
          <w:b/>
          <w:i/>
          <w:spacing w:val="-2"/>
          <w:w w:val="110"/>
          <w:sz w:val="24"/>
          <w:u w:val="single"/>
        </w:rPr>
        <w:t>zákonnosť</w:t>
      </w:r>
      <w:r>
        <w:rPr>
          <w:b/>
          <w:spacing w:val="-2"/>
          <w:w w:val="110"/>
          <w:sz w:val="24"/>
          <w:u w:val="none"/>
        </w:rPr>
        <w:t>, korektnosť, transparentnosť, minimalizácia </w:t>
      </w:r>
      <w:r>
        <w:rPr>
          <w:b/>
          <w:w w:val="110"/>
          <w:sz w:val="24"/>
          <w:u w:val="none"/>
        </w:rPr>
        <w:t>údajov a ich bezpečnosť</w:t>
      </w:r>
      <w:r>
        <w:rPr>
          <w:w w:val="110"/>
          <w:sz w:val="24"/>
          <w:u w:val="none"/>
        </w:rPr>
        <w:t>.</w:t>
      </w:r>
    </w:p>
    <w:p>
      <w:pPr>
        <w:pStyle w:val="ListParagraph"/>
        <w:numPr>
          <w:ilvl w:val="0"/>
          <w:numId w:val="1"/>
        </w:numPr>
        <w:tabs>
          <w:tab w:pos="861" w:val="left" w:leader="none"/>
        </w:tabs>
        <w:spacing w:line="259" w:lineRule="auto" w:before="160" w:after="0"/>
        <w:ind w:left="861" w:right="320" w:hanging="360"/>
        <w:jc w:val="left"/>
        <w:rPr>
          <w:sz w:val="24"/>
        </w:rPr>
      </w:pPr>
      <w:r>
        <w:rPr>
          <w:w w:val="105"/>
          <w:sz w:val="24"/>
        </w:rPr>
        <w:t>Tieto</w:t>
      </w:r>
      <w:r>
        <w:rPr>
          <w:spacing w:val="-15"/>
          <w:w w:val="105"/>
          <w:sz w:val="24"/>
        </w:rPr>
        <w:t> </w:t>
      </w:r>
      <w:r>
        <w:rPr>
          <w:w w:val="105"/>
          <w:sz w:val="24"/>
        </w:rPr>
        <w:t>ustanovenia</w:t>
      </w:r>
      <w:r>
        <w:rPr>
          <w:spacing w:val="-14"/>
          <w:w w:val="105"/>
          <w:sz w:val="24"/>
        </w:rPr>
        <w:t> </w:t>
      </w:r>
      <w:r>
        <w:rPr>
          <w:w w:val="105"/>
          <w:sz w:val="24"/>
        </w:rPr>
        <w:t>spolu</w:t>
      </w:r>
      <w:r>
        <w:rPr>
          <w:spacing w:val="-14"/>
          <w:w w:val="105"/>
          <w:sz w:val="24"/>
        </w:rPr>
        <w:t> </w:t>
      </w:r>
      <w:r>
        <w:rPr>
          <w:w w:val="105"/>
          <w:sz w:val="24"/>
        </w:rPr>
        <w:t>vytvárajú</w:t>
      </w:r>
      <w:r>
        <w:rPr>
          <w:spacing w:val="-14"/>
          <w:w w:val="105"/>
          <w:sz w:val="24"/>
        </w:rPr>
        <w:t> </w:t>
      </w:r>
      <w:r>
        <w:rPr>
          <w:w w:val="105"/>
          <w:sz w:val="24"/>
        </w:rPr>
        <w:t>právny</w:t>
      </w:r>
      <w:r>
        <w:rPr>
          <w:spacing w:val="-15"/>
          <w:w w:val="105"/>
          <w:sz w:val="24"/>
        </w:rPr>
        <w:t> </w:t>
      </w:r>
      <w:r>
        <w:rPr>
          <w:w w:val="105"/>
          <w:sz w:val="24"/>
        </w:rPr>
        <w:t>rámec,</w:t>
      </w:r>
      <w:r>
        <w:rPr>
          <w:spacing w:val="-14"/>
          <w:w w:val="105"/>
          <w:sz w:val="24"/>
        </w:rPr>
        <w:t> </w:t>
      </w:r>
      <w:r>
        <w:rPr>
          <w:w w:val="105"/>
          <w:sz w:val="24"/>
        </w:rPr>
        <w:t>ktorý</w:t>
      </w:r>
      <w:r>
        <w:rPr>
          <w:spacing w:val="-14"/>
          <w:w w:val="105"/>
          <w:sz w:val="24"/>
        </w:rPr>
        <w:t> </w:t>
      </w:r>
      <w:r>
        <w:rPr>
          <w:w w:val="105"/>
          <w:sz w:val="24"/>
        </w:rPr>
        <w:t>zdôrazňuje</w:t>
      </w:r>
      <w:r>
        <w:rPr>
          <w:spacing w:val="-14"/>
          <w:w w:val="105"/>
          <w:sz w:val="24"/>
        </w:rPr>
        <w:t> </w:t>
      </w:r>
      <w:r>
        <w:rPr>
          <w:w w:val="105"/>
          <w:sz w:val="24"/>
        </w:rPr>
        <w:t>prístup</w:t>
      </w:r>
      <w:r>
        <w:rPr>
          <w:spacing w:val="-15"/>
          <w:w w:val="105"/>
          <w:sz w:val="24"/>
        </w:rPr>
        <w:t> </w:t>
      </w:r>
      <w:r>
        <w:rPr>
          <w:w w:val="105"/>
          <w:sz w:val="24"/>
        </w:rPr>
        <w:t>k</w:t>
      </w:r>
      <w:r>
        <w:rPr>
          <w:spacing w:val="-14"/>
          <w:w w:val="105"/>
          <w:sz w:val="24"/>
        </w:rPr>
        <w:t> </w:t>
      </w:r>
      <w:r>
        <w:rPr>
          <w:w w:val="105"/>
          <w:sz w:val="24"/>
        </w:rPr>
        <w:t>internetu ako </w:t>
      </w:r>
      <w:r>
        <w:rPr>
          <w:b/>
          <w:w w:val="105"/>
          <w:sz w:val="24"/>
        </w:rPr>
        <w:t>základné právo </w:t>
      </w:r>
      <w:r>
        <w:rPr>
          <w:w w:val="105"/>
          <w:sz w:val="24"/>
        </w:rPr>
        <w:t>pre občanov EÚ. (píše sa tu niekde, že občan evidovaný v registri</w:t>
      </w:r>
      <w:r>
        <w:rPr>
          <w:spacing w:val="-4"/>
          <w:w w:val="105"/>
          <w:sz w:val="24"/>
        </w:rPr>
        <w:t> </w:t>
      </w:r>
      <w:r>
        <w:rPr>
          <w:w w:val="105"/>
          <w:sz w:val="24"/>
        </w:rPr>
        <w:t>insolventných</w:t>
      </w:r>
      <w:r>
        <w:rPr>
          <w:spacing w:val="-5"/>
          <w:w w:val="105"/>
          <w:sz w:val="24"/>
        </w:rPr>
        <w:t> </w:t>
      </w:r>
      <w:r>
        <w:rPr>
          <w:w w:val="105"/>
          <w:sz w:val="24"/>
        </w:rPr>
        <w:t>nemá</w:t>
      </w:r>
      <w:r>
        <w:rPr>
          <w:spacing w:val="-5"/>
          <w:w w:val="105"/>
          <w:sz w:val="24"/>
        </w:rPr>
        <w:t> </w:t>
      </w:r>
      <w:r>
        <w:rPr>
          <w:w w:val="105"/>
          <w:sz w:val="24"/>
        </w:rPr>
        <w:t>právo</w:t>
      </w:r>
      <w:r>
        <w:rPr>
          <w:spacing w:val="-2"/>
          <w:w w:val="105"/>
          <w:sz w:val="24"/>
        </w:rPr>
        <w:t> </w:t>
      </w:r>
      <w:r>
        <w:rPr>
          <w:w w:val="105"/>
          <w:sz w:val="24"/>
        </w:rPr>
        <w:t>na</w:t>
      </w:r>
      <w:r>
        <w:rPr>
          <w:spacing w:val="-5"/>
          <w:w w:val="105"/>
          <w:sz w:val="24"/>
        </w:rPr>
        <w:t> </w:t>
      </w:r>
      <w:r>
        <w:rPr>
          <w:w w:val="105"/>
          <w:sz w:val="24"/>
        </w:rPr>
        <w:t>internet?)</w:t>
      </w:r>
      <w:r>
        <w:rPr>
          <w:spacing w:val="-3"/>
          <w:w w:val="105"/>
          <w:sz w:val="24"/>
        </w:rPr>
        <w:t> </w:t>
      </w:r>
      <w:r>
        <w:rPr>
          <w:w w:val="105"/>
          <w:sz w:val="24"/>
        </w:rPr>
        <w:t>To</w:t>
      </w:r>
      <w:r>
        <w:rPr>
          <w:spacing w:val="-5"/>
          <w:w w:val="105"/>
          <w:sz w:val="24"/>
        </w:rPr>
        <w:t> </w:t>
      </w:r>
      <w:r>
        <w:rPr>
          <w:w w:val="105"/>
          <w:sz w:val="24"/>
        </w:rPr>
        <w:t>len</w:t>
      </w:r>
      <w:r>
        <w:rPr>
          <w:spacing w:val="-4"/>
          <w:w w:val="105"/>
          <w:sz w:val="24"/>
        </w:rPr>
        <w:t> </w:t>
      </w:r>
      <w:r>
        <w:rPr>
          <w:w w:val="105"/>
          <w:sz w:val="24"/>
        </w:rPr>
        <w:t>chytráci</w:t>
      </w:r>
      <w:r>
        <w:rPr>
          <w:spacing w:val="-4"/>
          <w:w w:val="105"/>
          <w:sz w:val="24"/>
        </w:rPr>
        <w:t> </w:t>
      </w:r>
      <w:r>
        <w:rPr>
          <w:w w:val="105"/>
          <w:sz w:val="24"/>
        </w:rPr>
        <w:t>z</w:t>
      </w:r>
      <w:r>
        <w:rPr>
          <w:spacing w:val="-4"/>
          <w:w w:val="105"/>
          <w:sz w:val="24"/>
        </w:rPr>
        <w:t> </w:t>
      </w:r>
      <w:r>
        <w:rPr>
          <w:w w:val="105"/>
          <w:sz w:val="24"/>
        </w:rPr>
        <w:t>vlády</w:t>
      </w:r>
      <w:r>
        <w:rPr>
          <w:spacing w:val="-4"/>
          <w:w w:val="105"/>
          <w:sz w:val="24"/>
        </w:rPr>
        <w:t> </w:t>
      </w:r>
      <w:r>
        <w:rPr>
          <w:w w:val="105"/>
          <w:sz w:val="24"/>
        </w:rPr>
        <w:t>BRD,</w:t>
      </w:r>
      <w:r>
        <w:rPr>
          <w:spacing w:val="-3"/>
          <w:w w:val="105"/>
          <w:sz w:val="24"/>
        </w:rPr>
        <w:t> </w:t>
      </w:r>
      <w:r>
        <w:rPr>
          <w:w w:val="105"/>
          <w:sz w:val="24"/>
        </w:rPr>
        <w:t>SCHUFA Holding a Telekomu Deutschland si z insolventných občanov chceli zvýšiť ich zisky nekalými praktikami a porušením platných zákonov.</w:t>
      </w:r>
    </w:p>
    <w:p>
      <w:pPr>
        <w:pStyle w:val="ListParagraph"/>
        <w:numPr>
          <w:ilvl w:val="0"/>
          <w:numId w:val="1"/>
        </w:numPr>
        <w:tabs>
          <w:tab w:pos="861" w:val="left" w:leader="none"/>
        </w:tabs>
        <w:spacing w:line="259" w:lineRule="auto" w:before="158" w:after="0"/>
        <w:ind w:left="861" w:right="716" w:hanging="360"/>
        <w:jc w:val="left"/>
        <w:rPr>
          <w:sz w:val="24"/>
        </w:rPr>
      </w:pPr>
      <w:r>
        <w:rPr>
          <w:w w:val="105"/>
          <w:sz w:val="24"/>
        </w:rPr>
        <w:t>Článok 3 (Právo na prístup k otvorenému internetu): Užívatelia majú </w:t>
      </w:r>
      <w:r>
        <w:rPr>
          <w:b/>
          <w:w w:val="105"/>
          <w:sz w:val="24"/>
        </w:rPr>
        <w:t>právo </w:t>
      </w:r>
      <w:r>
        <w:rPr>
          <w:w w:val="105"/>
          <w:sz w:val="24"/>
        </w:rPr>
        <w:t>na prístup k informáciám a obsahu, na šírenie informácií a obsahu, na používanie a poskytovanie aplikácií a služieb a na používanie koncových zariadení podľa</w:t>
      </w:r>
    </w:p>
    <w:p>
      <w:pPr>
        <w:pStyle w:val="BodyText"/>
        <w:spacing w:line="259" w:lineRule="auto" w:before="1"/>
        <w:ind w:right="259"/>
      </w:pPr>
      <w:r>
        <w:rPr>
          <w:w w:val="105"/>
        </w:rPr>
        <w:t>vlastného výberu, bez ohľadu na miesto, kde sa nachádza poskytovateľ služby alebo užívateľ, alebo na miesto, kde sa nachádza, kde sa začína alebo končí služba, informácia alebo obsah. (píše sa tu s výnimkou insolventných občanov?)</w:t>
      </w:r>
    </w:p>
    <w:p>
      <w:pPr>
        <w:pStyle w:val="ListParagraph"/>
        <w:numPr>
          <w:ilvl w:val="0"/>
          <w:numId w:val="1"/>
        </w:numPr>
        <w:tabs>
          <w:tab w:pos="860" w:val="left" w:leader="none"/>
        </w:tabs>
        <w:spacing w:line="240" w:lineRule="auto" w:before="160" w:after="0"/>
        <w:ind w:left="860" w:right="0" w:hanging="359"/>
        <w:jc w:val="left"/>
        <w:rPr>
          <w:sz w:val="24"/>
        </w:rPr>
      </w:pPr>
      <w:r>
        <w:rPr>
          <w:sz w:val="24"/>
        </w:rPr>
        <w:t>Charta</w:t>
      </w:r>
      <w:r>
        <w:rPr>
          <w:spacing w:val="25"/>
          <w:sz w:val="24"/>
        </w:rPr>
        <w:t> </w:t>
      </w:r>
      <w:r>
        <w:rPr>
          <w:sz w:val="24"/>
        </w:rPr>
        <w:t>základných</w:t>
      </w:r>
      <w:r>
        <w:rPr>
          <w:spacing w:val="25"/>
          <w:sz w:val="24"/>
        </w:rPr>
        <w:t> </w:t>
      </w:r>
      <w:r>
        <w:rPr>
          <w:sz w:val="24"/>
        </w:rPr>
        <w:t>práv</w:t>
      </w:r>
      <w:r>
        <w:rPr>
          <w:spacing w:val="29"/>
          <w:sz w:val="24"/>
        </w:rPr>
        <w:t> </w:t>
      </w:r>
      <w:r>
        <w:rPr>
          <w:sz w:val="24"/>
        </w:rPr>
        <w:t>Európskej</w:t>
      </w:r>
      <w:r>
        <w:rPr>
          <w:spacing w:val="28"/>
          <w:sz w:val="24"/>
        </w:rPr>
        <w:t> </w:t>
      </w:r>
      <w:r>
        <w:rPr>
          <w:sz w:val="24"/>
        </w:rPr>
        <w:t>únie</w:t>
      </w:r>
      <w:r>
        <w:rPr>
          <w:spacing w:val="30"/>
          <w:sz w:val="24"/>
        </w:rPr>
        <w:t> </w:t>
      </w:r>
      <w:r>
        <w:rPr>
          <w:sz w:val="24"/>
        </w:rPr>
        <w:t>–</w:t>
      </w:r>
      <w:r>
        <w:rPr>
          <w:spacing w:val="26"/>
          <w:sz w:val="24"/>
        </w:rPr>
        <w:t> </w:t>
      </w:r>
      <w:r>
        <w:rPr>
          <w:sz w:val="24"/>
        </w:rPr>
        <w:t>Článok</w:t>
      </w:r>
      <w:r>
        <w:rPr>
          <w:spacing w:val="27"/>
          <w:sz w:val="24"/>
        </w:rPr>
        <w:t> </w:t>
      </w:r>
      <w:r>
        <w:rPr>
          <w:sz w:val="24"/>
        </w:rPr>
        <w:t>11</w:t>
      </w:r>
      <w:r>
        <w:rPr>
          <w:spacing w:val="25"/>
          <w:sz w:val="24"/>
        </w:rPr>
        <w:t> </w:t>
      </w:r>
      <w:r>
        <w:rPr>
          <w:sz w:val="24"/>
        </w:rPr>
        <w:t>tejto</w:t>
      </w:r>
      <w:r>
        <w:rPr>
          <w:spacing w:val="25"/>
          <w:sz w:val="24"/>
        </w:rPr>
        <w:t> </w:t>
      </w:r>
      <w:r>
        <w:rPr>
          <w:sz w:val="24"/>
        </w:rPr>
        <w:t>Charty</w:t>
      </w:r>
      <w:r>
        <w:rPr>
          <w:spacing w:val="29"/>
          <w:sz w:val="24"/>
        </w:rPr>
        <w:t> </w:t>
      </w:r>
      <w:r>
        <w:rPr>
          <w:sz w:val="24"/>
        </w:rPr>
        <w:t>zakotvuje</w:t>
      </w:r>
      <w:r>
        <w:rPr>
          <w:spacing w:val="27"/>
          <w:sz w:val="24"/>
        </w:rPr>
        <w:t> </w:t>
      </w:r>
      <w:r>
        <w:rPr>
          <w:spacing w:val="-2"/>
          <w:sz w:val="24"/>
        </w:rPr>
        <w:t>slobodu</w:t>
      </w:r>
    </w:p>
    <w:p>
      <w:pPr>
        <w:pStyle w:val="BodyText"/>
        <w:spacing w:line="259" w:lineRule="auto" w:before="21"/>
        <w:ind w:right="738"/>
      </w:pPr>
      <w:r>
        <w:rPr>
          <w:w w:val="105"/>
        </w:rPr>
        <w:t>prejavu</w:t>
      </w:r>
      <w:r>
        <w:rPr>
          <w:spacing w:val="-8"/>
          <w:w w:val="105"/>
        </w:rPr>
        <w:t> </w:t>
      </w:r>
      <w:r>
        <w:rPr>
          <w:w w:val="105"/>
        </w:rPr>
        <w:t>a</w:t>
      </w:r>
      <w:r>
        <w:rPr>
          <w:spacing w:val="-9"/>
          <w:w w:val="105"/>
        </w:rPr>
        <w:t> </w:t>
      </w:r>
      <w:r>
        <w:rPr>
          <w:b/>
          <w:w w:val="105"/>
        </w:rPr>
        <w:t>právo</w:t>
      </w:r>
      <w:r>
        <w:rPr>
          <w:b/>
          <w:spacing w:val="-9"/>
          <w:w w:val="105"/>
        </w:rPr>
        <w:t> </w:t>
      </w:r>
      <w:r>
        <w:rPr>
          <w:w w:val="105"/>
        </w:rPr>
        <w:t>na</w:t>
      </w:r>
      <w:r>
        <w:rPr>
          <w:spacing w:val="-6"/>
          <w:w w:val="105"/>
        </w:rPr>
        <w:t> </w:t>
      </w:r>
      <w:r>
        <w:rPr>
          <w:w w:val="105"/>
        </w:rPr>
        <w:t>informácie,</w:t>
      </w:r>
      <w:r>
        <w:rPr>
          <w:spacing w:val="-7"/>
          <w:w w:val="105"/>
        </w:rPr>
        <w:t> </w:t>
      </w:r>
      <w:r>
        <w:rPr>
          <w:w w:val="105"/>
        </w:rPr>
        <w:t>čo</w:t>
      </w:r>
      <w:r>
        <w:rPr>
          <w:spacing w:val="-8"/>
          <w:w w:val="105"/>
        </w:rPr>
        <w:t> </w:t>
      </w:r>
      <w:r>
        <w:rPr>
          <w:w w:val="105"/>
        </w:rPr>
        <w:t>zahŕňa</w:t>
      </w:r>
      <w:r>
        <w:rPr>
          <w:spacing w:val="-9"/>
          <w:w w:val="105"/>
        </w:rPr>
        <w:t> </w:t>
      </w:r>
      <w:r>
        <w:rPr>
          <w:w w:val="105"/>
        </w:rPr>
        <w:t>aj</w:t>
      </w:r>
      <w:r>
        <w:rPr>
          <w:spacing w:val="-9"/>
          <w:w w:val="105"/>
        </w:rPr>
        <w:t> </w:t>
      </w:r>
      <w:r>
        <w:rPr>
          <w:w w:val="105"/>
        </w:rPr>
        <w:t>právo</w:t>
      </w:r>
      <w:r>
        <w:rPr>
          <w:spacing w:val="-9"/>
          <w:w w:val="105"/>
        </w:rPr>
        <w:t> </w:t>
      </w:r>
      <w:r>
        <w:rPr>
          <w:w w:val="105"/>
        </w:rPr>
        <w:t>na</w:t>
      </w:r>
      <w:r>
        <w:rPr>
          <w:spacing w:val="-9"/>
          <w:w w:val="105"/>
        </w:rPr>
        <w:t> </w:t>
      </w:r>
      <w:r>
        <w:rPr>
          <w:w w:val="105"/>
        </w:rPr>
        <w:t>prístup</w:t>
      </w:r>
      <w:r>
        <w:rPr>
          <w:spacing w:val="-9"/>
          <w:w w:val="105"/>
        </w:rPr>
        <w:t> </w:t>
      </w:r>
      <w:r>
        <w:rPr>
          <w:w w:val="105"/>
        </w:rPr>
        <w:t>k</w:t>
      </w:r>
      <w:r>
        <w:rPr>
          <w:spacing w:val="-9"/>
          <w:w w:val="105"/>
        </w:rPr>
        <w:t> </w:t>
      </w:r>
      <w:r>
        <w:rPr>
          <w:w w:val="105"/>
        </w:rPr>
        <w:t>internetu</w:t>
      </w:r>
      <w:r>
        <w:rPr>
          <w:spacing w:val="-8"/>
          <w:w w:val="105"/>
        </w:rPr>
        <w:t> </w:t>
      </w:r>
      <w:r>
        <w:rPr>
          <w:w w:val="105"/>
        </w:rPr>
        <w:t>ako</w:t>
      </w:r>
      <w:r>
        <w:rPr>
          <w:spacing w:val="-9"/>
          <w:w w:val="105"/>
        </w:rPr>
        <w:t> </w:t>
      </w:r>
      <w:r>
        <w:rPr>
          <w:w w:val="105"/>
        </w:rPr>
        <w:t>k nástroju na šírenie a prijímanie informácií.</w:t>
      </w:r>
    </w:p>
    <w:p>
      <w:pPr>
        <w:pStyle w:val="ListParagraph"/>
        <w:numPr>
          <w:ilvl w:val="0"/>
          <w:numId w:val="1"/>
        </w:numPr>
        <w:tabs>
          <w:tab w:pos="861" w:val="left" w:leader="none"/>
        </w:tabs>
        <w:spacing w:line="259" w:lineRule="auto" w:before="160" w:after="0"/>
        <w:ind w:left="861" w:right="303" w:hanging="360"/>
        <w:jc w:val="left"/>
        <w:rPr>
          <w:sz w:val="24"/>
        </w:rPr>
      </w:pPr>
      <w:r>
        <w:rPr>
          <w:sz w:val="24"/>
        </w:rPr>
        <w:t>Európsky</w:t>
      </w:r>
      <w:r>
        <w:rPr>
          <w:spacing w:val="33"/>
          <w:sz w:val="24"/>
        </w:rPr>
        <w:t> </w:t>
      </w:r>
      <w:r>
        <w:rPr>
          <w:sz w:val="24"/>
        </w:rPr>
        <w:t>kódex</w:t>
      </w:r>
      <w:r>
        <w:rPr>
          <w:spacing w:val="33"/>
          <w:sz w:val="24"/>
        </w:rPr>
        <w:t> </w:t>
      </w:r>
      <w:r>
        <w:rPr>
          <w:sz w:val="24"/>
        </w:rPr>
        <w:t>elektronických</w:t>
      </w:r>
      <w:r>
        <w:rPr>
          <w:spacing w:val="33"/>
          <w:sz w:val="24"/>
        </w:rPr>
        <w:t> </w:t>
      </w:r>
      <w:r>
        <w:rPr>
          <w:sz w:val="24"/>
        </w:rPr>
        <w:t>komunikácií</w:t>
      </w:r>
      <w:r>
        <w:rPr>
          <w:spacing w:val="35"/>
          <w:sz w:val="24"/>
        </w:rPr>
        <w:t> </w:t>
      </w:r>
      <w:r>
        <w:rPr>
          <w:sz w:val="24"/>
        </w:rPr>
        <w:t>(European</w:t>
      </w:r>
      <w:r>
        <w:rPr>
          <w:spacing w:val="33"/>
          <w:sz w:val="24"/>
        </w:rPr>
        <w:t> </w:t>
      </w:r>
      <w:r>
        <w:rPr>
          <w:sz w:val="24"/>
        </w:rPr>
        <w:t>Electronic</w:t>
      </w:r>
      <w:r>
        <w:rPr>
          <w:spacing w:val="35"/>
          <w:sz w:val="24"/>
        </w:rPr>
        <w:t> </w:t>
      </w:r>
      <w:r>
        <w:rPr>
          <w:sz w:val="24"/>
        </w:rPr>
        <w:t>Communications</w:t>
      </w:r>
      <w:r>
        <w:rPr>
          <w:spacing w:val="80"/>
          <w:sz w:val="24"/>
        </w:rPr>
        <w:t> </w:t>
      </w:r>
      <w:r>
        <w:rPr>
          <w:sz w:val="24"/>
        </w:rPr>
        <w:t>Code,</w:t>
      </w:r>
      <w:r>
        <w:rPr>
          <w:spacing w:val="37"/>
          <w:sz w:val="24"/>
        </w:rPr>
        <w:t> </w:t>
      </w:r>
      <w:r>
        <w:rPr>
          <w:sz w:val="24"/>
        </w:rPr>
        <w:t>EECC)</w:t>
      </w:r>
      <w:r>
        <w:rPr>
          <w:spacing w:val="33"/>
          <w:sz w:val="24"/>
        </w:rPr>
        <w:t> </w:t>
      </w:r>
      <w:r>
        <w:rPr>
          <w:sz w:val="24"/>
        </w:rPr>
        <w:t>–</w:t>
      </w:r>
      <w:r>
        <w:rPr>
          <w:spacing w:val="33"/>
          <w:sz w:val="24"/>
        </w:rPr>
        <w:t> </w:t>
      </w:r>
      <w:r>
        <w:rPr>
          <w:sz w:val="24"/>
        </w:rPr>
        <w:t>Smernica</w:t>
      </w:r>
      <w:r>
        <w:rPr>
          <w:spacing w:val="33"/>
          <w:sz w:val="24"/>
        </w:rPr>
        <w:t> </w:t>
      </w:r>
      <w:r>
        <w:rPr>
          <w:sz w:val="24"/>
        </w:rPr>
        <w:t>(EÚ)</w:t>
      </w:r>
      <w:r>
        <w:rPr>
          <w:spacing w:val="35"/>
          <w:sz w:val="24"/>
        </w:rPr>
        <w:t> </w:t>
      </w:r>
      <w:r>
        <w:rPr>
          <w:sz w:val="24"/>
        </w:rPr>
        <w:t>2018/1972,</w:t>
      </w:r>
      <w:r>
        <w:rPr>
          <w:spacing w:val="37"/>
          <w:sz w:val="24"/>
        </w:rPr>
        <w:t> </w:t>
      </w:r>
      <w:r>
        <w:rPr>
          <w:sz w:val="24"/>
        </w:rPr>
        <w:t>konkrétne</w:t>
      </w:r>
      <w:r>
        <w:rPr>
          <w:spacing w:val="35"/>
          <w:sz w:val="24"/>
        </w:rPr>
        <w:t> </w:t>
      </w:r>
      <w:r>
        <w:rPr>
          <w:sz w:val="24"/>
        </w:rPr>
        <w:t>články</w:t>
      </w:r>
      <w:r>
        <w:rPr>
          <w:spacing w:val="33"/>
          <w:sz w:val="24"/>
        </w:rPr>
        <w:t> </w:t>
      </w:r>
      <w:r>
        <w:rPr>
          <w:sz w:val="24"/>
        </w:rPr>
        <w:t>3</w:t>
      </w:r>
      <w:r>
        <w:rPr>
          <w:spacing w:val="33"/>
          <w:sz w:val="24"/>
        </w:rPr>
        <w:t> </w:t>
      </w:r>
      <w:r>
        <w:rPr>
          <w:sz w:val="24"/>
        </w:rPr>
        <w:t>a</w:t>
      </w:r>
      <w:r>
        <w:rPr>
          <w:spacing w:val="35"/>
          <w:sz w:val="24"/>
        </w:rPr>
        <w:t> </w:t>
      </w:r>
      <w:r>
        <w:rPr>
          <w:sz w:val="24"/>
        </w:rPr>
        <w:t>84,</w:t>
      </w:r>
      <w:r>
        <w:rPr>
          <w:spacing w:val="37"/>
          <w:sz w:val="24"/>
        </w:rPr>
        <w:t> </w:t>
      </w:r>
      <w:r>
        <w:rPr>
          <w:sz w:val="24"/>
        </w:rPr>
        <w:t>kde</w:t>
      </w:r>
      <w:r>
        <w:rPr>
          <w:spacing w:val="35"/>
          <w:sz w:val="24"/>
        </w:rPr>
        <w:t> </w:t>
      </w:r>
      <w:r>
        <w:rPr>
          <w:sz w:val="24"/>
        </w:rPr>
        <w:t>sa</w:t>
      </w:r>
      <w:r>
        <w:rPr>
          <w:spacing w:val="33"/>
          <w:sz w:val="24"/>
        </w:rPr>
        <w:t> </w:t>
      </w:r>
      <w:r>
        <w:rPr>
          <w:sz w:val="24"/>
        </w:rPr>
        <w:t>stanovuje, </w:t>
      </w:r>
      <w:r>
        <w:rPr>
          <w:w w:val="110"/>
          <w:sz w:val="24"/>
        </w:rPr>
        <w:t>že</w:t>
      </w:r>
      <w:r>
        <w:rPr>
          <w:spacing w:val="-15"/>
          <w:w w:val="110"/>
          <w:sz w:val="24"/>
        </w:rPr>
        <w:t> </w:t>
      </w:r>
      <w:r>
        <w:rPr>
          <w:w w:val="110"/>
          <w:sz w:val="24"/>
        </w:rPr>
        <w:t>členské</w:t>
      </w:r>
      <w:r>
        <w:rPr>
          <w:spacing w:val="-15"/>
          <w:w w:val="110"/>
          <w:sz w:val="24"/>
        </w:rPr>
        <w:t> </w:t>
      </w:r>
      <w:r>
        <w:rPr>
          <w:w w:val="110"/>
          <w:sz w:val="24"/>
        </w:rPr>
        <w:t>štáty</w:t>
      </w:r>
      <w:r>
        <w:rPr>
          <w:spacing w:val="-15"/>
          <w:w w:val="110"/>
          <w:sz w:val="24"/>
        </w:rPr>
        <w:t> </w:t>
      </w:r>
      <w:r>
        <w:rPr>
          <w:w w:val="110"/>
          <w:sz w:val="24"/>
        </w:rPr>
        <w:t>majú</w:t>
      </w:r>
      <w:r>
        <w:rPr>
          <w:spacing w:val="-15"/>
          <w:w w:val="110"/>
          <w:sz w:val="24"/>
        </w:rPr>
        <w:t> </w:t>
      </w:r>
      <w:r>
        <w:rPr>
          <w:w w:val="110"/>
          <w:sz w:val="24"/>
        </w:rPr>
        <w:t>zabezpečiť,</w:t>
      </w:r>
      <w:r>
        <w:rPr>
          <w:spacing w:val="-15"/>
          <w:w w:val="110"/>
          <w:sz w:val="24"/>
        </w:rPr>
        <w:t> </w:t>
      </w:r>
      <w:r>
        <w:rPr>
          <w:w w:val="110"/>
          <w:sz w:val="24"/>
        </w:rPr>
        <w:t>aby</w:t>
      </w:r>
      <w:r>
        <w:rPr>
          <w:spacing w:val="-15"/>
          <w:w w:val="110"/>
          <w:sz w:val="24"/>
        </w:rPr>
        <w:t> </w:t>
      </w:r>
      <w:r>
        <w:rPr>
          <w:w w:val="110"/>
          <w:sz w:val="24"/>
        </w:rPr>
        <w:t>každý</w:t>
      </w:r>
      <w:r>
        <w:rPr>
          <w:spacing w:val="-15"/>
          <w:w w:val="110"/>
          <w:sz w:val="24"/>
        </w:rPr>
        <w:t> </w:t>
      </w:r>
      <w:r>
        <w:rPr>
          <w:w w:val="110"/>
          <w:sz w:val="24"/>
        </w:rPr>
        <w:t>občan</w:t>
      </w:r>
      <w:r>
        <w:rPr>
          <w:spacing w:val="-15"/>
          <w:w w:val="110"/>
          <w:sz w:val="24"/>
        </w:rPr>
        <w:t> </w:t>
      </w:r>
      <w:r>
        <w:rPr>
          <w:w w:val="110"/>
          <w:sz w:val="24"/>
        </w:rPr>
        <w:t>mal</w:t>
      </w:r>
      <w:r>
        <w:rPr>
          <w:spacing w:val="-15"/>
          <w:w w:val="110"/>
          <w:sz w:val="24"/>
        </w:rPr>
        <w:t> </w:t>
      </w:r>
      <w:r>
        <w:rPr>
          <w:w w:val="110"/>
          <w:sz w:val="24"/>
        </w:rPr>
        <w:t>prístup</w:t>
      </w:r>
      <w:r>
        <w:rPr>
          <w:spacing w:val="-15"/>
          <w:w w:val="110"/>
          <w:sz w:val="24"/>
        </w:rPr>
        <w:t> </w:t>
      </w:r>
      <w:r>
        <w:rPr>
          <w:w w:val="110"/>
          <w:sz w:val="24"/>
        </w:rPr>
        <w:t>k</w:t>
      </w:r>
      <w:r>
        <w:rPr>
          <w:spacing w:val="-15"/>
          <w:w w:val="110"/>
          <w:sz w:val="24"/>
        </w:rPr>
        <w:t> </w:t>
      </w:r>
      <w:r>
        <w:rPr>
          <w:w w:val="110"/>
          <w:sz w:val="24"/>
        </w:rPr>
        <w:t>dostupným</w:t>
      </w:r>
      <w:r>
        <w:rPr>
          <w:spacing w:val="-15"/>
          <w:w w:val="110"/>
          <w:sz w:val="24"/>
        </w:rPr>
        <w:t> </w:t>
      </w:r>
      <w:r>
        <w:rPr>
          <w:w w:val="110"/>
          <w:sz w:val="24"/>
        </w:rPr>
        <w:t>a </w:t>
      </w:r>
      <w:r>
        <w:rPr>
          <w:sz w:val="24"/>
        </w:rPr>
        <w:t>kvalitným</w:t>
      </w:r>
      <w:r>
        <w:rPr>
          <w:spacing w:val="35"/>
          <w:sz w:val="24"/>
        </w:rPr>
        <w:t> </w:t>
      </w:r>
      <w:r>
        <w:rPr>
          <w:sz w:val="24"/>
        </w:rPr>
        <w:t>základným</w:t>
      </w:r>
      <w:r>
        <w:rPr>
          <w:spacing w:val="35"/>
          <w:sz w:val="24"/>
        </w:rPr>
        <w:t> </w:t>
      </w:r>
      <w:r>
        <w:rPr>
          <w:sz w:val="24"/>
        </w:rPr>
        <w:t>širokopásmovým</w:t>
      </w:r>
      <w:r>
        <w:rPr>
          <w:spacing w:val="35"/>
          <w:sz w:val="24"/>
        </w:rPr>
        <w:t> </w:t>
      </w:r>
      <w:r>
        <w:rPr>
          <w:sz w:val="24"/>
        </w:rPr>
        <w:t>službám.</w:t>
      </w:r>
      <w:r>
        <w:rPr>
          <w:spacing w:val="39"/>
          <w:sz w:val="24"/>
        </w:rPr>
        <w:t> </w:t>
      </w:r>
      <w:r>
        <w:rPr>
          <w:sz w:val="24"/>
        </w:rPr>
        <w:t>Cieľom</w:t>
      </w:r>
      <w:r>
        <w:rPr>
          <w:spacing w:val="35"/>
          <w:sz w:val="24"/>
        </w:rPr>
        <w:t> </w:t>
      </w:r>
      <w:r>
        <w:rPr>
          <w:sz w:val="24"/>
        </w:rPr>
        <w:t>je,</w:t>
      </w:r>
      <w:r>
        <w:rPr>
          <w:spacing w:val="39"/>
          <w:sz w:val="24"/>
        </w:rPr>
        <w:t> </w:t>
      </w:r>
      <w:r>
        <w:rPr>
          <w:sz w:val="24"/>
        </w:rPr>
        <w:t>aby</w:t>
      </w:r>
      <w:r>
        <w:rPr>
          <w:spacing w:val="35"/>
          <w:sz w:val="24"/>
        </w:rPr>
        <w:t> </w:t>
      </w:r>
      <w:r>
        <w:rPr>
          <w:sz w:val="24"/>
        </w:rPr>
        <w:t>mali</w:t>
      </w:r>
      <w:r>
        <w:rPr>
          <w:spacing w:val="40"/>
          <w:sz w:val="24"/>
        </w:rPr>
        <w:t> </w:t>
      </w:r>
      <w:r>
        <w:rPr>
          <w:b/>
          <w:sz w:val="24"/>
        </w:rPr>
        <w:t>všetci</w:t>
      </w:r>
      <w:r>
        <w:rPr>
          <w:b/>
          <w:spacing w:val="37"/>
          <w:sz w:val="24"/>
        </w:rPr>
        <w:t> </w:t>
      </w:r>
      <w:r>
        <w:rPr>
          <w:b/>
          <w:sz w:val="24"/>
        </w:rPr>
        <w:t>občania </w:t>
      </w:r>
      <w:r>
        <w:rPr>
          <w:b/>
          <w:w w:val="110"/>
          <w:sz w:val="24"/>
        </w:rPr>
        <w:t>základný</w:t>
      </w:r>
      <w:r>
        <w:rPr>
          <w:b/>
          <w:spacing w:val="-5"/>
          <w:w w:val="110"/>
          <w:sz w:val="24"/>
        </w:rPr>
        <w:t> </w:t>
      </w:r>
      <w:r>
        <w:rPr>
          <w:b/>
          <w:w w:val="110"/>
          <w:sz w:val="24"/>
        </w:rPr>
        <w:t>prístup</w:t>
      </w:r>
      <w:r>
        <w:rPr>
          <w:b/>
          <w:spacing w:val="-4"/>
          <w:w w:val="110"/>
          <w:sz w:val="24"/>
        </w:rPr>
        <w:t> </w:t>
      </w:r>
      <w:r>
        <w:rPr>
          <w:b/>
          <w:w w:val="110"/>
          <w:sz w:val="24"/>
        </w:rPr>
        <w:t>k</w:t>
      </w:r>
      <w:r>
        <w:rPr>
          <w:b/>
          <w:spacing w:val="-5"/>
          <w:w w:val="110"/>
          <w:sz w:val="24"/>
        </w:rPr>
        <w:t> </w:t>
      </w:r>
      <w:r>
        <w:rPr>
          <w:b/>
          <w:w w:val="110"/>
          <w:sz w:val="24"/>
        </w:rPr>
        <w:t>internetu</w:t>
      </w:r>
      <w:r>
        <w:rPr>
          <w:b/>
          <w:spacing w:val="-5"/>
          <w:w w:val="110"/>
          <w:sz w:val="24"/>
        </w:rPr>
        <w:t> </w:t>
      </w:r>
      <w:r>
        <w:rPr>
          <w:b/>
          <w:w w:val="110"/>
          <w:sz w:val="24"/>
        </w:rPr>
        <w:t>za</w:t>
      </w:r>
      <w:r>
        <w:rPr>
          <w:b/>
          <w:spacing w:val="-5"/>
          <w:w w:val="110"/>
          <w:sz w:val="24"/>
        </w:rPr>
        <w:t> </w:t>
      </w:r>
      <w:r>
        <w:rPr>
          <w:b/>
          <w:w w:val="110"/>
          <w:sz w:val="24"/>
        </w:rPr>
        <w:t>rozumných</w:t>
      </w:r>
      <w:r>
        <w:rPr>
          <w:b/>
          <w:spacing w:val="-4"/>
          <w:w w:val="110"/>
          <w:sz w:val="24"/>
        </w:rPr>
        <w:t> </w:t>
      </w:r>
      <w:r>
        <w:rPr>
          <w:b/>
          <w:w w:val="110"/>
          <w:sz w:val="24"/>
        </w:rPr>
        <w:t>podmienok</w:t>
      </w:r>
      <w:r>
        <w:rPr>
          <w:w w:val="110"/>
          <w:sz w:val="24"/>
        </w:rPr>
        <w:t>,</w:t>
      </w:r>
      <w:r>
        <w:rPr>
          <w:spacing w:val="-3"/>
          <w:w w:val="110"/>
          <w:sz w:val="24"/>
        </w:rPr>
        <w:t> </w:t>
      </w:r>
      <w:r>
        <w:rPr>
          <w:w w:val="110"/>
          <w:sz w:val="24"/>
        </w:rPr>
        <w:t>čo</w:t>
      </w:r>
      <w:r>
        <w:rPr>
          <w:spacing w:val="-4"/>
          <w:w w:val="110"/>
          <w:sz w:val="24"/>
        </w:rPr>
        <w:t> </w:t>
      </w:r>
      <w:r>
        <w:rPr>
          <w:w w:val="110"/>
          <w:sz w:val="24"/>
        </w:rPr>
        <w:t>je</w:t>
      </w:r>
      <w:r>
        <w:rPr>
          <w:spacing w:val="-4"/>
          <w:w w:val="110"/>
          <w:sz w:val="24"/>
        </w:rPr>
        <w:t> </w:t>
      </w:r>
      <w:r>
        <w:rPr>
          <w:w w:val="110"/>
          <w:sz w:val="24"/>
        </w:rPr>
        <w:t>súčasťou</w:t>
      </w:r>
      <w:r>
        <w:rPr>
          <w:spacing w:val="-4"/>
          <w:w w:val="110"/>
          <w:sz w:val="24"/>
        </w:rPr>
        <w:t> </w:t>
      </w:r>
      <w:r>
        <w:rPr>
          <w:w w:val="110"/>
          <w:sz w:val="24"/>
        </w:rPr>
        <w:t>tzv.</w:t>
      </w:r>
    </w:p>
    <w:p>
      <w:pPr>
        <w:pStyle w:val="BodyText"/>
        <w:spacing w:line="259" w:lineRule="auto"/>
        <w:ind w:right="472"/>
      </w:pPr>
      <w:r>
        <w:rPr>
          <w:w w:val="105"/>
        </w:rPr>
        <w:t>„</w:t>
      </w:r>
      <w:r>
        <w:rPr>
          <w:b/>
          <w:w w:val="105"/>
        </w:rPr>
        <w:t>univerzálnej služby</w:t>
      </w:r>
      <w:r>
        <w:rPr>
          <w:w w:val="105"/>
        </w:rPr>
        <w:t>“. (Je rozumné vážený súd, že Telekomunikačné spoločnosti pýtajú</w:t>
      </w:r>
      <w:r>
        <w:rPr>
          <w:spacing w:val="-7"/>
          <w:w w:val="105"/>
        </w:rPr>
        <w:t> </w:t>
      </w:r>
      <w:r>
        <w:rPr>
          <w:w w:val="105"/>
        </w:rPr>
        <w:t>odo</w:t>
      </w:r>
      <w:r>
        <w:rPr>
          <w:spacing w:val="-6"/>
          <w:w w:val="105"/>
        </w:rPr>
        <w:t> </w:t>
      </w:r>
      <w:r>
        <w:rPr>
          <w:w w:val="105"/>
        </w:rPr>
        <w:t>mňa</w:t>
      </w:r>
      <w:r>
        <w:rPr>
          <w:spacing w:val="-7"/>
          <w:w w:val="105"/>
        </w:rPr>
        <w:t> </w:t>
      </w:r>
      <w:r>
        <w:rPr>
          <w:w w:val="105"/>
        </w:rPr>
        <w:t>za</w:t>
      </w:r>
      <w:r>
        <w:rPr>
          <w:spacing w:val="-6"/>
          <w:w w:val="105"/>
        </w:rPr>
        <w:t> </w:t>
      </w:r>
      <w:r>
        <w:rPr>
          <w:w w:val="105"/>
        </w:rPr>
        <w:t>internet</w:t>
      </w:r>
      <w:r>
        <w:rPr>
          <w:spacing w:val="-7"/>
          <w:w w:val="105"/>
        </w:rPr>
        <w:t> </w:t>
      </w:r>
      <w:r>
        <w:rPr>
          <w:w w:val="105"/>
        </w:rPr>
        <w:t>100€/28dní?).</w:t>
      </w:r>
      <w:r>
        <w:rPr>
          <w:spacing w:val="-6"/>
          <w:w w:val="105"/>
        </w:rPr>
        <w:t> </w:t>
      </w:r>
      <w:r>
        <w:rPr>
          <w:w w:val="105"/>
        </w:rPr>
        <w:t>Zákon</w:t>
      </w:r>
      <w:r>
        <w:rPr>
          <w:spacing w:val="-9"/>
          <w:w w:val="105"/>
        </w:rPr>
        <w:t> </w:t>
      </w:r>
      <w:r>
        <w:rPr>
          <w:w w:val="105"/>
        </w:rPr>
        <w:t>TKG</w:t>
      </w:r>
      <w:r>
        <w:rPr>
          <w:spacing w:val="-6"/>
          <w:w w:val="105"/>
        </w:rPr>
        <w:t> </w:t>
      </w:r>
      <w:r>
        <w:rPr>
          <w:w w:val="105"/>
        </w:rPr>
        <w:t>zaručuje,</w:t>
      </w:r>
      <w:r>
        <w:rPr>
          <w:spacing w:val="-5"/>
          <w:w w:val="105"/>
        </w:rPr>
        <w:t> </w:t>
      </w:r>
      <w:r>
        <w:rPr>
          <w:w w:val="105"/>
        </w:rPr>
        <w:t>že</w:t>
      </w:r>
      <w:r>
        <w:rPr>
          <w:spacing w:val="-6"/>
          <w:w w:val="105"/>
        </w:rPr>
        <w:t> </w:t>
      </w:r>
      <w:r>
        <w:rPr>
          <w:w w:val="105"/>
        </w:rPr>
        <w:t>každý</w:t>
      </w:r>
      <w:r>
        <w:rPr>
          <w:spacing w:val="-7"/>
          <w:w w:val="105"/>
        </w:rPr>
        <w:t> </w:t>
      </w:r>
      <w:r>
        <w:rPr>
          <w:w w:val="105"/>
        </w:rPr>
        <w:t>občan</w:t>
      </w:r>
      <w:r>
        <w:rPr>
          <w:spacing w:val="-5"/>
          <w:w w:val="105"/>
        </w:rPr>
        <w:t> </w:t>
      </w:r>
      <w:r>
        <w:rPr>
          <w:w w:val="105"/>
        </w:rPr>
        <w:t>má právo na prístup k základným telekomunikačným službám, medzi ktoré patrí aj prístup na internet za primeraných podmienok a </w:t>
      </w:r>
      <w:r>
        <w:rPr>
          <w:b/>
          <w:w w:val="105"/>
        </w:rPr>
        <w:t>dostupnej ceny</w:t>
      </w:r>
      <w:r>
        <w:rPr>
          <w:w w:val="105"/>
        </w:rPr>
        <w:t>. Vy ma chcete presvedčiť, že 108€ na mesiac je dostupná cena, vážený súd?</w:t>
      </w:r>
    </w:p>
    <w:p>
      <w:pPr>
        <w:pStyle w:val="ListParagraph"/>
        <w:numPr>
          <w:ilvl w:val="0"/>
          <w:numId w:val="1"/>
        </w:numPr>
        <w:tabs>
          <w:tab w:pos="861" w:val="left" w:leader="none"/>
        </w:tabs>
        <w:spacing w:line="259" w:lineRule="auto" w:before="158" w:after="0"/>
        <w:ind w:left="861" w:right="369" w:hanging="360"/>
        <w:jc w:val="left"/>
        <w:rPr>
          <w:sz w:val="24"/>
        </w:rPr>
      </w:pPr>
      <w:r>
        <w:rPr>
          <w:w w:val="105"/>
          <w:sz w:val="24"/>
        </w:rPr>
        <w:t>Kľúčový</w:t>
      </w:r>
      <w:r>
        <w:rPr>
          <w:spacing w:val="-6"/>
          <w:w w:val="105"/>
          <w:sz w:val="24"/>
        </w:rPr>
        <w:t> </w:t>
      </w:r>
      <w:r>
        <w:rPr>
          <w:w w:val="105"/>
          <w:sz w:val="24"/>
        </w:rPr>
        <w:t>bod:</w:t>
      </w:r>
      <w:r>
        <w:rPr>
          <w:spacing w:val="-5"/>
          <w:w w:val="105"/>
          <w:sz w:val="24"/>
        </w:rPr>
        <w:t> </w:t>
      </w:r>
      <w:r>
        <w:rPr>
          <w:w w:val="105"/>
          <w:sz w:val="24"/>
        </w:rPr>
        <w:t>Súhlas</w:t>
      </w:r>
      <w:r>
        <w:rPr>
          <w:spacing w:val="-5"/>
          <w:w w:val="105"/>
          <w:sz w:val="24"/>
        </w:rPr>
        <w:t> </w:t>
      </w:r>
      <w:r>
        <w:rPr>
          <w:w w:val="105"/>
          <w:sz w:val="24"/>
        </w:rPr>
        <w:t>nesmie</w:t>
      </w:r>
      <w:r>
        <w:rPr>
          <w:spacing w:val="-4"/>
          <w:w w:val="105"/>
          <w:sz w:val="24"/>
        </w:rPr>
        <w:t> </w:t>
      </w:r>
      <w:r>
        <w:rPr>
          <w:w w:val="105"/>
          <w:sz w:val="24"/>
        </w:rPr>
        <w:t>byť</w:t>
      </w:r>
      <w:r>
        <w:rPr>
          <w:spacing w:val="-6"/>
          <w:w w:val="105"/>
          <w:sz w:val="24"/>
        </w:rPr>
        <w:t> </w:t>
      </w:r>
      <w:r>
        <w:rPr>
          <w:w w:val="105"/>
          <w:sz w:val="24"/>
        </w:rPr>
        <w:t>vynútený</w:t>
      </w:r>
      <w:r>
        <w:rPr>
          <w:spacing w:val="-6"/>
          <w:w w:val="105"/>
          <w:sz w:val="24"/>
        </w:rPr>
        <w:t> </w:t>
      </w:r>
      <w:r>
        <w:rPr>
          <w:w w:val="105"/>
          <w:sz w:val="24"/>
        </w:rPr>
        <w:t>ani</w:t>
      </w:r>
      <w:r>
        <w:rPr>
          <w:spacing w:val="-6"/>
          <w:w w:val="105"/>
          <w:sz w:val="24"/>
        </w:rPr>
        <w:t> </w:t>
      </w:r>
      <w:r>
        <w:rPr>
          <w:w w:val="105"/>
          <w:sz w:val="24"/>
        </w:rPr>
        <w:t>podmienený</w:t>
      </w:r>
      <w:r>
        <w:rPr>
          <w:spacing w:val="-6"/>
          <w:w w:val="105"/>
          <w:sz w:val="24"/>
        </w:rPr>
        <w:t> </w:t>
      </w:r>
      <w:r>
        <w:rPr>
          <w:w w:val="105"/>
          <w:sz w:val="24"/>
        </w:rPr>
        <w:t>tým,</w:t>
      </w:r>
      <w:r>
        <w:rPr>
          <w:spacing w:val="-4"/>
          <w:w w:val="105"/>
          <w:sz w:val="24"/>
        </w:rPr>
        <w:t> </w:t>
      </w:r>
      <w:r>
        <w:rPr>
          <w:w w:val="105"/>
          <w:sz w:val="24"/>
        </w:rPr>
        <w:t>že</w:t>
      </w:r>
      <w:r>
        <w:rPr>
          <w:spacing w:val="-5"/>
          <w:w w:val="105"/>
          <w:sz w:val="24"/>
        </w:rPr>
        <w:t> </w:t>
      </w:r>
      <w:r>
        <w:rPr>
          <w:w w:val="105"/>
          <w:sz w:val="24"/>
        </w:rPr>
        <w:t>jednotlivec</w:t>
      </w:r>
      <w:r>
        <w:rPr>
          <w:spacing w:val="-3"/>
          <w:w w:val="105"/>
          <w:sz w:val="24"/>
        </w:rPr>
        <w:t> </w:t>
      </w:r>
      <w:r>
        <w:rPr>
          <w:w w:val="105"/>
          <w:sz w:val="24"/>
        </w:rPr>
        <w:t>nemá inú možnosť, ako súhlasiť s </w:t>
      </w:r>
      <w:r>
        <w:rPr>
          <w:b/>
          <w:w w:val="105"/>
          <w:sz w:val="24"/>
        </w:rPr>
        <w:t>Automatizovaným Individuálnym Spracovaním a Rozhodovaním </w:t>
      </w:r>
      <w:r>
        <w:rPr>
          <w:w w:val="105"/>
          <w:sz w:val="24"/>
        </w:rPr>
        <w:t>(toto sa presne deje pri posudzovaní žiadosti o pripojenie na</w:t>
      </w:r>
    </w:p>
    <w:p>
      <w:pPr>
        <w:pStyle w:val="BodyText"/>
        <w:spacing w:before="1"/>
      </w:pPr>
      <w:r>
        <w:rPr>
          <w:spacing w:val="-2"/>
          <w:w w:val="105"/>
        </w:rPr>
        <w:t>internet!</w:t>
      </w:r>
      <w:r>
        <w:rPr>
          <w:spacing w:val="-6"/>
          <w:w w:val="105"/>
        </w:rPr>
        <w:t> </w:t>
      </w:r>
      <w:r>
        <w:rPr>
          <w:spacing w:val="-2"/>
          <w:w w:val="105"/>
        </w:rPr>
        <w:t>Vy</w:t>
      </w:r>
      <w:r>
        <w:rPr>
          <w:spacing w:val="-4"/>
          <w:w w:val="105"/>
        </w:rPr>
        <w:t> </w:t>
      </w:r>
      <w:r>
        <w:rPr>
          <w:spacing w:val="-2"/>
          <w:w w:val="105"/>
        </w:rPr>
        <w:t>môžete</w:t>
      </w:r>
      <w:r>
        <w:rPr>
          <w:spacing w:val="-4"/>
          <w:w w:val="105"/>
        </w:rPr>
        <w:t> </w:t>
      </w:r>
      <w:r>
        <w:rPr>
          <w:spacing w:val="-2"/>
          <w:w w:val="105"/>
        </w:rPr>
        <w:t>akokoľvek</w:t>
      </w:r>
      <w:r>
        <w:rPr>
          <w:spacing w:val="-4"/>
          <w:w w:val="105"/>
        </w:rPr>
        <w:t> </w:t>
      </w:r>
      <w:r>
        <w:rPr>
          <w:spacing w:val="-2"/>
          <w:w w:val="105"/>
        </w:rPr>
        <w:t>nesúhlasiť,</w:t>
      </w:r>
      <w:r>
        <w:rPr>
          <w:spacing w:val="-5"/>
          <w:w w:val="105"/>
        </w:rPr>
        <w:t> </w:t>
      </w:r>
      <w:r>
        <w:rPr>
          <w:spacing w:val="-2"/>
          <w:w w:val="105"/>
        </w:rPr>
        <w:t>oni</w:t>
      </w:r>
      <w:r>
        <w:rPr>
          <w:spacing w:val="-4"/>
          <w:w w:val="105"/>
        </w:rPr>
        <w:t> </w:t>
      </w:r>
      <w:r>
        <w:rPr>
          <w:spacing w:val="-2"/>
          <w:w w:val="105"/>
        </w:rPr>
        <w:t>vám</w:t>
      </w:r>
      <w:r>
        <w:rPr>
          <w:spacing w:val="-6"/>
          <w:w w:val="105"/>
        </w:rPr>
        <w:t> </w:t>
      </w:r>
      <w:r>
        <w:rPr>
          <w:spacing w:val="-2"/>
          <w:w w:val="105"/>
        </w:rPr>
        <w:t>prípojku</w:t>
      </w:r>
      <w:r>
        <w:rPr>
          <w:spacing w:val="-5"/>
          <w:w w:val="105"/>
        </w:rPr>
        <w:t> </w:t>
      </w:r>
      <w:r>
        <w:rPr>
          <w:spacing w:val="-2"/>
          <w:w w:val="105"/>
        </w:rPr>
        <w:t>nedajú –</w:t>
      </w:r>
      <w:r>
        <w:rPr>
          <w:spacing w:val="-6"/>
          <w:w w:val="105"/>
        </w:rPr>
        <w:t> </w:t>
      </w:r>
      <w:r>
        <w:rPr>
          <w:spacing w:val="-2"/>
          <w:w w:val="105"/>
        </w:rPr>
        <w:t>absolútna</w:t>
      </w:r>
    </w:p>
    <w:p>
      <w:pPr>
        <w:pStyle w:val="BodyText"/>
        <w:spacing w:before="22"/>
      </w:pPr>
      <w:r>
        <w:rPr>
          <w:w w:val="105"/>
        </w:rPr>
        <w:t>svojvôľa).</w:t>
      </w:r>
      <w:r>
        <w:rPr>
          <w:spacing w:val="-7"/>
          <w:w w:val="105"/>
        </w:rPr>
        <w:t> </w:t>
      </w:r>
      <w:r>
        <w:rPr>
          <w:w w:val="105"/>
        </w:rPr>
        <w:t>A</w:t>
      </w:r>
      <w:r>
        <w:rPr>
          <w:spacing w:val="-9"/>
          <w:w w:val="105"/>
        </w:rPr>
        <w:t> </w:t>
      </w:r>
      <w:r>
        <w:rPr>
          <w:w w:val="105"/>
        </w:rPr>
        <w:t>to</w:t>
      </w:r>
      <w:r>
        <w:rPr>
          <w:spacing w:val="-8"/>
          <w:w w:val="105"/>
        </w:rPr>
        <w:t> </w:t>
      </w:r>
      <w:r>
        <w:rPr>
          <w:w w:val="105"/>
        </w:rPr>
        <w:t>len</w:t>
      </w:r>
      <w:r>
        <w:rPr>
          <w:spacing w:val="-8"/>
          <w:w w:val="105"/>
        </w:rPr>
        <w:t> </w:t>
      </w:r>
      <w:r>
        <w:rPr>
          <w:w w:val="105"/>
        </w:rPr>
        <w:t>preto,</w:t>
      </w:r>
      <w:r>
        <w:rPr>
          <w:spacing w:val="-5"/>
          <w:w w:val="105"/>
        </w:rPr>
        <w:t> </w:t>
      </w:r>
      <w:r>
        <w:rPr>
          <w:w w:val="105"/>
        </w:rPr>
        <w:t>že</w:t>
      </w:r>
      <w:r>
        <w:rPr>
          <w:spacing w:val="-6"/>
          <w:w w:val="105"/>
        </w:rPr>
        <w:t> </w:t>
      </w:r>
      <w:r>
        <w:rPr>
          <w:w w:val="105"/>
        </w:rPr>
        <w:t>telekomunikačné</w:t>
      </w:r>
      <w:r>
        <w:rPr>
          <w:spacing w:val="-11"/>
          <w:w w:val="105"/>
        </w:rPr>
        <w:t> </w:t>
      </w:r>
      <w:r>
        <w:rPr>
          <w:w w:val="105"/>
        </w:rPr>
        <w:t>spoločnosti</w:t>
      </w:r>
      <w:r>
        <w:rPr>
          <w:spacing w:val="-9"/>
          <w:w w:val="105"/>
        </w:rPr>
        <w:t> </w:t>
      </w:r>
      <w:r>
        <w:rPr>
          <w:w w:val="105"/>
        </w:rPr>
        <w:t>potrebujú</w:t>
      </w:r>
      <w:r>
        <w:rPr>
          <w:spacing w:val="-7"/>
          <w:w w:val="105"/>
        </w:rPr>
        <w:t> </w:t>
      </w:r>
      <w:r>
        <w:rPr>
          <w:w w:val="105"/>
        </w:rPr>
        <w:t>aj</w:t>
      </w:r>
      <w:r>
        <w:rPr>
          <w:spacing w:val="-9"/>
          <w:w w:val="105"/>
        </w:rPr>
        <w:t> </w:t>
      </w:r>
      <w:r>
        <w:rPr>
          <w:w w:val="105"/>
        </w:rPr>
        <w:t>za</w:t>
      </w:r>
      <w:r>
        <w:rPr>
          <w:spacing w:val="-9"/>
          <w:w w:val="105"/>
        </w:rPr>
        <w:t> </w:t>
      </w:r>
      <w:r>
        <w:rPr>
          <w:spacing w:val="-4"/>
          <w:w w:val="105"/>
        </w:rPr>
        <w:t>cenu</w:t>
      </w:r>
    </w:p>
    <w:p>
      <w:pPr>
        <w:pStyle w:val="BodyText"/>
        <w:spacing w:line="259" w:lineRule="auto" w:before="24"/>
      </w:pPr>
      <w:r>
        <w:rPr>
          <w:w w:val="105"/>
        </w:rPr>
        <w:t>porušovania</w:t>
      </w:r>
      <w:r>
        <w:rPr>
          <w:spacing w:val="-9"/>
          <w:w w:val="105"/>
        </w:rPr>
        <w:t> </w:t>
      </w:r>
      <w:r>
        <w:rPr>
          <w:w w:val="105"/>
        </w:rPr>
        <w:t>zákonov</w:t>
      </w:r>
      <w:r>
        <w:rPr>
          <w:spacing w:val="-9"/>
          <w:w w:val="105"/>
        </w:rPr>
        <w:t> </w:t>
      </w:r>
      <w:r>
        <w:rPr>
          <w:w w:val="105"/>
        </w:rPr>
        <w:t>udržiavať</w:t>
      </w:r>
      <w:r>
        <w:rPr>
          <w:spacing w:val="-10"/>
          <w:w w:val="105"/>
        </w:rPr>
        <w:t> </w:t>
      </w:r>
      <w:r>
        <w:rPr>
          <w:w w:val="105"/>
        </w:rPr>
        <w:t>kartel</w:t>
      </w:r>
      <w:r>
        <w:rPr>
          <w:spacing w:val="-8"/>
          <w:w w:val="105"/>
        </w:rPr>
        <w:t> </w:t>
      </w:r>
      <w:r>
        <w:rPr>
          <w:w w:val="105"/>
        </w:rPr>
        <w:t>v</w:t>
      </w:r>
      <w:r>
        <w:rPr>
          <w:spacing w:val="-6"/>
          <w:w w:val="105"/>
        </w:rPr>
        <w:t> </w:t>
      </w:r>
      <w:r>
        <w:rPr>
          <w:w w:val="105"/>
        </w:rPr>
        <w:t>chode</w:t>
      </w:r>
      <w:r>
        <w:rPr>
          <w:spacing w:val="-8"/>
          <w:w w:val="105"/>
        </w:rPr>
        <w:t> </w:t>
      </w:r>
      <w:r>
        <w:rPr>
          <w:w w:val="105"/>
        </w:rPr>
        <w:t>kvôli</w:t>
      </w:r>
      <w:r>
        <w:rPr>
          <w:spacing w:val="-9"/>
          <w:w w:val="105"/>
        </w:rPr>
        <w:t> </w:t>
      </w:r>
      <w:r>
        <w:rPr>
          <w:w w:val="105"/>
        </w:rPr>
        <w:t>nadmernému</w:t>
      </w:r>
      <w:r>
        <w:rPr>
          <w:spacing w:val="-10"/>
          <w:w w:val="105"/>
        </w:rPr>
        <w:t> </w:t>
      </w:r>
      <w:r>
        <w:rPr>
          <w:w w:val="105"/>
        </w:rPr>
        <w:t>a</w:t>
      </w:r>
      <w:r>
        <w:rPr>
          <w:spacing w:val="-7"/>
          <w:w w:val="105"/>
        </w:rPr>
        <w:t> </w:t>
      </w:r>
      <w:r>
        <w:rPr>
          <w:w w:val="105"/>
        </w:rPr>
        <w:t>neoprávnenému záujmu obohacovať sa a okrádaniu občanov Nemecka a EU. 50€ mesačne za neobmedzený DSL internet a 5G mobilný internet za 108€/mesiac je zbojníctvo</w:t>
      </w:r>
    </w:p>
    <w:p>
      <w:pPr>
        <w:pStyle w:val="BodyText"/>
        <w:spacing w:line="292" w:lineRule="exact"/>
      </w:pPr>
      <w:r>
        <w:rPr/>
        <w:drawing>
          <wp:anchor distT="0" distB="0" distL="0" distR="0" allowOverlap="1" layoutInCell="1" locked="0" behindDoc="0" simplePos="0" relativeHeight="15731200">
            <wp:simplePos x="0" y="0"/>
            <wp:positionH relativeFrom="page">
              <wp:posOffset>4834661</wp:posOffset>
            </wp:positionH>
            <wp:positionV relativeFrom="paragraph">
              <wp:posOffset>39831</wp:posOffset>
            </wp:positionV>
            <wp:extent cx="1429778" cy="836418"/>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1429778" cy="836418"/>
                    </a:xfrm>
                    <a:prstGeom prst="rect">
                      <a:avLst/>
                    </a:prstGeom>
                  </pic:spPr>
                </pic:pic>
              </a:graphicData>
            </a:graphic>
          </wp:anchor>
        </w:drawing>
      </w:r>
      <w:r>
        <w:rPr>
          <w:w w:val="105"/>
        </w:rPr>
        <w:t>s</w:t>
      </w:r>
      <w:r>
        <w:rPr>
          <w:spacing w:val="-5"/>
          <w:w w:val="105"/>
        </w:rPr>
        <w:t> </w:t>
      </w:r>
      <w:r>
        <w:rPr>
          <w:w w:val="105"/>
        </w:rPr>
        <w:t>požehnaním</w:t>
      </w:r>
      <w:r>
        <w:rPr>
          <w:spacing w:val="-3"/>
          <w:w w:val="105"/>
        </w:rPr>
        <w:t> </w:t>
      </w:r>
      <w:r>
        <w:rPr>
          <w:w w:val="105"/>
        </w:rPr>
        <w:t>spolkovej</w:t>
      </w:r>
      <w:r>
        <w:rPr>
          <w:spacing w:val="-3"/>
          <w:w w:val="105"/>
        </w:rPr>
        <w:t> </w:t>
      </w:r>
      <w:r>
        <w:rPr>
          <w:w w:val="105"/>
        </w:rPr>
        <w:t>vlády</w:t>
      </w:r>
      <w:r>
        <w:rPr>
          <w:spacing w:val="-5"/>
          <w:w w:val="105"/>
        </w:rPr>
        <w:t> </w:t>
      </w:r>
      <w:r>
        <w:rPr>
          <w:spacing w:val="-2"/>
          <w:w w:val="105"/>
        </w:rPr>
        <w:t>Nemecka!</w:t>
      </w:r>
    </w:p>
    <w:p>
      <w:pPr>
        <w:pStyle w:val="BodyText"/>
        <w:spacing w:after="0" w:line="292" w:lineRule="exact"/>
        <w:sectPr>
          <w:headerReference w:type="default" r:id="rId11"/>
          <w:footerReference w:type="default" r:id="rId12"/>
          <w:pgSz w:w="11910" w:h="16840"/>
          <w:pgMar w:header="408" w:footer="956" w:top="1320" w:bottom="1140" w:left="992" w:right="1133"/>
        </w:sectPr>
      </w:pPr>
    </w:p>
    <w:p>
      <w:pPr>
        <w:pStyle w:val="ListParagraph"/>
        <w:numPr>
          <w:ilvl w:val="0"/>
          <w:numId w:val="1"/>
        </w:numPr>
        <w:tabs>
          <w:tab w:pos="861" w:val="left" w:leader="none"/>
        </w:tabs>
        <w:spacing w:line="259" w:lineRule="auto" w:before="87" w:after="0"/>
        <w:ind w:left="861" w:right="340" w:hanging="360"/>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5340070</wp:posOffset>
                </wp:positionH>
                <wp:positionV relativeFrom="page">
                  <wp:posOffset>9268797</wp:posOffset>
                </wp:positionV>
                <wp:extent cx="1430020" cy="94551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430020" cy="945515"/>
                          <a:chExt cx="1430020" cy="945515"/>
                        </a:xfrm>
                      </wpg:grpSpPr>
                      <pic:pic>
                        <pic:nvPicPr>
                          <pic:cNvPr id="29" name="Image 29"/>
                          <pic:cNvPicPr/>
                        </pic:nvPicPr>
                        <pic:blipFill>
                          <a:blip r:embed="rId8" cstate="print"/>
                          <a:stretch>
                            <a:fillRect/>
                          </a:stretch>
                        </pic:blipFill>
                        <pic:spPr>
                          <a:xfrm>
                            <a:off x="0" y="108678"/>
                            <a:ext cx="1429778" cy="836418"/>
                          </a:xfrm>
                          <a:prstGeom prst="rect">
                            <a:avLst/>
                          </a:prstGeom>
                        </pic:spPr>
                      </pic:pic>
                      <wps:wsp>
                        <wps:cNvPr id="30" name="Textbox 30"/>
                        <wps:cNvSpPr txBox="1"/>
                        <wps:spPr>
                          <a:xfrm>
                            <a:off x="0" y="0"/>
                            <a:ext cx="1430020" cy="945515"/>
                          </a:xfrm>
                          <a:prstGeom prst="rect">
                            <a:avLst/>
                          </a:prstGeom>
                        </wps:spPr>
                        <wps:txbx>
                          <w:txbxContent>
                            <w:p>
                              <w:pPr>
                                <w:spacing w:line="266" w:lineRule="exact" w:before="0"/>
                                <w:ind w:left="62" w:right="0" w:firstLine="0"/>
                                <w:jc w:val="left"/>
                                <w:rPr>
                                  <w:rFonts w:ascii="Times New Roman"/>
                                  <w:sz w:val="24"/>
                                </w:rPr>
                              </w:pPr>
                              <w:r>
                                <w:rPr>
                                  <w:rFonts w:ascii="Times New Roman"/>
                                  <w:spacing w:val="-2"/>
                                  <w:sz w:val="24"/>
                                </w:rPr>
                                <w:t>Telekomu.</w:t>
                              </w:r>
                            </w:p>
                          </w:txbxContent>
                        </wps:txbx>
                        <wps:bodyPr wrap="square" lIns="0" tIns="0" rIns="0" bIns="0" rtlCol="0">
                          <a:noAutofit/>
                        </wps:bodyPr>
                      </wps:wsp>
                    </wpg:wgp>
                  </a:graphicData>
                </a:graphic>
              </wp:anchor>
            </w:drawing>
          </mc:Choice>
          <mc:Fallback>
            <w:pict>
              <v:group style="position:absolute;margin-left:420.477997pt;margin-top:729.826599pt;width:112.6pt;height:74.45pt;mso-position-horizontal-relative:page;mso-position-vertical-relative:page;z-index:15731712" id="docshapegroup24" coordorigin="8410,14597" coordsize="2252,1489">
                <v:shape style="position:absolute;left:8409;top:14767;width:2252;height:1318" type="#_x0000_t75" id="docshape25" stroked="false">
                  <v:imagedata r:id="rId8" o:title=""/>
                </v:shape>
                <v:shape style="position:absolute;left:8409;top:14596;width:2252;height:1489" type="#_x0000_t202" id="docshape26" filled="false" stroked="false">
                  <v:textbox inset="0,0,0,0">
                    <w:txbxContent>
                      <w:p>
                        <w:pPr>
                          <w:spacing w:line="266" w:lineRule="exact" w:before="0"/>
                          <w:ind w:left="62" w:right="0" w:firstLine="0"/>
                          <w:jc w:val="left"/>
                          <w:rPr>
                            <w:rFonts w:ascii="Times New Roman"/>
                            <w:sz w:val="24"/>
                          </w:rPr>
                        </w:pPr>
                        <w:r>
                          <w:rPr>
                            <w:rFonts w:ascii="Times New Roman"/>
                            <w:spacing w:val="-2"/>
                            <w:sz w:val="24"/>
                          </w:rPr>
                          <w:t>Telekomu.</w:t>
                        </w:r>
                      </w:p>
                    </w:txbxContent>
                  </v:textbox>
                  <w10:wrap type="none"/>
                </v:shape>
                <w10:wrap type="none"/>
              </v:group>
            </w:pict>
          </mc:Fallback>
        </mc:AlternateContent>
      </w:r>
      <w:r>
        <w:rPr>
          <w:w w:val="105"/>
          <w:sz w:val="24"/>
        </w:rPr>
        <w:t>Vláda marí vyšetrovacie procesy od polície cez prokuratúru a súdy až po ministra spravodlivosti Dr. Marca Buschmanna, čím porušuje moje základné ľudské práva na prístup k spravodlivosti. A tu to vidíme, Landesgericht Landshut zrazu nevie čítať</w:t>
      </w:r>
    </w:p>
    <w:p>
      <w:pPr>
        <w:pStyle w:val="BodyText"/>
        <w:spacing w:line="256" w:lineRule="auto" w:before="1"/>
        <w:ind w:right="1322"/>
      </w:pPr>
      <w:r>
        <w:rPr>
          <w:w w:val="105"/>
        </w:rPr>
        <w:t>a</w:t>
      </w:r>
      <w:r>
        <w:rPr>
          <w:spacing w:val="-8"/>
          <w:w w:val="105"/>
        </w:rPr>
        <w:t> </w:t>
      </w:r>
      <w:r>
        <w:rPr>
          <w:w w:val="105"/>
        </w:rPr>
        <w:t>nerozumie</w:t>
      </w:r>
      <w:r>
        <w:rPr>
          <w:spacing w:val="-6"/>
          <w:w w:val="105"/>
        </w:rPr>
        <w:t> </w:t>
      </w:r>
      <w:r>
        <w:rPr>
          <w:w w:val="105"/>
        </w:rPr>
        <w:t>Nemecky</w:t>
      </w:r>
      <w:r>
        <w:rPr>
          <w:spacing w:val="-7"/>
          <w:w w:val="105"/>
        </w:rPr>
        <w:t> </w:t>
      </w:r>
      <w:r>
        <w:rPr>
          <w:w w:val="105"/>
        </w:rPr>
        <w:t>pri</w:t>
      </w:r>
      <w:r>
        <w:rPr>
          <w:spacing w:val="-7"/>
          <w:w w:val="105"/>
        </w:rPr>
        <w:t> </w:t>
      </w:r>
      <w:r>
        <w:rPr>
          <w:w w:val="105"/>
        </w:rPr>
        <w:t>čítaní</w:t>
      </w:r>
      <w:r>
        <w:rPr>
          <w:spacing w:val="-7"/>
          <w:w w:val="105"/>
        </w:rPr>
        <w:t> </w:t>
      </w:r>
      <w:r>
        <w:rPr>
          <w:w w:val="105"/>
        </w:rPr>
        <w:t>mojich</w:t>
      </w:r>
      <w:r>
        <w:rPr>
          <w:spacing w:val="-8"/>
          <w:w w:val="105"/>
        </w:rPr>
        <w:t> </w:t>
      </w:r>
      <w:r>
        <w:rPr>
          <w:w w:val="105"/>
        </w:rPr>
        <w:t>argumentov</w:t>
      </w:r>
      <w:r>
        <w:rPr>
          <w:spacing w:val="-8"/>
          <w:w w:val="105"/>
        </w:rPr>
        <w:t> </w:t>
      </w:r>
      <w:r>
        <w:rPr>
          <w:w w:val="105"/>
        </w:rPr>
        <w:t>a</w:t>
      </w:r>
      <w:r>
        <w:rPr>
          <w:spacing w:val="-6"/>
          <w:w w:val="105"/>
        </w:rPr>
        <w:t> </w:t>
      </w:r>
      <w:r>
        <w:rPr>
          <w:w w:val="105"/>
        </w:rPr>
        <w:t>zákonov</w:t>
      </w:r>
      <w:r>
        <w:rPr>
          <w:spacing w:val="-8"/>
          <w:w w:val="105"/>
        </w:rPr>
        <w:t> </w:t>
      </w:r>
      <w:r>
        <w:rPr>
          <w:w w:val="105"/>
        </w:rPr>
        <w:t>ktoré</w:t>
      </w:r>
      <w:r>
        <w:rPr>
          <w:spacing w:val="-7"/>
          <w:w w:val="105"/>
        </w:rPr>
        <w:t> </w:t>
      </w:r>
      <w:r>
        <w:rPr>
          <w:w w:val="105"/>
        </w:rPr>
        <w:t>vláda a telekomunikačné spoločnosti porušujú a ignorujú!!!</w:t>
      </w:r>
    </w:p>
    <w:p>
      <w:pPr>
        <w:pStyle w:val="ListParagraph"/>
        <w:numPr>
          <w:ilvl w:val="0"/>
          <w:numId w:val="1"/>
        </w:numPr>
        <w:tabs>
          <w:tab w:pos="861" w:val="left" w:leader="none"/>
        </w:tabs>
        <w:spacing w:line="256" w:lineRule="auto" w:before="165" w:after="0"/>
        <w:ind w:left="861" w:right="709" w:hanging="360"/>
        <w:jc w:val="left"/>
        <w:rPr>
          <w:sz w:val="24"/>
        </w:rPr>
      </w:pPr>
      <w:r>
        <w:rPr>
          <w:w w:val="105"/>
          <w:sz w:val="24"/>
        </w:rPr>
        <w:t>Ak požiadam Nemeckú políciu v Landshute pri návšteve O2 Telefónica Landshut o dohľad nad transparentnosťou a zákonnosťou v procese vybavovania mojej</w:t>
      </w:r>
    </w:p>
    <w:p>
      <w:pPr>
        <w:pStyle w:val="BodyText"/>
        <w:spacing w:line="259" w:lineRule="auto" w:before="4"/>
        <w:ind w:right="472"/>
      </w:pPr>
      <w:r>
        <w:rPr>
          <w:w w:val="105"/>
        </w:rPr>
        <w:t>žiadosti o internetové pripojenie a polícia odmietne, znamená to, že polícia svojvoľne</w:t>
      </w:r>
      <w:r>
        <w:rPr>
          <w:spacing w:val="-11"/>
          <w:w w:val="105"/>
        </w:rPr>
        <w:t> </w:t>
      </w:r>
      <w:r>
        <w:rPr>
          <w:w w:val="105"/>
        </w:rPr>
        <w:t>porušuje</w:t>
      </w:r>
      <w:r>
        <w:rPr>
          <w:spacing w:val="-9"/>
          <w:w w:val="105"/>
        </w:rPr>
        <w:t> </w:t>
      </w:r>
      <w:r>
        <w:rPr>
          <w:w w:val="105"/>
        </w:rPr>
        <w:t>zákon</w:t>
      </w:r>
      <w:r>
        <w:rPr>
          <w:spacing w:val="-12"/>
          <w:w w:val="105"/>
        </w:rPr>
        <w:t> </w:t>
      </w:r>
      <w:r>
        <w:rPr>
          <w:w w:val="105"/>
        </w:rPr>
        <w:t>a</w:t>
      </w:r>
      <w:r>
        <w:rPr>
          <w:spacing w:val="-11"/>
          <w:w w:val="105"/>
        </w:rPr>
        <w:t> </w:t>
      </w:r>
      <w:r>
        <w:rPr>
          <w:w w:val="105"/>
        </w:rPr>
        <w:t>moje</w:t>
      </w:r>
      <w:r>
        <w:rPr>
          <w:spacing w:val="-10"/>
          <w:w w:val="105"/>
        </w:rPr>
        <w:t> </w:t>
      </w:r>
      <w:r>
        <w:rPr>
          <w:w w:val="105"/>
        </w:rPr>
        <w:t>právo</w:t>
      </w:r>
      <w:r>
        <w:rPr>
          <w:spacing w:val="-8"/>
          <w:w w:val="105"/>
        </w:rPr>
        <w:t> </w:t>
      </w:r>
      <w:r>
        <w:rPr>
          <w:w w:val="105"/>
        </w:rPr>
        <w:t>na</w:t>
      </w:r>
      <w:r>
        <w:rPr>
          <w:spacing w:val="-11"/>
          <w:w w:val="105"/>
        </w:rPr>
        <w:t> </w:t>
      </w:r>
      <w:r>
        <w:rPr>
          <w:w w:val="105"/>
        </w:rPr>
        <w:t>jej</w:t>
      </w:r>
      <w:r>
        <w:rPr>
          <w:spacing w:val="-10"/>
          <w:w w:val="105"/>
        </w:rPr>
        <w:t> </w:t>
      </w:r>
      <w:r>
        <w:rPr>
          <w:w w:val="105"/>
        </w:rPr>
        <w:t>prítomnosť</w:t>
      </w:r>
      <w:r>
        <w:rPr>
          <w:spacing w:val="-9"/>
          <w:w w:val="105"/>
        </w:rPr>
        <w:t> </w:t>
      </w:r>
      <w:r>
        <w:rPr>
          <w:w w:val="105"/>
        </w:rPr>
        <w:t>v</w:t>
      </w:r>
      <w:r>
        <w:rPr>
          <w:spacing w:val="-11"/>
          <w:w w:val="105"/>
        </w:rPr>
        <w:t> </w:t>
      </w:r>
      <w:r>
        <w:rPr>
          <w:w w:val="105"/>
        </w:rPr>
        <w:t>tomto</w:t>
      </w:r>
      <w:r>
        <w:rPr>
          <w:spacing w:val="-9"/>
          <w:w w:val="105"/>
        </w:rPr>
        <w:t> </w:t>
      </w:r>
      <w:r>
        <w:rPr>
          <w:w w:val="105"/>
        </w:rPr>
        <w:t>procese</w:t>
      </w:r>
      <w:r>
        <w:rPr>
          <w:spacing w:val="-9"/>
          <w:w w:val="105"/>
        </w:rPr>
        <w:t> </w:t>
      </w:r>
      <w:r>
        <w:rPr>
          <w:w w:val="105"/>
        </w:rPr>
        <w:t>o</w:t>
      </w:r>
      <w:r>
        <w:rPr>
          <w:spacing w:val="-11"/>
          <w:w w:val="105"/>
        </w:rPr>
        <w:t> </w:t>
      </w:r>
      <w:r>
        <w:rPr>
          <w:w w:val="105"/>
        </w:rPr>
        <w:t>moje</w:t>
      </w:r>
    </w:p>
    <w:p>
      <w:pPr>
        <w:pStyle w:val="BodyText"/>
        <w:spacing w:line="259" w:lineRule="auto" w:before="1"/>
      </w:pPr>
      <w:r>
        <w:rPr>
          <w:w w:val="105"/>
        </w:rPr>
        <w:t>pripojenie na</w:t>
      </w:r>
      <w:r>
        <w:rPr>
          <w:spacing w:val="-3"/>
          <w:w w:val="105"/>
        </w:rPr>
        <w:t> </w:t>
      </w:r>
      <w:r>
        <w:rPr>
          <w:w w:val="105"/>
        </w:rPr>
        <w:t>internet od</w:t>
      </w:r>
      <w:r>
        <w:rPr>
          <w:spacing w:val="-3"/>
          <w:w w:val="105"/>
        </w:rPr>
        <w:t> </w:t>
      </w:r>
      <w:r>
        <w:rPr>
          <w:w w:val="105"/>
        </w:rPr>
        <w:t>O2</w:t>
      </w:r>
      <w:r>
        <w:rPr>
          <w:spacing w:val="-4"/>
          <w:w w:val="105"/>
        </w:rPr>
        <w:t> </w:t>
      </w:r>
      <w:r>
        <w:rPr>
          <w:w w:val="105"/>
        </w:rPr>
        <w:t>Telefónica. Políciu</w:t>
      </w:r>
      <w:r>
        <w:rPr>
          <w:spacing w:val="-1"/>
          <w:w w:val="105"/>
        </w:rPr>
        <w:t> </w:t>
      </w:r>
      <w:r>
        <w:rPr>
          <w:w w:val="105"/>
        </w:rPr>
        <w:t>nemá</w:t>
      </w:r>
      <w:r>
        <w:rPr>
          <w:spacing w:val="-3"/>
          <w:w w:val="105"/>
        </w:rPr>
        <w:t> </w:t>
      </w:r>
      <w:r>
        <w:rPr>
          <w:w w:val="105"/>
        </w:rPr>
        <w:t>čo</w:t>
      </w:r>
      <w:r>
        <w:rPr>
          <w:spacing w:val="-1"/>
          <w:w w:val="105"/>
        </w:rPr>
        <w:t> </w:t>
      </w:r>
      <w:r>
        <w:rPr>
          <w:w w:val="105"/>
        </w:rPr>
        <w:t>zaujímať, čo</w:t>
      </w:r>
      <w:r>
        <w:rPr>
          <w:spacing w:val="-3"/>
          <w:w w:val="105"/>
        </w:rPr>
        <w:t> </w:t>
      </w:r>
      <w:r>
        <w:rPr>
          <w:w w:val="105"/>
        </w:rPr>
        <w:t>si</w:t>
      </w:r>
      <w:r>
        <w:rPr>
          <w:spacing w:val="-1"/>
          <w:w w:val="105"/>
        </w:rPr>
        <w:t> </w:t>
      </w:r>
      <w:r>
        <w:rPr>
          <w:w w:val="105"/>
        </w:rPr>
        <w:t>myslí</w:t>
      </w:r>
      <w:r>
        <w:rPr>
          <w:spacing w:val="-1"/>
          <w:w w:val="105"/>
        </w:rPr>
        <w:t> </w:t>
      </w:r>
      <w:r>
        <w:rPr>
          <w:w w:val="105"/>
        </w:rPr>
        <w:t>alebo nemyslí či ide alebo nejde o podvod. </w:t>
      </w:r>
      <w:r>
        <w:rPr>
          <w:b/>
          <w:w w:val="105"/>
        </w:rPr>
        <w:t>Je povinná tam byť nastúpená</w:t>
      </w:r>
      <w:r>
        <w:rPr>
          <w:w w:val="105"/>
        </w:rPr>
        <w:t>!!!! Vy</w:t>
      </w:r>
    </w:p>
    <w:p>
      <w:pPr>
        <w:pStyle w:val="BodyText"/>
        <w:spacing w:line="292" w:lineRule="exact"/>
      </w:pPr>
      <w:r>
        <w:rPr>
          <w:w w:val="105"/>
        </w:rPr>
        <w:t>nerozumiete</w:t>
      </w:r>
      <w:r>
        <w:rPr>
          <w:spacing w:val="-7"/>
          <w:w w:val="105"/>
        </w:rPr>
        <w:t> </w:t>
      </w:r>
      <w:r>
        <w:rPr>
          <w:w w:val="105"/>
        </w:rPr>
        <w:t>Nemecky</w:t>
      </w:r>
      <w:r>
        <w:rPr>
          <w:spacing w:val="-9"/>
          <w:w w:val="105"/>
        </w:rPr>
        <w:t> </w:t>
      </w:r>
      <w:r>
        <w:rPr>
          <w:w w:val="105"/>
        </w:rPr>
        <w:t>vážený</w:t>
      </w:r>
      <w:r>
        <w:rPr>
          <w:spacing w:val="-8"/>
          <w:w w:val="105"/>
        </w:rPr>
        <w:t> </w:t>
      </w:r>
      <w:r>
        <w:rPr>
          <w:w w:val="105"/>
        </w:rPr>
        <w:t>súd?</w:t>
      </w:r>
      <w:r>
        <w:rPr>
          <w:spacing w:val="-6"/>
          <w:w w:val="105"/>
        </w:rPr>
        <w:t> </w:t>
      </w:r>
      <w:r>
        <w:rPr>
          <w:w w:val="105"/>
        </w:rPr>
        <w:t>Ja</w:t>
      </w:r>
      <w:r>
        <w:rPr>
          <w:spacing w:val="-8"/>
          <w:w w:val="105"/>
        </w:rPr>
        <w:t> </w:t>
      </w:r>
      <w:r>
        <w:rPr>
          <w:w w:val="105"/>
        </w:rPr>
        <w:t>mám</w:t>
      </w:r>
      <w:r>
        <w:rPr>
          <w:spacing w:val="-8"/>
          <w:w w:val="105"/>
        </w:rPr>
        <w:t> </w:t>
      </w:r>
      <w:r>
        <w:rPr>
          <w:w w:val="105"/>
        </w:rPr>
        <w:t>na</w:t>
      </w:r>
      <w:r>
        <w:rPr>
          <w:spacing w:val="-5"/>
          <w:w w:val="105"/>
        </w:rPr>
        <w:t> </w:t>
      </w:r>
      <w:r>
        <w:rPr>
          <w:w w:val="105"/>
        </w:rPr>
        <w:t>to</w:t>
      </w:r>
      <w:r>
        <w:rPr>
          <w:spacing w:val="-8"/>
          <w:w w:val="105"/>
        </w:rPr>
        <w:t> </w:t>
      </w:r>
      <w:r>
        <w:rPr>
          <w:w w:val="105"/>
        </w:rPr>
        <w:t>právo</w:t>
      </w:r>
      <w:r>
        <w:rPr>
          <w:spacing w:val="-7"/>
          <w:w w:val="105"/>
        </w:rPr>
        <w:t> </w:t>
      </w:r>
      <w:r>
        <w:rPr>
          <w:w w:val="105"/>
        </w:rPr>
        <w:t>aby</w:t>
      </w:r>
      <w:r>
        <w:rPr>
          <w:spacing w:val="-5"/>
          <w:w w:val="105"/>
        </w:rPr>
        <w:t> </w:t>
      </w:r>
      <w:r>
        <w:rPr>
          <w:w w:val="105"/>
        </w:rPr>
        <w:t>tam</w:t>
      </w:r>
      <w:r>
        <w:rPr>
          <w:spacing w:val="-7"/>
          <w:w w:val="105"/>
        </w:rPr>
        <w:t> </w:t>
      </w:r>
      <w:r>
        <w:rPr>
          <w:w w:val="105"/>
        </w:rPr>
        <w:t>polícia</w:t>
      </w:r>
      <w:r>
        <w:rPr>
          <w:spacing w:val="-8"/>
          <w:w w:val="105"/>
        </w:rPr>
        <w:t> </w:t>
      </w:r>
      <w:r>
        <w:rPr>
          <w:spacing w:val="-2"/>
          <w:w w:val="105"/>
        </w:rPr>
        <w:t>prítomná</w:t>
      </w:r>
    </w:p>
    <w:p>
      <w:pPr>
        <w:pStyle w:val="BodyText"/>
        <w:spacing w:line="259" w:lineRule="auto" w:before="24"/>
        <w:ind w:right="259"/>
      </w:pPr>
      <w:r>
        <w:rPr>
          <w:w w:val="105"/>
        </w:rPr>
        <w:t>bola. Tam totiž by videla, že ma O2 Telefónica neinformuje o nejakom AISR!!! Jednoducho</w:t>
      </w:r>
      <w:r>
        <w:rPr>
          <w:spacing w:val="-15"/>
          <w:w w:val="105"/>
        </w:rPr>
        <w:t> </w:t>
      </w:r>
      <w:r>
        <w:rPr>
          <w:w w:val="105"/>
        </w:rPr>
        <w:t>mi</w:t>
      </w:r>
      <w:r>
        <w:rPr>
          <w:spacing w:val="-14"/>
          <w:w w:val="105"/>
        </w:rPr>
        <w:t> </w:t>
      </w:r>
      <w:r>
        <w:rPr>
          <w:w w:val="105"/>
        </w:rPr>
        <w:t>neposlali</w:t>
      </w:r>
      <w:r>
        <w:rPr>
          <w:spacing w:val="-14"/>
          <w:w w:val="105"/>
        </w:rPr>
        <w:t> </w:t>
      </w:r>
      <w:r>
        <w:rPr>
          <w:w w:val="105"/>
        </w:rPr>
        <w:t>zmluvu</w:t>
      </w:r>
      <w:r>
        <w:rPr>
          <w:spacing w:val="-14"/>
          <w:w w:val="105"/>
        </w:rPr>
        <w:t> </w:t>
      </w:r>
      <w:r>
        <w:rPr>
          <w:w w:val="105"/>
        </w:rPr>
        <w:t>a</w:t>
      </w:r>
      <w:r>
        <w:rPr>
          <w:spacing w:val="-15"/>
          <w:w w:val="105"/>
        </w:rPr>
        <w:t> </w:t>
      </w:r>
      <w:r>
        <w:rPr>
          <w:w w:val="105"/>
        </w:rPr>
        <w:t>vybavené!!!</w:t>
      </w:r>
      <w:r>
        <w:rPr>
          <w:spacing w:val="-13"/>
          <w:w w:val="105"/>
        </w:rPr>
        <w:t> </w:t>
      </w:r>
      <w:r>
        <w:rPr>
          <w:w w:val="105"/>
        </w:rPr>
        <w:t>Tu</w:t>
      </w:r>
      <w:r>
        <w:rPr>
          <w:spacing w:val="-14"/>
          <w:w w:val="105"/>
        </w:rPr>
        <w:t> </w:t>
      </w:r>
      <w:r>
        <w:rPr>
          <w:w w:val="105"/>
        </w:rPr>
        <w:t>ide</w:t>
      </w:r>
      <w:r>
        <w:rPr>
          <w:spacing w:val="-14"/>
          <w:w w:val="105"/>
        </w:rPr>
        <w:t> </w:t>
      </w:r>
      <w:r>
        <w:rPr>
          <w:w w:val="105"/>
        </w:rPr>
        <w:t>o</w:t>
      </w:r>
      <w:r>
        <w:rPr>
          <w:spacing w:val="-14"/>
          <w:w w:val="105"/>
        </w:rPr>
        <w:t> </w:t>
      </w:r>
      <w:r>
        <w:rPr>
          <w:w w:val="105"/>
        </w:rPr>
        <w:t>Megakartelový</w:t>
      </w:r>
      <w:r>
        <w:rPr>
          <w:spacing w:val="-14"/>
          <w:w w:val="105"/>
        </w:rPr>
        <w:t> </w:t>
      </w:r>
      <w:r>
        <w:rPr>
          <w:w w:val="105"/>
        </w:rPr>
        <w:t>podvod,</w:t>
      </w:r>
      <w:r>
        <w:rPr>
          <w:spacing w:val="-14"/>
          <w:w w:val="105"/>
        </w:rPr>
        <w:t> </w:t>
      </w:r>
      <w:r>
        <w:rPr>
          <w:w w:val="105"/>
        </w:rPr>
        <w:t>ktorý kryje vláda a polícia pred vládou zráža päty!!! Preto polícia toho 23.10.24 neprišla robiť dohľad. A vy ako súd zrazu nevidíte, nepočujete a nerozumiete nemecky, lebo</w:t>
      </w:r>
    </w:p>
    <w:p>
      <w:pPr>
        <w:pStyle w:val="BodyText"/>
        <w:spacing w:line="292" w:lineRule="exact"/>
      </w:pPr>
      <w:r>
        <w:rPr/>
        <w:t>tiež</w:t>
      </w:r>
      <w:r>
        <w:rPr>
          <w:spacing w:val="23"/>
        </w:rPr>
        <w:t> </w:t>
      </w:r>
      <w:r>
        <w:rPr/>
        <w:t>zrážate</w:t>
      </w:r>
      <w:r>
        <w:rPr>
          <w:spacing w:val="23"/>
        </w:rPr>
        <w:t> </w:t>
      </w:r>
      <w:r>
        <w:rPr/>
        <w:t>päty</w:t>
      </w:r>
      <w:r>
        <w:rPr>
          <w:spacing w:val="21"/>
        </w:rPr>
        <w:t> </w:t>
      </w:r>
      <w:r>
        <w:rPr/>
        <w:t>pred</w:t>
      </w:r>
      <w:r>
        <w:rPr>
          <w:spacing w:val="23"/>
        </w:rPr>
        <w:t> </w:t>
      </w:r>
      <w:r>
        <w:rPr/>
        <w:t>vašou</w:t>
      </w:r>
      <w:r>
        <w:rPr>
          <w:spacing w:val="22"/>
        </w:rPr>
        <w:t> </w:t>
      </w:r>
      <w:r>
        <w:rPr/>
        <w:t>zlodejskou</w:t>
      </w:r>
      <w:r>
        <w:rPr>
          <w:spacing w:val="21"/>
        </w:rPr>
        <w:t> </w:t>
      </w:r>
      <w:r>
        <w:rPr/>
        <w:t>vládou,</w:t>
      </w:r>
      <w:r>
        <w:rPr>
          <w:spacing w:val="23"/>
        </w:rPr>
        <w:t> </w:t>
      </w:r>
      <w:r>
        <w:rPr/>
        <w:t>lebo</w:t>
      </w:r>
      <w:r>
        <w:rPr>
          <w:spacing w:val="22"/>
        </w:rPr>
        <w:t> </w:t>
      </w:r>
      <w:r>
        <w:rPr/>
        <w:t>sa</w:t>
      </w:r>
      <w:r>
        <w:rPr>
          <w:spacing w:val="21"/>
        </w:rPr>
        <w:t> </w:t>
      </w:r>
      <w:r>
        <w:rPr/>
        <w:t>bojíte</w:t>
      </w:r>
      <w:r>
        <w:rPr>
          <w:spacing w:val="24"/>
        </w:rPr>
        <w:t> </w:t>
      </w:r>
      <w:r>
        <w:rPr/>
        <w:t>o</w:t>
      </w:r>
      <w:r>
        <w:rPr>
          <w:spacing w:val="23"/>
        </w:rPr>
        <w:t> </w:t>
      </w:r>
      <w:r>
        <w:rPr/>
        <w:t>vaše</w:t>
      </w:r>
      <w:r>
        <w:rPr>
          <w:spacing w:val="23"/>
        </w:rPr>
        <w:t> </w:t>
      </w:r>
      <w:r>
        <w:rPr>
          <w:spacing w:val="-2"/>
        </w:rPr>
        <w:t>teplé</w:t>
      </w:r>
    </w:p>
    <w:p>
      <w:pPr>
        <w:pStyle w:val="BodyText"/>
        <w:spacing w:line="259" w:lineRule="auto" w:before="23"/>
        <w:ind w:right="347"/>
      </w:pPr>
      <w:r>
        <w:rPr>
          <w:w w:val="105"/>
        </w:rPr>
        <w:t>miestočka!!!</w:t>
      </w:r>
      <w:r>
        <w:rPr>
          <w:spacing w:val="-2"/>
          <w:w w:val="105"/>
        </w:rPr>
        <w:t> </w:t>
      </w:r>
      <w:r>
        <w:rPr>
          <w:w w:val="105"/>
        </w:rPr>
        <w:t>No</w:t>
      </w:r>
      <w:r>
        <w:rPr>
          <w:spacing w:val="-2"/>
          <w:w w:val="105"/>
        </w:rPr>
        <w:t> </w:t>
      </w:r>
      <w:r>
        <w:rPr>
          <w:w w:val="105"/>
        </w:rPr>
        <w:t>a</w:t>
      </w:r>
      <w:r>
        <w:rPr>
          <w:spacing w:val="-2"/>
          <w:w w:val="105"/>
        </w:rPr>
        <w:t> </w:t>
      </w:r>
      <w:r>
        <w:rPr>
          <w:w w:val="105"/>
        </w:rPr>
        <w:t>ak</w:t>
      </w:r>
      <w:r>
        <w:rPr>
          <w:spacing w:val="-1"/>
          <w:w w:val="105"/>
        </w:rPr>
        <w:t> </w:t>
      </w:r>
      <w:r>
        <w:rPr>
          <w:w w:val="105"/>
        </w:rPr>
        <w:t>polícia</w:t>
      </w:r>
      <w:r>
        <w:rPr>
          <w:spacing w:val="-1"/>
          <w:w w:val="105"/>
        </w:rPr>
        <w:t> </w:t>
      </w:r>
      <w:r>
        <w:rPr>
          <w:w w:val="105"/>
        </w:rPr>
        <w:t>nedodržuje moje</w:t>
      </w:r>
      <w:r>
        <w:rPr>
          <w:spacing w:val="-1"/>
          <w:w w:val="105"/>
        </w:rPr>
        <w:t> </w:t>
      </w:r>
      <w:r>
        <w:rPr>
          <w:w w:val="105"/>
        </w:rPr>
        <w:t>práva</w:t>
      </w:r>
      <w:r>
        <w:rPr>
          <w:spacing w:val="-2"/>
          <w:w w:val="105"/>
        </w:rPr>
        <w:t> </w:t>
      </w:r>
      <w:r>
        <w:rPr>
          <w:w w:val="105"/>
        </w:rPr>
        <w:t>a</w:t>
      </w:r>
      <w:r>
        <w:rPr>
          <w:spacing w:val="-1"/>
          <w:w w:val="105"/>
        </w:rPr>
        <w:t> </w:t>
      </w:r>
      <w:r>
        <w:rPr>
          <w:w w:val="105"/>
        </w:rPr>
        <w:t>platné</w:t>
      </w:r>
      <w:r>
        <w:rPr>
          <w:spacing w:val="-1"/>
          <w:w w:val="105"/>
        </w:rPr>
        <w:t> </w:t>
      </w:r>
      <w:r>
        <w:rPr>
          <w:w w:val="105"/>
        </w:rPr>
        <w:t>zákony</w:t>
      </w:r>
      <w:r>
        <w:rPr>
          <w:spacing w:val="-3"/>
          <w:w w:val="105"/>
        </w:rPr>
        <w:t> </w:t>
      </w:r>
      <w:r>
        <w:rPr>
          <w:w w:val="105"/>
        </w:rPr>
        <w:t>Nemecka</w:t>
      </w:r>
      <w:r>
        <w:rPr>
          <w:spacing w:val="-2"/>
          <w:w w:val="105"/>
        </w:rPr>
        <w:t> </w:t>
      </w:r>
      <w:r>
        <w:rPr>
          <w:w w:val="105"/>
        </w:rPr>
        <w:t>a</w:t>
      </w:r>
      <w:r>
        <w:rPr>
          <w:spacing w:val="-2"/>
          <w:w w:val="105"/>
        </w:rPr>
        <w:t> </w:t>
      </w:r>
      <w:r>
        <w:rPr>
          <w:w w:val="105"/>
        </w:rPr>
        <w:t>EU, tak v Nemecku je anarchia. To znamená, že tu nieje demokracia, lebo polícia koná na</w:t>
      </w:r>
      <w:r>
        <w:rPr>
          <w:spacing w:val="-1"/>
          <w:w w:val="105"/>
        </w:rPr>
        <w:t> </w:t>
      </w:r>
      <w:r>
        <w:rPr>
          <w:w w:val="105"/>
        </w:rPr>
        <w:t>pokyn</w:t>
      </w:r>
      <w:r>
        <w:rPr>
          <w:spacing w:val="-2"/>
          <w:w w:val="105"/>
        </w:rPr>
        <w:t> </w:t>
      </w:r>
      <w:r>
        <w:rPr>
          <w:w w:val="105"/>
        </w:rPr>
        <w:t>vlády</w:t>
      </w:r>
      <w:r>
        <w:rPr>
          <w:spacing w:val="-1"/>
          <w:w w:val="105"/>
        </w:rPr>
        <w:t> </w:t>
      </w:r>
      <w:r>
        <w:rPr>
          <w:w w:val="105"/>
        </w:rPr>
        <w:t>aj</w:t>
      </w:r>
      <w:r>
        <w:rPr>
          <w:spacing w:val="-1"/>
          <w:w w:val="105"/>
        </w:rPr>
        <w:t> </w:t>
      </w:r>
      <w:r>
        <w:rPr>
          <w:w w:val="105"/>
        </w:rPr>
        <w:t>za cenu porušovania</w:t>
      </w:r>
      <w:r>
        <w:rPr>
          <w:spacing w:val="-1"/>
          <w:w w:val="105"/>
        </w:rPr>
        <w:t> </w:t>
      </w:r>
      <w:r>
        <w:rPr>
          <w:w w:val="105"/>
        </w:rPr>
        <w:t>ľudských</w:t>
      </w:r>
      <w:r>
        <w:rPr>
          <w:spacing w:val="-1"/>
          <w:w w:val="105"/>
        </w:rPr>
        <w:t> </w:t>
      </w:r>
      <w:r>
        <w:rPr>
          <w:w w:val="105"/>
        </w:rPr>
        <w:t>práv!!!</w:t>
      </w:r>
      <w:r>
        <w:rPr>
          <w:spacing w:val="-1"/>
          <w:w w:val="105"/>
        </w:rPr>
        <w:t> </w:t>
      </w:r>
      <w:r>
        <w:rPr>
          <w:w w:val="105"/>
        </w:rPr>
        <w:t>Súd ignoruje zákony</w:t>
      </w:r>
      <w:r>
        <w:rPr>
          <w:spacing w:val="-1"/>
          <w:w w:val="105"/>
        </w:rPr>
        <w:t> </w:t>
      </w:r>
      <w:r>
        <w:rPr>
          <w:w w:val="105"/>
        </w:rPr>
        <w:t>a moje práva na pokyn vlády!</w:t>
      </w:r>
    </w:p>
    <w:p>
      <w:pPr>
        <w:pStyle w:val="ListParagraph"/>
        <w:numPr>
          <w:ilvl w:val="0"/>
          <w:numId w:val="1"/>
        </w:numPr>
        <w:tabs>
          <w:tab w:pos="861" w:val="left" w:leader="none"/>
        </w:tabs>
        <w:spacing w:line="391" w:lineRule="auto" w:before="158" w:after="0"/>
        <w:ind w:left="861" w:right="738" w:hanging="360"/>
        <w:jc w:val="left"/>
        <w:rPr>
          <w:sz w:val="24"/>
        </w:rPr>
      </w:pPr>
      <w:r>
        <w:rPr>
          <w:w w:val="105"/>
          <w:sz w:val="24"/>
        </w:rPr>
        <w:t>LATHAM</w:t>
      </w:r>
      <w:r>
        <w:rPr>
          <w:spacing w:val="-9"/>
          <w:w w:val="105"/>
          <w:sz w:val="24"/>
        </w:rPr>
        <w:t> </w:t>
      </w:r>
      <w:r>
        <w:rPr>
          <w:w w:val="105"/>
          <w:sz w:val="24"/>
        </w:rPr>
        <w:t>&amp;</w:t>
      </w:r>
      <w:r>
        <w:rPr>
          <w:spacing w:val="-10"/>
          <w:w w:val="105"/>
          <w:sz w:val="24"/>
        </w:rPr>
        <w:t> </w:t>
      </w:r>
      <w:r>
        <w:rPr>
          <w:w w:val="105"/>
          <w:sz w:val="24"/>
        </w:rPr>
        <w:t>WATKINS</w:t>
      </w:r>
      <w:r>
        <w:rPr>
          <w:spacing w:val="-8"/>
          <w:w w:val="105"/>
          <w:sz w:val="24"/>
        </w:rPr>
        <w:t> </w:t>
      </w:r>
      <w:r>
        <w:rPr>
          <w:w w:val="105"/>
          <w:sz w:val="24"/>
        </w:rPr>
        <w:t>tvrdí,</w:t>
      </w:r>
      <w:r>
        <w:rPr>
          <w:spacing w:val="-8"/>
          <w:w w:val="105"/>
          <w:sz w:val="24"/>
        </w:rPr>
        <w:t> </w:t>
      </w:r>
      <w:r>
        <w:rPr>
          <w:w w:val="105"/>
          <w:sz w:val="24"/>
        </w:rPr>
        <w:t>že</w:t>
      </w:r>
      <w:r>
        <w:rPr>
          <w:spacing w:val="-9"/>
          <w:w w:val="105"/>
          <w:sz w:val="24"/>
        </w:rPr>
        <w:t> </w:t>
      </w:r>
      <w:r>
        <w:rPr>
          <w:w w:val="105"/>
          <w:sz w:val="24"/>
        </w:rPr>
        <w:t>Telekom</w:t>
      </w:r>
      <w:r>
        <w:rPr>
          <w:spacing w:val="-10"/>
          <w:w w:val="105"/>
          <w:sz w:val="24"/>
        </w:rPr>
        <w:t> </w:t>
      </w:r>
      <w:r>
        <w:rPr>
          <w:w w:val="105"/>
          <w:sz w:val="24"/>
        </w:rPr>
        <w:t>má</w:t>
      </w:r>
      <w:r>
        <w:rPr>
          <w:spacing w:val="-10"/>
          <w:w w:val="105"/>
          <w:sz w:val="24"/>
        </w:rPr>
        <w:t> </w:t>
      </w:r>
      <w:r>
        <w:rPr>
          <w:w w:val="105"/>
          <w:sz w:val="24"/>
        </w:rPr>
        <w:t>právo</w:t>
      </w:r>
      <w:r>
        <w:rPr>
          <w:spacing w:val="-6"/>
          <w:w w:val="105"/>
          <w:sz w:val="24"/>
        </w:rPr>
        <w:t> </w:t>
      </w:r>
      <w:r>
        <w:rPr>
          <w:w w:val="105"/>
          <w:sz w:val="24"/>
        </w:rPr>
        <w:t>použiť</w:t>
      </w:r>
      <w:r>
        <w:rPr>
          <w:spacing w:val="-9"/>
          <w:w w:val="105"/>
          <w:sz w:val="24"/>
        </w:rPr>
        <w:t> </w:t>
      </w:r>
      <w:r>
        <w:rPr>
          <w:w w:val="105"/>
          <w:sz w:val="24"/>
        </w:rPr>
        <w:t>čl.</w:t>
      </w:r>
      <w:r>
        <w:rPr>
          <w:spacing w:val="-8"/>
          <w:w w:val="105"/>
          <w:sz w:val="24"/>
        </w:rPr>
        <w:t> </w:t>
      </w:r>
      <w:r>
        <w:rPr>
          <w:w w:val="105"/>
          <w:sz w:val="24"/>
        </w:rPr>
        <w:t>6</w:t>
      </w:r>
      <w:r>
        <w:rPr>
          <w:spacing w:val="-11"/>
          <w:w w:val="105"/>
          <w:sz w:val="24"/>
        </w:rPr>
        <w:t> </w:t>
      </w:r>
      <w:r>
        <w:rPr>
          <w:w w:val="105"/>
          <w:sz w:val="24"/>
        </w:rPr>
        <w:t>ods.</w:t>
      </w:r>
      <w:r>
        <w:rPr>
          <w:spacing w:val="-8"/>
          <w:w w:val="105"/>
          <w:sz w:val="24"/>
        </w:rPr>
        <w:t> </w:t>
      </w:r>
      <w:r>
        <w:rPr>
          <w:w w:val="105"/>
          <w:sz w:val="24"/>
        </w:rPr>
        <w:t>1</w:t>
      </w:r>
      <w:r>
        <w:rPr>
          <w:spacing w:val="-11"/>
          <w:w w:val="105"/>
          <w:sz w:val="24"/>
        </w:rPr>
        <w:t> </w:t>
      </w:r>
      <w:r>
        <w:rPr>
          <w:w w:val="105"/>
          <w:sz w:val="24"/>
        </w:rPr>
        <w:t>písm.</w:t>
      </w:r>
      <w:r>
        <w:rPr>
          <w:spacing w:val="-8"/>
          <w:w w:val="105"/>
          <w:sz w:val="24"/>
        </w:rPr>
        <w:t> </w:t>
      </w:r>
      <w:r>
        <w:rPr>
          <w:w w:val="105"/>
          <w:sz w:val="24"/>
        </w:rPr>
        <w:t>f</w:t>
      </w:r>
      <w:r>
        <w:rPr>
          <w:spacing w:val="-10"/>
          <w:w w:val="105"/>
          <w:sz w:val="24"/>
        </w:rPr>
        <w:t> </w:t>
      </w:r>
      <w:r>
        <w:rPr>
          <w:w w:val="105"/>
          <w:sz w:val="24"/>
        </w:rPr>
        <w:t>GDPR. Aby mohli oprávnené záujmy obstáť, musia byť splnené tieto podmienky:</w:t>
      </w:r>
    </w:p>
    <w:p>
      <w:pPr>
        <w:pStyle w:val="Heading1"/>
        <w:numPr>
          <w:ilvl w:val="0"/>
          <w:numId w:val="2"/>
        </w:numPr>
        <w:tabs>
          <w:tab w:pos="500" w:val="left" w:leader="none"/>
        </w:tabs>
        <w:spacing w:line="291" w:lineRule="exact" w:before="0" w:after="0"/>
        <w:ind w:left="500" w:right="0" w:hanging="360"/>
        <w:jc w:val="left"/>
        <w:rPr>
          <w:b w:val="0"/>
        </w:rPr>
      </w:pPr>
      <w:r>
        <w:rPr>
          <w:w w:val="105"/>
        </w:rPr>
        <w:t>Vyváženie</w:t>
      </w:r>
      <w:r>
        <w:rPr>
          <w:spacing w:val="9"/>
          <w:w w:val="110"/>
        </w:rPr>
        <w:t> </w:t>
      </w:r>
      <w:r>
        <w:rPr>
          <w:spacing w:val="-2"/>
          <w:w w:val="110"/>
        </w:rPr>
        <w:t>záujmov:</w:t>
      </w:r>
    </w:p>
    <w:p>
      <w:pPr>
        <w:pStyle w:val="ListParagraph"/>
        <w:numPr>
          <w:ilvl w:val="1"/>
          <w:numId w:val="2"/>
        </w:numPr>
        <w:tabs>
          <w:tab w:pos="1220" w:val="left" w:leader="none"/>
        </w:tabs>
        <w:spacing w:line="240" w:lineRule="auto" w:before="183" w:after="0"/>
        <w:ind w:left="1220" w:right="0" w:hanging="359"/>
        <w:jc w:val="left"/>
        <w:rPr>
          <w:sz w:val="24"/>
        </w:rPr>
      </w:pPr>
      <w:r>
        <w:rPr>
          <w:w w:val="105"/>
          <w:sz w:val="24"/>
        </w:rPr>
        <w:t>Spracovanie</w:t>
      </w:r>
      <w:r>
        <w:rPr>
          <w:spacing w:val="-6"/>
          <w:w w:val="105"/>
          <w:sz w:val="24"/>
        </w:rPr>
        <w:t> </w:t>
      </w:r>
      <w:r>
        <w:rPr>
          <w:w w:val="105"/>
          <w:sz w:val="24"/>
        </w:rPr>
        <w:t>údajov</w:t>
      </w:r>
      <w:r>
        <w:rPr>
          <w:spacing w:val="-6"/>
          <w:w w:val="105"/>
          <w:sz w:val="24"/>
        </w:rPr>
        <w:t> </w:t>
      </w:r>
      <w:r>
        <w:rPr>
          <w:w w:val="105"/>
          <w:sz w:val="24"/>
        </w:rPr>
        <w:t>musí</w:t>
      </w:r>
      <w:r>
        <w:rPr>
          <w:spacing w:val="-5"/>
          <w:w w:val="105"/>
          <w:sz w:val="24"/>
        </w:rPr>
        <w:t> </w:t>
      </w:r>
      <w:r>
        <w:rPr>
          <w:w w:val="105"/>
          <w:sz w:val="24"/>
        </w:rPr>
        <w:t>byť</w:t>
      </w:r>
      <w:r>
        <w:rPr>
          <w:spacing w:val="-6"/>
          <w:w w:val="105"/>
          <w:sz w:val="24"/>
        </w:rPr>
        <w:t> </w:t>
      </w:r>
      <w:r>
        <w:rPr>
          <w:w w:val="105"/>
          <w:sz w:val="24"/>
        </w:rPr>
        <w:t>nevyhnutné</w:t>
      </w:r>
      <w:r>
        <w:rPr>
          <w:spacing w:val="-5"/>
          <w:w w:val="105"/>
          <w:sz w:val="24"/>
        </w:rPr>
        <w:t> </w:t>
      </w:r>
      <w:r>
        <w:rPr>
          <w:w w:val="105"/>
          <w:sz w:val="24"/>
        </w:rPr>
        <w:t>a</w:t>
      </w:r>
      <w:r>
        <w:rPr>
          <w:spacing w:val="-7"/>
          <w:w w:val="105"/>
          <w:sz w:val="24"/>
        </w:rPr>
        <w:t> </w:t>
      </w:r>
      <w:r>
        <w:rPr>
          <w:w w:val="105"/>
          <w:sz w:val="24"/>
        </w:rPr>
        <w:t>oprávnené</w:t>
      </w:r>
      <w:r>
        <w:rPr>
          <w:spacing w:val="-4"/>
          <w:w w:val="105"/>
          <w:sz w:val="24"/>
        </w:rPr>
        <w:t> </w:t>
      </w:r>
      <w:r>
        <w:rPr>
          <w:w w:val="105"/>
          <w:sz w:val="24"/>
        </w:rPr>
        <w:t>záujmy</w:t>
      </w:r>
      <w:r>
        <w:rPr>
          <w:spacing w:val="-3"/>
          <w:w w:val="105"/>
          <w:sz w:val="24"/>
        </w:rPr>
        <w:t> </w:t>
      </w:r>
      <w:r>
        <w:rPr>
          <w:b/>
          <w:w w:val="105"/>
          <w:sz w:val="24"/>
        </w:rPr>
        <w:t>nesmú</w:t>
      </w:r>
      <w:r>
        <w:rPr>
          <w:b/>
          <w:spacing w:val="-7"/>
          <w:w w:val="105"/>
          <w:sz w:val="24"/>
        </w:rPr>
        <w:t> </w:t>
      </w:r>
      <w:r>
        <w:rPr>
          <w:spacing w:val="-2"/>
          <w:w w:val="105"/>
          <w:sz w:val="24"/>
        </w:rPr>
        <w:t>prevažovať</w:t>
      </w:r>
    </w:p>
    <w:p>
      <w:pPr>
        <w:spacing w:before="23"/>
        <w:ind w:left="1221" w:right="0" w:firstLine="0"/>
        <w:jc w:val="left"/>
        <w:rPr>
          <w:sz w:val="24"/>
        </w:rPr>
      </w:pPr>
      <w:r>
        <w:rPr>
          <w:spacing w:val="2"/>
          <w:sz w:val="24"/>
        </w:rPr>
        <w:t>nad</w:t>
      </w:r>
      <w:r>
        <w:rPr>
          <w:spacing w:val="30"/>
          <w:sz w:val="24"/>
        </w:rPr>
        <w:t> </w:t>
      </w:r>
      <w:r>
        <w:rPr>
          <w:b/>
          <w:spacing w:val="2"/>
          <w:sz w:val="24"/>
        </w:rPr>
        <w:t>základnými</w:t>
      </w:r>
      <w:r>
        <w:rPr>
          <w:b/>
          <w:spacing w:val="32"/>
          <w:sz w:val="24"/>
        </w:rPr>
        <w:t> </w:t>
      </w:r>
      <w:r>
        <w:rPr>
          <w:b/>
          <w:spacing w:val="2"/>
          <w:sz w:val="24"/>
        </w:rPr>
        <w:t>právami</w:t>
      </w:r>
      <w:r>
        <w:rPr>
          <w:b/>
          <w:spacing w:val="36"/>
          <w:sz w:val="24"/>
        </w:rPr>
        <w:t> </w:t>
      </w:r>
      <w:r>
        <w:rPr>
          <w:spacing w:val="2"/>
          <w:sz w:val="24"/>
        </w:rPr>
        <w:t>a</w:t>
      </w:r>
      <w:r>
        <w:rPr>
          <w:spacing w:val="31"/>
          <w:sz w:val="24"/>
        </w:rPr>
        <w:t> </w:t>
      </w:r>
      <w:r>
        <w:rPr>
          <w:spacing w:val="2"/>
          <w:sz w:val="24"/>
        </w:rPr>
        <w:t>slobodami</w:t>
      </w:r>
      <w:r>
        <w:rPr>
          <w:spacing w:val="32"/>
          <w:sz w:val="24"/>
        </w:rPr>
        <w:t> </w:t>
      </w:r>
      <w:r>
        <w:rPr>
          <w:spacing w:val="2"/>
          <w:sz w:val="24"/>
        </w:rPr>
        <w:t>dotknutej</w:t>
      </w:r>
      <w:r>
        <w:rPr>
          <w:spacing w:val="32"/>
          <w:sz w:val="24"/>
        </w:rPr>
        <w:t> </w:t>
      </w:r>
      <w:r>
        <w:rPr>
          <w:spacing w:val="-2"/>
          <w:sz w:val="24"/>
        </w:rPr>
        <w:t>osoby.</w:t>
      </w:r>
    </w:p>
    <w:p>
      <w:pPr>
        <w:spacing w:line="259" w:lineRule="auto" w:before="185"/>
        <w:ind w:left="1581" w:right="472" w:firstLine="0"/>
        <w:jc w:val="left"/>
        <w:rPr>
          <w:b/>
          <w:sz w:val="24"/>
        </w:rPr>
      </w:pPr>
      <w:r>
        <w:rPr>
          <w:sz w:val="24"/>
        </w:rPr>
        <w:t>No a moje základné právo je</w:t>
      </w:r>
      <w:r>
        <w:rPr>
          <w:spacing w:val="25"/>
          <w:sz w:val="24"/>
        </w:rPr>
        <w:t> </w:t>
      </w:r>
      <w:r>
        <w:rPr>
          <w:sz w:val="24"/>
        </w:rPr>
        <w:t>prístup</w:t>
      </w:r>
      <w:r>
        <w:rPr>
          <w:spacing w:val="25"/>
          <w:sz w:val="24"/>
        </w:rPr>
        <w:t> </w:t>
      </w:r>
      <w:r>
        <w:rPr>
          <w:sz w:val="24"/>
        </w:rPr>
        <w:t>k</w:t>
      </w:r>
      <w:r>
        <w:rPr>
          <w:spacing w:val="25"/>
          <w:sz w:val="24"/>
        </w:rPr>
        <w:t> </w:t>
      </w:r>
      <w:r>
        <w:rPr>
          <w:sz w:val="24"/>
        </w:rPr>
        <w:t>internetu</w:t>
      </w:r>
      <w:r>
        <w:rPr>
          <w:spacing w:val="26"/>
          <w:sz w:val="24"/>
        </w:rPr>
        <w:t> </w:t>
      </w:r>
      <w:r>
        <w:rPr>
          <w:sz w:val="24"/>
        </w:rPr>
        <w:t>za dostupnú a rozumnú cenu</w:t>
      </w:r>
      <w:r>
        <w:rPr>
          <w:w w:val="110"/>
          <w:sz w:val="24"/>
        </w:rPr>
        <w:t> bez</w:t>
      </w:r>
      <w:r>
        <w:rPr>
          <w:spacing w:val="-10"/>
          <w:w w:val="110"/>
          <w:sz w:val="24"/>
        </w:rPr>
        <w:t> </w:t>
      </w:r>
      <w:r>
        <w:rPr>
          <w:w w:val="110"/>
          <w:sz w:val="24"/>
        </w:rPr>
        <w:t>obmedzenia</w:t>
      </w:r>
      <w:r>
        <w:rPr>
          <w:spacing w:val="-10"/>
          <w:w w:val="110"/>
          <w:sz w:val="24"/>
        </w:rPr>
        <w:t> </w:t>
      </w:r>
      <w:r>
        <w:rPr>
          <w:w w:val="110"/>
          <w:sz w:val="24"/>
        </w:rPr>
        <w:t>a</w:t>
      </w:r>
      <w:r>
        <w:rPr>
          <w:spacing w:val="-10"/>
          <w:w w:val="110"/>
          <w:sz w:val="24"/>
        </w:rPr>
        <w:t> </w:t>
      </w:r>
      <w:r>
        <w:rPr>
          <w:w w:val="110"/>
          <w:sz w:val="24"/>
        </w:rPr>
        <w:t>diskriminácie</w:t>
      </w:r>
      <w:r>
        <w:rPr>
          <w:spacing w:val="-9"/>
          <w:w w:val="110"/>
          <w:sz w:val="24"/>
        </w:rPr>
        <w:t> </w:t>
      </w:r>
      <w:r>
        <w:rPr>
          <w:w w:val="110"/>
          <w:sz w:val="24"/>
        </w:rPr>
        <w:t>a</w:t>
      </w:r>
      <w:r>
        <w:rPr>
          <w:spacing w:val="-11"/>
          <w:w w:val="110"/>
          <w:sz w:val="24"/>
        </w:rPr>
        <w:t> </w:t>
      </w:r>
      <w:r>
        <w:rPr>
          <w:w w:val="110"/>
          <w:sz w:val="24"/>
        </w:rPr>
        <w:t>preto</w:t>
      </w:r>
      <w:r>
        <w:rPr>
          <w:spacing w:val="-11"/>
          <w:w w:val="110"/>
          <w:sz w:val="24"/>
        </w:rPr>
        <w:t> </w:t>
      </w:r>
      <w:r>
        <w:rPr>
          <w:w w:val="110"/>
          <w:sz w:val="24"/>
        </w:rPr>
        <w:t>vaše</w:t>
      </w:r>
      <w:r>
        <w:rPr>
          <w:spacing w:val="-10"/>
          <w:w w:val="110"/>
          <w:sz w:val="24"/>
        </w:rPr>
        <w:t> </w:t>
      </w:r>
      <w:r>
        <w:rPr>
          <w:b/>
          <w:w w:val="110"/>
          <w:sz w:val="24"/>
        </w:rPr>
        <w:t>„oprávnené</w:t>
      </w:r>
      <w:r>
        <w:rPr>
          <w:b/>
          <w:spacing w:val="-9"/>
          <w:w w:val="110"/>
          <w:sz w:val="24"/>
        </w:rPr>
        <w:t> </w:t>
      </w:r>
      <w:r>
        <w:rPr>
          <w:b/>
          <w:w w:val="110"/>
          <w:sz w:val="24"/>
        </w:rPr>
        <w:t>záujmy</w:t>
      </w:r>
      <w:r>
        <w:rPr>
          <w:b/>
          <w:spacing w:val="-11"/>
          <w:w w:val="110"/>
          <w:sz w:val="24"/>
        </w:rPr>
        <w:t> </w:t>
      </w:r>
      <w:r>
        <w:rPr>
          <w:b/>
          <w:w w:val="110"/>
          <w:sz w:val="24"/>
        </w:rPr>
        <w:t>sú </w:t>
      </w:r>
      <w:r>
        <w:rPr>
          <w:b/>
          <w:spacing w:val="-2"/>
          <w:w w:val="110"/>
          <w:sz w:val="24"/>
        </w:rPr>
        <w:t>irelevantné“!</w:t>
      </w:r>
    </w:p>
    <w:p>
      <w:pPr>
        <w:pStyle w:val="ListParagraph"/>
        <w:numPr>
          <w:ilvl w:val="0"/>
          <w:numId w:val="2"/>
        </w:numPr>
        <w:tabs>
          <w:tab w:pos="501" w:val="left" w:leader="none"/>
        </w:tabs>
        <w:spacing w:line="240" w:lineRule="auto" w:before="280" w:after="0"/>
        <w:ind w:left="501" w:right="337" w:hanging="361"/>
        <w:jc w:val="left"/>
        <w:rPr>
          <w:rFonts w:ascii="Times New Roman" w:hAnsi="Times New Roman"/>
          <w:sz w:val="24"/>
        </w:rPr>
      </w:pPr>
      <w:r>
        <w:rPr>
          <w:rFonts w:ascii="Times New Roman" w:hAnsi="Times New Roman"/>
          <w:sz w:val="24"/>
        </w:rPr>
        <w:t>Telekom používa Automatizované Individuálne Spracovanie, Rozhodnutie, na základe ktorého</w:t>
      </w:r>
      <w:r>
        <w:rPr>
          <w:rFonts w:ascii="Times New Roman" w:hAnsi="Times New Roman"/>
          <w:spacing w:val="-4"/>
          <w:sz w:val="24"/>
        </w:rPr>
        <w:t> </w:t>
      </w:r>
      <w:r>
        <w:rPr>
          <w:rFonts w:ascii="Times New Roman" w:hAnsi="Times New Roman"/>
          <w:sz w:val="24"/>
        </w:rPr>
        <w:t>mi</w:t>
      </w:r>
      <w:r>
        <w:rPr>
          <w:rFonts w:ascii="Times New Roman" w:hAnsi="Times New Roman"/>
          <w:spacing w:val="-4"/>
          <w:sz w:val="24"/>
        </w:rPr>
        <w:t> </w:t>
      </w:r>
      <w:r>
        <w:rPr>
          <w:rFonts w:ascii="Times New Roman" w:hAnsi="Times New Roman"/>
          <w:sz w:val="24"/>
        </w:rPr>
        <w:t>bolo</w:t>
      </w:r>
      <w:r>
        <w:rPr>
          <w:rFonts w:ascii="Times New Roman" w:hAnsi="Times New Roman"/>
          <w:spacing w:val="-4"/>
          <w:sz w:val="24"/>
        </w:rPr>
        <w:t> </w:t>
      </w:r>
      <w:r>
        <w:rPr>
          <w:rFonts w:ascii="Times New Roman" w:hAnsi="Times New Roman"/>
          <w:sz w:val="24"/>
        </w:rPr>
        <w:t>odmietnuté</w:t>
      </w:r>
      <w:r>
        <w:rPr>
          <w:rFonts w:ascii="Times New Roman" w:hAnsi="Times New Roman"/>
          <w:spacing w:val="-4"/>
          <w:sz w:val="24"/>
        </w:rPr>
        <w:t> </w:t>
      </w:r>
      <w:r>
        <w:rPr>
          <w:rFonts w:ascii="Times New Roman" w:hAnsi="Times New Roman"/>
          <w:sz w:val="24"/>
        </w:rPr>
        <w:t>poskytnutie</w:t>
      </w:r>
      <w:r>
        <w:rPr>
          <w:rFonts w:ascii="Times New Roman" w:hAnsi="Times New Roman"/>
          <w:spacing w:val="-4"/>
          <w:sz w:val="24"/>
        </w:rPr>
        <w:t> </w:t>
      </w:r>
      <w:r>
        <w:rPr>
          <w:rFonts w:ascii="Times New Roman" w:hAnsi="Times New Roman"/>
          <w:sz w:val="24"/>
        </w:rPr>
        <w:t>internetových</w:t>
      </w:r>
      <w:r>
        <w:rPr>
          <w:rFonts w:ascii="Times New Roman" w:hAnsi="Times New Roman"/>
          <w:spacing w:val="-4"/>
          <w:sz w:val="24"/>
        </w:rPr>
        <w:t> </w:t>
      </w:r>
      <w:r>
        <w:rPr>
          <w:rFonts w:ascii="Times New Roman" w:hAnsi="Times New Roman"/>
          <w:sz w:val="24"/>
        </w:rPr>
        <w:t>služieb.</w:t>
      </w:r>
      <w:r>
        <w:rPr>
          <w:rFonts w:ascii="Times New Roman" w:hAnsi="Times New Roman"/>
          <w:spacing w:val="-4"/>
          <w:sz w:val="24"/>
        </w:rPr>
        <w:t> </w:t>
      </w:r>
      <w:r>
        <w:rPr>
          <w:rFonts w:ascii="Times New Roman" w:hAnsi="Times New Roman"/>
          <w:sz w:val="24"/>
        </w:rPr>
        <w:t>Preto</w:t>
      </w:r>
      <w:r>
        <w:rPr>
          <w:rFonts w:ascii="Times New Roman" w:hAnsi="Times New Roman"/>
          <w:spacing w:val="-4"/>
          <w:sz w:val="24"/>
        </w:rPr>
        <w:t> </w:t>
      </w:r>
      <w:r>
        <w:rPr>
          <w:rFonts w:ascii="Times New Roman" w:hAnsi="Times New Roman"/>
          <w:sz w:val="24"/>
        </w:rPr>
        <w:t>som</w:t>
      </w:r>
      <w:r>
        <w:rPr>
          <w:rFonts w:ascii="Times New Roman" w:hAnsi="Times New Roman"/>
          <w:spacing w:val="-3"/>
          <w:sz w:val="24"/>
        </w:rPr>
        <w:t> </w:t>
      </w:r>
      <w:r>
        <w:rPr>
          <w:rFonts w:ascii="Times New Roman" w:hAnsi="Times New Roman"/>
          <w:sz w:val="24"/>
        </w:rPr>
        <w:t>bol</w:t>
      </w:r>
      <w:r>
        <w:rPr>
          <w:rFonts w:ascii="Times New Roman" w:hAnsi="Times New Roman"/>
          <w:spacing w:val="-4"/>
          <w:sz w:val="24"/>
        </w:rPr>
        <w:t> </w:t>
      </w:r>
      <w:r>
        <w:rPr>
          <w:rFonts w:ascii="Times New Roman" w:hAnsi="Times New Roman"/>
          <w:sz w:val="24"/>
        </w:rPr>
        <w:t>nútený</w:t>
      </w:r>
      <w:r>
        <w:rPr>
          <w:rFonts w:ascii="Times New Roman" w:hAnsi="Times New Roman"/>
          <w:spacing w:val="-4"/>
          <w:sz w:val="24"/>
        </w:rPr>
        <w:t> </w:t>
      </w:r>
      <w:r>
        <w:rPr>
          <w:rFonts w:ascii="Times New Roman" w:hAnsi="Times New Roman"/>
          <w:sz w:val="24"/>
        </w:rPr>
        <w:t>zakúpiť 5G router ZTE 5001 a 5G SIM kartu, aby som mohol prijímať internetový signál a využívať službu</w:t>
      </w:r>
      <w:r>
        <w:rPr>
          <w:rFonts w:ascii="Times New Roman" w:hAnsi="Times New Roman"/>
          <w:spacing w:val="-3"/>
          <w:sz w:val="24"/>
        </w:rPr>
        <w:t> </w:t>
      </w:r>
      <w:r>
        <w:rPr>
          <w:rFonts w:ascii="Times New Roman" w:hAnsi="Times New Roman"/>
          <w:sz w:val="24"/>
        </w:rPr>
        <w:t>„Internet“. Cena</w:t>
      </w:r>
      <w:r>
        <w:rPr>
          <w:rFonts w:ascii="Times New Roman" w:hAnsi="Times New Roman"/>
          <w:spacing w:val="-1"/>
          <w:sz w:val="24"/>
        </w:rPr>
        <w:t> </w:t>
      </w:r>
      <w:r>
        <w:rPr>
          <w:rFonts w:ascii="Times New Roman" w:hAnsi="Times New Roman"/>
          <w:sz w:val="24"/>
        </w:rPr>
        <w:t>zariadenia bola</w:t>
      </w:r>
      <w:r>
        <w:rPr>
          <w:rFonts w:ascii="Times New Roman" w:hAnsi="Times New Roman"/>
          <w:spacing w:val="-2"/>
          <w:sz w:val="24"/>
        </w:rPr>
        <w:t> </w:t>
      </w:r>
      <w:r>
        <w:rPr>
          <w:rFonts w:ascii="Times New Roman" w:hAnsi="Times New Roman"/>
          <w:sz w:val="24"/>
        </w:rPr>
        <w:t>približne</w:t>
      </w:r>
      <w:r>
        <w:rPr>
          <w:rFonts w:ascii="Times New Roman" w:hAnsi="Times New Roman"/>
          <w:spacing w:val="-1"/>
          <w:sz w:val="24"/>
        </w:rPr>
        <w:t> </w:t>
      </w:r>
      <w:r>
        <w:rPr>
          <w:rFonts w:ascii="Times New Roman" w:hAnsi="Times New Roman"/>
          <w:sz w:val="24"/>
        </w:rPr>
        <w:t>300 €.</w:t>
      </w:r>
      <w:r>
        <w:rPr>
          <w:rFonts w:ascii="Times New Roman" w:hAnsi="Times New Roman"/>
          <w:spacing w:val="-1"/>
          <w:sz w:val="24"/>
        </w:rPr>
        <w:t> </w:t>
      </w:r>
      <w:r>
        <w:rPr>
          <w:rFonts w:ascii="Times New Roman" w:hAnsi="Times New Roman"/>
          <w:sz w:val="24"/>
        </w:rPr>
        <w:t>Mesačný poplatok</w:t>
      </w:r>
      <w:r>
        <w:rPr>
          <w:rFonts w:ascii="Times New Roman" w:hAnsi="Times New Roman"/>
          <w:spacing w:val="-1"/>
          <w:sz w:val="24"/>
        </w:rPr>
        <w:t> </w:t>
      </w:r>
      <w:r>
        <w:rPr>
          <w:rFonts w:ascii="Times New Roman" w:hAnsi="Times New Roman"/>
          <w:sz w:val="24"/>
        </w:rPr>
        <w:t>(na</w:t>
      </w:r>
      <w:r>
        <w:rPr>
          <w:rFonts w:ascii="Times New Roman" w:hAnsi="Times New Roman"/>
          <w:spacing w:val="-1"/>
          <w:sz w:val="24"/>
        </w:rPr>
        <w:t> </w:t>
      </w:r>
      <w:r>
        <w:rPr>
          <w:rFonts w:ascii="Times New Roman" w:hAnsi="Times New Roman"/>
          <w:sz w:val="24"/>
        </w:rPr>
        <w:t>28</w:t>
      </w:r>
      <w:r>
        <w:rPr>
          <w:rFonts w:ascii="Times New Roman" w:hAnsi="Times New Roman"/>
          <w:spacing w:val="-1"/>
          <w:sz w:val="24"/>
        </w:rPr>
        <w:t> </w:t>
      </w:r>
      <w:r>
        <w:rPr>
          <w:rFonts w:ascii="Times New Roman" w:hAnsi="Times New Roman"/>
          <w:sz w:val="24"/>
        </w:rPr>
        <w:t>dní) je</w:t>
      </w:r>
      <w:r>
        <w:rPr>
          <w:rFonts w:ascii="Times New Roman" w:hAnsi="Times New Roman"/>
          <w:spacing w:val="-1"/>
          <w:sz w:val="24"/>
        </w:rPr>
        <w:t> </w:t>
      </w:r>
      <w:r>
        <w:rPr>
          <w:rFonts w:ascii="Times New Roman" w:hAnsi="Times New Roman"/>
          <w:spacing w:val="-5"/>
          <w:sz w:val="24"/>
        </w:rPr>
        <w:t>100</w:t>
      </w:r>
    </w:p>
    <w:p>
      <w:pPr>
        <w:pStyle w:val="BodyText"/>
        <w:ind w:left="501" w:right="347"/>
        <w:rPr>
          <w:rFonts w:ascii="Times New Roman" w:hAnsi="Times New Roman"/>
        </w:rPr>
      </w:pPr>
      <w:r>
        <w:rPr>
          <w:rFonts w:ascii="Times New Roman" w:hAnsi="Times New Roman"/>
        </w:rPr>
        <w:t>€, čo znamená, že moje mesačné prevádzkové náklady na internet sú o 68 € vyššie (108 € - 40</w:t>
      </w:r>
      <w:r>
        <w:rPr>
          <w:rFonts w:ascii="Times New Roman" w:hAnsi="Times New Roman"/>
          <w:spacing w:val="-2"/>
        </w:rPr>
        <w:t> </w:t>
      </w:r>
      <w:r>
        <w:rPr>
          <w:rFonts w:ascii="Times New Roman" w:hAnsi="Times New Roman"/>
        </w:rPr>
        <w:t>€</w:t>
      </w:r>
      <w:r>
        <w:rPr>
          <w:rFonts w:ascii="Times New Roman" w:hAnsi="Times New Roman"/>
          <w:spacing w:val="-2"/>
        </w:rPr>
        <w:t> </w:t>
      </w:r>
      <w:r>
        <w:rPr>
          <w:rFonts w:ascii="Times New Roman" w:hAnsi="Times New Roman"/>
        </w:rPr>
        <w:t>=</w:t>
      </w:r>
      <w:r>
        <w:rPr>
          <w:rFonts w:ascii="Times New Roman" w:hAnsi="Times New Roman"/>
          <w:spacing w:val="-3"/>
        </w:rPr>
        <w:t> </w:t>
      </w:r>
      <w:r>
        <w:rPr>
          <w:rFonts w:ascii="Times New Roman" w:hAnsi="Times New Roman"/>
        </w:rPr>
        <w:t>68</w:t>
      </w:r>
      <w:r>
        <w:rPr>
          <w:rFonts w:ascii="Times New Roman" w:hAnsi="Times New Roman"/>
          <w:spacing w:val="-2"/>
        </w:rPr>
        <w:t> </w:t>
      </w:r>
      <w:r>
        <w:rPr>
          <w:rFonts w:ascii="Times New Roman" w:hAnsi="Times New Roman"/>
        </w:rPr>
        <w:t>€)!!!</w:t>
      </w:r>
      <w:r>
        <w:rPr>
          <w:rFonts w:ascii="Times New Roman" w:hAnsi="Times New Roman"/>
          <w:spacing w:val="-2"/>
        </w:rPr>
        <w:t> </w:t>
      </w:r>
      <w:r>
        <w:rPr>
          <w:rFonts w:ascii="Times New Roman" w:hAnsi="Times New Roman"/>
        </w:rPr>
        <w:t>Toto</w:t>
      </w:r>
      <w:r>
        <w:rPr>
          <w:rFonts w:ascii="Times New Roman" w:hAnsi="Times New Roman"/>
          <w:spacing w:val="-2"/>
        </w:rPr>
        <w:t> </w:t>
      </w:r>
      <w:r>
        <w:rPr>
          <w:rFonts w:ascii="Times New Roman" w:hAnsi="Times New Roman"/>
        </w:rPr>
        <w:t>sú</w:t>
      </w:r>
      <w:r>
        <w:rPr>
          <w:rFonts w:ascii="Times New Roman" w:hAnsi="Times New Roman"/>
          <w:spacing w:val="-2"/>
        </w:rPr>
        <w:t> </w:t>
      </w:r>
      <w:r>
        <w:rPr>
          <w:rFonts w:ascii="Times New Roman" w:hAnsi="Times New Roman"/>
        </w:rPr>
        <w:t>značné</w:t>
      </w:r>
      <w:r>
        <w:rPr>
          <w:rFonts w:ascii="Times New Roman" w:hAnsi="Times New Roman"/>
          <w:spacing w:val="-3"/>
        </w:rPr>
        <w:t> </w:t>
      </w:r>
      <w:r>
        <w:rPr>
          <w:rFonts w:ascii="Times New Roman" w:hAnsi="Times New Roman"/>
        </w:rPr>
        <w:t>negatívne</w:t>
      </w:r>
      <w:r>
        <w:rPr>
          <w:rFonts w:ascii="Times New Roman" w:hAnsi="Times New Roman"/>
          <w:spacing w:val="-3"/>
        </w:rPr>
        <w:t> </w:t>
      </w:r>
      <w:r>
        <w:rPr>
          <w:rFonts w:ascii="Times New Roman" w:hAnsi="Times New Roman"/>
        </w:rPr>
        <w:t>následky</w:t>
      </w:r>
      <w:r>
        <w:rPr>
          <w:rFonts w:ascii="Times New Roman" w:hAnsi="Times New Roman"/>
          <w:spacing w:val="-2"/>
        </w:rPr>
        <w:t> </w:t>
      </w:r>
      <w:r>
        <w:rPr>
          <w:rFonts w:ascii="Times New Roman" w:hAnsi="Times New Roman"/>
        </w:rPr>
        <w:t>a</w:t>
      </w:r>
      <w:r>
        <w:rPr>
          <w:rFonts w:ascii="Times New Roman" w:hAnsi="Times New Roman"/>
          <w:spacing w:val="-3"/>
        </w:rPr>
        <w:t> </w:t>
      </w:r>
      <w:r>
        <w:rPr>
          <w:rFonts w:ascii="Times New Roman" w:hAnsi="Times New Roman"/>
        </w:rPr>
        <w:t>teda</w:t>
      </w:r>
      <w:r>
        <w:rPr>
          <w:rFonts w:ascii="Times New Roman" w:hAnsi="Times New Roman"/>
          <w:spacing w:val="-4"/>
        </w:rPr>
        <w:t> </w:t>
      </w:r>
      <w:r>
        <w:rPr>
          <w:rFonts w:ascii="Times New Roman" w:hAnsi="Times New Roman"/>
        </w:rPr>
        <w:t>aj</w:t>
      </w:r>
      <w:r>
        <w:rPr>
          <w:rFonts w:ascii="Times New Roman" w:hAnsi="Times New Roman"/>
          <w:spacing w:val="-2"/>
        </w:rPr>
        <w:t> </w:t>
      </w:r>
      <w:r>
        <w:rPr>
          <w:rFonts w:ascii="Times New Roman" w:hAnsi="Times New Roman"/>
        </w:rPr>
        <w:t>náklady</w:t>
      </w:r>
      <w:r>
        <w:rPr>
          <w:rFonts w:ascii="Times New Roman" w:hAnsi="Times New Roman"/>
          <w:spacing w:val="-2"/>
        </w:rPr>
        <w:t> </w:t>
      </w:r>
      <w:r>
        <w:rPr>
          <w:rFonts w:ascii="Times New Roman" w:hAnsi="Times New Roman"/>
        </w:rPr>
        <w:t>pre</w:t>
      </w:r>
      <w:r>
        <w:rPr>
          <w:rFonts w:ascii="Times New Roman" w:hAnsi="Times New Roman"/>
          <w:spacing w:val="-3"/>
        </w:rPr>
        <w:t> </w:t>
      </w:r>
      <w:r>
        <w:rPr>
          <w:rFonts w:ascii="Times New Roman" w:hAnsi="Times New Roman"/>
        </w:rPr>
        <w:t>mňa!!</w:t>
      </w:r>
      <w:r>
        <w:rPr>
          <w:rFonts w:ascii="Times New Roman" w:hAnsi="Times New Roman"/>
          <w:spacing w:val="-1"/>
        </w:rPr>
        <w:t> </w:t>
      </w:r>
      <w:r>
        <w:rPr>
          <w:rFonts w:ascii="Times New Roman" w:hAnsi="Times New Roman"/>
        </w:rPr>
        <w:t>Tieto</w:t>
      </w:r>
      <w:r>
        <w:rPr>
          <w:rFonts w:ascii="Times New Roman" w:hAnsi="Times New Roman"/>
          <w:spacing w:val="-2"/>
        </w:rPr>
        <w:t> </w:t>
      </w:r>
      <w:r>
        <w:rPr>
          <w:rFonts w:ascii="Times New Roman" w:hAnsi="Times New Roman"/>
        </w:rPr>
        <w:t>náklady sú priamym dôsledkom odmietnutia poskytnutia bežných internetových služieb. A to tiež znamená, že som diskriminovaný a znevýhodnený!!!</w:t>
      </w:r>
    </w:p>
    <w:p>
      <w:pPr>
        <w:pStyle w:val="ListParagraph"/>
        <w:numPr>
          <w:ilvl w:val="0"/>
          <w:numId w:val="2"/>
        </w:numPr>
        <w:tabs>
          <w:tab w:pos="501" w:val="left" w:leader="none"/>
        </w:tabs>
        <w:spacing w:line="240" w:lineRule="auto" w:before="0" w:after="0"/>
        <w:ind w:left="501" w:right="322" w:hanging="361"/>
        <w:jc w:val="left"/>
        <w:rPr>
          <w:rFonts w:ascii="Times New Roman" w:hAnsi="Times New Roman"/>
          <w:sz w:val="24"/>
        </w:rPr>
      </w:pPr>
      <w:r>
        <w:rPr>
          <w:rFonts w:ascii="Times New Roman" w:hAnsi="Times New Roman"/>
          <w:sz w:val="24"/>
        </w:rPr>
        <w:t>Z</w:t>
      </w:r>
      <w:r>
        <w:rPr>
          <w:rFonts w:ascii="Times New Roman" w:hAnsi="Times New Roman"/>
          <w:spacing w:val="-3"/>
          <w:sz w:val="24"/>
        </w:rPr>
        <w:t> </w:t>
      </w:r>
      <w:r>
        <w:rPr>
          <w:rFonts w:ascii="Times New Roman" w:hAnsi="Times New Roman"/>
          <w:sz w:val="24"/>
        </w:rPr>
        <w:t>toho</w:t>
      </w:r>
      <w:r>
        <w:rPr>
          <w:rFonts w:ascii="Times New Roman" w:hAnsi="Times New Roman"/>
          <w:spacing w:val="-3"/>
          <w:sz w:val="24"/>
        </w:rPr>
        <w:t> </w:t>
      </w:r>
      <w:r>
        <w:rPr>
          <w:rFonts w:ascii="Times New Roman" w:hAnsi="Times New Roman"/>
          <w:sz w:val="24"/>
        </w:rPr>
        <w:t>jasne</w:t>
      </w:r>
      <w:r>
        <w:rPr>
          <w:rFonts w:ascii="Times New Roman" w:hAnsi="Times New Roman"/>
          <w:spacing w:val="-4"/>
          <w:sz w:val="24"/>
        </w:rPr>
        <w:t> </w:t>
      </w:r>
      <w:r>
        <w:rPr>
          <w:rFonts w:ascii="Times New Roman" w:hAnsi="Times New Roman"/>
          <w:sz w:val="24"/>
        </w:rPr>
        <w:t>vyplýva,</w:t>
      </w:r>
      <w:r>
        <w:rPr>
          <w:rFonts w:ascii="Times New Roman" w:hAnsi="Times New Roman"/>
          <w:spacing w:val="-3"/>
          <w:sz w:val="24"/>
        </w:rPr>
        <w:t> </w:t>
      </w:r>
      <w:r>
        <w:rPr>
          <w:rFonts w:ascii="Times New Roman" w:hAnsi="Times New Roman"/>
          <w:sz w:val="24"/>
        </w:rPr>
        <w:t>že</w:t>
      </w:r>
      <w:r>
        <w:rPr>
          <w:rFonts w:ascii="Times New Roman" w:hAnsi="Times New Roman"/>
          <w:spacing w:val="-2"/>
          <w:sz w:val="24"/>
        </w:rPr>
        <w:t> </w:t>
      </w:r>
      <w:r>
        <w:rPr>
          <w:rFonts w:ascii="Times New Roman" w:hAnsi="Times New Roman"/>
          <w:sz w:val="24"/>
        </w:rPr>
        <w:t>Telekom</w:t>
      </w:r>
      <w:r>
        <w:rPr>
          <w:rFonts w:ascii="Times New Roman" w:hAnsi="Times New Roman"/>
          <w:spacing w:val="-3"/>
          <w:sz w:val="24"/>
        </w:rPr>
        <w:t> </w:t>
      </w:r>
      <w:r>
        <w:rPr>
          <w:rFonts w:ascii="Times New Roman" w:hAnsi="Times New Roman"/>
          <w:sz w:val="24"/>
        </w:rPr>
        <w:t>s</w:t>
      </w:r>
      <w:r>
        <w:rPr>
          <w:rFonts w:ascii="Times New Roman" w:hAnsi="Times New Roman"/>
          <w:spacing w:val="-3"/>
          <w:sz w:val="24"/>
        </w:rPr>
        <w:t> </w:t>
      </w:r>
      <w:r>
        <w:rPr>
          <w:rFonts w:ascii="Times New Roman" w:hAnsi="Times New Roman"/>
          <w:sz w:val="24"/>
        </w:rPr>
        <w:t>jeho</w:t>
      </w:r>
      <w:r>
        <w:rPr>
          <w:rFonts w:ascii="Times New Roman" w:hAnsi="Times New Roman"/>
          <w:spacing w:val="-4"/>
          <w:sz w:val="24"/>
        </w:rPr>
        <w:t> </w:t>
      </w:r>
      <w:r>
        <w:rPr>
          <w:rFonts w:ascii="Times New Roman" w:hAnsi="Times New Roman"/>
          <w:sz w:val="24"/>
        </w:rPr>
        <w:t>„oprávneným</w:t>
      </w:r>
      <w:r>
        <w:rPr>
          <w:rFonts w:ascii="Times New Roman" w:hAnsi="Times New Roman"/>
          <w:spacing w:val="-2"/>
          <w:sz w:val="24"/>
        </w:rPr>
        <w:t> </w:t>
      </w:r>
      <w:r>
        <w:rPr>
          <w:rFonts w:ascii="Times New Roman" w:hAnsi="Times New Roman"/>
          <w:sz w:val="24"/>
        </w:rPr>
        <w:t>záujmom“</w:t>
      </w:r>
      <w:r>
        <w:rPr>
          <w:rFonts w:ascii="Times New Roman" w:hAnsi="Times New Roman"/>
          <w:spacing w:val="-4"/>
          <w:sz w:val="24"/>
        </w:rPr>
        <w:t> </w:t>
      </w:r>
      <w:r>
        <w:rPr>
          <w:rFonts w:ascii="Times New Roman" w:hAnsi="Times New Roman"/>
          <w:sz w:val="24"/>
        </w:rPr>
        <w:t>stráca</w:t>
      </w:r>
      <w:r>
        <w:rPr>
          <w:rFonts w:ascii="Times New Roman" w:hAnsi="Times New Roman"/>
          <w:spacing w:val="-4"/>
          <w:sz w:val="24"/>
        </w:rPr>
        <w:t> </w:t>
      </w:r>
      <w:r>
        <w:rPr>
          <w:rFonts w:ascii="Times New Roman" w:hAnsi="Times New Roman"/>
          <w:sz w:val="24"/>
        </w:rPr>
        <w:t>svoje</w:t>
      </w:r>
      <w:r>
        <w:rPr>
          <w:rFonts w:ascii="Times New Roman" w:hAnsi="Times New Roman"/>
          <w:spacing w:val="-4"/>
          <w:sz w:val="24"/>
        </w:rPr>
        <w:t> </w:t>
      </w:r>
      <w:r>
        <w:rPr>
          <w:rFonts w:ascii="Times New Roman" w:hAnsi="Times New Roman"/>
          <w:sz w:val="24"/>
        </w:rPr>
        <w:t>opodstatnenie, nakoľko ak ja nezaplatím jedinú faktúru vo výške 40€, tak Telekomu vznikne maximálne pohľadávka vo výške 40€ za povedzme 5 rokov používania internetu od</w:t>
      </w:r>
    </w:p>
    <w:p>
      <w:pPr>
        <w:pStyle w:val="ListParagraph"/>
        <w:spacing w:after="0" w:line="240" w:lineRule="auto"/>
        <w:jc w:val="left"/>
        <w:rPr>
          <w:rFonts w:ascii="Times New Roman" w:hAnsi="Times New Roman"/>
          <w:sz w:val="24"/>
        </w:rPr>
        <w:sectPr>
          <w:headerReference w:type="default" r:id="rId13"/>
          <w:footerReference w:type="default" r:id="rId14"/>
          <w:pgSz w:w="11910" w:h="16840"/>
          <w:pgMar w:header="408" w:footer="956" w:top="1320" w:bottom="1140" w:left="992" w:right="1133"/>
        </w:sectPr>
      </w:pPr>
    </w:p>
    <w:p>
      <w:pPr>
        <w:pStyle w:val="ListParagraph"/>
        <w:numPr>
          <w:ilvl w:val="0"/>
          <w:numId w:val="2"/>
        </w:numPr>
        <w:tabs>
          <w:tab w:pos="501" w:val="left" w:leader="none"/>
        </w:tabs>
        <w:spacing w:line="240" w:lineRule="auto" w:before="89" w:after="0"/>
        <w:ind w:left="501" w:right="394" w:hanging="361"/>
        <w:jc w:val="both"/>
        <w:rPr>
          <w:rFonts w:ascii="Times New Roman" w:hAnsi="Times New Roman"/>
          <w:sz w:val="24"/>
        </w:rPr>
      </w:pPr>
      <w:r>
        <w:rPr>
          <w:rFonts w:ascii="Times New Roman" w:hAnsi="Times New Roman"/>
          <w:sz w:val="24"/>
        </w:rPr>
        <w:t>Logicky</w:t>
      </w:r>
      <w:r>
        <w:rPr>
          <w:rFonts w:ascii="Times New Roman" w:hAnsi="Times New Roman"/>
          <w:spacing w:val="-3"/>
          <w:sz w:val="24"/>
        </w:rPr>
        <w:t> </w:t>
      </w:r>
      <w:r>
        <w:rPr>
          <w:rFonts w:ascii="Times New Roman" w:hAnsi="Times New Roman"/>
          <w:sz w:val="24"/>
        </w:rPr>
        <w:t>Telekom</w:t>
      </w:r>
      <w:r>
        <w:rPr>
          <w:rFonts w:ascii="Times New Roman" w:hAnsi="Times New Roman"/>
          <w:spacing w:val="-3"/>
          <w:sz w:val="24"/>
        </w:rPr>
        <w:t> </w:t>
      </w:r>
      <w:r>
        <w:rPr>
          <w:rFonts w:ascii="Times New Roman" w:hAnsi="Times New Roman"/>
          <w:sz w:val="24"/>
        </w:rPr>
        <w:t>nedisponuje</w:t>
      </w:r>
      <w:r>
        <w:rPr>
          <w:rFonts w:ascii="Times New Roman" w:hAnsi="Times New Roman"/>
          <w:spacing w:val="-3"/>
          <w:sz w:val="24"/>
        </w:rPr>
        <w:t> </w:t>
      </w:r>
      <w:r>
        <w:rPr>
          <w:rFonts w:ascii="Times New Roman" w:hAnsi="Times New Roman"/>
          <w:sz w:val="24"/>
        </w:rPr>
        <w:t>žiadnym</w:t>
      </w:r>
      <w:r>
        <w:rPr>
          <w:rFonts w:ascii="Times New Roman" w:hAnsi="Times New Roman"/>
          <w:spacing w:val="-3"/>
          <w:sz w:val="24"/>
        </w:rPr>
        <w:t> </w:t>
      </w:r>
      <w:r>
        <w:rPr>
          <w:rFonts w:ascii="Times New Roman" w:hAnsi="Times New Roman"/>
          <w:sz w:val="24"/>
        </w:rPr>
        <w:t>právnym</w:t>
      </w:r>
      <w:r>
        <w:rPr>
          <w:rFonts w:ascii="Times New Roman" w:hAnsi="Times New Roman"/>
          <w:spacing w:val="-1"/>
          <w:sz w:val="24"/>
        </w:rPr>
        <w:t> </w:t>
      </w:r>
      <w:r>
        <w:rPr>
          <w:rFonts w:ascii="Times New Roman" w:hAnsi="Times New Roman"/>
          <w:sz w:val="24"/>
        </w:rPr>
        <w:t>základom</w:t>
      </w:r>
      <w:r>
        <w:rPr>
          <w:rFonts w:ascii="Times New Roman" w:hAnsi="Times New Roman"/>
          <w:spacing w:val="-3"/>
          <w:sz w:val="24"/>
        </w:rPr>
        <w:t> </w:t>
      </w:r>
      <w:r>
        <w:rPr>
          <w:rFonts w:ascii="Times New Roman" w:hAnsi="Times New Roman"/>
          <w:sz w:val="24"/>
        </w:rPr>
        <w:t>podľa</w:t>
      </w:r>
      <w:r>
        <w:rPr>
          <w:rFonts w:ascii="Times New Roman" w:hAnsi="Times New Roman"/>
          <w:spacing w:val="-4"/>
          <w:sz w:val="24"/>
        </w:rPr>
        <w:t> </w:t>
      </w:r>
      <w:r>
        <w:rPr>
          <w:rFonts w:ascii="Times New Roman" w:hAnsi="Times New Roman"/>
          <w:sz w:val="24"/>
        </w:rPr>
        <w:t>čl.</w:t>
      </w:r>
      <w:r>
        <w:rPr>
          <w:rFonts w:ascii="Times New Roman" w:hAnsi="Times New Roman"/>
          <w:spacing w:val="-3"/>
          <w:sz w:val="24"/>
        </w:rPr>
        <w:t> </w:t>
      </w:r>
      <w:r>
        <w:rPr>
          <w:rFonts w:ascii="Times New Roman" w:hAnsi="Times New Roman"/>
          <w:sz w:val="24"/>
        </w:rPr>
        <w:t>6</w:t>
      </w:r>
      <w:r>
        <w:rPr>
          <w:rFonts w:ascii="Times New Roman" w:hAnsi="Times New Roman"/>
          <w:spacing w:val="-3"/>
          <w:sz w:val="24"/>
        </w:rPr>
        <w:t> </w:t>
      </w:r>
      <w:r>
        <w:rPr>
          <w:rFonts w:ascii="Times New Roman" w:hAnsi="Times New Roman"/>
          <w:sz w:val="24"/>
        </w:rPr>
        <w:t>ods.</w:t>
      </w:r>
      <w:r>
        <w:rPr>
          <w:rFonts w:ascii="Times New Roman" w:hAnsi="Times New Roman"/>
          <w:spacing w:val="-3"/>
          <w:sz w:val="24"/>
        </w:rPr>
        <w:t> </w:t>
      </w:r>
      <w:r>
        <w:rPr>
          <w:rFonts w:ascii="Times New Roman" w:hAnsi="Times New Roman"/>
          <w:sz w:val="24"/>
        </w:rPr>
        <w:t>1</w:t>
      </w:r>
      <w:r>
        <w:rPr>
          <w:rFonts w:ascii="Times New Roman" w:hAnsi="Times New Roman"/>
          <w:spacing w:val="-3"/>
          <w:sz w:val="24"/>
        </w:rPr>
        <w:t> </w:t>
      </w:r>
      <w:r>
        <w:rPr>
          <w:rFonts w:ascii="Times New Roman" w:hAnsi="Times New Roman"/>
          <w:sz w:val="24"/>
        </w:rPr>
        <w:t>písm.</w:t>
      </w:r>
      <w:r>
        <w:rPr>
          <w:rFonts w:ascii="Times New Roman" w:hAnsi="Times New Roman"/>
          <w:spacing w:val="-3"/>
          <w:sz w:val="24"/>
        </w:rPr>
        <w:t> </w:t>
      </w:r>
      <w:r>
        <w:rPr>
          <w:rFonts w:ascii="Times New Roman" w:hAnsi="Times New Roman"/>
          <w:sz w:val="24"/>
        </w:rPr>
        <w:t>f</w:t>
      </w:r>
      <w:r>
        <w:rPr>
          <w:rFonts w:ascii="Times New Roman" w:hAnsi="Times New Roman"/>
          <w:spacing w:val="-3"/>
          <w:sz w:val="24"/>
        </w:rPr>
        <w:t> </w:t>
      </w:r>
      <w:r>
        <w:rPr>
          <w:rFonts w:ascii="Times New Roman" w:hAnsi="Times New Roman"/>
          <w:sz w:val="24"/>
        </w:rPr>
        <w:t>GDPR na</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aby</w:t>
      </w:r>
      <w:r>
        <w:rPr>
          <w:rFonts w:ascii="Times New Roman" w:hAnsi="Times New Roman"/>
          <w:spacing w:val="-1"/>
          <w:sz w:val="24"/>
        </w:rPr>
        <w:t> </w:t>
      </w:r>
      <w:r>
        <w:rPr>
          <w:rFonts w:ascii="Times New Roman" w:hAnsi="Times New Roman"/>
          <w:sz w:val="24"/>
        </w:rPr>
        <w:t>mi</w:t>
      </w:r>
      <w:r>
        <w:rPr>
          <w:rFonts w:ascii="Times New Roman" w:hAnsi="Times New Roman"/>
          <w:spacing w:val="-1"/>
          <w:sz w:val="24"/>
        </w:rPr>
        <w:t> </w:t>
      </w:r>
      <w:r>
        <w:rPr>
          <w:rFonts w:ascii="Times New Roman" w:hAnsi="Times New Roman"/>
          <w:sz w:val="24"/>
        </w:rPr>
        <w:t>ako</w:t>
      </w:r>
      <w:r>
        <w:rPr>
          <w:rFonts w:ascii="Times New Roman" w:hAnsi="Times New Roman"/>
          <w:spacing w:val="-1"/>
          <w:sz w:val="24"/>
        </w:rPr>
        <w:t> </w:t>
      </w:r>
      <w:r>
        <w:rPr>
          <w:rFonts w:ascii="Times New Roman" w:hAnsi="Times New Roman"/>
          <w:sz w:val="24"/>
        </w:rPr>
        <w:t>spotrebiteľovi</w:t>
      </w:r>
      <w:r>
        <w:rPr>
          <w:rFonts w:ascii="Times New Roman" w:hAnsi="Times New Roman"/>
          <w:spacing w:val="-1"/>
          <w:sz w:val="24"/>
        </w:rPr>
        <w:t> </w:t>
      </w:r>
      <w:r>
        <w:rPr>
          <w:rFonts w:ascii="Times New Roman" w:hAnsi="Times New Roman"/>
          <w:sz w:val="24"/>
        </w:rPr>
        <w:t>odmietol</w:t>
      </w:r>
      <w:r>
        <w:rPr>
          <w:rFonts w:ascii="Times New Roman" w:hAnsi="Times New Roman"/>
          <w:spacing w:val="-1"/>
          <w:sz w:val="24"/>
        </w:rPr>
        <w:t> </w:t>
      </w:r>
      <w:r>
        <w:rPr>
          <w:rFonts w:ascii="Times New Roman" w:hAnsi="Times New Roman"/>
          <w:sz w:val="24"/>
        </w:rPr>
        <w:t>poskytovanie</w:t>
      </w:r>
      <w:r>
        <w:rPr>
          <w:rFonts w:ascii="Times New Roman" w:hAnsi="Times New Roman"/>
          <w:spacing w:val="-1"/>
          <w:sz w:val="24"/>
        </w:rPr>
        <w:t> </w:t>
      </w:r>
      <w:r>
        <w:rPr>
          <w:rFonts w:ascii="Times New Roman" w:hAnsi="Times New Roman"/>
          <w:sz w:val="24"/>
        </w:rPr>
        <w:t>internetových</w:t>
      </w:r>
      <w:r>
        <w:rPr>
          <w:rFonts w:ascii="Times New Roman" w:hAnsi="Times New Roman"/>
          <w:spacing w:val="-1"/>
          <w:sz w:val="24"/>
        </w:rPr>
        <w:t> </w:t>
      </w:r>
      <w:r>
        <w:rPr>
          <w:rFonts w:ascii="Times New Roman" w:hAnsi="Times New Roman"/>
          <w:sz w:val="24"/>
        </w:rPr>
        <w:t>služieb</w:t>
      </w:r>
      <w:r>
        <w:rPr>
          <w:rFonts w:ascii="Times New Roman" w:hAnsi="Times New Roman"/>
          <w:spacing w:val="-1"/>
          <w:sz w:val="24"/>
        </w:rPr>
        <w:t> </w:t>
      </w:r>
      <w:r>
        <w:rPr>
          <w:rFonts w:ascii="Times New Roman" w:hAnsi="Times New Roman"/>
          <w:sz w:val="24"/>
        </w:rPr>
        <w:t>z</w:t>
      </w:r>
      <w:r>
        <w:rPr>
          <w:rFonts w:ascii="Times New Roman" w:hAnsi="Times New Roman"/>
          <w:spacing w:val="-3"/>
          <w:sz w:val="24"/>
        </w:rPr>
        <w:t> </w:t>
      </w:r>
      <w:r>
        <w:rPr>
          <w:rFonts w:ascii="Times New Roman" w:hAnsi="Times New Roman"/>
          <w:sz w:val="24"/>
        </w:rPr>
        <w:t>dôvodu jeho možného zadlženia.</w:t>
      </w:r>
    </w:p>
    <w:p>
      <w:pPr>
        <w:pStyle w:val="ListParagraph"/>
        <w:numPr>
          <w:ilvl w:val="0"/>
          <w:numId w:val="2"/>
        </w:numPr>
        <w:tabs>
          <w:tab w:pos="501" w:val="left" w:leader="none"/>
        </w:tabs>
        <w:spacing w:line="240" w:lineRule="auto" w:before="0" w:after="0"/>
        <w:ind w:left="501" w:right="430" w:hanging="361"/>
        <w:jc w:val="left"/>
        <w:rPr>
          <w:rFonts w:ascii="Times New Roman" w:hAnsi="Times New Roman"/>
          <w:sz w:val="24"/>
        </w:rPr>
      </w:pPr>
      <w:r>
        <w:rPr>
          <w:rFonts w:ascii="Times New Roman" w:hAnsi="Times New Roman"/>
          <w:sz w:val="24"/>
        </w:rPr>
        <w:t>Telekom sleduje výlučne svoje vlastné „oprávnené“ záujmy, aby sa vyhol nadmernému zadlženiu a pohľadávkam v prípade nezaplatenia poslednej faktúry, ktorá môže maximálne dosiahnuť 40 €, v kontraste s mojimi mesačne zvýšenými nákladmi o 68 - 98 €, čo pri 5-ročnom</w:t>
      </w:r>
      <w:r>
        <w:rPr>
          <w:rFonts w:ascii="Times New Roman" w:hAnsi="Times New Roman"/>
          <w:spacing w:val="-3"/>
          <w:sz w:val="24"/>
        </w:rPr>
        <w:t> </w:t>
      </w:r>
      <w:r>
        <w:rPr>
          <w:rFonts w:ascii="Times New Roman" w:hAnsi="Times New Roman"/>
          <w:sz w:val="24"/>
        </w:rPr>
        <w:t>využívaní</w:t>
      </w:r>
      <w:r>
        <w:rPr>
          <w:rFonts w:ascii="Times New Roman" w:hAnsi="Times New Roman"/>
          <w:spacing w:val="-3"/>
          <w:sz w:val="24"/>
        </w:rPr>
        <w:t> </w:t>
      </w:r>
      <w:r>
        <w:rPr>
          <w:rFonts w:ascii="Times New Roman" w:hAnsi="Times New Roman"/>
          <w:sz w:val="24"/>
        </w:rPr>
        <w:t>internetových</w:t>
      </w:r>
      <w:r>
        <w:rPr>
          <w:rFonts w:ascii="Times New Roman" w:hAnsi="Times New Roman"/>
          <w:spacing w:val="-3"/>
          <w:sz w:val="24"/>
        </w:rPr>
        <w:t> </w:t>
      </w:r>
      <w:r>
        <w:rPr>
          <w:rFonts w:ascii="Times New Roman" w:hAnsi="Times New Roman"/>
          <w:sz w:val="24"/>
        </w:rPr>
        <w:t>služieb</w:t>
      </w:r>
      <w:r>
        <w:rPr>
          <w:rFonts w:ascii="Times New Roman" w:hAnsi="Times New Roman"/>
          <w:spacing w:val="-3"/>
          <w:sz w:val="24"/>
        </w:rPr>
        <w:t> </w:t>
      </w:r>
      <w:r>
        <w:rPr>
          <w:rFonts w:ascii="Times New Roman" w:hAnsi="Times New Roman"/>
          <w:sz w:val="24"/>
        </w:rPr>
        <w:t>predstavuje</w:t>
      </w:r>
      <w:r>
        <w:rPr>
          <w:rFonts w:ascii="Times New Roman" w:hAnsi="Times New Roman"/>
          <w:spacing w:val="-3"/>
          <w:sz w:val="24"/>
        </w:rPr>
        <w:t> </w:t>
      </w:r>
      <w:r>
        <w:rPr>
          <w:rFonts w:ascii="Times New Roman" w:hAnsi="Times New Roman"/>
          <w:sz w:val="24"/>
        </w:rPr>
        <w:t>sumu:</w:t>
      </w:r>
      <w:r>
        <w:rPr>
          <w:rFonts w:ascii="Times New Roman" w:hAnsi="Times New Roman"/>
          <w:spacing w:val="-3"/>
          <w:sz w:val="24"/>
        </w:rPr>
        <w:t> </w:t>
      </w:r>
      <w:r>
        <w:rPr>
          <w:rFonts w:ascii="Times New Roman" w:hAnsi="Times New Roman"/>
          <w:sz w:val="24"/>
        </w:rPr>
        <w:t>5</w:t>
      </w:r>
      <w:r>
        <w:rPr>
          <w:rFonts w:ascii="Times New Roman" w:hAnsi="Times New Roman"/>
          <w:spacing w:val="-3"/>
          <w:sz w:val="24"/>
        </w:rPr>
        <w:t> </w:t>
      </w:r>
      <w:r>
        <w:rPr>
          <w:rFonts w:ascii="Times New Roman" w:hAnsi="Times New Roman"/>
          <w:sz w:val="24"/>
        </w:rPr>
        <w:t>x</w:t>
      </w:r>
      <w:r>
        <w:rPr>
          <w:rFonts w:ascii="Times New Roman" w:hAnsi="Times New Roman"/>
          <w:spacing w:val="-3"/>
          <w:sz w:val="24"/>
        </w:rPr>
        <w:t> </w:t>
      </w:r>
      <w:r>
        <w:rPr>
          <w:rFonts w:ascii="Times New Roman" w:hAnsi="Times New Roman"/>
          <w:sz w:val="24"/>
        </w:rPr>
        <w:t>12</w:t>
      </w:r>
      <w:r>
        <w:rPr>
          <w:rFonts w:ascii="Times New Roman" w:hAnsi="Times New Roman"/>
          <w:spacing w:val="-3"/>
          <w:sz w:val="24"/>
        </w:rPr>
        <w:t> </w:t>
      </w:r>
      <w:r>
        <w:rPr>
          <w:rFonts w:ascii="Times New Roman" w:hAnsi="Times New Roman"/>
          <w:sz w:val="24"/>
        </w:rPr>
        <w:t>x</w:t>
      </w:r>
      <w:r>
        <w:rPr>
          <w:rFonts w:ascii="Times New Roman" w:hAnsi="Times New Roman"/>
          <w:spacing w:val="-3"/>
          <w:sz w:val="24"/>
        </w:rPr>
        <w:t> </w:t>
      </w:r>
      <w:r>
        <w:rPr>
          <w:rFonts w:ascii="Times New Roman" w:hAnsi="Times New Roman"/>
          <w:sz w:val="24"/>
        </w:rPr>
        <w:t>68</w:t>
      </w:r>
      <w:r>
        <w:rPr>
          <w:rFonts w:ascii="Times New Roman" w:hAnsi="Times New Roman"/>
          <w:spacing w:val="-3"/>
          <w:sz w:val="24"/>
        </w:rPr>
        <w:t> </w:t>
      </w:r>
      <w:r>
        <w:rPr>
          <w:rFonts w:ascii="Times New Roman" w:hAnsi="Times New Roman"/>
          <w:sz w:val="24"/>
        </w:rPr>
        <w:t>€</w:t>
      </w:r>
      <w:r>
        <w:rPr>
          <w:rFonts w:ascii="Times New Roman" w:hAnsi="Times New Roman"/>
          <w:spacing w:val="-3"/>
          <w:sz w:val="24"/>
        </w:rPr>
        <w:t> </w:t>
      </w:r>
      <w:r>
        <w:rPr>
          <w:rFonts w:ascii="Times New Roman" w:hAnsi="Times New Roman"/>
          <w:sz w:val="24"/>
        </w:rPr>
        <w:t>=</w:t>
      </w:r>
      <w:r>
        <w:rPr>
          <w:rFonts w:ascii="Times New Roman" w:hAnsi="Times New Roman"/>
          <w:spacing w:val="-3"/>
          <w:sz w:val="24"/>
        </w:rPr>
        <w:t> </w:t>
      </w:r>
      <w:r>
        <w:rPr>
          <w:rFonts w:ascii="Times New Roman" w:hAnsi="Times New Roman"/>
          <w:sz w:val="24"/>
        </w:rPr>
        <w:t>4.080</w:t>
      </w:r>
      <w:r>
        <w:rPr>
          <w:rFonts w:ascii="Times New Roman" w:hAnsi="Times New Roman"/>
          <w:spacing w:val="-3"/>
          <w:sz w:val="24"/>
        </w:rPr>
        <w:t> </w:t>
      </w:r>
      <w:r>
        <w:rPr>
          <w:rFonts w:ascii="Times New Roman" w:hAnsi="Times New Roman"/>
          <w:sz w:val="24"/>
        </w:rPr>
        <w:t>€</w:t>
      </w:r>
      <w:r>
        <w:rPr>
          <w:rFonts w:ascii="Times New Roman" w:hAnsi="Times New Roman"/>
          <w:spacing w:val="-3"/>
          <w:sz w:val="24"/>
        </w:rPr>
        <w:t> </w:t>
      </w:r>
      <w:r>
        <w:rPr>
          <w:rFonts w:ascii="Times New Roman" w:hAnsi="Times New Roman"/>
          <w:sz w:val="24"/>
        </w:rPr>
        <w:t>plus</w:t>
      </w:r>
      <w:r>
        <w:rPr>
          <w:rFonts w:ascii="Times New Roman" w:hAnsi="Times New Roman"/>
          <w:spacing w:val="-3"/>
          <w:sz w:val="24"/>
        </w:rPr>
        <w:t> </w:t>
      </w:r>
      <w:r>
        <w:rPr>
          <w:rFonts w:ascii="Times New Roman" w:hAnsi="Times New Roman"/>
          <w:sz w:val="24"/>
        </w:rPr>
        <w:t>300</w:t>
      </w:r>
    </w:p>
    <w:p>
      <w:pPr>
        <w:pStyle w:val="BodyText"/>
        <w:ind w:left="501" w:right="259"/>
        <w:rPr>
          <w:rFonts w:ascii="Times New Roman" w:hAnsi="Times New Roman"/>
        </w:rPr>
      </w:pPr>
      <w:r>
        <w:rPr>
          <w:rFonts w:ascii="Times New Roman" w:hAnsi="Times New Roman"/>
        </w:rPr>
        <w:t>€ za router, teda celkovo 4.380 €!!! Kto tu teda koho ohrozuje na možnom nadmernom zadlžení? Telekom za 5 rokov na mne zarobí 5x12x40€ = 2400€ a mňa neúmerne zadlží za 5 rokov o 4 380€ a ak by internet stál 10€ v prípade konkurenčného prostredia, potom by to bolo</w:t>
      </w:r>
      <w:r>
        <w:rPr>
          <w:rFonts w:ascii="Times New Roman" w:hAnsi="Times New Roman"/>
          <w:spacing w:val="-3"/>
        </w:rPr>
        <w:t> </w:t>
      </w:r>
      <w:r>
        <w:rPr>
          <w:rFonts w:ascii="Times New Roman" w:hAnsi="Times New Roman"/>
        </w:rPr>
        <w:t>o</w:t>
      </w:r>
      <w:r>
        <w:rPr>
          <w:rFonts w:ascii="Times New Roman" w:hAnsi="Times New Roman"/>
          <w:spacing w:val="-3"/>
        </w:rPr>
        <w:t> </w:t>
      </w:r>
      <w:r>
        <w:rPr>
          <w:rFonts w:ascii="Times New Roman" w:hAnsi="Times New Roman"/>
        </w:rPr>
        <w:t>viac</w:t>
      </w:r>
      <w:r>
        <w:rPr>
          <w:rFonts w:ascii="Times New Roman" w:hAnsi="Times New Roman"/>
          <w:spacing w:val="-5"/>
        </w:rPr>
        <w:t> </w:t>
      </w:r>
      <w:r>
        <w:rPr>
          <w:rFonts w:ascii="Times New Roman" w:hAnsi="Times New Roman"/>
        </w:rPr>
        <w:t>ako</w:t>
      </w:r>
      <w:r>
        <w:rPr>
          <w:rFonts w:ascii="Times New Roman" w:hAnsi="Times New Roman"/>
          <w:spacing w:val="-4"/>
        </w:rPr>
        <w:t> </w:t>
      </w:r>
      <w:r>
        <w:rPr>
          <w:rFonts w:ascii="Times New Roman" w:hAnsi="Times New Roman"/>
        </w:rPr>
        <w:t>6</w:t>
      </w:r>
      <w:r>
        <w:rPr>
          <w:rFonts w:ascii="Times New Roman" w:hAnsi="Times New Roman"/>
          <w:spacing w:val="-3"/>
        </w:rPr>
        <w:t> </w:t>
      </w:r>
      <w:r>
        <w:rPr>
          <w:rFonts w:ascii="Times New Roman" w:hAnsi="Times New Roman"/>
        </w:rPr>
        <w:t>600€!!!</w:t>
      </w:r>
      <w:r>
        <w:rPr>
          <w:rFonts w:ascii="Times New Roman" w:hAnsi="Times New Roman"/>
          <w:spacing w:val="-1"/>
        </w:rPr>
        <w:t> </w:t>
      </w:r>
      <w:r>
        <w:rPr>
          <w:rFonts w:ascii="Times New Roman" w:hAnsi="Times New Roman"/>
        </w:rPr>
        <w:t>Toto</w:t>
      </w:r>
      <w:r>
        <w:rPr>
          <w:rFonts w:ascii="Times New Roman" w:hAnsi="Times New Roman"/>
          <w:spacing w:val="-3"/>
        </w:rPr>
        <w:t> </w:t>
      </w:r>
      <w:r>
        <w:rPr>
          <w:rFonts w:ascii="Times New Roman" w:hAnsi="Times New Roman"/>
        </w:rPr>
        <w:t>vidím</w:t>
      </w:r>
      <w:r>
        <w:rPr>
          <w:rFonts w:ascii="Times New Roman" w:hAnsi="Times New Roman"/>
          <w:spacing w:val="-3"/>
        </w:rPr>
        <w:t> </w:t>
      </w:r>
      <w:r>
        <w:rPr>
          <w:rFonts w:ascii="Times New Roman" w:hAnsi="Times New Roman"/>
        </w:rPr>
        <w:t>ako</w:t>
      </w:r>
      <w:r>
        <w:rPr>
          <w:rFonts w:ascii="Times New Roman" w:hAnsi="Times New Roman"/>
          <w:spacing w:val="-3"/>
        </w:rPr>
        <w:t> </w:t>
      </w:r>
      <w:r>
        <w:rPr>
          <w:rFonts w:ascii="Times New Roman" w:hAnsi="Times New Roman"/>
        </w:rPr>
        <w:t>diskriminačné,</w:t>
      </w:r>
      <w:r>
        <w:rPr>
          <w:rFonts w:ascii="Times New Roman" w:hAnsi="Times New Roman"/>
          <w:spacing w:val="-3"/>
        </w:rPr>
        <w:t> </w:t>
      </w:r>
      <w:r>
        <w:rPr>
          <w:rFonts w:ascii="Times New Roman" w:hAnsi="Times New Roman"/>
        </w:rPr>
        <w:t>neoprávnené</w:t>
      </w:r>
      <w:r>
        <w:rPr>
          <w:rFonts w:ascii="Times New Roman" w:hAnsi="Times New Roman"/>
          <w:spacing w:val="-4"/>
        </w:rPr>
        <w:t> </w:t>
      </w:r>
      <w:r>
        <w:rPr>
          <w:rFonts w:ascii="Times New Roman" w:hAnsi="Times New Roman"/>
        </w:rPr>
        <w:t>obohacovanie a</w:t>
      </w:r>
      <w:r>
        <w:rPr>
          <w:rFonts w:ascii="Times New Roman" w:hAnsi="Times New Roman"/>
          <w:spacing w:val="-4"/>
        </w:rPr>
        <w:t> </w:t>
      </w:r>
      <w:r>
        <w:rPr>
          <w:rFonts w:ascii="Times New Roman" w:hAnsi="Times New Roman"/>
        </w:rPr>
        <w:t>nekalá hospodárska súťaž!!!!</w:t>
      </w:r>
    </w:p>
    <w:p>
      <w:pPr>
        <w:pStyle w:val="BodyText"/>
        <w:spacing w:before="5"/>
        <w:ind w:left="0"/>
        <w:rPr>
          <w:rFonts w:ascii="Times New Roman"/>
        </w:rPr>
      </w:pPr>
    </w:p>
    <w:p>
      <w:pPr>
        <w:pStyle w:val="BodyText"/>
        <w:ind w:right="259"/>
        <w:rPr>
          <w:rFonts w:ascii="Times New Roman" w:hAnsi="Times New Roman"/>
        </w:rPr>
      </w:pPr>
      <w:r>
        <w:rPr>
          <w:rFonts w:ascii="Times New Roman" w:hAnsi="Times New Roman"/>
        </w:rPr>
        <w:t>Na a na toto predsa netreba ani maturitu vážený súd, aby ste pochopili že sa mýlite, tak ako</w:t>
      </w:r>
      <w:r>
        <w:rPr>
          <w:rFonts w:ascii="Times New Roman" w:hAnsi="Times New Roman"/>
          <w:spacing w:val="-3"/>
        </w:rPr>
        <w:t> </w:t>
      </w:r>
      <w:r>
        <w:rPr>
          <w:rFonts w:ascii="Times New Roman" w:hAnsi="Times New Roman"/>
        </w:rPr>
        <w:t>sa</w:t>
      </w:r>
      <w:r>
        <w:rPr>
          <w:rFonts w:ascii="Times New Roman" w:hAnsi="Times New Roman"/>
          <w:spacing w:val="-4"/>
        </w:rPr>
        <w:t> </w:t>
      </w:r>
      <w:r>
        <w:rPr>
          <w:rFonts w:ascii="Times New Roman" w:hAnsi="Times New Roman"/>
        </w:rPr>
        <w:t>mýlia</w:t>
      </w:r>
      <w:r>
        <w:rPr>
          <w:rFonts w:ascii="Times New Roman" w:hAnsi="Times New Roman"/>
          <w:spacing w:val="-4"/>
        </w:rPr>
        <w:t> </w:t>
      </w:r>
      <w:r>
        <w:rPr>
          <w:rFonts w:ascii="Times New Roman" w:hAnsi="Times New Roman"/>
        </w:rPr>
        <w:t>páni</w:t>
      </w:r>
      <w:r>
        <w:rPr>
          <w:rFonts w:ascii="Times New Roman" w:hAnsi="Times New Roman"/>
          <w:spacing w:val="-3"/>
        </w:rPr>
        <w:t> </w:t>
      </w:r>
      <w:r>
        <w:rPr>
          <w:rFonts w:ascii="Times New Roman" w:hAnsi="Times New Roman"/>
        </w:rPr>
        <w:t>z</w:t>
      </w:r>
      <w:r>
        <w:rPr>
          <w:rFonts w:ascii="Times New Roman" w:hAnsi="Times New Roman"/>
          <w:spacing w:val="-4"/>
        </w:rPr>
        <w:t> </w:t>
      </w:r>
      <w:r>
        <w:rPr>
          <w:rFonts w:ascii="Times New Roman" w:hAnsi="Times New Roman"/>
        </w:rPr>
        <w:t>LATHAM</w:t>
      </w:r>
      <w:r>
        <w:rPr>
          <w:rFonts w:ascii="Times New Roman" w:hAnsi="Times New Roman"/>
          <w:spacing w:val="-4"/>
        </w:rPr>
        <w:t> </w:t>
      </w:r>
      <w:r>
        <w:rPr>
          <w:rFonts w:ascii="Times New Roman" w:hAnsi="Times New Roman"/>
        </w:rPr>
        <w:t>&amp;</w:t>
      </w:r>
      <w:r>
        <w:rPr>
          <w:rFonts w:ascii="Times New Roman" w:hAnsi="Times New Roman"/>
          <w:spacing w:val="-3"/>
        </w:rPr>
        <w:t> </w:t>
      </w:r>
      <w:r>
        <w:rPr>
          <w:rFonts w:ascii="Times New Roman" w:hAnsi="Times New Roman"/>
        </w:rPr>
        <w:t>WATKINS</w:t>
      </w:r>
      <w:r>
        <w:rPr>
          <w:rFonts w:ascii="Times New Roman" w:hAnsi="Times New Roman"/>
          <w:spacing w:val="-1"/>
        </w:rPr>
        <w:t> </w:t>
      </w:r>
      <w:r>
        <w:rPr>
          <w:rFonts w:ascii="Times New Roman" w:hAnsi="Times New Roman"/>
        </w:rPr>
        <w:t>!!!</w:t>
      </w:r>
      <w:r>
        <w:rPr>
          <w:rFonts w:ascii="Times New Roman" w:hAnsi="Times New Roman"/>
          <w:spacing w:val="-1"/>
        </w:rPr>
        <w:t> </w:t>
      </w:r>
      <w:r>
        <w:rPr>
          <w:rFonts w:ascii="Times New Roman" w:hAnsi="Times New Roman"/>
        </w:rPr>
        <w:t>Tak</w:t>
      </w:r>
      <w:r>
        <w:rPr>
          <w:rFonts w:ascii="Times New Roman" w:hAnsi="Times New Roman"/>
          <w:spacing w:val="-3"/>
        </w:rPr>
        <w:t> </w:t>
      </w:r>
      <w:r>
        <w:rPr>
          <w:rFonts w:ascii="Times New Roman" w:hAnsi="Times New Roman"/>
        </w:rPr>
        <w:t>kto</w:t>
      </w:r>
      <w:r>
        <w:rPr>
          <w:rFonts w:ascii="Times New Roman" w:hAnsi="Times New Roman"/>
          <w:spacing w:val="-3"/>
        </w:rPr>
        <w:t> </w:t>
      </w:r>
      <w:r>
        <w:rPr>
          <w:rFonts w:ascii="Times New Roman" w:hAnsi="Times New Roman"/>
        </w:rPr>
        <w:t>koho</w:t>
      </w:r>
      <w:r>
        <w:rPr>
          <w:rFonts w:ascii="Times New Roman" w:hAnsi="Times New Roman"/>
          <w:spacing w:val="-3"/>
        </w:rPr>
        <w:t> </w:t>
      </w:r>
      <w:r>
        <w:rPr>
          <w:rFonts w:ascii="Times New Roman" w:hAnsi="Times New Roman"/>
        </w:rPr>
        <w:t>ohrozuje</w:t>
      </w:r>
      <w:r>
        <w:rPr>
          <w:rFonts w:ascii="Times New Roman" w:hAnsi="Times New Roman"/>
          <w:spacing w:val="-4"/>
        </w:rPr>
        <w:t> </w:t>
      </w:r>
      <w:r>
        <w:rPr>
          <w:rFonts w:ascii="Times New Roman" w:hAnsi="Times New Roman"/>
        </w:rPr>
        <w:t>nad</w:t>
      </w:r>
      <w:r>
        <w:rPr>
          <w:rFonts w:ascii="Times New Roman" w:hAnsi="Times New Roman"/>
          <w:spacing w:val="-3"/>
        </w:rPr>
        <w:t> </w:t>
      </w:r>
      <w:r>
        <w:rPr>
          <w:rFonts w:ascii="Times New Roman" w:hAnsi="Times New Roman"/>
        </w:rPr>
        <w:t>neúmerným zadlžením? Mňa zadlžuje viac a viac Telekom. Čo na to treba ovládať jadrovú fyziku?</w:t>
      </w:r>
    </w:p>
    <w:p>
      <w:pPr>
        <w:pStyle w:val="BodyText"/>
        <w:ind w:right="554"/>
        <w:rPr>
          <w:rFonts w:ascii="Times New Roman" w:hAnsi="Times New Roman"/>
        </w:rPr>
      </w:pPr>
      <w:r>
        <w:rPr>
          <w:rFonts w:ascii="Times New Roman" w:hAnsi="Times New Roman"/>
        </w:rPr>
        <w:t>Skrz</w:t>
      </w:r>
      <w:r>
        <w:rPr>
          <w:rFonts w:ascii="Times New Roman" w:hAnsi="Times New Roman"/>
          <w:spacing w:val="-5"/>
        </w:rPr>
        <w:t> </w:t>
      </w:r>
      <w:r>
        <w:rPr>
          <w:rFonts w:ascii="Times New Roman" w:hAnsi="Times New Roman"/>
        </w:rPr>
        <w:t>na</w:t>
      </w:r>
      <w:r>
        <w:rPr>
          <w:rFonts w:ascii="Times New Roman" w:hAnsi="Times New Roman"/>
          <w:spacing w:val="-4"/>
        </w:rPr>
        <w:t> </w:t>
      </w:r>
      <w:r>
        <w:rPr>
          <w:rFonts w:ascii="Times New Roman" w:hAnsi="Times New Roman"/>
        </w:rPr>
        <w:t>skrz</w:t>
      </w:r>
      <w:r>
        <w:rPr>
          <w:rFonts w:ascii="Times New Roman" w:hAnsi="Times New Roman"/>
          <w:spacing w:val="-5"/>
        </w:rPr>
        <w:t> </w:t>
      </w:r>
      <w:r>
        <w:rPr>
          <w:rFonts w:ascii="Times New Roman" w:hAnsi="Times New Roman"/>
        </w:rPr>
        <w:t>podvod!!!</w:t>
      </w:r>
      <w:r>
        <w:rPr>
          <w:rFonts w:ascii="Times New Roman" w:hAnsi="Times New Roman"/>
          <w:spacing w:val="-3"/>
        </w:rPr>
        <w:t> </w:t>
      </w:r>
      <w:r>
        <w:rPr>
          <w:rFonts w:ascii="Times New Roman" w:hAnsi="Times New Roman"/>
        </w:rPr>
        <w:t>Podvod</w:t>
      </w:r>
      <w:r>
        <w:rPr>
          <w:rFonts w:ascii="Times New Roman" w:hAnsi="Times New Roman"/>
          <w:spacing w:val="-3"/>
        </w:rPr>
        <w:t> </w:t>
      </w:r>
      <w:r>
        <w:rPr>
          <w:rFonts w:ascii="Times New Roman" w:hAnsi="Times New Roman"/>
        </w:rPr>
        <w:t>a</w:t>
      </w:r>
      <w:r>
        <w:rPr>
          <w:rFonts w:ascii="Times New Roman" w:hAnsi="Times New Roman"/>
          <w:spacing w:val="-3"/>
        </w:rPr>
        <w:t> </w:t>
      </w:r>
      <w:r>
        <w:rPr>
          <w:rFonts w:ascii="Times New Roman" w:hAnsi="Times New Roman"/>
        </w:rPr>
        <w:t>okrádanie</w:t>
      </w:r>
      <w:r>
        <w:rPr>
          <w:rFonts w:ascii="Times New Roman" w:hAnsi="Times New Roman"/>
          <w:spacing w:val="-3"/>
        </w:rPr>
        <w:t> </w:t>
      </w:r>
      <w:r>
        <w:rPr>
          <w:rFonts w:ascii="Times New Roman" w:hAnsi="Times New Roman"/>
        </w:rPr>
        <w:t>občanov</w:t>
      </w:r>
      <w:r>
        <w:rPr>
          <w:rFonts w:ascii="Times New Roman" w:hAnsi="Times New Roman"/>
          <w:spacing w:val="-3"/>
        </w:rPr>
        <w:t> </w:t>
      </w:r>
      <w:r>
        <w:rPr>
          <w:rFonts w:ascii="Times New Roman" w:hAnsi="Times New Roman"/>
        </w:rPr>
        <w:t>Nemecka</w:t>
      </w:r>
      <w:r>
        <w:rPr>
          <w:rFonts w:ascii="Times New Roman" w:hAnsi="Times New Roman"/>
          <w:spacing w:val="-4"/>
        </w:rPr>
        <w:t> </w:t>
      </w:r>
      <w:r>
        <w:rPr>
          <w:rFonts w:ascii="Times New Roman" w:hAnsi="Times New Roman"/>
        </w:rPr>
        <w:t>a</w:t>
      </w:r>
      <w:r>
        <w:rPr>
          <w:rFonts w:ascii="Times New Roman" w:hAnsi="Times New Roman"/>
          <w:spacing w:val="-4"/>
        </w:rPr>
        <w:t> </w:t>
      </w:r>
      <w:r>
        <w:rPr>
          <w:rFonts w:ascii="Times New Roman" w:hAnsi="Times New Roman"/>
        </w:rPr>
        <w:t>celej</w:t>
      </w:r>
      <w:r>
        <w:rPr>
          <w:rFonts w:ascii="Times New Roman" w:hAnsi="Times New Roman"/>
          <w:spacing w:val="-3"/>
        </w:rPr>
        <w:t> </w:t>
      </w:r>
      <w:r>
        <w:rPr>
          <w:rFonts w:ascii="Times New Roman" w:hAnsi="Times New Roman"/>
        </w:rPr>
        <w:t>EU.</w:t>
      </w:r>
      <w:r>
        <w:rPr>
          <w:rFonts w:ascii="Times New Roman" w:hAnsi="Times New Roman"/>
          <w:spacing w:val="-1"/>
        </w:rPr>
        <w:t> </w:t>
      </w:r>
      <w:r>
        <w:rPr>
          <w:rFonts w:ascii="Times New Roman" w:hAnsi="Times New Roman"/>
        </w:rPr>
        <w:t>Nehovoriac o tom, keby tu neboli v tomto karteli a bola tu konkurencia, neobmedzený internet</w:t>
      </w:r>
    </w:p>
    <w:p>
      <w:pPr>
        <w:pStyle w:val="BodyText"/>
        <w:rPr>
          <w:rFonts w:ascii="Times New Roman" w:hAnsi="Times New Roman"/>
        </w:rPr>
      </w:pPr>
      <w:r>
        <w:rPr>
          <w:rFonts w:ascii="Times New Roman" w:hAnsi="Times New Roman"/>
        </w:rPr>
        <w:t>v</w:t>
      </w:r>
      <w:r>
        <w:rPr>
          <w:rFonts w:ascii="Times New Roman" w:hAnsi="Times New Roman"/>
          <w:spacing w:val="-3"/>
        </w:rPr>
        <w:t> </w:t>
      </w:r>
      <w:r>
        <w:rPr>
          <w:rFonts w:ascii="Times New Roman" w:hAnsi="Times New Roman"/>
        </w:rPr>
        <w:t>takomto</w:t>
      </w:r>
      <w:r>
        <w:rPr>
          <w:rFonts w:ascii="Times New Roman" w:hAnsi="Times New Roman"/>
          <w:spacing w:val="-2"/>
        </w:rPr>
        <w:t> </w:t>
      </w:r>
      <w:r>
        <w:rPr>
          <w:rFonts w:ascii="Times New Roman" w:hAnsi="Times New Roman"/>
        </w:rPr>
        <w:t>prípade</w:t>
      </w:r>
      <w:r>
        <w:rPr>
          <w:rFonts w:ascii="Times New Roman" w:hAnsi="Times New Roman"/>
          <w:spacing w:val="-3"/>
        </w:rPr>
        <w:t> </w:t>
      </w:r>
      <w:r>
        <w:rPr>
          <w:rFonts w:ascii="Times New Roman" w:hAnsi="Times New Roman"/>
        </w:rPr>
        <w:t>by</w:t>
      </w:r>
      <w:r>
        <w:rPr>
          <w:rFonts w:ascii="Times New Roman" w:hAnsi="Times New Roman"/>
          <w:spacing w:val="-2"/>
        </w:rPr>
        <w:t> </w:t>
      </w:r>
      <w:r>
        <w:rPr>
          <w:rFonts w:ascii="Times New Roman" w:hAnsi="Times New Roman"/>
        </w:rPr>
        <w:t>stál</w:t>
      </w:r>
      <w:r>
        <w:rPr>
          <w:rFonts w:ascii="Times New Roman" w:hAnsi="Times New Roman"/>
          <w:spacing w:val="-1"/>
        </w:rPr>
        <w:t> </w:t>
      </w:r>
      <w:r>
        <w:rPr>
          <w:rFonts w:ascii="Times New Roman" w:hAnsi="Times New Roman"/>
        </w:rPr>
        <w:t>10€!!!</w:t>
      </w:r>
      <w:r>
        <w:rPr>
          <w:rFonts w:ascii="Times New Roman" w:hAnsi="Times New Roman"/>
          <w:spacing w:val="-3"/>
        </w:rPr>
        <w:t> </w:t>
      </w:r>
      <w:r>
        <w:rPr>
          <w:rFonts w:ascii="Times New Roman" w:hAnsi="Times New Roman"/>
        </w:rPr>
        <w:t>No</w:t>
      </w:r>
      <w:r>
        <w:rPr>
          <w:rFonts w:ascii="Times New Roman" w:hAnsi="Times New Roman"/>
          <w:spacing w:val="-2"/>
        </w:rPr>
        <w:t> </w:t>
      </w:r>
      <w:r>
        <w:rPr>
          <w:rFonts w:ascii="Times New Roman" w:hAnsi="Times New Roman"/>
        </w:rPr>
        <w:t>a</w:t>
      </w:r>
      <w:r>
        <w:rPr>
          <w:rFonts w:ascii="Times New Roman" w:hAnsi="Times New Roman"/>
          <w:spacing w:val="-3"/>
        </w:rPr>
        <w:t> </w:t>
      </w:r>
      <w:r>
        <w:rPr>
          <w:rFonts w:ascii="Times New Roman" w:hAnsi="Times New Roman"/>
        </w:rPr>
        <w:t>samozrejme</w:t>
      </w:r>
      <w:r>
        <w:rPr>
          <w:rFonts w:ascii="Times New Roman" w:hAnsi="Times New Roman"/>
          <w:spacing w:val="-2"/>
        </w:rPr>
        <w:t> </w:t>
      </w:r>
      <w:r>
        <w:rPr>
          <w:rFonts w:ascii="Times New Roman" w:hAnsi="Times New Roman"/>
        </w:rPr>
        <w:t>vaša</w:t>
      </w:r>
      <w:r>
        <w:rPr>
          <w:rFonts w:ascii="Times New Roman" w:hAnsi="Times New Roman"/>
          <w:spacing w:val="-3"/>
        </w:rPr>
        <w:t> </w:t>
      </w:r>
      <w:r>
        <w:rPr>
          <w:rFonts w:ascii="Times New Roman" w:hAnsi="Times New Roman"/>
        </w:rPr>
        <w:t>vláda</w:t>
      </w:r>
      <w:r>
        <w:rPr>
          <w:rFonts w:ascii="Times New Roman" w:hAnsi="Times New Roman"/>
          <w:spacing w:val="-4"/>
        </w:rPr>
        <w:t> </w:t>
      </w:r>
      <w:r>
        <w:rPr>
          <w:rFonts w:ascii="Times New Roman" w:hAnsi="Times New Roman"/>
        </w:rPr>
        <w:t>okráda</w:t>
      </w:r>
      <w:r>
        <w:rPr>
          <w:rFonts w:ascii="Times New Roman" w:hAnsi="Times New Roman"/>
          <w:spacing w:val="-2"/>
        </w:rPr>
        <w:t> </w:t>
      </w:r>
      <w:r>
        <w:rPr>
          <w:rFonts w:ascii="Times New Roman" w:hAnsi="Times New Roman"/>
        </w:rPr>
        <w:t>aj</w:t>
      </w:r>
      <w:r>
        <w:rPr>
          <w:rFonts w:ascii="Times New Roman" w:hAnsi="Times New Roman"/>
          <w:spacing w:val="-2"/>
        </w:rPr>
        <w:t> </w:t>
      </w:r>
      <w:r>
        <w:rPr>
          <w:rFonts w:ascii="Times New Roman" w:hAnsi="Times New Roman"/>
        </w:rPr>
        <w:t>vás</w:t>
      </w:r>
      <w:r>
        <w:rPr>
          <w:rFonts w:ascii="Times New Roman" w:hAnsi="Times New Roman"/>
          <w:spacing w:val="-2"/>
        </w:rPr>
        <w:t> </w:t>
      </w:r>
      <w:r>
        <w:rPr>
          <w:rFonts w:ascii="Times New Roman" w:hAnsi="Times New Roman"/>
        </w:rPr>
        <w:t>a</w:t>
      </w:r>
      <w:r>
        <w:rPr>
          <w:rFonts w:ascii="Times New Roman" w:hAnsi="Times New Roman"/>
          <w:spacing w:val="-3"/>
        </w:rPr>
        <w:t> </w:t>
      </w:r>
      <w:r>
        <w:rPr>
          <w:rFonts w:ascii="Times New Roman" w:hAnsi="Times New Roman"/>
        </w:rPr>
        <w:t>vaše</w:t>
      </w:r>
      <w:r>
        <w:rPr>
          <w:rFonts w:ascii="Times New Roman" w:hAnsi="Times New Roman"/>
          <w:spacing w:val="-3"/>
        </w:rPr>
        <w:t> </w:t>
      </w:r>
      <w:r>
        <w:rPr>
          <w:rFonts w:ascii="Times New Roman" w:hAnsi="Times New Roman"/>
        </w:rPr>
        <w:t>rodiny týmto pádom vážený súd!!!</w:t>
      </w:r>
    </w:p>
    <w:p>
      <w:pPr>
        <w:pStyle w:val="BodyText"/>
        <w:spacing w:before="5"/>
        <w:ind w:left="0"/>
        <w:rPr>
          <w:rFonts w:ascii="Times New Roman"/>
        </w:rPr>
      </w:pPr>
    </w:p>
    <w:p>
      <w:pPr>
        <w:pStyle w:val="BodyText"/>
        <w:ind w:right="472"/>
        <w:rPr>
          <w:rFonts w:ascii="Times New Roman" w:hAnsi="Times New Roman"/>
        </w:rPr>
      </w:pPr>
      <w:r>
        <w:rPr>
          <w:rFonts w:ascii="Times New Roman" w:hAnsi="Times New Roman"/>
        </w:rPr>
        <w:t>Keď sa na tento problém pozrieme z historického hľadiska, tak Deutsche Telekom sprivatizovala</w:t>
      </w:r>
      <w:r>
        <w:rPr>
          <w:rFonts w:ascii="Times New Roman" w:hAnsi="Times New Roman"/>
          <w:spacing w:val="-3"/>
        </w:rPr>
        <w:t> </w:t>
      </w:r>
      <w:r>
        <w:rPr>
          <w:rFonts w:ascii="Times New Roman" w:hAnsi="Times New Roman"/>
        </w:rPr>
        <w:t>vláda,</w:t>
      </w:r>
      <w:r>
        <w:rPr>
          <w:rFonts w:ascii="Times New Roman" w:hAnsi="Times New Roman"/>
          <w:spacing w:val="-3"/>
        </w:rPr>
        <w:t> </w:t>
      </w:r>
      <w:r>
        <w:rPr>
          <w:rFonts w:ascii="Times New Roman" w:hAnsi="Times New Roman"/>
        </w:rPr>
        <w:t>ktorá</w:t>
      </w:r>
      <w:r>
        <w:rPr>
          <w:rFonts w:ascii="Times New Roman" w:hAnsi="Times New Roman"/>
          <w:spacing w:val="-4"/>
        </w:rPr>
        <w:t> </w:t>
      </w:r>
      <w:r>
        <w:rPr>
          <w:rFonts w:ascii="Times New Roman" w:hAnsi="Times New Roman"/>
        </w:rPr>
        <w:t>od</w:t>
      </w:r>
      <w:r>
        <w:rPr>
          <w:rFonts w:ascii="Times New Roman" w:hAnsi="Times New Roman"/>
          <w:spacing w:val="-3"/>
        </w:rPr>
        <w:t> </w:t>
      </w:r>
      <w:r>
        <w:rPr>
          <w:rFonts w:ascii="Times New Roman" w:hAnsi="Times New Roman"/>
        </w:rPr>
        <w:t>roku</w:t>
      </w:r>
      <w:r>
        <w:rPr>
          <w:rFonts w:ascii="Times New Roman" w:hAnsi="Times New Roman"/>
          <w:spacing w:val="-3"/>
        </w:rPr>
        <w:t> </w:t>
      </w:r>
      <w:r>
        <w:rPr>
          <w:rFonts w:ascii="Times New Roman" w:hAnsi="Times New Roman"/>
        </w:rPr>
        <w:t>2014</w:t>
      </w:r>
      <w:r>
        <w:rPr>
          <w:rFonts w:ascii="Times New Roman" w:hAnsi="Times New Roman"/>
          <w:spacing w:val="-3"/>
        </w:rPr>
        <w:t> </w:t>
      </w:r>
      <w:r>
        <w:rPr>
          <w:rFonts w:ascii="Times New Roman" w:hAnsi="Times New Roman"/>
        </w:rPr>
        <w:t>ťahá</w:t>
      </w:r>
      <w:r>
        <w:rPr>
          <w:rFonts w:ascii="Times New Roman" w:hAnsi="Times New Roman"/>
          <w:spacing w:val="-2"/>
        </w:rPr>
        <w:t> </w:t>
      </w:r>
      <w:r>
        <w:rPr>
          <w:rFonts w:ascii="Times New Roman" w:hAnsi="Times New Roman"/>
        </w:rPr>
        <w:t>za</w:t>
      </w:r>
      <w:r>
        <w:rPr>
          <w:rFonts w:ascii="Times New Roman" w:hAnsi="Times New Roman"/>
          <w:spacing w:val="-4"/>
        </w:rPr>
        <w:t> </w:t>
      </w:r>
      <w:r>
        <w:rPr>
          <w:rFonts w:ascii="Times New Roman" w:hAnsi="Times New Roman"/>
        </w:rPr>
        <w:t>nitky</w:t>
      </w:r>
      <w:r>
        <w:rPr>
          <w:rFonts w:ascii="Times New Roman" w:hAnsi="Times New Roman"/>
          <w:spacing w:val="-1"/>
        </w:rPr>
        <w:t> </w:t>
      </w:r>
      <w:r>
        <w:rPr>
          <w:rFonts w:ascii="Times New Roman" w:hAnsi="Times New Roman"/>
        </w:rPr>
        <w:t>Deutsche</w:t>
      </w:r>
      <w:r>
        <w:rPr>
          <w:rFonts w:ascii="Times New Roman" w:hAnsi="Times New Roman"/>
          <w:spacing w:val="-5"/>
        </w:rPr>
        <w:t> </w:t>
      </w:r>
      <w:r>
        <w:rPr>
          <w:rFonts w:ascii="Times New Roman" w:hAnsi="Times New Roman"/>
        </w:rPr>
        <w:t>Telekomu</w:t>
      </w:r>
      <w:r>
        <w:rPr>
          <w:rFonts w:ascii="Times New Roman" w:hAnsi="Times New Roman"/>
          <w:spacing w:val="-1"/>
        </w:rPr>
        <w:t> </w:t>
      </w:r>
      <w:r>
        <w:rPr>
          <w:rFonts w:ascii="Times New Roman" w:hAnsi="Times New Roman"/>
        </w:rPr>
        <w:t>AG.</w:t>
      </w:r>
      <w:r>
        <w:rPr>
          <w:rFonts w:ascii="Times New Roman" w:hAnsi="Times New Roman"/>
          <w:spacing w:val="-3"/>
        </w:rPr>
        <w:t> </w:t>
      </w:r>
      <w:r>
        <w:rPr>
          <w:rFonts w:ascii="Times New Roman" w:hAnsi="Times New Roman"/>
        </w:rPr>
        <w:t>A</w:t>
      </w:r>
      <w:r>
        <w:rPr>
          <w:rFonts w:ascii="Times New Roman" w:hAnsi="Times New Roman"/>
          <w:spacing w:val="-4"/>
        </w:rPr>
        <w:t> </w:t>
      </w:r>
      <w:r>
        <w:rPr>
          <w:rFonts w:ascii="Times New Roman" w:hAnsi="Times New Roman"/>
        </w:rPr>
        <w:t>preto kryje tento podvod, lebo jej z neho tečú peniažky do vrecák jednotlivcov vo vláde.</w:t>
      </w:r>
    </w:p>
    <w:p>
      <w:pPr>
        <w:pStyle w:val="BodyText"/>
        <w:spacing w:before="1"/>
        <w:rPr>
          <w:rFonts w:ascii="Times New Roman" w:hAnsi="Times New Roman"/>
        </w:rPr>
      </w:pPr>
      <w:r>
        <w:rPr>
          <w:rFonts w:ascii="Times New Roman" w:hAnsi="Times New Roman"/>
        </w:rPr>
        <w:t>Logicky</w:t>
      </w:r>
      <w:r>
        <w:rPr>
          <w:rFonts w:ascii="Times New Roman" w:hAnsi="Times New Roman"/>
          <w:spacing w:val="-3"/>
        </w:rPr>
        <w:t> </w:t>
      </w:r>
      <w:r>
        <w:rPr>
          <w:rFonts w:ascii="Times New Roman" w:hAnsi="Times New Roman"/>
        </w:rPr>
        <w:t>vzato, ak</w:t>
      </w:r>
      <w:r>
        <w:rPr>
          <w:rFonts w:ascii="Times New Roman" w:hAnsi="Times New Roman"/>
          <w:spacing w:val="-1"/>
        </w:rPr>
        <w:t> </w:t>
      </w:r>
      <w:r>
        <w:rPr>
          <w:rFonts w:ascii="Times New Roman" w:hAnsi="Times New Roman"/>
        </w:rPr>
        <w:t>by</w:t>
      </w:r>
      <w:r>
        <w:rPr>
          <w:rFonts w:ascii="Times New Roman" w:hAnsi="Times New Roman"/>
          <w:spacing w:val="1"/>
        </w:rPr>
        <w:t> </w:t>
      </w:r>
      <w:r>
        <w:rPr>
          <w:rFonts w:ascii="Times New Roman" w:hAnsi="Times New Roman"/>
        </w:rPr>
        <w:t>z</w:t>
      </w:r>
      <w:r>
        <w:rPr>
          <w:rFonts w:ascii="Times New Roman" w:hAnsi="Times New Roman"/>
          <w:spacing w:val="-2"/>
        </w:rPr>
        <w:t> </w:t>
      </w:r>
      <w:r>
        <w:rPr>
          <w:rFonts w:ascii="Times New Roman" w:hAnsi="Times New Roman"/>
        </w:rPr>
        <w:t>toho jednotlivci</w:t>
      </w:r>
      <w:r>
        <w:rPr>
          <w:rFonts w:ascii="Times New Roman" w:hAnsi="Times New Roman"/>
          <w:spacing w:val="-1"/>
        </w:rPr>
        <w:t> </w:t>
      </w:r>
      <w:r>
        <w:rPr>
          <w:rFonts w:ascii="Times New Roman" w:hAnsi="Times New Roman"/>
        </w:rPr>
        <w:t>nemali nič,</w:t>
      </w:r>
      <w:r>
        <w:rPr>
          <w:rFonts w:ascii="Times New Roman" w:hAnsi="Times New Roman"/>
          <w:spacing w:val="-1"/>
        </w:rPr>
        <w:t> </w:t>
      </w:r>
      <w:r>
        <w:rPr>
          <w:rFonts w:ascii="Times New Roman" w:hAnsi="Times New Roman"/>
        </w:rPr>
        <w:t>nikto by</w:t>
      </w:r>
      <w:r>
        <w:rPr>
          <w:rFonts w:ascii="Times New Roman" w:hAnsi="Times New Roman"/>
          <w:spacing w:val="-1"/>
        </w:rPr>
        <w:t> </w:t>
      </w:r>
      <w:r>
        <w:rPr>
          <w:rFonts w:ascii="Times New Roman" w:hAnsi="Times New Roman"/>
        </w:rPr>
        <w:t>nič nekryl</w:t>
      </w:r>
      <w:r>
        <w:rPr>
          <w:rFonts w:ascii="Times New Roman" w:hAnsi="Times New Roman"/>
          <w:spacing w:val="-1"/>
        </w:rPr>
        <w:t> </w:t>
      </w:r>
      <w:r>
        <w:rPr>
          <w:rFonts w:ascii="Times New Roman" w:hAnsi="Times New Roman"/>
        </w:rPr>
        <w:t>a</w:t>
      </w:r>
      <w:r>
        <w:rPr>
          <w:rFonts w:ascii="Times New Roman" w:hAnsi="Times New Roman"/>
          <w:spacing w:val="-1"/>
        </w:rPr>
        <w:t> </w:t>
      </w:r>
      <w:r>
        <w:rPr>
          <w:rFonts w:ascii="Times New Roman" w:hAnsi="Times New Roman"/>
        </w:rPr>
        <w:t>nešpinil </w:t>
      </w:r>
      <w:r>
        <w:rPr>
          <w:rFonts w:ascii="Times New Roman" w:hAnsi="Times New Roman"/>
          <w:spacing w:val="-5"/>
        </w:rPr>
        <w:t>si</w:t>
      </w:r>
    </w:p>
    <w:p>
      <w:pPr>
        <w:pStyle w:val="BodyText"/>
        <w:rPr>
          <w:rFonts w:ascii="Times New Roman"/>
        </w:rPr>
      </w:pPr>
      <w:r>
        <w:rPr>
          <w:rFonts w:ascii="Times New Roman"/>
          <w:spacing w:val="-2"/>
        </w:rPr>
        <w:t>ruky!!!</w:t>
      </w:r>
    </w:p>
    <w:p>
      <w:pPr>
        <w:pStyle w:val="BodyText"/>
        <w:spacing w:before="2"/>
        <w:ind w:left="0"/>
        <w:rPr>
          <w:rFonts w:ascii="Times New Roman"/>
        </w:rPr>
      </w:pPr>
    </w:p>
    <w:p>
      <w:pPr>
        <w:pStyle w:val="BodyText"/>
        <w:ind w:left="140"/>
        <w:rPr>
          <w:rFonts w:ascii="Times New Roman" w:hAnsi="Times New Roman"/>
          <w:b/>
        </w:rPr>
      </w:pPr>
      <w:r>
        <w:rPr>
          <w:rFonts w:ascii="Times New Roman" w:hAnsi="Times New Roman"/>
        </w:rPr>
        <w:t>Takže</w:t>
      </w:r>
      <w:r>
        <w:rPr>
          <w:rFonts w:ascii="Times New Roman" w:hAnsi="Times New Roman"/>
          <w:spacing w:val="-3"/>
        </w:rPr>
        <w:t> </w:t>
      </w:r>
      <w:r>
        <w:rPr>
          <w:rFonts w:ascii="Times New Roman" w:hAnsi="Times New Roman"/>
        </w:rPr>
        <w:t>teraz</w:t>
      </w:r>
      <w:r>
        <w:rPr>
          <w:rFonts w:ascii="Times New Roman" w:hAnsi="Times New Roman"/>
          <w:spacing w:val="-2"/>
        </w:rPr>
        <w:t> </w:t>
      </w:r>
      <w:r>
        <w:rPr>
          <w:rFonts w:ascii="Times New Roman" w:hAnsi="Times New Roman"/>
        </w:rPr>
        <w:t>vám</w:t>
      </w:r>
      <w:r>
        <w:rPr>
          <w:rFonts w:ascii="Times New Roman" w:hAnsi="Times New Roman"/>
          <w:spacing w:val="-1"/>
        </w:rPr>
        <w:t> </w:t>
      </w:r>
      <w:r>
        <w:rPr>
          <w:rFonts w:ascii="Times New Roman" w:hAnsi="Times New Roman"/>
        </w:rPr>
        <w:t>dám</w:t>
      </w:r>
      <w:r>
        <w:rPr>
          <w:rFonts w:ascii="Times New Roman" w:hAnsi="Times New Roman"/>
          <w:spacing w:val="-1"/>
        </w:rPr>
        <w:t> </w:t>
      </w:r>
      <w:r>
        <w:rPr>
          <w:rFonts w:ascii="Times New Roman" w:hAnsi="Times New Roman"/>
        </w:rPr>
        <w:t>vážený</w:t>
      </w:r>
      <w:r>
        <w:rPr>
          <w:rFonts w:ascii="Times New Roman" w:hAnsi="Times New Roman"/>
          <w:spacing w:val="-1"/>
        </w:rPr>
        <w:t> </w:t>
      </w:r>
      <w:r>
        <w:rPr>
          <w:rFonts w:ascii="Times New Roman" w:hAnsi="Times New Roman"/>
        </w:rPr>
        <w:t>súd</w:t>
      </w:r>
      <w:r>
        <w:rPr>
          <w:rFonts w:ascii="Times New Roman" w:hAnsi="Times New Roman"/>
          <w:spacing w:val="-1"/>
        </w:rPr>
        <w:t> </w:t>
      </w:r>
      <w:r>
        <w:rPr>
          <w:rFonts w:ascii="Times New Roman" w:hAnsi="Times New Roman"/>
        </w:rPr>
        <w:t>a</w:t>
      </w:r>
      <w:r>
        <w:rPr>
          <w:rFonts w:ascii="Times New Roman" w:hAnsi="Times New Roman"/>
          <w:spacing w:val="-2"/>
        </w:rPr>
        <w:t> </w:t>
      </w:r>
      <w:r>
        <w:rPr>
          <w:rFonts w:ascii="Times New Roman" w:hAnsi="Times New Roman"/>
        </w:rPr>
        <w:t>LATHAM</w:t>
      </w:r>
      <w:r>
        <w:rPr>
          <w:rFonts w:ascii="Times New Roman" w:hAnsi="Times New Roman"/>
          <w:spacing w:val="-2"/>
        </w:rPr>
        <w:t> </w:t>
      </w:r>
      <w:r>
        <w:rPr>
          <w:rFonts w:ascii="Times New Roman" w:hAnsi="Times New Roman"/>
        </w:rPr>
        <w:t>&amp;</w:t>
      </w:r>
      <w:r>
        <w:rPr>
          <w:rFonts w:ascii="Times New Roman" w:hAnsi="Times New Roman"/>
          <w:spacing w:val="-1"/>
        </w:rPr>
        <w:t> </w:t>
      </w:r>
      <w:r>
        <w:rPr>
          <w:rFonts w:ascii="Times New Roman" w:hAnsi="Times New Roman"/>
        </w:rPr>
        <w:t>WATKINS</w:t>
      </w:r>
      <w:r>
        <w:rPr>
          <w:rFonts w:ascii="Times New Roman" w:hAnsi="Times New Roman"/>
          <w:spacing w:val="1"/>
        </w:rPr>
        <w:t> </w:t>
      </w:r>
      <w:r>
        <w:rPr>
          <w:rFonts w:ascii="Times New Roman" w:hAnsi="Times New Roman"/>
        </w:rPr>
        <w:t>takú základnú</w:t>
      </w:r>
      <w:r>
        <w:rPr>
          <w:rFonts w:ascii="Times New Roman" w:hAnsi="Times New Roman"/>
          <w:spacing w:val="-1"/>
        </w:rPr>
        <w:t> </w:t>
      </w:r>
      <w:r>
        <w:rPr>
          <w:rFonts w:ascii="Times New Roman" w:hAnsi="Times New Roman"/>
        </w:rPr>
        <w:t>otázku, </w:t>
      </w:r>
      <w:r>
        <w:rPr>
          <w:rFonts w:ascii="Times New Roman" w:hAnsi="Times New Roman"/>
          <w:b/>
          <w:spacing w:val="-2"/>
        </w:rPr>
        <w:t>Telekom</w:t>
      </w:r>
    </w:p>
    <w:p>
      <w:pPr>
        <w:pStyle w:val="Heading1"/>
        <w:ind w:left="140" w:firstLine="0"/>
        <w:rPr>
          <w:rFonts w:ascii="Times New Roman" w:hAnsi="Times New Roman"/>
        </w:rPr>
      </w:pPr>
      <w:r>
        <w:rPr>
          <w:rFonts w:ascii="Times New Roman" w:hAnsi="Times New Roman"/>
        </w:rPr>
        <w:t>mňa</w:t>
      </w:r>
      <w:r>
        <w:rPr>
          <w:rFonts w:ascii="Times New Roman" w:hAnsi="Times New Roman"/>
          <w:spacing w:val="-1"/>
        </w:rPr>
        <w:t> </w:t>
      </w:r>
      <w:r>
        <w:rPr>
          <w:rFonts w:ascii="Times New Roman" w:hAnsi="Times New Roman"/>
        </w:rPr>
        <w:t>zadlžovať</w:t>
      </w:r>
      <w:r>
        <w:rPr>
          <w:rFonts w:ascii="Times New Roman" w:hAnsi="Times New Roman"/>
          <w:spacing w:val="-1"/>
        </w:rPr>
        <w:t> </w:t>
      </w:r>
      <w:r>
        <w:rPr>
          <w:rFonts w:ascii="Times New Roman" w:hAnsi="Times New Roman"/>
          <w:spacing w:val="-2"/>
        </w:rPr>
        <w:t>môže???</w:t>
      </w:r>
    </w:p>
    <w:p>
      <w:pPr>
        <w:pStyle w:val="BodyText"/>
        <w:spacing w:before="3"/>
        <w:ind w:left="0"/>
        <w:rPr>
          <w:rFonts w:ascii="Times New Roman"/>
          <w:b/>
        </w:rPr>
      </w:pPr>
    </w:p>
    <w:p>
      <w:pPr>
        <w:pStyle w:val="ListParagraph"/>
        <w:numPr>
          <w:ilvl w:val="0"/>
          <w:numId w:val="2"/>
        </w:numPr>
        <w:tabs>
          <w:tab w:pos="500" w:val="left" w:leader="none"/>
        </w:tabs>
        <w:spacing w:line="240" w:lineRule="auto" w:before="0" w:after="0"/>
        <w:ind w:left="500" w:right="0" w:hanging="360"/>
        <w:jc w:val="left"/>
        <w:rPr>
          <w:sz w:val="24"/>
        </w:rPr>
      </w:pPr>
      <w:r>
        <w:rPr>
          <w:b/>
          <w:spacing w:val="-2"/>
          <w:w w:val="110"/>
          <w:sz w:val="24"/>
        </w:rPr>
        <w:t>Transparentnosť:</w:t>
      </w:r>
    </w:p>
    <w:p>
      <w:pPr>
        <w:pStyle w:val="ListParagraph"/>
        <w:numPr>
          <w:ilvl w:val="1"/>
          <w:numId w:val="2"/>
        </w:numPr>
        <w:tabs>
          <w:tab w:pos="1221" w:val="left" w:leader="none"/>
        </w:tabs>
        <w:spacing w:line="259" w:lineRule="auto" w:before="182" w:after="0"/>
        <w:ind w:left="1221" w:right="332" w:hanging="360"/>
        <w:jc w:val="left"/>
        <w:rPr>
          <w:sz w:val="24"/>
        </w:rPr>
      </w:pPr>
      <w:r>
        <w:rPr>
          <w:w w:val="105"/>
          <w:sz w:val="24"/>
        </w:rPr>
        <w:t>Dotknutá osoba musí byť jasne informovaná o účele spracovania jej údajov a o oprávnenom</w:t>
      </w:r>
      <w:r>
        <w:rPr>
          <w:spacing w:val="-5"/>
          <w:w w:val="105"/>
          <w:sz w:val="24"/>
        </w:rPr>
        <w:t> </w:t>
      </w:r>
      <w:r>
        <w:rPr>
          <w:w w:val="105"/>
          <w:sz w:val="24"/>
        </w:rPr>
        <w:t>záujme</w:t>
      </w:r>
      <w:r>
        <w:rPr>
          <w:spacing w:val="-6"/>
          <w:w w:val="105"/>
          <w:sz w:val="24"/>
        </w:rPr>
        <w:t> </w:t>
      </w:r>
      <w:r>
        <w:rPr>
          <w:w w:val="105"/>
          <w:sz w:val="24"/>
        </w:rPr>
        <w:t>prevádzkovateľa.</w:t>
      </w:r>
      <w:r>
        <w:rPr>
          <w:spacing w:val="-4"/>
          <w:w w:val="105"/>
          <w:sz w:val="24"/>
        </w:rPr>
        <w:t> </w:t>
      </w:r>
      <w:r>
        <w:rPr>
          <w:w w:val="105"/>
          <w:sz w:val="24"/>
        </w:rPr>
        <w:t>No</w:t>
      </w:r>
      <w:r>
        <w:rPr>
          <w:spacing w:val="-7"/>
          <w:w w:val="105"/>
          <w:sz w:val="24"/>
        </w:rPr>
        <w:t> </w:t>
      </w:r>
      <w:r>
        <w:rPr>
          <w:w w:val="105"/>
          <w:sz w:val="24"/>
        </w:rPr>
        <w:t>a</w:t>
      </w:r>
      <w:r>
        <w:rPr>
          <w:spacing w:val="-6"/>
          <w:w w:val="105"/>
          <w:sz w:val="24"/>
        </w:rPr>
        <w:t> </w:t>
      </w:r>
      <w:r>
        <w:rPr>
          <w:w w:val="105"/>
          <w:sz w:val="24"/>
        </w:rPr>
        <w:t>keby</w:t>
      </w:r>
      <w:r>
        <w:rPr>
          <w:spacing w:val="-7"/>
          <w:w w:val="105"/>
          <w:sz w:val="24"/>
        </w:rPr>
        <w:t> </w:t>
      </w:r>
      <w:r>
        <w:rPr>
          <w:w w:val="105"/>
          <w:sz w:val="24"/>
        </w:rPr>
        <w:t>k</w:t>
      </w:r>
      <w:r>
        <w:rPr>
          <w:spacing w:val="-6"/>
          <w:w w:val="105"/>
          <w:sz w:val="24"/>
        </w:rPr>
        <w:t> </w:t>
      </w:r>
      <w:r>
        <w:rPr>
          <w:w w:val="105"/>
          <w:sz w:val="24"/>
        </w:rPr>
        <w:t>poskytovateľovi</w:t>
      </w:r>
      <w:r>
        <w:rPr>
          <w:spacing w:val="-7"/>
          <w:w w:val="105"/>
          <w:sz w:val="24"/>
        </w:rPr>
        <w:t> </w:t>
      </w:r>
      <w:r>
        <w:rPr>
          <w:w w:val="105"/>
          <w:sz w:val="24"/>
        </w:rPr>
        <w:t>polícia</w:t>
      </w:r>
      <w:r>
        <w:rPr>
          <w:spacing w:val="-7"/>
          <w:w w:val="105"/>
          <w:sz w:val="24"/>
        </w:rPr>
        <w:t> </w:t>
      </w:r>
      <w:r>
        <w:rPr>
          <w:w w:val="105"/>
          <w:sz w:val="24"/>
        </w:rPr>
        <w:t>prišla, videla by na vlastné oči a uši ako poskytovatelia zametajú tento podvod pod </w:t>
      </w:r>
      <w:r>
        <w:rPr>
          <w:spacing w:val="-2"/>
          <w:w w:val="105"/>
          <w:sz w:val="24"/>
        </w:rPr>
        <w:t>koberec.</w:t>
      </w:r>
    </w:p>
    <w:p>
      <w:pPr>
        <w:pStyle w:val="ListParagraph"/>
        <w:numPr>
          <w:ilvl w:val="0"/>
          <w:numId w:val="3"/>
        </w:numPr>
        <w:tabs>
          <w:tab w:pos="1939" w:val="left" w:leader="none"/>
        </w:tabs>
        <w:spacing w:line="240" w:lineRule="auto" w:before="161" w:after="0"/>
        <w:ind w:left="1939" w:right="0" w:hanging="358"/>
        <w:jc w:val="left"/>
        <w:rPr>
          <w:sz w:val="24"/>
        </w:rPr>
      </w:pPr>
      <w:r>
        <w:rPr>
          <w:spacing w:val="-2"/>
          <w:w w:val="105"/>
          <w:sz w:val="24"/>
        </w:rPr>
        <w:t>Poskytovatelia</w:t>
      </w:r>
      <w:r>
        <w:rPr>
          <w:w w:val="105"/>
          <w:sz w:val="24"/>
        </w:rPr>
        <w:t> </w:t>
      </w:r>
      <w:r>
        <w:rPr>
          <w:spacing w:val="-2"/>
          <w:w w:val="105"/>
          <w:sz w:val="24"/>
        </w:rPr>
        <w:t>nás</w:t>
      </w:r>
      <w:r>
        <w:rPr>
          <w:spacing w:val="1"/>
          <w:w w:val="105"/>
          <w:sz w:val="24"/>
        </w:rPr>
        <w:t> </w:t>
      </w:r>
      <w:r>
        <w:rPr>
          <w:spacing w:val="-2"/>
          <w:w w:val="105"/>
          <w:sz w:val="24"/>
        </w:rPr>
        <w:t>neinformujú</w:t>
      </w:r>
      <w:r>
        <w:rPr>
          <w:spacing w:val="3"/>
          <w:w w:val="105"/>
          <w:sz w:val="24"/>
        </w:rPr>
        <w:t> </w:t>
      </w:r>
      <w:r>
        <w:rPr>
          <w:spacing w:val="-2"/>
          <w:w w:val="105"/>
          <w:sz w:val="24"/>
        </w:rPr>
        <w:t>o</w:t>
      </w:r>
      <w:r>
        <w:rPr>
          <w:spacing w:val="2"/>
          <w:w w:val="105"/>
          <w:sz w:val="24"/>
        </w:rPr>
        <w:t> </w:t>
      </w:r>
      <w:r>
        <w:rPr>
          <w:spacing w:val="-2"/>
          <w:w w:val="105"/>
          <w:sz w:val="24"/>
        </w:rPr>
        <w:t>použití</w:t>
      </w:r>
      <w:r>
        <w:rPr>
          <w:w w:val="105"/>
          <w:sz w:val="24"/>
        </w:rPr>
        <w:t> </w:t>
      </w:r>
      <w:r>
        <w:rPr>
          <w:spacing w:val="-2"/>
          <w:w w:val="105"/>
          <w:sz w:val="24"/>
        </w:rPr>
        <w:t>informovaného</w:t>
      </w:r>
      <w:r>
        <w:rPr>
          <w:w w:val="105"/>
          <w:sz w:val="24"/>
        </w:rPr>
        <w:t> </w:t>
      </w:r>
      <w:r>
        <w:rPr>
          <w:spacing w:val="-2"/>
          <w:w w:val="105"/>
          <w:sz w:val="24"/>
        </w:rPr>
        <w:t>súhlasu</w:t>
      </w:r>
    </w:p>
    <w:p>
      <w:pPr>
        <w:pStyle w:val="ListParagraph"/>
        <w:numPr>
          <w:ilvl w:val="0"/>
          <w:numId w:val="3"/>
        </w:numPr>
        <w:tabs>
          <w:tab w:pos="1940" w:val="left" w:leader="none"/>
        </w:tabs>
        <w:spacing w:line="240" w:lineRule="auto" w:before="182" w:after="0"/>
        <w:ind w:left="1940" w:right="0" w:hanging="359"/>
        <w:jc w:val="left"/>
        <w:rPr>
          <w:sz w:val="24"/>
        </w:rPr>
      </w:pPr>
      <w:r>
        <w:rPr>
          <w:w w:val="105"/>
          <w:sz w:val="24"/>
        </w:rPr>
        <w:t>Nútia</w:t>
      </w:r>
      <w:r>
        <w:rPr>
          <w:spacing w:val="-2"/>
          <w:w w:val="105"/>
          <w:sz w:val="24"/>
        </w:rPr>
        <w:t> </w:t>
      </w:r>
      <w:r>
        <w:rPr>
          <w:w w:val="105"/>
          <w:sz w:val="24"/>
        </w:rPr>
        <w:t>nás</w:t>
      </w:r>
      <w:r>
        <w:rPr>
          <w:spacing w:val="-1"/>
          <w:w w:val="105"/>
          <w:sz w:val="24"/>
        </w:rPr>
        <w:t> </w:t>
      </w:r>
      <w:r>
        <w:rPr>
          <w:w w:val="105"/>
          <w:sz w:val="24"/>
        </w:rPr>
        <w:t>pod</w:t>
      </w:r>
      <w:r>
        <w:rPr>
          <w:spacing w:val="-1"/>
          <w:w w:val="105"/>
          <w:sz w:val="24"/>
        </w:rPr>
        <w:t> </w:t>
      </w:r>
      <w:r>
        <w:rPr>
          <w:w w:val="105"/>
          <w:sz w:val="24"/>
        </w:rPr>
        <w:t>hrozbou</w:t>
      </w:r>
      <w:r>
        <w:rPr>
          <w:spacing w:val="1"/>
          <w:w w:val="105"/>
          <w:sz w:val="24"/>
        </w:rPr>
        <w:t> </w:t>
      </w:r>
      <w:r>
        <w:rPr>
          <w:w w:val="105"/>
          <w:sz w:val="24"/>
        </w:rPr>
        <w:t>ak nepodpíšeme</w:t>
      </w:r>
      <w:r>
        <w:rPr>
          <w:spacing w:val="-1"/>
          <w:w w:val="105"/>
          <w:sz w:val="24"/>
        </w:rPr>
        <w:t> </w:t>
      </w:r>
      <w:r>
        <w:rPr>
          <w:w w:val="105"/>
          <w:sz w:val="24"/>
        </w:rPr>
        <w:t>nedostaneme </w:t>
      </w:r>
      <w:r>
        <w:rPr>
          <w:spacing w:val="-2"/>
          <w:w w:val="105"/>
          <w:sz w:val="24"/>
        </w:rPr>
        <w:t>internet</w:t>
      </w:r>
    </w:p>
    <w:p>
      <w:pPr>
        <w:pStyle w:val="ListParagraph"/>
        <w:numPr>
          <w:ilvl w:val="0"/>
          <w:numId w:val="3"/>
        </w:numPr>
        <w:tabs>
          <w:tab w:pos="1939" w:val="left" w:leader="none"/>
        </w:tabs>
        <w:spacing w:line="240" w:lineRule="auto" w:before="185" w:after="0"/>
        <w:ind w:left="1939" w:right="0" w:hanging="358"/>
        <w:jc w:val="left"/>
        <w:rPr>
          <w:sz w:val="24"/>
        </w:rPr>
      </w:pPr>
      <w:r>
        <w:rPr>
          <w:sz w:val="24"/>
        </w:rPr>
        <w:t>Ak</w:t>
      </w:r>
      <w:r>
        <w:rPr>
          <w:spacing w:val="34"/>
          <w:sz w:val="24"/>
        </w:rPr>
        <w:t> </w:t>
      </w:r>
      <w:r>
        <w:rPr>
          <w:sz w:val="24"/>
        </w:rPr>
        <w:t>ale</w:t>
      </w:r>
      <w:r>
        <w:rPr>
          <w:spacing w:val="32"/>
          <w:sz w:val="24"/>
        </w:rPr>
        <w:t> </w:t>
      </w:r>
      <w:r>
        <w:rPr>
          <w:sz w:val="24"/>
        </w:rPr>
        <w:t>podpíšeme</w:t>
      </w:r>
      <w:r>
        <w:rPr>
          <w:spacing w:val="33"/>
          <w:sz w:val="24"/>
        </w:rPr>
        <w:t> </w:t>
      </w:r>
      <w:r>
        <w:rPr>
          <w:sz w:val="24"/>
        </w:rPr>
        <w:t>a</w:t>
      </w:r>
      <w:r>
        <w:rPr>
          <w:spacing w:val="32"/>
          <w:sz w:val="24"/>
        </w:rPr>
        <w:t> </w:t>
      </w:r>
      <w:r>
        <w:rPr>
          <w:sz w:val="24"/>
        </w:rPr>
        <w:t>nevieme</w:t>
      </w:r>
      <w:r>
        <w:rPr>
          <w:spacing w:val="33"/>
          <w:sz w:val="24"/>
        </w:rPr>
        <w:t> </w:t>
      </w:r>
      <w:r>
        <w:rPr>
          <w:sz w:val="24"/>
        </w:rPr>
        <w:t>čo</w:t>
      </w:r>
      <w:r>
        <w:rPr>
          <w:spacing w:val="30"/>
          <w:sz w:val="24"/>
        </w:rPr>
        <w:t> </w:t>
      </w:r>
      <w:r>
        <w:rPr>
          <w:sz w:val="24"/>
        </w:rPr>
        <w:t>podpisujeme,</w:t>
      </w:r>
      <w:r>
        <w:rPr>
          <w:spacing w:val="29"/>
          <w:sz w:val="24"/>
        </w:rPr>
        <w:t> </w:t>
      </w:r>
      <w:r>
        <w:rPr>
          <w:sz w:val="24"/>
        </w:rPr>
        <w:t>nakoľko</w:t>
      </w:r>
      <w:r>
        <w:rPr>
          <w:spacing w:val="33"/>
          <w:sz w:val="24"/>
        </w:rPr>
        <w:t> </w:t>
      </w:r>
      <w:r>
        <w:rPr>
          <w:spacing w:val="-2"/>
          <w:sz w:val="24"/>
        </w:rPr>
        <w:t>zmluva</w:t>
      </w:r>
    </w:p>
    <w:p>
      <w:pPr>
        <w:pStyle w:val="BodyText"/>
        <w:spacing w:line="259" w:lineRule="auto" w:before="21"/>
        <w:ind w:left="1941" w:right="347"/>
      </w:pPr>
      <w:r>
        <w:rPr>
          <w:w w:val="105"/>
        </w:rPr>
        <w:t>a informovaný súhlas je v počítači a doňho nám nedajú nahliadnuť, potom</w:t>
      </w:r>
      <w:r>
        <w:rPr>
          <w:spacing w:val="-8"/>
          <w:w w:val="105"/>
        </w:rPr>
        <w:t> </w:t>
      </w:r>
      <w:r>
        <w:rPr>
          <w:w w:val="105"/>
        </w:rPr>
        <w:t>takýto</w:t>
      </w:r>
      <w:r>
        <w:rPr>
          <w:spacing w:val="-8"/>
          <w:w w:val="105"/>
        </w:rPr>
        <w:t> </w:t>
      </w:r>
      <w:r>
        <w:rPr>
          <w:w w:val="105"/>
        </w:rPr>
        <w:t>informovaný</w:t>
      </w:r>
      <w:r>
        <w:rPr>
          <w:spacing w:val="-8"/>
          <w:w w:val="105"/>
        </w:rPr>
        <w:t> </w:t>
      </w:r>
      <w:r>
        <w:rPr>
          <w:w w:val="105"/>
        </w:rPr>
        <w:t>súhlas</w:t>
      </w:r>
      <w:r>
        <w:rPr>
          <w:spacing w:val="-6"/>
          <w:w w:val="105"/>
        </w:rPr>
        <w:t> </w:t>
      </w:r>
      <w:r>
        <w:rPr>
          <w:w w:val="105"/>
        </w:rPr>
        <w:t>sa</w:t>
      </w:r>
      <w:r>
        <w:rPr>
          <w:spacing w:val="-7"/>
          <w:w w:val="105"/>
        </w:rPr>
        <w:t> </w:t>
      </w:r>
      <w:r>
        <w:rPr>
          <w:w w:val="105"/>
        </w:rPr>
        <w:t>stáva</w:t>
      </w:r>
      <w:r>
        <w:rPr>
          <w:spacing w:val="-7"/>
          <w:w w:val="105"/>
        </w:rPr>
        <w:t> </w:t>
      </w:r>
      <w:r>
        <w:rPr>
          <w:w w:val="105"/>
        </w:rPr>
        <w:t>iluzórnym</w:t>
      </w:r>
      <w:r>
        <w:rPr>
          <w:spacing w:val="-8"/>
          <w:w w:val="105"/>
        </w:rPr>
        <w:t> </w:t>
      </w:r>
      <w:r>
        <w:rPr>
          <w:w w:val="105"/>
        </w:rPr>
        <w:t>a</w:t>
      </w:r>
      <w:r>
        <w:rPr>
          <w:spacing w:val="-6"/>
          <w:w w:val="105"/>
        </w:rPr>
        <w:t> </w:t>
      </w:r>
      <w:r>
        <w:rPr>
          <w:w w:val="105"/>
        </w:rPr>
        <w:t>tudíš</w:t>
      </w:r>
      <w:r>
        <w:rPr>
          <w:spacing w:val="-6"/>
          <w:w w:val="105"/>
        </w:rPr>
        <w:t> </w:t>
      </w:r>
      <w:r>
        <w:rPr>
          <w:w w:val="105"/>
        </w:rPr>
        <w:t>neplatným!!</w:t>
      </w:r>
    </w:p>
    <w:p>
      <w:pPr>
        <w:pStyle w:val="BodyText"/>
        <w:spacing w:line="259" w:lineRule="auto" w:before="162"/>
        <w:ind w:left="1581" w:right="1134"/>
        <w:jc w:val="both"/>
      </w:pPr>
      <w:r>
        <w:rPr/>
        <w:drawing>
          <wp:anchor distT="0" distB="0" distL="0" distR="0" allowOverlap="1" layoutInCell="1" locked="0" behindDoc="0" simplePos="0" relativeHeight="15732224">
            <wp:simplePos x="0" y="0"/>
            <wp:positionH relativeFrom="page">
              <wp:posOffset>5486374</wp:posOffset>
            </wp:positionH>
            <wp:positionV relativeFrom="paragraph">
              <wp:posOffset>544482</wp:posOffset>
            </wp:positionV>
            <wp:extent cx="1429778" cy="836423"/>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8" cstate="print"/>
                    <a:stretch>
                      <a:fillRect/>
                    </a:stretch>
                  </pic:blipFill>
                  <pic:spPr>
                    <a:xfrm>
                      <a:off x="0" y="0"/>
                      <a:ext cx="1429778" cy="836423"/>
                    </a:xfrm>
                    <a:prstGeom prst="rect">
                      <a:avLst/>
                    </a:prstGeom>
                  </pic:spPr>
                </pic:pic>
              </a:graphicData>
            </a:graphic>
          </wp:anchor>
        </w:drawing>
      </w:r>
      <w:r>
        <w:rPr>
          <w:w w:val="105"/>
        </w:rPr>
        <w:t>No</w:t>
      </w:r>
      <w:r>
        <w:rPr>
          <w:spacing w:val="-5"/>
          <w:w w:val="105"/>
        </w:rPr>
        <w:t> </w:t>
      </w:r>
      <w:r>
        <w:rPr>
          <w:w w:val="105"/>
        </w:rPr>
        <w:t>a</w:t>
      </w:r>
      <w:r>
        <w:rPr>
          <w:spacing w:val="-5"/>
          <w:w w:val="105"/>
        </w:rPr>
        <w:t> </w:t>
      </w:r>
      <w:r>
        <w:rPr>
          <w:w w:val="105"/>
        </w:rPr>
        <w:t>ja</w:t>
      </w:r>
      <w:r>
        <w:rPr>
          <w:spacing w:val="-5"/>
          <w:w w:val="105"/>
        </w:rPr>
        <w:t> </w:t>
      </w:r>
      <w:r>
        <w:rPr>
          <w:w w:val="105"/>
        </w:rPr>
        <w:t>nie</w:t>
      </w:r>
      <w:r>
        <w:rPr>
          <w:spacing w:val="-4"/>
          <w:w w:val="105"/>
        </w:rPr>
        <w:t> </w:t>
      </w:r>
      <w:r>
        <w:rPr>
          <w:w w:val="105"/>
        </w:rPr>
        <w:t>som</w:t>
      </w:r>
      <w:r>
        <w:rPr>
          <w:spacing w:val="-5"/>
          <w:w w:val="105"/>
        </w:rPr>
        <w:t> </w:t>
      </w:r>
      <w:r>
        <w:rPr>
          <w:w w:val="105"/>
        </w:rPr>
        <w:t>informovaný</w:t>
      </w:r>
      <w:r>
        <w:rPr>
          <w:spacing w:val="-5"/>
          <w:w w:val="105"/>
        </w:rPr>
        <w:t> </w:t>
      </w:r>
      <w:r>
        <w:rPr>
          <w:w w:val="105"/>
        </w:rPr>
        <w:t>vážený</w:t>
      </w:r>
      <w:r>
        <w:rPr>
          <w:spacing w:val="-5"/>
          <w:w w:val="105"/>
        </w:rPr>
        <w:t> </w:t>
      </w:r>
      <w:r>
        <w:rPr>
          <w:w w:val="105"/>
        </w:rPr>
        <w:t>súd!!</w:t>
      </w:r>
      <w:r>
        <w:rPr>
          <w:spacing w:val="-3"/>
          <w:w w:val="105"/>
        </w:rPr>
        <w:t> </w:t>
      </w:r>
      <w:r>
        <w:rPr>
          <w:w w:val="105"/>
        </w:rPr>
        <w:t>No</w:t>
      </w:r>
      <w:r>
        <w:rPr>
          <w:spacing w:val="-5"/>
          <w:w w:val="105"/>
        </w:rPr>
        <w:t> </w:t>
      </w:r>
      <w:r>
        <w:rPr>
          <w:w w:val="105"/>
        </w:rPr>
        <w:t>a</w:t>
      </w:r>
      <w:r>
        <w:rPr>
          <w:spacing w:val="-5"/>
          <w:w w:val="105"/>
        </w:rPr>
        <w:t> </w:t>
      </w:r>
      <w:r>
        <w:rPr>
          <w:w w:val="105"/>
        </w:rPr>
        <w:t>to</w:t>
      </w:r>
      <w:r>
        <w:rPr>
          <w:spacing w:val="-5"/>
          <w:w w:val="105"/>
        </w:rPr>
        <w:t> </w:t>
      </w:r>
      <w:r>
        <w:rPr>
          <w:w w:val="105"/>
        </w:rPr>
        <w:t>znamená,</w:t>
      </w:r>
      <w:r>
        <w:rPr>
          <w:spacing w:val="-4"/>
          <w:w w:val="105"/>
        </w:rPr>
        <w:t> </w:t>
      </w:r>
      <w:r>
        <w:rPr>
          <w:w w:val="105"/>
        </w:rPr>
        <w:t>že</w:t>
      </w:r>
      <w:r>
        <w:rPr>
          <w:spacing w:val="-4"/>
          <w:w w:val="105"/>
        </w:rPr>
        <w:t> </w:t>
      </w:r>
      <w:r>
        <w:rPr>
          <w:w w:val="105"/>
        </w:rPr>
        <w:t>ak</w:t>
      </w:r>
      <w:r>
        <w:rPr>
          <w:spacing w:val="-4"/>
          <w:w w:val="105"/>
        </w:rPr>
        <w:t> </w:t>
      </w:r>
      <w:r>
        <w:rPr>
          <w:w w:val="105"/>
        </w:rPr>
        <w:t>ma neinformujú</w:t>
      </w:r>
      <w:r>
        <w:rPr>
          <w:spacing w:val="-10"/>
          <w:w w:val="105"/>
        </w:rPr>
        <w:t> </w:t>
      </w:r>
      <w:r>
        <w:rPr>
          <w:w w:val="105"/>
        </w:rPr>
        <w:t>o</w:t>
      </w:r>
      <w:r>
        <w:rPr>
          <w:spacing w:val="-11"/>
          <w:w w:val="105"/>
        </w:rPr>
        <w:t> </w:t>
      </w:r>
      <w:r>
        <w:rPr>
          <w:w w:val="105"/>
        </w:rPr>
        <w:t>použití</w:t>
      </w:r>
      <w:r>
        <w:rPr>
          <w:spacing w:val="-11"/>
          <w:w w:val="105"/>
        </w:rPr>
        <w:t> </w:t>
      </w:r>
      <w:r>
        <w:rPr>
          <w:w w:val="105"/>
        </w:rPr>
        <w:t>Automatizovaného</w:t>
      </w:r>
      <w:r>
        <w:rPr>
          <w:spacing w:val="-9"/>
          <w:w w:val="105"/>
        </w:rPr>
        <w:t> </w:t>
      </w:r>
      <w:r>
        <w:rPr>
          <w:w w:val="105"/>
        </w:rPr>
        <w:t>individuálneho</w:t>
      </w:r>
      <w:r>
        <w:rPr>
          <w:spacing w:val="-11"/>
          <w:w w:val="105"/>
        </w:rPr>
        <w:t> </w:t>
      </w:r>
      <w:r>
        <w:rPr>
          <w:w w:val="105"/>
        </w:rPr>
        <w:t>spracovania Rozhodovania mojich chránených osobných údajov, tak nemôžu mi</w:t>
      </w:r>
    </w:p>
    <w:p>
      <w:pPr>
        <w:pStyle w:val="BodyText"/>
        <w:spacing w:line="256" w:lineRule="auto"/>
        <w:ind w:left="1581" w:right="1069"/>
        <w:jc w:val="both"/>
      </w:pPr>
      <w:r>
        <w:rPr>
          <w:spacing w:val="-2"/>
          <w:w w:val="105"/>
        </w:rPr>
        <w:t>jednostranne</w:t>
      </w:r>
      <w:r>
        <w:rPr>
          <w:spacing w:val="-5"/>
          <w:w w:val="105"/>
        </w:rPr>
        <w:t> </w:t>
      </w:r>
      <w:r>
        <w:rPr>
          <w:spacing w:val="-2"/>
          <w:w w:val="105"/>
        </w:rPr>
        <w:t>odoprieť</w:t>
      </w:r>
      <w:r>
        <w:rPr>
          <w:spacing w:val="-4"/>
          <w:w w:val="105"/>
        </w:rPr>
        <w:t> </w:t>
      </w:r>
      <w:r>
        <w:rPr>
          <w:spacing w:val="-2"/>
          <w:w w:val="105"/>
        </w:rPr>
        <w:t>prístup</w:t>
      </w:r>
      <w:r>
        <w:rPr>
          <w:spacing w:val="-6"/>
          <w:w w:val="105"/>
        </w:rPr>
        <w:t> </w:t>
      </w:r>
      <w:r>
        <w:rPr>
          <w:spacing w:val="-2"/>
          <w:w w:val="105"/>
        </w:rPr>
        <w:t>k</w:t>
      </w:r>
      <w:r>
        <w:rPr>
          <w:spacing w:val="-4"/>
          <w:w w:val="105"/>
        </w:rPr>
        <w:t> </w:t>
      </w:r>
      <w:r>
        <w:rPr>
          <w:spacing w:val="-2"/>
          <w:w w:val="105"/>
        </w:rPr>
        <w:t>internetu</w:t>
      </w:r>
      <w:r>
        <w:rPr>
          <w:spacing w:val="-5"/>
          <w:w w:val="105"/>
        </w:rPr>
        <w:t> </w:t>
      </w:r>
      <w:r>
        <w:rPr>
          <w:spacing w:val="-2"/>
          <w:w w:val="105"/>
        </w:rPr>
        <w:t>bezdôvodne!!!</w:t>
      </w:r>
      <w:r>
        <w:rPr>
          <w:spacing w:val="-4"/>
          <w:w w:val="105"/>
        </w:rPr>
        <w:t> </w:t>
      </w:r>
      <w:r>
        <w:rPr>
          <w:spacing w:val="-2"/>
          <w:w w:val="105"/>
        </w:rPr>
        <w:t>Nerozumiete Nemecky???</w:t>
      </w:r>
    </w:p>
    <w:p>
      <w:pPr>
        <w:pStyle w:val="BodyText"/>
        <w:spacing w:after="0" w:line="256" w:lineRule="auto"/>
        <w:jc w:val="both"/>
        <w:sectPr>
          <w:headerReference w:type="default" r:id="rId15"/>
          <w:footerReference w:type="default" r:id="rId16"/>
          <w:pgSz w:w="11910" w:h="16840"/>
          <w:pgMar w:header="408" w:footer="956" w:top="1320" w:bottom="1140" w:left="992" w:right="1133"/>
        </w:sectPr>
      </w:pPr>
    </w:p>
    <w:p>
      <w:pPr>
        <w:pStyle w:val="Heading1"/>
        <w:numPr>
          <w:ilvl w:val="0"/>
          <w:numId w:val="2"/>
        </w:numPr>
        <w:tabs>
          <w:tab w:pos="500" w:val="left" w:leader="none"/>
        </w:tabs>
        <w:spacing w:line="240" w:lineRule="auto" w:before="87" w:after="0"/>
        <w:ind w:left="500" w:right="0" w:hanging="360"/>
        <w:jc w:val="left"/>
        <w:rPr>
          <w:b w:val="0"/>
        </w:rPr>
      </w:pPr>
      <w:r>
        <w:rPr>
          <w:b w:val="0"/>
        </w:rPr>
        <w:drawing>
          <wp:anchor distT="0" distB="0" distL="0" distR="0" allowOverlap="1" layoutInCell="1" locked="0" behindDoc="0" simplePos="0" relativeHeight="15732736">
            <wp:simplePos x="0" y="0"/>
            <wp:positionH relativeFrom="page">
              <wp:posOffset>5453126</wp:posOffset>
            </wp:positionH>
            <wp:positionV relativeFrom="page">
              <wp:posOffset>9497173</wp:posOffset>
            </wp:positionV>
            <wp:extent cx="1429778" cy="83642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29778" cy="836423"/>
                    </a:xfrm>
                    <a:prstGeom prst="rect">
                      <a:avLst/>
                    </a:prstGeom>
                  </pic:spPr>
                </pic:pic>
              </a:graphicData>
            </a:graphic>
          </wp:anchor>
        </w:drawing>
      </w:r>
      <w:r>
        <w:rPr>
          <w:spacing w:val="2"/>
          <w:w w:val="105"/>
        </w:rPr>
        <w:t>Minimalizácia</w:t>
      </w:r>
      <w:r>
        <w:rPr>
          <w:spacing w:val="18"/>
          <w:w w:val="110"/>
        </w:rPr>
        <w:t> </w:t>
      </w:r>
      <w:r>
        <w:rPr>
          <w:spacing w:val="-2"/>
          <w:w w:val="110"/>
        </w:rPr>
        <w:t>údajov:</w:t>
      </w:r>
    </w:p>
    <w:p>
      <w:pPr>
        <w:pStyle w:val="ListParagraph"/>
        <w:numPr>
          <w:ilvl w:val="1"/>
          <w:numId w:val="2"/>
        </w:numPr>
        <w:tabs>
          <w:tab w:pos="1220" w:val="left" w:leader="none"/>
        </w:tabs>
        <w:spacing w:line="240" w:lineRule="auto" w:before="184" w:after="0"/>
        <w:ind w:left="1220" w:right="0" w:hanging="359"/>
        <w:jc w:val="left"/>
        <w:rPr>
          <w:sz w:val="24"/>
        </w:rPr>
      </w:pPr>
      <w:r>
        <w:rPr>
          <w:w w:val="105"/>
          <w:sz w:val="24"/>
        </w:rPr>
        <w:t>Spracovanie</w:t>
      </w:r>
      <w:r>
        <w:rPr>
          <w:spacing w:val="-7"/>
          <w:w w:val="105"/>
          <w:sz w:val="24"/>
        </w:rPr>
        <w:t> </w:t>
      </w:r>
      <w:r>
        <w:rPr>
          <w:w w:val="105"/>
          <w:sz w:val="24"/>
        </w:rPr>
        <w:t>musí</w:t>
      </w:r>
      <w:r>
        <w:rPr>
          <w:spacing w:val="-6"/>
          <w:w w:val="105"/>
          <w:sz w:val="24"/>
        </w:rPr>
        <w:t> </w:t>
      </w:r>
      <w:r>
        <w:rPr>
          <w:w w:val="105"/>
          <w:sz w:val="24"/>
        </w:rPr>
        <w:t>byť</w:t>
      </w:r>
      <w:r>
        <w:rPr>
          <w:spacing w:val="-7"/>
          <w:w w:val="105"/>
          <w:sz w:val="24"/>
        </w:rPr>
        <w:t> </w:t>
      </w:r>
      <w:r>
        <w:rPr>
          <w:w w:val="105"/>
          <w:sz w:val="24"/>
        </w:rPr>
        <w:t>obmedzené</w:t>
      </w:r>
      <w:r>
        <w:rPr>
          <w:spacing w:val="-5"/>
          <w:w w:val="105"/>
          <w:sz w:val="24"/>
        </w:rPr>
        <w:t> </w:t>
      </w:r>
      <w:r>
        <w:rPr>
          <w:w w:val="105"/>
          <w:sz w:val="24"/>
        </w:rPr>
        <w:t>na</w:t>
      </w:r>
      <w:r>
        <w:rPr>
          <w:spacing w:val="-7"/>
          <w:w w:val="105"/>
          <w:sz w:val="24"/>
        </w:rPr>
        <w:t> </w:t>
      </w:r>
      <w:r>
        <w:rPr>
          <w:w w:val="105"/>
          <w:sz w:val="24"/>
        </w:rPr>
        <w:t>minimum</w:t>
      </w:r>
      <w:r>
        <w:rPr>
          <w:spacing w:val="-5"/>
          <w:w w:val="105"/>
          <w:sz w:val="24"/>
        </w:rPr>
        <w:t> </w:t>
      </w:r>
      <w:r>
        <w:rPr>
          <w:w w:val="105"/>
          <w:sz w:val="24"/>
        </w:rPr>
        <w:t>potrebné</w:t>
      </w:r>
      <w:r>
        <w:rPr>
          <w:spacing w:val="-5"/>
          <w:w w:val="105"/>
          <w:sz w:val="24"/>
        </w:rPr>
        <w:t> </w:t>
      </w:r>
      <w:r>
        <w:rPr>
          <w:w w:val="105"/>
          <w:sz w:val="24"/>
        </w:rPr>
        <w:t>na</w:t>
      </w:r>
      <w:r>
        <w:rPr>
          <w:spacing w:val="-4"/>
          <w:w w:val="105"/>
          <w:sz w:val="24"/>
        </w:rPr>
        <w:t> </w:t>
      </w:r>
      <w:r>
        <w:rPr>
          <w:w w:val="105"/>
          <w:sz w:val="24"/>
        </w:rPr>
        <w:t>dosiahnutie</w:t>
      </w:r>
      <w:r>
        <w:rPr>
          <w:spacing w:val="-6"/>
          <w:w w:val="105"/>
          <w:sz w:val="24"/>
        </w:rPr>
        <w:t> </w:t>
      </w:r>
      <w:r>
        <w:rPr>
          <w:spacing w:val="-2"/>
          <w:w w:val="105"/>
          <w:sz w:val="24"/>
        </w:rPr>
        <w:t>účelu.</w:t>
      </w:r>
    </w:p>
    <w:p>
      <w:pPr>
        <w:pStyle w:val="Heading1"/>
        <w:numPr>
          <w:ilvl w:val="0"/>
          <w:numId w:val="2"/>
        </w:numPr>
        <w:tabs>
          <w:tab w:pos="500" w:val="left" w:leader="none"/>
        </w:tabs>
        <w:spacing w:line="240" w:lineRule="auto" w:before="182" w:after="0"/>
        <w:ind w:left="500" w:right="0" w:hanging="360"/>
        <w:jc w:val="left"/>
        <w:rPr>
          <w:b w:val="0"/>
        </w:rPr>
      </w:pPr>
      <w:r>
        <w:rPr>
          <w:w w:val="110"/>
        </w:rPr>
        <w:t>Bezpečnosť</w:t>
      </w:r>
      <w:r>
        <w:rPr>
          <w:spacing w:val="8"/>
          <w:w w:val="110"/>
        </w:rPr>
        <w:t> </w:t>
      </w:r>
      <w:r>
        <w:rPr>
          <w:spacing w:val="-2"/>
          <w:w w:val="110"/>
        </w:rPr>
        <w:t>údajov:</w:t>
      </w:r>
    </w:p>
    <w:p>
      <w:pPr>
        <w:pStyle w:val="ListParagraph"/>
        <w:numPr>
          <w:ilvl w:val="1"/>
          <w:numId w:val="2"/>
        </w:numPr>
        <w:tabs>
          <w:tab w:pos="1221" w:val="left" w:leader="none"/>
        </w:tabs>
        <w:spacing w:line="256" w:lineRule="auto" w:before="185" w:after="0"/>
        <w:ind w:left="1221" w:right="1195" w:hanging="360"/>
        <w:jc w:val="left"/>
        <w:rPr>
          <w:sz w:val="24"/>
        </w:rPr>
      </w:pPr>
      <w:r>
        <w:rPr>
          <w:w w:val="105"/>
          <w:sz w:val="24"/>
        </w:rPr>
        <w:t>Prevádzkovateľ</w:t>
      </w:r>
      <w:r>
        <w:rPr>
          <w:spacing w:val="-12"/>
          <w:w w:val="105"/>
          <w:sz w:val="24"/>
        </w:rPr>
        <w:t> </w:t>
      </w:r>
      <w:r>
        <w:rPr>
          <w:w w:val="105"/>
          <w:sz w:val="24"/>
        </w:rPr>
        <w:t>je</w:t>
      </w:r>
      <w:r>
        <w:rPr>
          <w:spacing w:val="-11"/>
          <w:w w:val="105"/>
          <w:sz w:val="24"/>
        </w:rPr>
        <w:t> </w:t>
      </w:r>
      <w:r>
        <w:rPr>
          <w:w w:val="105"/>
          <w:sz w:val="24"/>
        </w:rPr>
        <w:t>povinný</w:t>
      </w:r>
      <w:r>
        <w:rPr>
          <w:spacing w:val="-13"/>
          <w:w w:val="105"/>
          <w:sz w:val="24"/>
        </w:rPr>
        <w:t> </w:t>
      </w:r>
      <w:r>
        <w:rPr>
          <w:w w:val="105"/>
          <w:sz w:val="24"/>
        </w:rPr>
        <w:t>zabezpečiť</w:t>
      </w:r>
      <w:r>
        <w:rPr>
          <w:spacing w:val="-13"/>
          <w:w w:val="105"/>
          <w:sz w:val="24"/>
        </w:rPr>
        <w:t> </w:t>
      </w:r>
      <w:r>
        <w:rPr>
          <w:w w:val="105"/>
          <w:sz w:val="24"/>
        </w:rPr>
        <w:t>osobné</w:t>
      </w:r>
      <w:r>
        <w:rPr>
          <w:spacing w:val="-12"/>
          <w:w w:val="105"/>
          <w:sz w:val="24"/>
        </w:rPr>
        <w:t> </w:t>
      </w:r>
      <w:r>
        <w:rPr>
          <w:w w:val="105"/>
          <w:sz w:val="24"/>
        </w:rPr>
        <w:t>údaje</w:t>
      </w:r>
      <w:r>
        <w:rPr>
          <w:spacing w:val="-11"/>
          <w:w w:val="105"/>
          <w:sz w:val="24"/>
        </w:rPr>
        <w:t> </w:t>
      </w:r>
      <w:r>
        <w:rPr>
          <w:w w:val="105"/>
          <w:sz w:val="24"/>
        </w:rPr>
        <w:t>pred</w:t>
      </w:r>
      <w:r>
        <w:rPr>
          <w:spacing w:val="-12"/>
          <w:w w:val="105"/>
          <w:sz w:val="24"/>
        </w:rPr>
        <w:t> </w:t>
      </w:r>
      <w:r>
        <w:rPr>
          <w:w w:val="105"/>
          <w:sz w:val="24"/>
        </w:rPr>
        <w:t>neoprávneným prístupom, stratou alebo zneužitím.</w:t>
      </w:r>
    </w:p>
    <w:p>
      <w:pPr>
        <w:pStyle w:val="BodyText"/>
        <w:spacing w:line="259" w:lineRule="auto" w:before="165"/>
        <w:ind w:left="140" w:right="537"/>
        <w:jc w:val="both"/>
      </w:pPr>
      <w:r>
        <w:rPr>
          <w:b/>
          <w:w w:val="105"/>
        </w:rPr>
        <w:t>Právne povinnosti a oprávnený záujem </w:t>
      </w:r>
      <w:r>
        <w:rPr>
          <w:w w:val="105"/>
        </w:rPr>
        <w:t>sú dva rôzne právne základy, na základe ktorých môžu organizácie spracúvať osobné údaje v súlade s Všeobecným nariadením o ochrane údajov (GDPR) a Spolkovým zákonom o ochrane údajov (BDSG).</w:t>
      </w:r>
    </w:p>
    <w:p>
      <w:pPr>
        <w:pStyle w:val="Heading1"/>
        <w:spacing w:before="160"/>
        <w:ind w:left="140" w:firstLine="0"/>
      </w:pPr>
      <w:r>
        <w:rPr>
          <w:w w:val="105"/>
        </w:rPr>
        <w:t>Právne</w:t>
      </w:r>
      <w:r>
        <w:rPr>
          <w:spacing w:val="3"/>
          <w:w w:val="110"/>
        </w:rPr>
        <w:t> </w:t>
      </w:r>
      <w:r>
        <w:rPr>
          <w:spacing w:val="-2"/>
          <w:w w:val="110"/>
        </w:rPr>
        <w:t>povinnosti</w:t>
      </w:r>
    </w:p>
    <w:p>
      <w:pPr>
        <w:pStyle w:val="BodyText"/>
        <w:spacing w:line="259" w:lineRule="auto" w:before="22"/>
        <w:ind w:left="140" w:right="738"/>
      </w:pPr>
      <w:r>
        <w:rPr>
          <w:w w:val="105"/>
        </w:rPr>
        <w:t>Právne povinnosti znamenajú, že organizácia musí spracúvať osobné údaje, aby splnila svoje zákonné povinnosti. To môže zahŕňať:</w:t>
      </w:r>
    </w:p>
    <w:p>
      <w:pPr>
        <w:pStyle w:val="ListParagraph"/>
        <w:numPr>
          <w:ilvl w:val="0"/>
          <w:numId w:val="4"/>
        </w:numPr>
        <w:tabs>
          <w:tab w:pos="861" w:val="left" w:leader="none"/>
        </w:tabs>
        <w:spacing w:line="240" w:lineRule="auto" w:before="159" w:after="0"/>
        <w:ind w:left="861" w:right="0" w:hanging="360"/>
        <w:jc w:val="left"/>
        <w:rPr>
          <w:sz w:val="24"/>
        </w:rPr>
      </w:pPr>
      <w:r>
        <w:rPr>
          <w:b/>
          <w:w w:val="105"/>
          <w:sz w:val="24"/>
        </w:rPr>
        <w:t>Daňové</w:t>
      </w:r>
      <w:r>
        <w:rPr>
          <w:b/>
          <w:spacing w:val="4"/>
          <w:w w:val="105"/>
          <w:sz w:val="24"/>
        </w:rPr>
        <w:t> </w:t>
      </w:r>
      <w:r>
        <w:rPr>
          <w:b/>
          <w:w w:val="105"/>
          <w:sz w:val="24"/>
        </w:rPr>
        <w:t>povinnosti</w:t>
      </w:r>
      <w:r>
        <w:rPr>
          <w:w w:val="105"/>
          <w:sz w:val="24"/>
        </w:rPr>
        <w:t>:</w:t>
      </w:r>
      <w:r>
        <w:rPr>
          <w:spacing w:val="5"/>
          <w:w w:val="105"/>
          <w:sz w:val="24"/>
        </w:rPr>
        <w:t> </w:t>
      </w:r>
      <w:r>
        <w:rPr>
          <w:w w:val="105"/>
          <w:sz w:val="24"/>
        </w:rPr>
        <w:t>Spracovanie</w:t>
      </w:r>
      <w:r>
        <w:rPr>
          <w:spacing w:val="4"/>
          <w:w w:val="105"/>
          <w:sz w:val="24"/>
        </w:rPr>
        <w:t> </w:t>
      </w:r>
      <w:r>
        <w:rPr>
          <w:w w:val="105"/>
          <w:sz w:val="24"/>
        </w:rPr>
        <w:t>údajov</w:t>
      </w:r>
      <w:r>
        <w:rPr>
          <w:spacing w:val="2"/>
          <w:w w:val="105"/>
          <w:sz w:val="24"/>
        </w:rPr>
        <w:t> </w:t>
      </w:r>
      <w:r>
        <w:rPr>
          <w:w w:val="105"/>
          <w:sz w:val="24"/>
        </w:rPr>
        <w:t>na</w:t>
      </w:r>
      <w:r>
        <w:rPr>
          <w:spacing w:val="6"/>
          <w:w w:val="105"/>
          <w:sz w:val="24"/>
        </w:rPr>
        <w:t> </w:t>
      </w:r>
      <w:r>
        <w:rPr>
          <w:w w:val="105"/>
          <w:sz w:val="24"/>
        </w:rPr>
        <w:t>účely</w:t>
      </w:r>
      <w:r>
        <w:rPr>
          <w:spacing w:val="4"/>
          <w:w w:val="105"/>
          <w:sz w:val="24"/>
        </w:rPr>
        <w:t> </w:t>
      </w:r>
      <w:r>
        <w:rPr>
          <w:w w:val="105"/>
          <w:sz w:val="24"/>
        </w:rPr>
        <w:t>daňových</w:t>
      </w:r>
      <w:r>
        <w:rPr>
          <w:spacing w:val="2"/>
          <w:w w:val="105"/>
          <w:sz w:val="24"/>
        </w:rPr>
        <w:t> </w:t>
      </w:r>
      <w:r>
        <w:rPr>
          <w:spacing w:val="-2"/>
          <w:w w:val="105"/>
          <w:sz w:val="24"/>
        </w:rPr>
        <w:t>priznaní.</w:t>
      </w:r>
    </w:p>
    <w:p>
      <w:pPr>
        <w:pStyle w:val="ListParagraph"/>
        <w:numPr>
          <w:ilvl w:val="0"/>
          <w:numId w:val="4"/>
        </w:numPr>
        <w:tabs>
          <w:tab w:pos="861" w:val="left" w:leader="none"/>
        </w:tabs>
        <w:spacing w:line="240" w:lineRule="auto" w:before="185" w:after="0"/>
        <w:ind w:left="861" w:right="0" w:hanging="360"/>
        <w:jc w:val="left"/>
        <w:rPr>
          <w:sz w:val="24"/>
        </w:rPr>
      </w:pPr>
      <w:r>
        <w:rPr>
          <w:b/>
          <w:w w:val="105"/>
          <w:sz w:val="24"/>
        </w:rPr>
        <w:t>Účtovníctvo</w:t>
      </w:r>
      <w:r>
        <w:rPr>
          <w:w w:val="105"/>
          <w:sz w:val="24"/>
        </w:rPr>
        <w:t>:</w:t>
      </w:r>
      <w:r>
        <w:rPr>
          <w:spacing w:val="4"/>
          <w:w w:val="105"/>
          <w:sz w:val="24"/>
        </w:rPr>
        <w:t> </w:t>
      </w:r>
      <w:r>
        <w:rPr>
          <w:w w:val="105"/>
          <w:sz w:val="24"/>
        </w:rPr>
        <w:t>Vedenie</w:t>
      </w:r>
      <w:r>
        <w:rPr>
          <w:spacing w:val="-1"/>
          <w:w w:val="105"/>
          <w:sz w:val="24"/>
        </w:rPr>
        <w:t> </w:t>
      </w:r>
      <w:r>
        <w:rPr>
          <w:w w:val="105"/>
          <w:sz w:val="24"/>
        </w:rPr>
        <w:t>záznamov</w:t>
      </w:r>
      <w:r>
        <w:rPr>
          <w:spacing w:val="2"/>
          <w:w w:val="105"/>
          <w:sz w:val="24"/>
        </w:rPr>
        <w:t> </w:t>
      </w:r>
      <w:r>
        <w:rPr>
          <w:w w:val="105"/>
          <w:sz w:val="24"/>
        </w:rPr>
        <w:t>v</w:t>
      </w:r>
      <w:r>
        <w:rPr>
          <w:spacing w:val="6"/>
          <w:w w:val="105"/>
          <w:sz w:val="24"/>
        </w:rPr>
        <w:t> </w:t>
      </w:r>
      <w:r>
        <w:rPr>
          <w:w w:val="105"/>
          <w:sz w:val="24"/>
        </w:rPr>
        <w:t>súlade</w:t>
      </w:r>
      <w:r>
        <w:rPr>
          <w:spacing w:val="3"/>
          <w:w w:val="105"/>
          <w:sz w:val="24"/>
        </w:rPr>
        <w:t> </w:t>
      </w:r>
      <w:r>
        <w:rPr>
          <w:w w:val="105"/>
          <w:sz w:val="24"/>
        </w:rPr>
        <w:t>so</w:t>
      </w:r>
      <w:r>
        <w:rPr>
          <w:spacing w:val="2"/>
          <w:w w:val="105"/>
          <w:sz w:val="24"/>
        </w:rPr>
        <w:t> </w:t>
      </w:r>
      <w:r>
        <w:rPr>
          <w:w w:val="105"/>
          <w:sz w:val="24"/>
        </w:rPr>
        <w:t>zákonnými</w:t>
      </w:r>
      <w:r>
        <w:rPr>
          <w:spacing w:val="4"/>
          <w:w w:val="105"/>
          <w:sz w:val="24"/>
        </w:rPr>
        <w:t> </w:t>
      </w:r>
      <w:r>
        <w:rPr>
          <w:spacing w:val="-2"/>
          <w:w w:val="105"/>
          <w:sz w:val="24"/>
        </w:rPr>
        <w:t>požiadavkami.</w:t>
      </w:r>
    </w:p>
    <w:p>
      <w:pPr>
        <w:pStyle w:val="ListParagraph"/>
        <w:numPr>
          <w:ilvl w:val="0"/>
          <w:numId w:val="4"/>
        </w:numPr>
        <w:tabs>
          <w:tab w:pos="861" w:val="left" w:leader="none"/>
        </w:tabs>
        <w:spacing w:line="240" w:lineRule="auto" w:before="182" w:after="0"/>
        <w:ind w:left="861" w:right="0" w:hanging="360"/>
        <w:jc w:val="left"/>
        <w:rPr>
          <w:sz w:val="24"/>
        </w:rPr>
      </w:pPr>
      <w:r>
        <w:rPr>
          <w:b/>
          <w:spacing w:val="4"/>
          <w:sz w:val="24"/>
        </w:rPr>
        <w:t>Bezpečnosť</w:t>
      </w:r>
      <w:r>
        <w:rPr>
          <w:spacing w:val="4"/>
          <w:sz w:val="24"/>
        </w:rPr>
        <w:t>:</w:t>
      </w:r>
      <w:r>
        <w:rPr>
          <w:spacing w:val="33"/>
          <w:sz w:val="24"/>
        </w:rPr>
        <w:t> </w:t>
      </w:r>
      <w:r>
        <w:rPr>
          <w:spacing w:val="4"/>
          <w:sz w:val="24"/>
        </w:rPr>
        <w:t>Dodržiavanie</w:t>
      </w:r>
      <w:r>
        <w:rPr>
          <w:spacing w:val="31"/>
          <w:sz w:val="24"/>
        </w:rPr>
        <w:t> </w:t>
      </w:r>
      <w:r>
        <w:rPr>
          <w:spacing w:val="4"/>
          <w:sz w:val="24"/>
        </w:rPr>
        <w:t>bezpečnostných</w:t>
      </w:r>
      <w:r>
        <w:rPr>
          <w:spacing w:val="30"/>
          <w:sz w:val="24"/>
        </w:rPr>
        <w:t> </w:t>
      </w:r>
      <w:r>
        <w:rPr>
          <w:spacing w:val="4"/>
          <w:sz w:val="24"/>
        </w:rPr>
        <w:t>predpisov</w:t>
      </w:r>
      <w:r>
        <w:rPr>
          <w:spacing w:val="30"/>
          <w:sz w:val="24"/>
        </w:rPr>
        <w:t> </w:t>
      </w:r>
      <w:r>
        <w:rPr>
          <w:spacing w:val="4"/>
          <w:sz w:val="24"/>
        </w:rPr>
        <w:t>a</w:t>
      </w:r>
      <w:r>
        <w:rPr>
          <w:spacing w:val="30"/>
          <w:sz w:val="24"/>
        </w:rPr>
        <w:t> </w:t>
      </w:r>
      <w:r>
        <w:rPr>
          <w:spacing w:val="-2"/>
          <w:sz w:val="24"/>
        </w:rPr>
        <w:t>nariadení.</w:t>
      </w:r>
    </w:p>
    <w:p>
      <w:pPr>
        <w:pStyle w:val="Heading1"/>
        <w:spacing w:before="184"/>
        <w:ind w:left="140" w:firstLine="0"/>
      </w:pPr>
      <w:r>
        <w:rPr>
          <w:w w:val="105"/>
        </w:rPr>
        <w:t>Oprávnený</w:t>
      </w:r>
      <w:r>
        <w:rPr>
          <w:spacing w:val="4"/>
          <w:w w:val="110"/>
        </w:rPr>
        <w:t> </w:t>
      </w:r>
      <w:r>
        <w:rPr>
          <w:spacing w:val="-2"/>
          <w:w w:val="110"/>
        </w:rPr>
        <w:t>záujem</w:t>
      </w:r>
    </w:p>
    <w:p>
      <w:pPr>
        <w:pStyle w:val="BodyText"/>
        <w:spacing w:before="22"/>
        <w:ind w:left="140"/>
      </w:pPr>
      <w:r>
        <w:rPr>
          <w:w w:val="105"/>
        </w:rPr>
        <w:t>Oprávnený</w:t>
      </w:r>
      <w:r>
        <w:rPr>
          <w:spacing w:val="-10"/>
          <w:w w:val="105"/>
        </w:rPr>
        <w:t> </w:t>
      </w:r>
      <w:r>
        <w:rPr>
          <w:w w:val="105"/>
        </w:rPr>
        <w:t>záujem</w:t>
      </w:r>
      <w:r>
        <w:rPr>
          <w:spacing w:val="-9"/>
          <w:w w:val="105"/>
        </w:rPr>
        <w:t> </w:t>
      </w:r>
      <w:r>
        <w:rPr>
          <w:w w:val="105"/>
        </w:rPr>
        <w:t>je</w:t>
      </w:r>
      <w:r>
        <w:rPr>
          <w:spacing w:val="-7"/>
          <w:w w:val="105"/>
        </w:rPr>
        <w:t> </w:t>
      </w:r>
      <w:r>
        <w:rPr>
          <w:w w:val="105"/>
        </w:rPr>
        <w:t>flexibilnejší</w:t>
      </w:r>
      <w:r>
        <w:rPr>
          <w:spacing w:val="-8"/>
          <w:w w:val="105"/>
        </w:rPr>
        <w:t> </w:t>
      </w:r>
      <w:r>
        <w:rPr>
          <w:w w:val="105"/>
        </w:rPr>
        <w:t>právny</w:t>
      </w:r>
      <w:r>
        <w:rPr>
          <w:spacing w:val="-9"/>
          <w:w w:val="105"/>
        </w:rPr>
        <w:t> </w:t>
      </w:r>
      <w:r>
        <w:rPr>
          <w:w w:val="105"/>
        </w:rPr>
        <w:t>základ,</w:t>
      </w:r>
      <w:r>
        <w:rPr>
          <w:spacing w:val="-7"/>
          <w:w w:val="105"/>
        </w:rPr>
        <w:t> </w:t>
      </w:r>
      <w:r>
        <w:rPr>
          <w:w w:val="105"/>
        </w:rPr>
        <w:t>ktorý</w:t>
      </w:r>
      <w:r>
        <w:rPr>
          <w:spacing w:val="-9"/>
          <w:w w:val="105"/>
        </w:rPr>
        <w:t> </w:t>
      </w:r>
      <w:r>
        <w:rPr>
          <w:w w:val="105"/>
        </w:rPr>
        <w:t>umožňuje</w:t>
      </w:r>
      <w:r>
        <w:rPr>
          <w:spacing w:val="-8"/>
          <w:w w:val="105"/>
        </w:rPr>
        <w:t> </w:t>
      </w:r>
      <w:r>
        <w:rPr>
          <w:w w:val="105"/>
        </w:rPr>
        <w:t>spracovanie</w:t>
      </w:r>
      <w:r>
        <w:rPr>
          <w:spacing w:val="-8"/>
          <w:w w:val="105"/>
        </w:rPr>
        <w:t> </w:t>
      </w:r>
      <w:r>
        <w:rPr>
          <w:spacing w:val="-2"/>
          <w:w w:val="105"/>
        </w:rPr>
        <w:t>osobných</w:t>
      </w:r>
    </w:p>
    <w:p>
      <w:pPr>
        <w:pStyle w:val="BodyText"/>
        <w:spacing w:line="259" w:lineRule="auto" w:before="24"/>
        <w:ind w:left="140"/>
      </w:pPr>
      <w:r>
        <w:rPr>
          <w:w w:val="105"/>
        </w:rPr>
        <w:t>údajov,</w:t>
      </w:r>
      <w:r>
        <w:rPr>
          <w:spacing w:val="-15"/>
          <w:w w:val="105"/>
        </w:rPr>
        <w:t> </w:t>
      </w:r>
      <w:r>
        <w:rPr>
          <w:w w:val="105"/>
        </w:rPr>
        <w:t>ak</w:t>
      </w:r>
      <w:r>
        <w:rPr>
          <w:spacing w:val="-14"/>
          <w:w w:val="105"/>
        </w:rPr>
        <w:t> </w:t>
      </w:r>
      <w:r>
        <w:rPr>
          <w:w w:val="105"/>
        </w:rPr>
        <w:t>je</w:t>
      </w:r>
      <w:r>
        <w:rPr>
          <w:spacing w:val="-14"/>
          <w:w w:val="105"/>
        </w:rPr>
        <w:t> </w:t>
      </w:r>
      <w:r>
        <w:rPr>
          <w:w w:val="105"/>
        </w:rPr>
        <w:t>to</w:t>
      </w:r>
      <w:r>
        <w:rPr>
          <w:spacing w:val="-14"/>
          <w:w w:val="105"/>
        </w:rPr>
        <w:t> </w:t>
      </w:r>
      <w:r>
        <w:rPr>
          <w:w w:val="105"/>
        </w:rPr>
        <w:t>potrebné</w:t>
      </w:r>
      <w:r>
        <w:rPr>
          <w:spacing w:val="-15"/>
          <w:w w:val="105"/>
        </w:rPr>
        <w:t> </w:t>
      </w:r>
      <w:r>
        <w:rPr>
          <w:w w:val="105"/>
        </w:rPr>
        <w:t>na</w:t>
      </w:r>
      <w:r>
        <w:rPr>
          <w:spacing w:val="-14"/>
          <w:w w:val="105"/>
        </w:rPr>
        <w:t> </w:t>
      </w:r>
      <w:r>
        <w:rPr>
          <w:w w:val="105"/>
        </w:rPr>
        <w:t>oprávnené</w:t>
      </w:r>
      <w:r>
        <w:rPr>
          <w:spacing w:val="-13"/>
          <w:w w:val="105"/>
        </w:rPr>
        <w:t> </w:t>
      </w:r>
      <w:r>
        <w:rPr>
          <w:w w:val="105"/>
        </w:rPr>
        <w:t>záujmy</w:t>
      </w:r>
      <w:r>
        <w:rPr>
          <w:spacing w:val="-15"/>
          <w:w w:val="105"/>
        </w:rPr>
        <w:t> </w:t>
      </w:r>
      <w:r>
        <w:rPr>
          <w:w w:val="105"/>
        </w:rPr>
        <w:t>organizácie</w:t>
      </w:r>
      <w:r>
        <w:rPr>
          <w:spacing w:val="-13"/>
          <w:w w:val="105"/>
        </w:rPr>
        <w:t> </w:t>
      </w:r>
      <w:r>
        <w:rPr>
          <w:w w:val="105"/>
        </w:rPr>
        <w:t>alebo</w:t>
      </w:r>
      <w:r>
        <w:rPr>
          <w:spacing w:val="-14"/>
          <w:w w:val="105"/>
        </w:rPr>
        <w:t> </w:t>
      </w:r>
      <w:r>
        <w:rPr>
          <w:w w:val="105"/>
        </w:rPr>
        <w:t>tretej</w:t>
      </w:r>
      <w:r>
        <w:rPr>
          <w:spacing w:val="-14"/>
          <w:w w:val="105"/>
        </w:rPr>
        <w:t> </w:t>
      </w:r>
      <w:r>
        <w:rPr>
          <w:w w:val="105"/>
        </w:rPr>
        <w:t>strany,</w:t>
      </w:r>
      <w:r>
        <w:rPr>
          <w:spacing w:val="-13"/>
          <w:w w:val="105"/>
        </w:rPr>
        <w:t> </w:t>
      </w:r>
      <w:r>
        <w:rPr>
          <w:w w:val="105"/>
        </w:rPr>
        <w:t>pokiaľ</w:t>
      </w:r>
      <w:r>
        <w:rPr>
          <w:spacing w:val="-14"/>
          <w:w w:val="105"/>
        </w:rPr>
        <w:t> </w:t>
      </w:r>
      <w:r>
        <w:rPr>
          <w:w w:val="105"/>
        </w:rPr>
        <w:t>tieto záujmy neprevážia práva a slobody dotknutej osoby. Príklady zahŕňajú:</w:t>
      </w:r>
    </w:p>
    <w:p>
      <w:pPr>
        <w:pStyle w:val="ListParagraph"/>
        <w:numPr>
          <w:ilvl w:val="0"/>
          <w:numId w:val="4"/>
        </w:numPr>
        <w:tabs>
          <w:tab w:pos="861" w:val="left" w:leader="none"/>
        </w:tabs>
        <w:spacing w:line="240" w:lineRule="auto" w:before="159" w:after="0"/>
        <w:ind w:left="861" w:right="0" w:hanging="360"/>
        <w:jc w:val="left"/>
        <w:rPr>
          <w:sz w:val="24"/>
        </w:rPr>
      </w:pPr>
      <w:r>
        <w:rPr>
          <w:b/>
          <w:w w:val="105"/>
          <w:sz w:val="24"/>
        </w:rPr>
        <w:t>Prevencia</w:t>
      </w:r>
      <w:r>
        <w:rPr>
          <w:b/>
          <w:spacing w:val="1"/>
          <w:w w:val="105"/>
          <w:sz w:val="24"/>
        </w:rPr>
        <w:t> </w:t>
      </w:r>
      <w:r>
        <w:rPr>
          <w:b/>
          <w:w w:val="105"/>
          <w:sz w:val="24"/>
        </w:rPr>
        <w:t>podvodov</w:t>
      </w:r>
      <w:r>
        <w:rPr>
          <w:w w:val="105"/>
          <w:sz w:val="24"/>
        </w:rPr>
        <w:t>:</w:t>
      </w:r>
      <w:r>
        <w:rPr>
          <w:spacing w:val="4"/>
          <w:w w:val="105"/>
          <w:sz w:val="24"/>
        </w:rPr>
        <w:t> </w:t>
      </w:r>
      <w:r>
        <w:rPr>
          <w:w w:val="105"/>
          <w:sz w:val="24"/>
        </w:rPr>
        <w:t>Spracovanie</w:t>
      </w:r>
      <w:r>
        <w:rPr>
          <w:spacing w:val="3"/>
          <w:w w:val="105"/>
          <w:sz w:val="24"/>
        </w:rPr>
        <w:t> </w:t>
      </w:r>
      <w:r>
        <w:rPr>
          <w:w w:val="105"/>
          <w:sz w:val="24"/>
        </w:rPr>
        <w:t>údajov</w:t>
      </w:r>
      <w:r>
        <w:rPr>
          <w:spacing w:val="2"/>
          <w:w w:val="105"/>
          <w:sz w:val="24"/>
        </w:rPr>
        <w:t> </w:t>
      </w:r>
      <w:r>
        <w:rPr>
          <w:w w:val="105"/>
          <w:sz w:val="24"/>
        </w:rPr>
        <w:t>na</w:t>
      </w:r>
      <w:r>
        <w:rPr>
          <w:spacing w:val="5"/>
          <w:w w:val="105"/>
          <w:sz w:val="24"/>
        </w:rPr>
        <w:t> </w:t>
      </w:r>
      <w:r>
        <w:rPr>
          <w:w w:val="105"/>
          <w:sz w:val="24"/>
        </w:rPr>
        <w:t>identifikáciu</w:t>
      </w:r>
      <w:r>
        <w:rPr>
          <w:spacing w:val="3"/>
          <w:w w:val="105"/>
          <w:sz w:val="24"/>
        </w:rPr>
        <w:t> </w:t>
      </w:r>
      <w:r>
        <w:rPr>
          <w:w w:val="105"/>
          <w:sz w:val="24"/>
        </w:rPr>
        <w:t>a</w:t>
      </w:r>
      <w:r>
        <w:rPr>
          <w:spacing w:val="1"/>
          <w:w w:val="105"/>
          <w:sz w:val="24"/>
        </w:rPr>
        <w:t> </w:t>
      </w:r>
      <w:r>
        <w:rPr>
          <w:w w:val="105"/>
          <w:sz w:val="24"/>
        </w:rPr>
        <w:t>prevenciu </w:t>
      </w:r>
      <w:r>
        <w:rPr>
          <w:spacing w:val="-2"/>
          <w:w w:val="105"/>
          <w:sz w:val="24"/>
        </w:rPr>
        <w:t>podvodov.</w:t>
      </w:r>
    </w:p>
    <w:p>
      <w:pPr>
        <w:pStyle w:val="ListParagraph"/>
        <w:numPr>
          <w:ilvl w:val="0"/>
          <w:numId w:val="4"/>
        </w:numPr>
        <w:tabs>
          <w:tab w:pos="861" w:val="left" w:leader="none"/>
        </w:tabs>
        <w:spacing w:line="240" w:lineRule="auto" w:before="185" w:after="0"/>
        <w:ind w:left="861" w:right="0" w:hanging="360"/>
        <w:jc w:val="left"/>
        <w:rPr>
          <w:sz w:val="24"/>
        </w:rPr>
      </w:pPr>
      <w:r>
        <w:rPr>
          <w:b/>
          <w:w w:val="105"/>
          <w:sz w:val="24"/>
        </w:rPr>
        <w:t>Marketing</w:t>
      </w:r>
      <w:r>
        <w:rPr>
          <w:w w:val="105"/>
          <w:sz w:val="24"/>
        </w:rPr>
        <w:t>:</w:t>
      </w:r>
      <w:r>
        <w:rPr>
          <w:spacing w:val="-7"/>
          <w:w w:val="105"/>
          <w:sz w:val="24"/>
        </w:rPr>
        <w:t> </w:t>
      </w:r>
      <w:r>
        <w:rPr>
          <w:w w:val="105"/>
          <w:sz w:val="24"/>
        </w:rPr>
        <w:t>Používanie</w:t>
      </w:r>
      <w:r>
        <w:rPr>
          <w:spacing w:val="-11"/>
          <w:w w:val="105"/>
          <w:sz w:val="24"/>
        </w:rPr>
        <w:t> </w:t>
      </w:r>
      <w:r>
        <w:rPr>
          <w:w w:val="105"/>
          <w:sz w:val="24"/>
        </w:rPr>
        <w:t>údajov</w:t>
      </w:r>
      <w:r>
        <w:rPr>
          <w:spacing w:val="-9"/>
          <w:w w:val="105"/>
          <w:sz w:val="24"/>
        </w:rPr>
        <w:t> </w:t>
      </w:r>
      <w:r>
        <w:rPr>
          <w:w w:val="105"/>
          <w:sz w:val="24"/>
        </w:rPr>
        <w:t>na</w:t>
      </w:r>
      <w:r>
        <w:rPr>
          <w:spacing w:val="-8"/>
          <w:w w:val="105"/>
          <w:sz w:val="24"/>
        </w:rPr>
        <w:t> </w:t>
      </w:r>
      <w:r>
        <w:rPr>
          <w:w w:val="105"/>
          <w:sz w:val="24"/>
        </w:rPr>
        <w:t>účely</w:t>
      </w:r>
      <w:r>
        <w:rPr>
          <w:spacing w:val="-8"/>
          <w:w w:val="105"/>
          <w:sz w:val="24"/>
        </w:rPr>
        <w:t> </w:t>
      </w:r>
      <w:r>
        <w:rPr>
          <w:w w:val="105"/>
          <w:sz w:val="24"/>
        </w:rPr>
        <w:t>priameho</w:t>
      </w:r>
      <w:r>
        <w:rPr>
          <w:spacing w:val="-9"/>
          <w:w w:val="105"/>
          <w:sz w:val="24"/>
        </w:rPr>
        <w:t> </w:t>
      </w:r>
      <w:r>
        <w:rPr>
          <w:spacing w:val="-2"/>
          <w:w w:val="105"/>
          <w:sz w:val="24"/>
        </w:rPr>
        <w:t>marketingu.</w:t>
      </w:r>
    </w:p>
    <w:p>
      <w:pPr>
        <w:pStyle w:val="ListParagraph"/>
        <w:numPr>
          <w:ilvl w:val="0"/>
          <w:numId w:val="4"/>
        </w:numPr>
        <w:tabs>
          <w:tab w:pos="861" w:val="left" w:leader="none"/>
        </w:tabs>
        <w:spacing w:line="240" w:lineRule="auto" w:before="182" w:after="0"/>
        <w:ind w:left="861" w:right="0" w:hanging="360"/>
        <w:jc w:val="left"/>
        <w:rPr>
          <w:sz w:val="24"/>
        </w:rPr>
      </w:pPr>
      <w:r>
        <w:rPr>
          <w:b/>
          <w:spacing w:val="2"/>
          <w:sz w:val="24"/>
        </w:rPr>
        <w:t>IT</w:t>
      </w:r>
      <w:r>
        <w:rPr>
          <w:b/>
          <w:spacing w:val="43"/>
          <w:sz w:val="24"/>
        </w:rPr>
        <w:t> </w:t>
      </w:r>
      <w:r>
        <w:rPr>
          <w:b/>
          <w:spacing w:val="2"/>
          <w:sz w:val="24"/>
        </w:rPr>
        <w:t>bezpečnosť</w:t>
      </w:r>
      <w:r>
        <w:rPr>
          <w:spacing w:val="2"/>
          <w:sz w:val="24"/>
        </w:rPr>
        <w:t>:</w:t>
      </w:r>
      <w:r>
        <w:rPr>
          <w:spacing w:val="44"/>
          <w:sz w:val="24"/>
        </w:rPr>
        <w:t> </w:t>
      </w:r>
      <w:r>
        <w:rPr>
          <w:spacing w:val="2"/>
          <w:sz w:val="24"/>
        </w:rPr>
        <w:t>Zabezpečenie</w:t>
      </w:r>
      <w:r>
        <w:rPr>
          <w:spacing w:val="44"/>
          <w:sz w:val="24"/>
        </w:rPr>
        <w:t> </w:t>
      </w:r>
      <w:r>
        <w:rPr>
          <w:spacing w:val="2"/>
          <w:sz w:val="24"/>
        </w:rPr>
        <w:t>bezpečnosti</w:t>
      </w:r>
      <w:r>
        <w:rPr>
          <w:spacing w:val="40"/>
          <w:sz w:val="24"/>
        </w:rPr>
        <w:t> </w:t>
      </w:r>
      <w:r>
        <w:rPr>
          <w:spacing w:val="2"/>
          <w:sz w:val="24"/>
        </w:rPr>
        <w:t>sietí</w:t>
      </w:r>
      <w:r>
        <w:rPr>
          <w:spacing w:val="40"/>
          <w:sz w:val="24"/>
        </w:rPr>
        <w:t> </w:t>
      </w:r>
      <w:r>
        <w:rPr>
          <w:spacing w:val="2"/>
          <w:sz w:val="24"/>
        </w:rPr>
        <w:t>a</w:t>
      </w:r>
      <w:r>
        <w:rPr>
          <w:spacing w:val="40"/>
          <w:sz w:val="24"/>
        </w:rPr>
        <w:t> </w:t>
      </w:r>
      <w:r>
        <w:rPr>
          <w:spacing w:val="2"/>
          <w:sz w:val="24"/>
        </w:rPr>
        <w:t>informačných</w:t>
      </w:r>
      <w:r>
        <w:rPr>
          <w:spacing w:val="40"/>
          <w:sz w:val="24"/>
        </w:rPr>
        <w:t> </w:t>
      </w:r>
      <w:r>
        <w:rPr>
          <w:spacing w:val="-2"/>
          <w:sz w:val="24"/>
        </w:rPr>
        <w:t>systémov.</w:t>
      </w:r>
    </w:p>
    <w:p>
      <w:pPr>
        <w:pStyle w:val="BodyText"/>
        <w:spacing w:line="259" w:lineRule="auto" w:before="185"/>
        <w:ind w:left="140" w:right="738"/>
      </w:pPr>
      <w:r>
        <w:rPr>
          <w:w w:val="105"/>
        </w:rPr>
        <w:t>Ako je zrejmé, ani pod právne povinnosti, ani pod oprávnený záujem nespadá právo spoločnosti</w:t>
      </w:r>
      <w:r>
        <w:rPr>
          <w:spacing w:val="-1"/>
          <w:w w:val="105"/>
        </w:rPr>
        <w:t> </w:t>
      </w:r>
      <w:r>
        <w:rPr>
          <w:w w:val="105"/>
        </w:rPr>
        <w:t>Schufa</w:t>
      </w:r>
      <w:r>
        <w:rPr>
          <w:spacing w:val="-1"/>
          <w:w w:val="105"/>
        </w:rPr>
        <w:t> </w:t>
      </w:r>
      <w:r>
        <w:rPr>
          <w:w w:val="105"/>
        </w:rPr>
        <w:t>Holding</w:t>
      </w:r>
      <w:r>
        <w:rPr>
          <w:spacing w:val="-1"/>
          <w:w w:val="105"/>
        </w:rPr>
        <w:t> </w:t>
      </w:r>
      <w:r>
        <w:rPr>
          <w:w w:val="105"/>
        </w:rPr>
        <w:t>AG poskytovať moje osobné údaje tretím</w:t>
      </w:r>
      <w:r>
        <w:rPr>
          <w:spacing w:val="-1"/>
          <w:w w:val="105"/>
        </w:rPr>
        <w:t> </w:t>
      </w:r>
      <w:r>
        <w:rPr>
          <w:w w:val="105"/>
        </w:rPr>
        <w:t>stranám, ako</w:t>
      </w:r>
      <w:r>
        <w:rPr>
          <w:spacing w:val="-1"/>
          <w:w w:val="105"/>
        </w:rPr>
        <w:t> </w:t>
      </w:r>
      <w:r>
        <w:rPr>
          <w:w w:val="105"/>
        </w:rPr>
        <w:t>je Deutsche Telekom AG, bez môjho súhlasu na ďalšie automatizované individuálne rozhodnutia alebo s týmito údajmi obchodovať a ani Telekomu tieto moje zákonom chránené osobné údaje používať v procese žiadosti o internetové pripojenie!!! Moje</w:t>
      </w:r>
    </w:p>
    <w:p>
      <w:pPr>
        <w:pStyle w:val="BodyText"/>
        <w:spacing w:line="291" w:lineRule="exact"/>
        <w:ind w:left="140"/>
      </w:pPr>
      <w:r>
        <w:rPr>
          <w:w w:val="105"/>
        </w:rPr>
        <w:t>chránené osobné</w:t>
      </w:r>
      <w:r>
        <w:rPr>
          <w:spacing w:val="1"/>
          <w:w w:val="105"/>
        </w:rPr>
        <w:t> </w:t>
      </w:r>
      <w:r>
        <w:rPr>
          <w:w w:val="105"/>
        </w:rPr>
        <w:t>údaje</w:t>
      </w:r>
      <w:r>
        <w:rPr>
          <w:spacing w:val="1"/>
          <w:w w:val="105"/>
        </w:rPr>
        <w:t> </w:t>
      </w:r>
      <w:r>
        <w:rPr>
          <w:w w:val="105"/>
        </w:rPr>
        <w:t>sú</w:t>
      </w:r>
      <w:r>
        <w:rPr>
          <w:spacing w:val="1"/>
          <w:w w:val="105"/>
        </w:rPr>
        <w:t> </w:t>
      </w:r>
      <w:r>
        <w:rPr>
          <w:w w:val="105"/>
        </w:rPr>
        <w:t>zákonom</w:t>
      </w:r>
      <w:r>
        <w:rPr>
          <w:spacing w:val="-1"/>
          <w:w w:val="105"/>
        </w:rPr>
        <w:t> </w:t>
      </w:r>
      <w:r>
        <w:rPr>
          <w:w w:val="105"/>
        </w:rPr>
        <w:t>chránené</w:t>
      </w:r>
      <w:r>
        <w:rPr>
          <w:spacing w:val="2"/>
          <w:w w:val="105"/>
        </w:rPr>
        <w:t> </w:t>
      </w:r>
      <w:r>
        <w:rPr>
          <w:w w:val="105"/>
        </w:rPr>
        <w:t>a bez</w:t>
      </w:r>
      <w:r>
        <w:rPr>
          <w:spacing w:val="1"/>
          <w:w w:val="105"/>
        </w:rPr>
        <w:t> </w:t>
      </w:r>
      <w:r>
        <w:rPr>
          <w:w w:val="105"/>
        </w:rPr>
        <w:t>môjho vedomia</w:t>
      </w:r>
      <w:r>
        <w:rPr>
          <w:spacing w:val="3"/>
          <w:w w:val="105"/>
        </w:rPr>
        <w:t> </w:t>
      </w:r>
      <w:r>
        <w:rPr>
          <w:w w:val="105"/>
        </w:rPr>
        <w:t>a</w:t>
      </w:r>
      <w:r>
        <w:rPr>
          <w:spacing w:val="2"/>
          <w:w w:val="105"/>
        </w:rPr>
        <w:t> </w:t>
      </w:r>
      <w:r>
        <w:rPr>
          <w:w w:val="105"/>
        </w:rPr>
        <w:t>súhlasu</w:t>
      </w:r>
      <w:r>
        <w:rPr>
          <w:spacing w:val="2"/>
          <w:w w:val="105"/>
        </w:rPr>
        <w:t> </w:t>
      </w:r>
      <w:r>
        <w:rPr>
          <w:spacing w:val="-2"/>
          <w:w w:val="105"/>
        </w:rPr>
        <w:t>nemôže</w:t>
      </w:r>
    </w:p>
    <w:p>
      <w:pPr>
        <w:pStyle w:val="BodyText"/>
        <w:spacing w:before="24"/>
        <w:ind w:left="140"/>
      </w:pPr>
      <w:r>
        <w:rPr>
          <w:w w:val="105"/>
        </w:rPr>
        <w:t>s</w:t>
      </w:r>
      <w:r>
        <w:rPr>
          <w:spacing w:val="-2"/>
          <w:w w:val="105"/>
        </w:rPr>
        <w:t> </w:t>
      </w:r>
      <w:r>
        <w:rPr>
          <w:w w:val="105"/>
        </w:rPr>
        <w:t>nimi</w:t>
      </w:r>
      <w:r>
        <w:rPr>
          <w:spacing w:val="-3"/>
          <w:w w:val="105"/>
        </w:rPr>
        <w:t> </w:t>
      </w:r>
      <w:r>
        <w:rPr>
          <w:w w:val="105"/>
        </w:rPr>
        <w:t>Schufa</w:t>
      </w:r>
      <w:r>
        <w:rPr>
          <w:spacing w:val="-4"/>
          <w:w w:val="105"/>
        </w:rPr>
        <w:t> </w:t>
      </w:r>
      <w:r>
        <w:rPr>
          <w:w w:val="105"/>
        </w:rPr>
        <w:t>a</w:t>
      </w:r>
      <w:r>
        <w:rPr>
          <w:spacing w:val="-2"/>
          <w:w w:val="105"/>
        </w:rPr>
        <w:t> </w:t>
      </w:r>
      <w:r>
        <w:rPr>
          <w:w w:val="105"/>
        </w:rPr>
        <w:t>Telekom</w:t>
      </w:r>
      <w:r>
        <w:rPr>
          <w:spacing w:val="-3"/>
          <w:w w:val="105"/>
        </w:rPr>
        <w:t> </w:t>
      </w:r>
      <w:r>
        <w:rPr>
          <w:spacing w:val="-2"/>
          <w:w w:val="105"/>
        </w:rPr>
        <w:t>kupčiť!!!</w:t>
      </w:r>
    </w:p>
    <w:p>
      <w:pPr>
        <w:spacing w:line="259" w:lineRule="auto" w:before="182"/>
        <w:ind w:left="140" w:right="738" w:firstLine="0"/>
        <w:jc w:val="left"/>
        <w:rPr>
          <w:sz w:val="24"/>
        </w:rPr>
      </w:pPr>
      <w:r>
        <w:rPr>
          <w:sz w:val="24"/>
        </w:rPr>
        <w:t>Týchto</w:t>
      </w:r>
      <w:r>
        <w:rPr>
          <w:spacing w:val="36"/>
          <w:sz w:val="24"/>
        </w:rPr>
        <w:t> </w:t>
      </w:r>
      <w:r>
        <w:rPr>
          <w:sz w:val="24"/>
        </w:rPr>
        <w:t>šesť</w:t>
      </w:r>
      <w:r>
        <w:rPr>
          <w:spacing w:val="35"/>
          <w:sz w:val="24"/>
        </w:rPr>
        <w:t> </w:t>
      </w:r>
      <w:r>
        <w:rPr>
          <w:sz w:val="24"/>
        </w:rPr>
        <w:t>bodov</w:t>
      </w:r>
      <w:r>
        <w:rPr>
          <w:spacing w:val="40"/>
          <w:sz w:val="24"/>
        </w:rPr>
        <w:t> </w:t>
      </w:r>
      <w:r>
        <w:rPr>
          <w:sz w:val="24"/>
        </w:rPr>
        <w:t>sa</w:t>
      </w:r>
      <w:r>
        <w:rPr>
          <w:spacing w:val="38"/>
          <w:sz w:val="24"/>
        </w:rPr>
        <w:t> </w:t>
      </w:r>
      <w:r>
        <w:rPr>
          <w:sz w:val="24"/>
        </w:rPr>
        <w:t>opiera</w:t>
      </w:r>
      <w:r>
        <w:rPr>
          <w:spacing w:val="36"/>
          <w:sz w:val="24"/>
        </w:rPr>
        <w:t> </w:t>
      </w:r>
      <w:r>
        <w:rPr>
          <w:sz w:val="24"/>
        </w:rPr>
        <w:t>o</w:t>
      </w:r>
      <w:r>
        <w:rPr>
          <w:spacing w:val="40"/>
          <w:sz w:val="24"/>
        </w:rPr>
        <w:t> </w:t>
      </w:r>
      <w:r>
        <w:rPr>
          <w:b/>
          <w:sz w:val="24"/>
        </w:rPr>
        <w:t>Všeobecné</w:t>
      </w:r>
      <w:r>
        <w:rPr>
          <w:b/>
          <w:spacing w:val="40"/>
          <w:sz w:val="24"/>
        </w:rPr>
        <w:t> </w:t>
      </w:r>
      <w:r>
        <w:rPr>
          <w:b/>
          <w:sz w:val="24"/>
        </w:rPr>
        <w:t>nariadenie</w:t>
      </w:r>
      <w:r>
        <w:rPr>
          <w:b/>
          <w:spacing w:val="40"/>
          <w:sz w:val="24"/>
        </w:rPr>
        <w:t> </w:t>
      </w:r>
      <w:r>
        <w:rPr>
          <w:b/>
          <w:sz w:val="24"/>
        </w:rPr>
        <w:t>o</w:t>
      </w:r>
      <w:r>
        <w:rPr>
          <w:b/>
          <w:spacing w:val="35"/>
          <w:sz w:val="24"/>
        </w:rPr>
        <w:t> </w:t>
      </w:r>
      <w:r>
        <w:rPr>
          <w:b/>
          <w:sz w:val="24"/>
        </w:rPr>
        <w:t>ochrane</w:t>
      </w:r>
      <w:r>
        <w:rPr>
          <w:b/>
          <w:spacing w:val="38"/>
          <w:sz w:val="24"/>
        </w:rPr>
        <w:t> </w:t>
      </w:r>
      <w:r>
        <w:rPr>
          <w:b/>
          <w:sz w:val="24"/>
        </w:rPr>
        <w:t>údajov</w:t>
      </w:r>
      <w:r>
        <w:rPr>
          <w:b/>
          <w:spacing w:val="36"/>
          <w:sz w:val="24"/>
        </w:rPr>
        <w:t> </w:t>
      </w:r>
      <w:r>
        <w:rPr>
          <w:b/>
          <w:sz w:val="24"/>
        </w:rPr>
        <w:t>(GDPR)</w:t>
      </w:r>
      <w:r>
        <w:rPr>
          <w:sz w:val="24"/>
        </w:rPr>
        <w:t>,</w:t>
      </w:r>
      <w:r>
        <w:rPr>
          <w:spacing w:val="40"/>
          <w:sz w:val="24"/>
        </w:rPr>
        <w:t> </w:t>
      </w:r>
      <w:r>
        <w:rPr>
          <w:sz w:val="24"/>
        </w:rPr>
        <w:t>ktoré platí</w:t>
      </w:r>
      <w:r>
        <w:rPr>
          <w:spacing w:val="27"/>
          <w:sz w:val="24"/>
        </w:rPr>
        <w:t> </w:t>
      </w:r>
      <w:r>
        <w:rPr>
          <w:sz w:val="24"/>
        </w:rPr>
        <w:t>v</w:t>
      </w:r>
      <w:r>
        <w:rPr>
          <w:spacing w:val="32"/>
          <w:sz w:val="24"/>
        </w:rPr>
        <w:t> </w:t>
      </w:r>
      <w:r>
        <w:rPr>
          <w:sz w:val="24"/>
        </w:rPr>
        <w:t>rámci</w:t>
      </w:r>
      <w:r>
        <w:rPr>
          <w:spacing w:val="29"/>
          <w:sz w:val="24"/>
        </w:rPr>
        <w:t> </w:t>
      </w:r>
      <w:r>
        <w:rPr>
          <w:sz w:val="24"/>
        </w:rPr>
        <w:t>Európskej</w:t>
      </w:r>
      <w:r>
        <w:rPr>
          <w:spacing w:val="32"/>
          <w:sz w:val="24"/>
        </w:rPr>
        <w:t> </w:t>
      </w:r>
      <w:r>
        <w:rPr>
          <w:sz w:val="24"/>
        </w:rPr>
        <w:t>únie.</w:t>
      </w:r>
      <w:r>
        <w:rPr>
          <w:spacing w:val="33"/>
          <w:sz w:val="24"/>
        </w:rPr>
        <w:t> </w:t>
      </w:r>
      <w:r>
        <w:rPr>
          <w:sz w:val="24"/>
        </w:rPr>
        <w:t>Konkrétne</w:t>
      </w:r>
      <w:r>
        <w:rPr>
          <w:spacing w:val="30"/>
          <w:sz w:val="24"/>
        </w:rPr>
        <w:t> </w:t>
      </w:r>
      <w:r>
        <w:rPr>
          <w:sz w:val="24"/>
        </w:rPr>
        <w:t>sa</w:t>
      </w:r>
      <w:r>
        <w:rPr>
          <w:spacing w:val="28"/>
          <w:sz w:val="24"/>
        </w:rPr>
        <w:t> </w:t>
      </w:r>
      <w:r>
        <w:rPr>
          <w:sz w:val="24"/>
        </w:rPr>
        <w:t>týkajú</w:t>
      </w:r>
      <w:r>
        <w:rPr>
          <w:spacing w:val="29"/>
          <w:sz w:val="24"/>
        </w:rPr>
        <w:t> </w:t>
      </w:r>
      <w:r>
        <w:rPr>
          <w:sz w:val="24"/>
        </w:rPr>
        <w:t>nasledovných</w:t>
      </w:r>
      <w:r>
        <w:rPr>
          <w:spacing w:val="28"/>
          <w:sz w:val="24"/>
        </w:rPr>
        <w:t> </w:t>
      </w:r>
      <w:r>
        <w:rPr>
          <w:sz w:val="24"/>
        </w:rPr>
        <w:t>článkov</w:t>
      </w:r>
      <w:r>
        <w:rPr>
          <w:spacing w:val="28"/>
          <w:sz w:val="24"/>
        </w:rPr>
        <w:t> </w:t>
      </w:r>
      <w:r>
        <w:rPr>
          <w:sz w:val="24"/>
        </w:rPr>
        <w:t>a</w:t>
      </w:r>
      <w:r>
        <w:rPr>
          <w:spacing w:val="28"/>
          <w:sz w:val="24"/>
        </w:rPr>
        <w:t> </w:t>
      </w:r>
      <w:r>
        <w:rPr>
          <w:sz w:val="24"/>
        </w:rPr>
        <w:t>zásad</w:t>
      </w:r>
      <w:r>
        <w:rPr>
          <w:spacing w:val="28"/>
          <w:sz w:val="24"/>
        </w:rPr>
        <w:t> </w:t>
      </w:r>
      <w:r>
        <w:rPr>
          <w:spacing w:val="-2"/>
          <w:sz w:val="24"/>
        </w:rPr>
        <w:t>GDPR:</w:t>
      </w:r>
    </w:p>
    <w:p>
      <w:pPr>
        <w:pStyle w:val="Heading1"/>
        <w:numPr>
          <w:ilvl w:val="0"/>
          <w:numId w:val="5"/>
        </w:numPr>
        <w:tabs>
          <w:tab w:pos="860" w:val="left" w:leader="none"/>
        </w:tabs>
        <w:spacing w:line="240" w:lineRule="auto" w:before="159" w:after="0"/>
        <w:ind w:left="860" w:right="0" w:hanging="359"/>
        <w:jc w:val="left"/>
        <w:rPr>
          <w:b w:val="0"/>
        </w:rPr>
      </w:pPr>
      <w:r>
        <w:rPr>
          <w:w w:val="105"/>
        </w:rPr>
        <w:t>Právne</w:t>
      </w:r>
      <w:r>
        <w:rPr>
          <w:spacing w:val="3"/>
          <w:w w:val="110"/>
        </w:rPr>
        <w:t> </w:t>
      </w:r>
      <w:r>
        <w:rPr>
          <w:spacing w:val="-2"/>
          <w:w w:val="110"/>
        </w:rPr>
        <w:t>povinnosti</w:t>
      </w:r>
      <w:r>
        <w:rPr>
          <w:b w:val="0"/>
          <w:spacing w:val="-2"/>
          <w:w w:val="110"/>
        </w:rPr>
        <w:t>:</w:t>
      </w:r>
    </w:p>
    <w:p>
      <w:pPr>
        <w:pStyle w:val="ListParagraph"/>
        <w:numPr>
          <w:ilvl w:val="1"/>
          <w:numId w:val="5"/>
        </w:numPr>
        <w:tabs>
          <w:tab w:pos="992" w:val="left" w:leader="none"/>
        </w:tabs>
        <w:spacing w:line="240" w:lineRule="auto" w:before="185" w:after="0"/>
        <w:ind w:left="992" w:right="0" w:hanging="359"/>
        <w:jc w:val="center"/>
        <w:rPr>
          <w:sz w:val="24"/>
        </w:rPr>
      </w:pPr>
      <w:r>
        <w:rPr>
          <w:b/>
          <w:sz w:val="24"/>
        </w:rPr>
        <w:t>Článok</w:t>
      </w:r>
      <w:r>
        <w:rPr>
          <w:b/>
          <w:spacing w:val="31"/>
          <w:sz w:val="24"/>
        </w:rPr>
        <w:t> </w:t>
      </w:r>
      <w:r>
        <w:rPr>
          <w:b/>
          <w:sz w:val="24"/>
        </w:rPr>
        <w:t>6</w:t>
      </w:r>
      <w:r>
        <w:rPr>
          <w:b/>
          <w:spacing w:val="29"/>
          <w:sz w:val="24"/>
        </w:rPr>
        <w:t> </w:t>
      </w:r>
      <w:r>
        <w:rPr>
          <w:b/>
          <w:sz w:val="24"/>
        </w:rPr>
        <w:t>ods.</w:t>
      </w:r>
      <w:r>
        <w:rPr>
          <w:b/>
          <w:spacing w:val="31"/>
          <w:sz w:val="24"/>
        </w:rPr>
        <w:t> </w:t>
      </w:r>
      <w:r>
        <w:rPr>
          <w:b/>
          <w:sz w:val="24"/>
        </w:rPr>
        <w:t>1</w:t>
      </w:r>
      <w:r>
        <w:rPr>
          <w:b/>
          <w:spacing w:val="35"/>
          <w:sz w:val="24"/>
        </w:rPr>
        <w:t> </w:t>
      </w:r>
      <w:r>
        <w:rPr>
          <w:b/>
          <w:sz w:val="24"/>
        </w:rPr>
        <w:t>písm.</w:t>
      </w:r>
      <w:r>
        <w:rPr>
          <w:b/>
          <w:spacing w:val="33"/>
          <w:sz w:val="24"/>
        </w:rPr>
        <w:t> </w:t>
      </w:r>
      <w:r>
        <w:rPr>
          <w:b/>
          <w:sz w:val="24"/>
        </w:rPr>
        <w:t>c</w:t>
      </w:r>
      <w:r>
        <w:rPr>
          <w:b/>
          <w:spacing w:val="31"/>
          <w:sz w:val="24"/>
        </w:rPr>
        <w:t> </w:t>
      </w:r>
      <w:r>
        <w:rPr>
          <w:b/>
          <w:sz w:val="24"/>
        </w:rPr>
        <w:t>GDPR</w:t>
      </w:r>
      <w:r>
        <w:rPr>
          <w:sz w:val="24"/>
        </w:rPr>
        <w:t>:</w:t>
      </w:r>
      <w:r>
        <w:rPr>
          <w:spacing w:val="35"/>
          <w:sz w:val="24"/>
        </w:rPr>
        <w:t> </w:t>
      </w:r>
      <w:r>
        <w:rPr>
          <w:sz w:val="24"/>
        </w:rPr>
        <w:t>Spracovanie</w:t>
      </w:r>
      <w:r>
        <w:rPr>
          <w:spacing w:val="32"/>
          <w:sz w:val="24"/>
        </w:rPr>
        <w:t> </w:t>
      </w:r>
      <w:r>
        <w:rPr>
          <w:sz w:val="24"/>
        </w:rPr>
        <w:t>je</w:t>
      </w:r>
      <w:r>
        <w:rPr>
          <w:spacing w:val="30"/>
          <w:sz w:val="24"/>
        </w:rPr>
        <w:t> </w:t>
      </w:r>
      <w:r>
        <w:rPr>
          <w:sz w:val="24"/>
        </w:rPr>
        <w:t>zákonné,</w:t>
      </w:r>
      <w:r>
        <w:rPr>
          <w:spacing w:val="35"/>
          <w:sz w:val="24"/>
        </w:rPr>
        <w:t> </w:t>
      </w:r>
      <w:r>
        <w:rPr>
          <w:sz w:val="24"/>
        </w:rPr>
        <w:t>ak</w:t>
      </w:r>
      <w:r>
        <w:rPr>
          <w:spacing w:val="32"/>
          <w:sz w:val="24"/>
        </w:rPr>
        <w:t> </w:t>
      </w:r>
      <w:r>
        <w:rPr>
          <w:sz w:val="24"/>
        </w:rPr>
        <w:t>je</w:t>
      </w:r>
      <w:r>
        <w:rPr>
          <w:spacing w:val="35"/>
          <w:sz w:val="24"/>
        </w:rPr>
        <w:t> </w:t>
      </w:r>
      <w:r>
        <w:rPr>
          <w:sz w:val="24"/>
        </w:rPr>
        <w:t>potrebné</w:t>
      </w:r>
      <w:r>
        <w:rPr>
          <w:spacing w:val="35"/>
          <w:sz w:val="24"/>
        </w:rPr>
        <w:t> </w:t>
      </w:r>
      <w:r>
        <w:rPr>
          <w:spacing w:val="-5"/>
          <w:sz w:val="24"/>
        </w:rPr>
        <w:t>na</w:t>
      </w:r>
    </w:p>
    <w:p>
      <w:pPr>
        <w:pStyle w:val="BodyText"/>
        <w:spacing w:before="23"/>
        <w:ind w:left="306" w:right="144"/>
        <w:jc w:val="center"/>
      </w:pPr>
      <w:r>
        <w:rPr>
          <w:w w:val="105"/>
        </w:rPr>
        <w:t>splnenie</w:t>
      </w:r>
      <w:r>
        <w:rPr>
          <w:spacing w:val="-9"/>
          <w:w w:val="105"/>
        </w:rPr>
        <w:t> </w:t>
      </w:r>
      <w:r>
        <w:rPr>
          <w:w w:val="105"/>
        </w:rPr>
        <w:t>právnej</w:t>
      </w:r>
      <w:r>
        <w:rPr>
          <w:spacing w:val="-10"/>
          <w:w w:val="105"/>
        </w:rPr>
        <w:t> </w:t>
      </w:r>
      <w:r>
        <w:rPr>
          <w:w w:val="105"/>
        </w:rPr>
        <w:t>povinnosti,</w:t>
      </w:r>
      <w:r>
        <w:rPr>
          <w:spacing w:val="-10"/>
          <w:w w:val="105"/>
        </w:rPr>
        <w:t> </w:t>
      </w:r>
      <w:r>
        <w:rPr>
          <w:w w:val="105"/>
        </w:rPr>
        <w:t>ktorá</w:t>
      </w:r>
      <w:r>
        <w:rPr>
          <w:spacing w:val="-11"/>
          <w:w w:val="105"/>
        </w:rPr>
        <w:t> </w:t>
      </w:r>
      <w:r>
        <w:rPr>
          <w:w w:val="105"/>
        </w:rPr>
        <w:t>sa</w:t>
      </w:r>
      <w:r>
        <w:rPr>
          <w:spacing w:val="-9"/>
          <w:w w:val="105"/>
        </w:rPr>
        <w:t> </w:t>
      </w:r>
      <w:r>
        <w:rPr>
          <w:w w:val="105"/>
        </w:rPr>
        <w:t>vzťahuje</w:t>
      </w:r>
      <w:r>
        <w:rPr>
          <w:spacing w:val="-9"/>
          <w:w w:val="105"/>
        </w:rPr>
        <w:t> </w:t>
      </w:r>
      <w:r>
        <w:rPr>
          <w:w w:val="105"/>
        </w:rPr>
        <w:t>na</w:t>
      </w:r>
      <w:r>
        <w:rPr>
          <w:spacing w:val="-10"/>
          <w:w w:val="105"/>
        </w:rPr>
        <w:t> </w:t>
      </w:r>
      <w:r>
        <w:rPr>
          <w:spacing w:val="-2"/>
          <w:w w:val="105"/>
        </w:rPr>
        <w:t>prevádzkovateľa.</w:t>
      </w:r>
    </w:p>
    <w:p>
      <w:pPr>
        <w:pStyle w:val="ListParagraph"/>
        <w:numPr>
          <w:ilvl w:val="1"/>
          <w:numId w:val="5"/>
        </w:numPr>
        <w:tabs>
          <w:tab w:pos="1581" w:val="left" w:leader="none"/>
        </w:tabs>
        <w:spacing w:line="259" w:lineRule="auto" w:before="183" w:after="0"/>
        <w:ind w:left="1581" w:right="588" w:hanging="360"/>
        <w:jc w:val="left"/>
        <w:rPr>
          <w:sz w:val="24"/>
        </w:rPr>
      </w:pPr>
      <w:r>
        <w:rPr>
          <w:w w:val="105"/>
          <w:sz w:val="24"/>
        </w:rPr>
        <w:t>Napríklad</w:t>
      </w:r>
      <w:r>
        <w:rPr>
          <w:spacing w:val="-4"/>
          <w:w w:val="105"/>
          <w:sz w:val="24"/>
        </w:rPr>
        <w:t> </w:t>
      </w:r>
      <w:r>
        <w:rPr>
          <w:w w:val="105"/>
          <w:sz w:val="24"/>
        </w:rPr>
        <w:t>daňové</w:t>
      </w:r>
      <w:r>
        <w:rPr>
          <w:spacing w:val="-3"/>
          <w:w w:val="105"/>
          <w:sz w:val="24"/>
        </w:rPr>
        <w:t> </w:t>
      </w:r>
      <w:r>
        <w:rPr>
          <w:w w:val="105"/>
          <w:sz w:val="24"/>
        </w:rPr>
        <w:t>povinnosti</w:t>
      </w:r>
      <w:r>
        <w:rPr>
          <w:spacing w:val="-4"/>
          <w:w w:val="105"/>
          <w:sz w:val="24"/>
        </w:rPr>
        <w:t> </w:t>
      </w:r>
      <w:r>
        <w:rPr>
          <w:w w:val="105"/>
          <w:sz w:val="24"/>
        </w:rPr>
        <w:t>alebo</w:t>
      </w:r>
      <w:r>
        <w:rPr>
          <w:spacing w:val="-2"/>
          <w:w w:val="105"/>
          <w:sz w:val="24"/>
        </w:rPr>
        <w:t> </w:t>
      </w:r>
      <w:r>
        <w:rPr>
          <w:w w:val="105"/>
          <w:sz w:val="24"/>
        </w:rPr>
        <w:t>vedenie</w:t>
      </w:r>
      <w:r>
        <w:rPr>
          <w:spacing w:val="-3"/>
          <w:w w:val="105"/>
          <w:sz w:val="24"/>
        </w:rPr>
        <w:t> </w:t>
      </w:r>
      <w:r>
        <w:rPr>
          <w:w w:val="105"/>
          <w:sz w:val="24"/>
        </w:rPr>
        <w:t>účtovníctva</w:t>
      </w:r>
      <w:r>
        <w:rPr>
          <w:spacing w:val="-4"/>
          <w:w w:val="105"/>
          <w:sz w:val="24"/>
        </w:rPr>
        <w:t> </w:t>
      </w:r>
      <w:r>
        <w:rPr>
          <w:w w:val="105"/>
          <w:sz w:val="24"/>
        </w:rPr>
        <w:t>spadajú</w:t>
      </w:r>
      <w:r>
        <w:rPr>
          <w:spacing w:val="-3"/>
          <w:w w:val="105"/>
          <w:sz w:val="24"/>
        </w:rPr>
        <w:t> </w:t>
      </w:r>
      <w:r>
        <w:rPr>
          <w:w w:val="105"/>
          <w:sz w:val="24"/>
        </w:rPr>
        <w:t>pod</w:t>
      </w:r>
      <w:r>
        <w:rPr>
          <w:spacing w:val="-4"/>
          <w:w w:val="105"/>
          <w:sz w:val="24"/>
        </w:rPr>
        <w:t> </w:t>
      </w:r>
      <w:r>
        <w:rPr>
          <w:w w:val="105"/>
          <w:sz w:val="24"/>
        </w:rPr>
        <w:t>tento právny základ, keďže organizácia musí dodržiavať zákony a predpisy.</w:t>
      </w:r>
    </w:p>
    <w:p>
      <w:pPr>
        <w:pStyle w:val="ListParagraph"/>
        <w:spacing w:after="0" w:line="259" w:lineRule="auto"/>
        <w:jc w:val="left"/>
        <w:rPr>
          <w:sz w:val="24"/>
        </w:rPr>
        <w:sectPr>
          <w:headerReference w:type="default" r:id="rId17"/>
          <w:footerReference w:type="default" r:id="rId18"/>
          <w:pgSz w:w="11910" w:h="16840"/>
          <w:pgMar w:header="408" w:footer="956" w:top="1320" w:bottom="1140" w:left="992" w:right="1133"/>
        </w:sectPr>
      </w:pPr>
    </w:p>
    <w:p>
      <w:pPr>
        <w:pStyle w:val="Heading1"/>
        <w:numPr>
          <w:ilvl w:val="0"/>
          <w:numId w:val="5"/>
        </w:numPr>
        <w:tabs>
          <w:tab w:pos="860" w:val="left" w:leader="none"/>
        </w:tabs>
        <w:spacing w:line="240" w:lineRule="auto" w:before="87" w:after="0"/>
        <w:ind w:left="860" w:right="0" w:hanging="359"/>
        <w:jc w:val="left"/>
        <w:rPr>
          <w:b w:val="0"/>
        </w:rPr>
      </w:pPr>
      <w:r>
        <w:rPr>
          <w:w w:val="105"/>
        </w:rPr>
        <w:t>Oprávnený</w:t>
      </w:r>
      <w:r>
        <w:rPr>
          <w:spacing w:val="4"/>
          <w:w w:val="110"/>
        </w:rPr>
        <w:t> </w:t>
      </w:r>
      <w:r>
        <w:rPr>
          <w:spacing w:val="-2"/>
          <w:w w:val="110"/>
        </w:rPr>
        <w:t>záujem</w:t>
      </w:r>
      <w:r>
        <w:rPr>
          <w:b w:val="0"/>
          <w:spacing w:val="-2"/>
          <w:w w:val="110"/>
        </w:rPr>
        <w:t>:</w:t>
      </w:r>
    </w:p>
    <w:p>
      <w:pPr>
        <w:pStyle w:val="ListParagraph"/>
        <w:numPr>
          <w:ilvl w:val="1"/>
          <w:numId w:val="5"/>
        </w:numPr>
        <w:tabs>
          <w:tab w:pos="1581" w:val="left" w:leader="none"/>
        </w:tabs>
        <w:spacing w:line="259" w:lineRule="auto" w:before="184" w:after="0"/>
        <w:ind w:left="1581" w:right="465" w:hanging="360"/>
        <w:jc w:val="left"/>
        <w:rPr>
          <w:sz w:val="24"/>
        </w:rPr>
      </w:pPr>
      <w:r>
        <w:rPr>
          <w:b/>
          <w:w w:val="105"/>
          <w:sz w:val="24"/>
        </w:rPr>
        <w:t>Článok 6 ods. 1 písm. f GDPR</w:t>
      </w:r>
      <w:r>
        <w:rPr>
          <w:w w:val="105"/>
          <w:sz w:val="24"/>
        </w:rPr>
        <w:t>: Spracovanie je zákonné, ak je potrebné na účely</w:t>
      </w:r>
      <w:r>
        <w:rPr>
          <w:spacing w:val="-15"/>
          <w:w w:val="105"/>
          <w:sz w:val="24"/>
        </w:rPr>
        <w:t> </w:t>
      </w:r>
      <w:r>
        <w:rPr>
          <w:w w:val="105"/>
          <w:sz w:val="24"/>
        </w:rPr>
        <w:t>oprávnených</w:t>
      </w:r>
      <w:r>
        <w:rPr>
          <w:spacing w:val="-14"/>
          <w:w w:val="105"/>
          <w:sz w:val="24"/>
        </w:rPr>
        <w:t> </w:t>
      </w:r>
      <w:r>
        <w:rPr>
          <w:w w:val="105"/>
          <w:sz w:val="24"/>
        </w:rPr>
        <w:t>záujmov</w:t>
      </w:r>
      <w:r>
        <w:rPr>
          <w:spacing w:val="-14"/>
          <w:w w:val="105"/>
          <w:sz w:val="24"/>
        </w:rPr>
        <w:t> </w:t>
      </w:r>
      <w:r>
        <w:rPr>
          <w:w w:val="105"/>
          <w:sz w:val="24"/>
        </w:rPr>
        <w:t>prevádzkovateľa</w:t>
      </w:r>
      <w:r>
        <w:rPr>
          <w:spacing w:val="-14"/>
          <w:w w:val="105"/>
          <w:sz w:val="24"/>
        </w:rPr>
        <w:t> </w:t>
      </w:r>
      <w:r>
        <w:rPr>
          <w:w w:val="105"/>
          <w:sz w:val="24"/>
        </w:rPr>
        <w:t>alebo</w:t>
      </w:r>
      <w:r>
        <w:rPr>
          <w:spacing w:val="-15"/>
          <w:w w:val="105"/>
          <w:sz w:val="24"/>
        </w:rPr>
        <w:t> </w:t>
      </w:r>
      <w:r>
        <w:rPr>
          <w:w w:val="105"/>
          <w:sz w:val="24"/>
        </w:rPr>
        <w:t>tretej</w:t>
      </w:r>
      <w:r>
        <w:rPr>
          <w:spacing w:val="-14"/>
          <w:w w:val="105"/>
          <w:sz w:val="24"/>
        </w:rPr>
        <w:t> </w:t>
      </w:r>
      <w:r>
        <w:rPr>
          <w:w w:val="105"/>
          <w:sz w:val="24"/>
        </w:rPr>
        <w:t>strany,</w:t>
      </w:r>
      <w:r>
        <w:rPr>
          <w:spacing w:val="-14"/>
          <w:w w:val="105"/>
          <w:sz w:val="24"/>
        </w:rPr>
        <w:t> </w:t>
      </w:r>
      <w:r>
        <w:rPr>
          <w:w w:val="105"/>
          <w:sz w:val="24"/>
        </w:rPr>
        <w:t>pokiaľ</w:t>
      </w:r>
      <w:r>
        <w:rPr>
          <w:spacing w:val="-14"/>
          <w:w w:val="105"/>
          <w:sz w:val="24"/>
        </w:rPr>
        <w:t> </w:t>
      </w:r>
      <w:r>
        <w:rPr>
          <w:w w:val="105"/>
          <w:sz w:val="24"/>
        </w:rPr>
        <w:t>tieto záujmy </w:t>
      </w:r>
      <w:r>
        <w:rPr>
          <w:b/>
          <w:w w:val="105"/>
          <w:sz w:val="24"/>
        </w:rPr>
        <w:t>neprevážia práva </w:t>
      </w:r>
      <w:r>
        <w:rPr>
          <w:w w:val="105"/>
          <w:sz w:val="24"/>
        </w:rPr>
        <w:t>a slobody dotknutej osoby.</w:t>
      </w:r>
    </w:p>
    <w:p>
      <w:pPr>
        <w:pStyle w:val="ListParagraph"/>
        <w:numPr>
          <w:ilvl w:val="1"/>
          <w:numId w:val="5"/>
        </w:numPr>
        <w:tabs>
          <w:tab w:pos="1581" w:val="left" w:leader="none"/>
        </w:tabs>
        <w:spacing w:line="256" w:lineRule="auto" w:before="160" w:after="0"/>
        <w:ind w:left="1581" w:right="847" w:hanging="360"/>
        <w:jc w:val="left"/>
        <w:rPr>
          <w:sz w:val="24"/>
        </w:rPr>
      </w:pPr>
      <w:r>
        <w:rPr>
          <w:w w:val="105"/>
          <w:sz w:val="24"/>
        </w:rPr>
        <w:t>Tento</w:t>
      </w:r>
      <w:r>
        <w:rPr>
          <w:spacing w:val="-12"/>
          <w:w w:val="105"/>
          <w:sz w:val="24"/>
        </w:rPr>
        <w:t> </w:t>
      </w:r>
      <w:r>
        <w:rPr>
          <w:w w:val="105"/>
          <w:sz w:val="24"/>
        </w:rPr>
        <w:t>bod</w:t>
      </w:r>
      <w:r>
        <w:rPr>
          <w:spacing w:val="-12"/>
          <w:w w:val="105"/>
          <w:sz w:val="24"/>
        </w:rPr>
        <w:t> </w:t>
      </w:r>
      <w:r>
        <w:rPr>
          <w:w w:val="105"/>
          <w:sz w:val="24"/>
        </w:rPr>
        <w:t>pokrýva</w:t>
      </w:r>
      <w:r>
        <w:rPr>
          <w:spacing w:val="-12"/>
          <w:w w:val="105"/>
          <w:sz w:val="24"/>
        </w:rPr>
        <w:t> </w:t>
      </w:r>
      <w:r>
        <w:rPr>
          <w:w w:val="105"/>
          <w:sz w:val="24"/>
        </w:rPr>
        <w:t>flexibilnejšie</w:t>
      </w:r>
      <w:r>
        <w:rPr>
          <w:spacing w:val="-10"/>
          <w:w w:val="105"/>
          <w:sz w:val="24"/>
        </w:rPr>
        <w:t> </w:t>
      </w:r>
      <w:r>
        <w:rPr>
          <w:w w:val="105"/>
          <w:sz w:val="24"/>
        </w:rPr>
        <w:t>situácie,</w:t>
      </w:r>
      <w:r>
        <w:rPr>
          <w:spacing w:val="-10"/>
          <w:w w:val="105"/>
          <w:sz w:val="24"/>
        </w:rPr>
        <w:t> </w:t>
      </w:r>
      <w:r>
        <w:rPr>
          <w:w w:val="105"/>
          <w:sz w:val="24"/>
        </w:rPr>
        <w:t>napríklad</w:t>
      </w:r>
      <w:r>
        <w:rPr>
          <w:spacing w:val="-12"/>
          <w:w w:val="105"/>
          <w:sz w:val="24"/>
        </w:rPr>
        <w:t> </w:t>
      </w:r>
      <w:r>
        <w:rPr>
          <w:w w:val="105"/>
          <w:sz w:val="24"/>
        </w:rPr>
        <w:t>prevenciu</w:t>
      </w:r>
      <w:r>
        <w:rPr>
          <w:spacing w:val="-11"/>
          <w:w w:val="105"/>
          <w:sz w:val="24"/>
        </w:rPr>
        <w:t> </w:t>
      </w:r>
      <w:r>
        <w:rPr>
          <w:w w:val="105"/>
          <w:sz w:val="24"/>
        </w:rPr>
        <w:t>podvodov, marketing alebo IT bezpečnosť.</w:t>
      </w:r>
    </w:p>
    <w:p>
      <w:pPr>
        <w:pStyle w:val="Heading1"/>
        <w:numPr>
          <w:ilvl w:val="0"/>
          <w:numId w:val="5"/>
        </w:numPr>
        <w:tabs>
          <w:tab w:pos="860" w:val="left" w:leader="none"/>
        </w:tabs>
        <w:spacing w:line="240" w:lineRule="auto" w:before="165" w:after="0"/>
        <w:ind w:left="860" w:right="0" w:hanging="359"/>
        <w:jc w:val="left"/>
        <w:rPr>
          <w:b w:val="0"/>
        </w:rPr>
      </w:pPr>
      <w:r>
        <w:rPr>
          <w:w w:val="110"/>
        </w:rPr>
        <w:t>Ochrana</w:t>
      </w:r>
      <w:r>
        <w:rPr>
          <w:spacing w:val="-8"/>
          <w:w w:val="110"/>
        </w:rPr>
        <w:t> </w:t>
      </w:r>
      <w:r>
        <w:rPr>
          <w:w w:val="110"/>
        </w:rPr>
        <w:t>osobných</w:t>
      </w:r>
      <w:r>
        <w:rPr>
          <w:spacing w:val="-7"/>
          <w:w w:val="110"/>
        </w:rPr>
        <w:t> </w:t>
      </w:r>
      <w:r>
        <w:rPr>
          <w:spacing w:val="-2"/>
          <w:w w:val="110"/>
        </w:rPr>
        <w:t>údajov</w:t>
      </w:r>
      <w:r>
        <w:rPr>
          <w:b w:val="0"/>
          <w:spacing w:val="-2"/>
          <w:w w:val="110"/>
        </w:rPr>
        <w:t>:</w:t>
      </w:r>
    </w:p>
    <w:p>
      <w:pPr>
        <w:pStyle w:val="ListParagraph"/>
        <w:numPr>
          <w:ilvl w:val="1"/>
          <w:numId w:val="5"/>
        </w:numPr>
        <w:tabs>
          <w:tab w:pos="1581" w:val="left" w:leader="none"/>
        </w:tabs>
        <w:spacing w:line="259" w:lineRule="auto" w:before="182" w:after="0"/>
        <w:ind w:left="1581" w:right="650" w:hanging="360"/>
        <w:jc w:val="left"/>
        <w:rPr>
          <w:sz w:val="24"/>
        </w:rPr>
      </w:pPr>
      <w:r>
        <w:rPr>
          <w:w w:val="105"/>
          <w:sz w:val="24"/>
        </w:rPr>
        <w:t>GDPR, najmä </w:t>
      </w:r>
      <w:r>
        <w:rPr>
          <w:b/>
          <w:w w:val="105"/>
          <w:sz w:val="24"/>
        </w:rPr>
        <w:t>Článok 5 </w:t>
      </w:r>
      <w:r>
        <w:rPr>
          <w:w w:val="105"/>
          <w:sz w:val="24"/>
        </w:rPr>
        <w:t>(Zásady spracovania osobných údajov): Obsahuje zásady zákonnosti, korektnosti, transparentnosti, minimalizácie údajov a </w:t>
      </w:r>
      <w:r>
        <w:rPr>
          <w:spacing w:val="-2"/>
          <w:w w:val="105"/>
          <w:sz w:val="24"/>
        </w:rPr>
        <w:t>bezpečnosti.</w:t>
      </w:r>
    </w:p>
    <w:p>
      <w:pPr>
        <w:pStyle w:val="ListParagraph"/>
        <w:numPr>
          <w:ilvl w:val="1"/>
          <w:numId w:val="5"/>
        </w:numPr>
        <w:tabs>
          <w:tab w:pos="1580" w:val="left" w:leader="none"/>
        </w:tabs>
        <w:spacing w:line="240" w:lineRule="auto" w:before="160" w:after="0"/>
        <w:ind w:left="1580" w:right="0" w:hanging="359"/>
        <w:jc w:val="left"/>
        <w:rPr>
          <w:sz w:val="24"/>
        </w:rPr>
      </w:pPr>
      <w:r>
        <w:rPr>
          <w:b/>
          <w:w w:val="105"/>
          <w:sz w:val="24"/>
        </w:rPr>
        <w:t>Článok</w:t>
      </w:r>
      <w:r>
        <w:rPr>
          <w:b/>
          <w:spacing w:val="-2"/>
          <w:w w:val="105"/>
          <w:sz w:val="24"/>
        </w:rPr>
        <w:t> </w:t>
      </w:r>
      <w:r>
        <w:rPr>
          <w:b/>
          <w:w w:val="105"/>
          <w:sz w:val="24"/>
        </w:rPr>
        <w:t>22</w:t>
      </w:r>
      <w:r>
        <w:rPr>
          <w:b/>
          <w:spacing w:val="2"/>
          <w:w w:val="105"/>
          <w:sz w:val="24"/>
        </w:rPr>
        <w:t> </w:t>
      </w:r>
      <w:r>
        <w:rPr>
          <w:b/>
          <w:w w:val="105"/>
          <w:sz w:val="24"/>
        </w:rPr>
        <w:t>GDPR</w:t>
      </w:r>
      <w:r>
        <w:rPr>
          <w:w w:val="105"/>
          <w:sz w:val="24"/>
        </w:rPr>
        <w:t>:</w:t>
      </w:r>
      <w:r>
        <w:rPr>
          <w:spacing w:val="1"/>
          <w:w w:val="105"/>
          <w:sz w:val="24"/>
        </w:rPr>
        <w:t> </w:t>
      </w:r>
      <w:r>
        <w:rPr>
          <w:w w:val="105"/>
          <w:sz w:val="24"/>
        </w:rPr>
        <w:t>Automatizované individuálne</w:t>
      </w:r>
      <w:r>
        <w:rPr>
          <w:spacing w:val="1"/>
          <w:w w:val="105"/>
          <w:sz w:val="24"/>
        </w:rPr>
        <w:t> </w:t>
      </w:r>
      <w:r>
        <w:rPr>
          <w:w w:val="105"/>
          <w:sz w:val="24"/>
        </w:rPr>
        <w:t>rozhodovanie </w:t>
      </w:r>
      <w:r>
        <w:rPr>
          <w:spacing w:val="-2"/>
          <w:w w:val="105"/>
          <w:sz w:val="24"/>
        </w:rPr>
        <w:t>vrátane</w:t>
      </w:r>
    </w:p>
    <w:p>
      <w:pPr>
        <w:pStyle w:val="BodyText"/>
        <w:spacing w:before="24"/>
        <w:ind w:left="1581"/>
      </w:pPr>
      <w:r>
        <w:rPr>
          <w:w w:val="105"/>
        </w:rPr>
        <w:t>profilovania</w:t>
      </w:r>
      <w:r>
        <w:rPr>
          <w:spacing w:val="-8"/>
          <w:w w:val="105"/>
        </w:rPr>
        <w:t> </w:t>
      </w:r>
      <w:r>
        <w:rPr>
          <w:w w:val="105"/>
        </w:rPr>
        <w:t>je</w:t>
      </w:r>
      <w:r>
        <w:rPr>
          <w:spacing w:val="-6"/>
          <w:w w:val="105"/>
        </w:rPr>
        <w:t> </w:t>
      </w:r>
      <w:r>
        <w:rPr>
          <w:w w:val="105"/>
        </w:rPr>
        <w:t>zakázané,</w:t>
      </w:r>
      <w:r>
        <w:rPr>
          <w:spacing w:val="-6"/>
          <w:w w:val="105"/>
        </w:rPr>
        <w:t> </w:t>
      </w:r>
      <w:r>
        <w:rPr>
          <w:w w:val="105"/>
        </w:rPr>
        <w:t>ak</w:t>
      </w:r>
      <w:r>
        <w:rPr>
          <w:spacing w:val="-6"/>
          <w:w w:val="105"/>
        </w:rPr>
        <w:t> </w:t>
      </w:r>
      <w:r>
        <w:rPr>
          <w:w w:val="105"/>
        </w:rPr>
        <w:t>má</w:t>
      </w:r>
      <w:r>
        <w:rPr>
          <w:spacing w:val="-8"/>
          <w:w w:val="105"/>
        </w:rPr>
        <w:t> </w:t>
      </w:r>
      <w:r>
        <w:rPr>
          <w:w w:val="105"/>
        </w:rPr>
        <w:t>právne</w:t>
      </w:r>
      <w:r>
        <w:rPr>
          <w:spacing w:val="-7"/>
          <w:w w:val="105"/>
        </w:rPr>
        <w:t> </w:t>
      </w:r>
      <w:r>
        <w:rPr>
          <w:w w:val="105"/>
        </w:rPr>
        <w:t>účinky</w:t>
      </w:r>
      <w:r>
        <w:rPr>
          <w:spacing w:val="-8"/>
          <w:w w:val="105"/>
        </w:rPr>
        <w:t> </w:t>
      </w:r>
      <w:r>
        <w:rPr>
          <w:w w:val="105"/>
        </w:rPr>
        <w:t>alebo</w:t>
      </w:r>
      <w:r>
        <w:rPr>
          <w:spacing w:val="-8"/>
          <w:w w:val="105"/>
        </w:rPr>
        <w:t> </w:t>
      </w:r>
      <w:r>
        <w:rPr>
          <w:w w:val="105"/>
        </w:rPr>
        <w:t>významne</w:t>
      </w:r>
      <w:r>
        <w:rPr>
          <w:spacing w:val="-6"/>
          <w:w w:val="105"/>
        </w:rPr>
        <w:t> </w:t>
      </w:r>
      <w:r>
        <w:rPr>
          <w:spacing w:val="-2"/>
          <w:w w:val="105"/>
        </w:rPr>
        <w:t>ovplyvňuje</w:t>
      </w:r>
    </w:p>
    <w:p>
      <w:pPr>
        <w:pStyle w:val="BodyText"/>
        <w:spacing w:before="24"/>
        <w:ind w:left="1581"/>
      </w:pPr>
      <w:r>
        <w:rPr>
          <w:w w:val="105"/>
        </w:rPr>
        <w:t>dotknutú</w:t>
      </w:r>
      <w:r>
        <w:rPr>
          <w:spacing w:val="-14"/>
          <w:w w:val="105"/>
        </w:rPr>
        <w:t> </w:t>
      </w:r>
      <w:r>
        <w:rPr>
          <w:w w:val="105"/>
        </w:rPr>
        <w:t>osobu,</w:t>
      </w:r>
      <w:r>
        <w:rPr>
          <w:spacing w:val="-14"/>
          <w:w w:val="105"/>
        </w:rPr>
        <w:t> </w:t>
      </w:r>
      <w:r>
        <w:rPr>
          <w:w w:val="105"/>
        </w:rPr>
        <w:t>bez</w:t>
      </w:r>
      <w:r>
        <w:rPr>
          <w:spacing w:val="-13"/>
          <w:w w:val="105"/>
        </w:rPr>
        <w:t> </w:t>
      </w:r>
      <w:r>
        <w:rPr>
          <w:w w:val="105"/>
        </w:rPr>
        <w:t>jej</w:t>
      </w:r>
      <w:r>
        <w:rPr>
          <w:spacing w:val="-13"/>
          <w:w w:val="105"/>
        </w:rPr>
        <w:t> </w:t>
      </w:r>
      <w:r>
        <w:rPr>
          <w:w w:val="105"/>
        </w:rPr>
        <w:t>výslovného</w:t>
      </w:r>
      <w:r>
        <w:rPr>
          <w:spacing w:val="-11"/>
          <w:w w:val="105"/>
        </w:rPr>
        <w:t> </w:t>
      </w:r>
      <w:r>
        <w:rPr>
          <w:w w:val="105"/>
        </w:rPr>
        <w:t>informovaného</w:t>
      </w:r>
      <w:r>
        <w:rPr>
          <w:spacing w:val="-14"/>
          <w:w w:val="105"/>
        </w:rPr>
        <w:t> </w:t>
      </w:r>
      <w:r>
        <w:rPr>
          <w:spacing w:val="-2"/>
          <w:w w:val="105"/>
        </w:rPr>
        <w:t>súhlasu.</w:t>
      </w:r>
    </w:p>
    <w:p>
      <w:pPr>
        <w:pStyle w:val="Heading1"/>
        <w:numPr>
          <w:ilvl w:val="0"/>
          <w:numId w:val="5"/>
        </w:numPr>
        <w:tabs>
          <w:tab w:pos="860" w:val="left" w:leader="none"/>
        </w:tabs>
        <w:spacing w:line="240" w:lineRule="auto" w:before="182" w:after="0"/>
        <w:ind w:left="860" w:right="0" w:hanging="359"/>
        <w:jc w:val="left"/>
        <w:rPr>
          <w:b w:val="0"/>
        </w:rPr>
      </w:pPr>
      <w:r>
        <w:rPr>
          <w:spacing w:val="2"/>
        </w:rPr>
        <w:t>Informovanie</w:t>
      </w:r>
      <w:r>
        <w:rPr>
          <w:spacing w:val="31"/>
        </w:rPr>
        <w:t> </w:t>
      </w:r>
      <w:r>
        <w:rPr>
          <w:spacing w:val="2"/>
        </w:rPr>
        <w:t>a</w:t>
      </w:r>
      <w:r>
        <w:rPr>
          <w:spacing w:val="29"/>
        </w:rPr>
        <w:t> </w:t>
      </w:r>
      <w:r>
        <w:rPr>
          <w:spacing w:val="-2"/>
        </w:rPr>
        <w:t>súhlas</w:t>
      </w:r>
      <w:r>
        <w:rPr>
          <w:b w:val="0"/>
          <w:spacing w:val="-2"/>
        </w:rPr>
        <w:t>:</w:t>
      </w:r>
    </w:p>
    <w:p>
      <w:pPr>
        <w:pStyle w:val="ListParagraph"/>
        <w:numPr>
          <w:ilvl w:val="1"/>
          <w:numId w:val="5"/>
        </w:numPr>
        <w:tabs>
          <w:tab w:pos="1581" w:val="left" w:leader="none"/>
        </w:tabs>
        <w:spacing w:line="259" w:lineRule="auto" w:before="182" w:after="0"/>
        <w:ind w:left="1581" w:right="944" w:hanging="360"/>
        <w:jc w:val="left"/>
        <w:rPr>
          <w:sz w:val="24"/>
        </w:rPr>
      </w:pPr>
      <w:r>
        <w:rPr>
          <w:b/>
          <w:w w:val="105"/>
          <w:sz w:val="24"/>
        </w:rPr>
        <w:t>Články</w:t>
      </w:r>
      <w:r>
        <w:rPr>
          <w:b/>
          <w:spacing w:val="-4"/>
          <w:w w:val="105"/>
          <w:sz w:val="24"/>
        </w:rPr>
        <w:t> </w:t>
      </w:r>
      <w:r>
        <w:rPr>
          <w:b/>
          <w:w w:val="105"/>
          <w:sz w:val="24"/>
        </w:rPr>
        <w:t>13</w:t>
      </w:r>
      <w:r>
        <w:rPr>
          <w:b/>
          <w:spacing w:val="-4"/>
          <w:w w:val="105"/>
          <w:sz w:val="24"/>
        </w:rPr>
        <w:t> </w:t>
      </w:r>
      <w:r>
        <w:rPr>
          <w:b/>
          <w:w w:val="105"/>
          <w:sz w:val="24"/>
        </w:rPr>
        <w:t>a</w:t>
      </w:r>
      <w:r>
        <w:rPr>
          <w:b/>
          <w:spacing w:val="-2"/>
          <w:w w:val="105"/>
          <w:sz w:val="24"/>
        </w:rPr>
        <w:t> </w:t>
      </w:r>
      <w:r>
        <w:rPr>
          <w:b/>
          <w:w w:val="105"/>
          <w:sz w:val="24"/>
        </w:rPr>
        <w:t>14</w:t>
      </w:r>
      <w:r>
        <w:rPr>
          <w:b/>
          <w:spacing w:val="-4"/>
          <w:w w:val="105"/>
          <w:sz w:val="24"/>
        </w:rPr>
        <w:t> </w:t>
      </w:r>
      <w:r>
        <w:rPr>
          <w:b/>
          <w:w w:val="105"/>
          <w:sz w:val="24"/>
        </w:rPr>
        <w:t>GDPR</w:t>
      </w:r>
      <w:r>
        <w:rPr>
          <w:w w:val="105"/>
          <w:sz w:val="24"/>
        </w:rPr>
        <w:t>:</w:t>
      </w:r>
      <w:r>
        <w:rPr>
          <w:spacing w:val="-2"/>
          <w:w w:val="105"/>
          <w:sz w:val="24"/>
        </w:rPr>
        <w:t> </w:t>
      </w:r>
      <w:r>
        <w:rPr>
          <w:w w:val="105"/>
          <w:sz w:val="24"/>
        </w:rPr>
        <w:t>Povinnosť</w:t>
      </w:r>
      <w:r>
        <w:rPr>
          <w:spacing w:val="-6"/>
          <w:w w:val="105"/>
          <w:sz w:val="24"/>
        </w:rPr>
        <w:t> </w:t>
      </w:r>
      <w:r>
        <w:rPr>
          <w:w w:val="105"/>
          <w:sz w:val="24"/>
        </w:rPr>
        <w:t>prevádzkovateľa</w:t>
      </w:r>
      <w:r>
        <w:rPr>
          <w:spacing w:val="-3"/>
          <w:w w:val="105"/>
          <w:sz w:val="24"/>
        </w:rPr>
        <w:t> </w:t>
      </w:r>
      <w:r>
        <w:rPr>
          <w:w w:val="105"/>
          <w:sz w:val="24"/>
        </w:rPr>
        <w:t>informovať</w:t>
      </w:r>
      <w:r>
        <w:rPr>
          <w:spacing w:val="-6"/>
          <w:w w:val="105"/>
          <w:sz w:val="24"/>
        </w:rPr>
        <w:t> </w:t>
      </w:r>
      <w:r>
        <w:rPr>
          <w:w w:val="105"/>
          <w:sz w:val="24"/>
        </w:rPr>
        <w:t>dotknutú osobu o tom, ako a na aké účely sú jej údaje spracovávané.</w:t>
      </w:r>
    </w:p>
    <w:p>
      <w:pPr>
        <w:pStyle w:val="Heading1"/>
        <w:numPr>
          <w:ilvl w:val="0"/>
          <w:numId w:val="5"/>
        </w:numPr>
        <w:tabs>
          <w:tab w:pos="860" w:val="left" w:leader="none"/>
        </w:tabs>
        <w:spacing w:line="240" w:lineRule="auto" w:before="160" w:after="0"/>
        <w:ind w:left="860" w:right="0" w:hanging="359"/>
        <w:jc w:val="left"/>
        <w:rPr>
          <w:b w:val="0"/>
        </w:rPr>
      </w:pPr>
      <w:r>
        <w:rPr>
          <w:spacing w:val="-2"/>
          <w:w w:val="110"/>
        </w:rPr>
        <w:t>Prevencia</w:t>
      </w:r>
      <w:r>
        <w:rPr>
          <w:spacing w:val="-4"/>
          <w:w w:val="110"/>
        </w:rPr>
        <w:t> </w:t>
      </w:r>
      <w:r>
        <w:rPr>
          <w:spacing w:val="-2"/>
          <w:w w:val="110"/>
        </w:rPr>
        <w:t>obchodovania</w:t>
      </w:r>
      <w:r>
        <w:rPr>
          <w:spacing w:val="-4"/>
          <w:w w:val="110"/>
        </w:rPr>
        <w:t> </w:t>
      </w:r>
      <w:r>
        <w:rPr>
          <w:spacing w:val="-2"/>
          <w:w w:val="110"/>
        </w:rPr>
        <w:t>s</w:t>
      </w:r>
      <w:r>
        <w:rPr>
          <w:spacing w:val="-1"/>
          <w:w w:val="110"/>
        </w:rPr>
        <w:t> </w:t>
      </w:r>
      <w:r>
        <w:rPr>
          <w:spacing w:val="-2"/>
          <w:w w:val="110"/>
        </w:rPr>
        <w:t>osobnými údajmi</w:t>
      </w:r>
      <w:r>
        <w:rPr>
          <w:spacing w:val="-5"/>
          <w:w w:val="110"/>
        </w:rPr>
        <w:t> </w:t>
      </w:r>
      <w:r>
        <w:rPr>
          <w:spacing w:val="-2"/>
          <w:w w:val="110"/>
        </w:rPr>
        <w:t>bez</w:t>
      </w:r>
      <w:r>
        <w:rPr>
          <w:spacing w:val="-1"/>
          <w:w w:val="110"/>
        </w:rPr>
        <w:t> </w:t>
      </w:r>
      <w:r>
        <w:rPr>
          <w:spacing w:val="-2"/>
          <w:w w:val="110"/>
        </w:rPr>
        <w:t>súhlasu</w:t>
      </w:r>
      <w:r>
        <w:rPr>
          <w:b w:val="0"/>
          <w:spacing w:val="-2"/>
          <w:w w:val="110"/>
        </w:rPr>
        <w:t>:</w:t>
      </w:r>
    </w:p>
    <w:p>
      <w:pPr>
        <w:pStyle w:val="ListParagraph"/>
        <w:numPr>
          <w:ilvl w:val="1"/>
          <w:numId w:val="5"/>
        </w:numPr>
        <w:tabs>
          <w:tab w:pos="1581" w:val="left" w:leader="none"/>
        </w:tabs>
        <w:spacing w:line="259" w:lineRule="auto" w:before="185" w:after="0"/>
        <w:ind w:left="1581" w:right="1157" w:hanging="360"/>
        <w:jc w:val="left"/>
        <w:rPr>
          <w:sz w:val="24"/>
        </w:rPr>
      </w:pPr>
      <w:r>
        <w:rPr>
          <w:w w:val="105"/>
          <w:sz w:val="24"/>
        </w:rPr>
        <w:t>GDPR</w:t>
      </w:r>
      <w:r>
        <w:rPr>
          <w:spacing w:val="-12"/>
          <w:w w:val="105"/>
          <w:sz w:val="24"/>
        </w:rPr>
        <w:t> </w:t>
      </w:r>
      <w:r>
        <w:rPr>
          <w:w w:val="105"/>
          <w:sz w:val="24"/>
        </w:rPr>
        <w:t>nedovoľuje</w:t>
      </w:r>
      <w:r>
        <w:rPr>
          <w:spacing w:val="-13"/>
          <w:w w:val="105"/>
          <w:sz w:val="24"/>
        </w:rPr>
        <w:t> </w:t>
      </w:r>
      <w:r>
        <w:rPr>
          <w:w w:val="105"/>
          <w:sz w:val="24"/>
        </w:rPr>
        <w:t>prevádzkovateľom</w:t>
      </w:r>
      <w:r>
        <w:rPr>
          <w:spacing w:val="-13"/>
          <w:w w:val="105"/>
          <w:sz w:val="24"/>
        </w:rPr>
        <w:t> </w:t>
      </w:r>
      <w:r>
        <w:rPr>
          <w:w w:val="105"/>
          <w:sz w:val="24"/>
        </w:rPr>
        <w:t>poskytovať</w:t>
      </w:r>
      <w:r>
        <w:rPr>
          <w:spacing w:val="-14"/>
          <w:w w:val="105"/>
          <w:sz w:val="24"/>
        </w:rPr>
        <w:t> </w:t>
      </w:r>
      <w:r>
        <w:rPr>
          <w:w w:val="105"/>
          <w:sz w:val="24"/>
        </w:rPr>
        <w:t>osobné</w:t>
      </w:r>
      <w:r>
        <w:rPr>
          <w:spacing w:val="-13"/>
          <w:w w:val="105"/>
          <w:sz w:val="24"/>
        </w:rPr>
        <w:t> </w:t>
      </w:r>
      <w:r>
        <w:rPr>
          <w:w w:val="105"/>
          <w:sz w:val="24"/>
        </w:rPr>
        <w:t>údaje</w:t>
      </w:r>
      <w:r>
        <w:rPr>
          <w:spacing w:val="-12"/>
          <w:w w:val="105"/>
          <w:sz w:val="24"/>
        </w:rPr>
        <w:t> </w:t>
      </w:r>
      <w:r>
        <w:rPr>
          <w:w w:val="105"/>
          <w:sz w:val="24"/>
        </w:rPr>
        <w:t>tretím stranám bez právneho základu. Na to sa vzťahuje </w:t>
      </w:r>
      <w:r>
        <w:rPr>
          <w:b/>
          <w:w w:val="105"/>
          <w:sz w:val="24"/>
        </w:rPr>
        <w:t>Článok 6 GDPR </w:t>
      </w:r>
      <w:r>
        <w:rPr>
          <w:w w:val="105"/>
          <w:sz w:val="24"/>
        </w:rPr>
        <w:t>v kombinácii so zásadami v </w:t>
      </w:r>
      <w:r>
        <w:rPr>
          <w:b/>
          <w:w w:val="105"/>
          <w:sz w:val="24"/>
        </w:rPr>
        <w:t>Článku 5 GDPR</w:t>
      </w:r>
      <w:r>
        <w:rPr>
          <w:w w:val="105"/>
          <w:sz w:val="24"/>
        </w:rPr>
        <w:t>.</w:t>
      </w:r>
    </w:p>
    <w:p>
      <w:pPr>
        <w:pStyle w:val="BodyText"/>
        <w:spacing w:line="259" w:lineRule="auto" w:before="159"/>
        <w:ind w:left="140"/>
      </w:pPr>
      <w:r>
        <w:rPr>
          <w:b/>
          <w:w w:val="105"/>
        </w:rPr>
        <w:t>Záver</w:t>
      </w:r>
      <w:r>
        <w:rPr>
          <w:w w:val="105"/>
        </w:rPr>
        <w:t>: Môj argument o neoprávnenom používaní mojich chránených osobných</w:t>
      </w:r>
      <w:r>
        <w:rPr>
          <w:spacing w:val="40"/>
          <w:w w:val="105"/>
        </w:rPr>
        <w:t> </w:t>
      </w:r>
      <w:r>
        <w:rPr>
          <w:w w:val="105"/>
        </w:rPr>
        <w:t>údajov spoločnosťou Schufa Holding AG, ako aj o nezákonnom obchodovaní a kupčení s mojimi zákonom chránenými osobnými údajmi s Deutsche Telekom AG alebo ktoroukoľvek</w:t>
      </w:r>
    </w:p>
    <w:p>
      <w:pPr>
        <w:pStyle w:val="BodyText"/>
        <w:spacing w:line="292" w:lineRule="exact"/>
        <w:ind w:left="140"/>
      </w:pPr>
      <w:r>
        <w:rPr>
          <w:w w:val="105"/>
        </w:rPr>
        <w:t>telekomunikačnou spoločnosťou</w:t>
      </w:r>
      <w:r>
        <w:rPr>
          <w:spacing w:val="60"/>
          <w:w w:val="105"/>
        </w:rPr>
        <w:t> </w:t>
      </w:r>
      <w:r>
        <w:rPr>
          <w:w w:val="105"/>
        </w:rPr>
        <w:t>bez</w:t>
      </w:r>
      <w:r>
        <w:rPr>
          <w:spacing w:val="1"/>
          <w:w w:val="105"/>
        </w:rPr>
        <w:t> </w:t>
      </w:r>
      <w:r>
        <w:rPr>
          <w:w w:val="105"/>
        </w:rPr>
        <w:t>môjho</w:t>
      </w:r>
      <w:r>
        <w:rPr>
          <w:spacing w:val="3"/>
          <w:w w:val="105"/>
        </w:rPr>
        <w:t> </w:t>
      </w:r>
      <w:r>
        <w:rPr>
          <w:w w:val="105"/>
        </w:rPr>
        <w:t>informovaného</w:t>
      </w:r>
      <w:r>
        <w:rPr>
          <w:spacing w:val="1"/>
          <w:w w:val="105"/>
        </w:rPr>
        <w:t> </w:t>
      </w:r>
      <w:r>
        <w:rPr>
          <w:w w:val="105"/>
        </w:rPr>
        <w:t>súhlasu,</w:t>
      </w:r>
      <w:r>
        <w:rPr>
          <w:spacing w:val="4"/>
          <w:w w:val="105"/>
        </w:rPr>
        <w:t> </w:t>
      </w:r>
      <w:r>
        <w:rPr>
          <w:w w:val="105"/>
        </w:rPr>
        <w:t>sa opiera najmä</w:t>
      </w:r>
      <w:r>
        <w:rPr>
          <w:spacing w:val="4"/>
          <w:w w:val="105"/>
        </w:rPr>
        <w:t> </w:t>
      </w:r>
      <w:r>
        <w:rPr>
          <w:spacing w:val="-10"/>
          <w:w w:val="105"/>
        </w:rPr>
        <w:t>o</w:t>
      </w:r>
    </w:p>
    <w:p>
      <w:pPr>
        <w:pStyle w:val="BodyText"/>
        <w:spacing w:before="24"/>
        <w:ind w:left="140"/>
      </w:pPr>
      <w:r>
        <w:rPr>
          <w:w w:val="105"/>
        </w:rPr>
        <w:t>GDPR,</w:t>
      </w:r>
      <w:r>
        <w:rPr>
          <w:spacing w:val="-6"/>
          <w:w w:val="105"/>
        </w:rPr>
        <w:t> </w:t>
      </w:r>
      <w:r>
        <w:rPr>
          <w:w w:val="105"/>
        </w:rPr>
        <w:t>konkrétne</w:t>
      </w:r>
      <w:r>
        <w:rPr>
          <w:spacing w:val="-6"/>
          <w:w w:val="105"/>
        </w:rPr>
        <w:t> </w:t>
      </w:r>
      <w:r>
        <w:rPr>
          <w:w w:val="105"/>
        </w:rPr>
        <w:t>články</w:t>
      </w:r>
      <w:r>
        <w:rPr>
          <w:spacing w:val="-7"/>
          <w:w w:val="105"/>
        </w:rPr>
        <w:t> </w:t>
      </w:r>
      <w:r>
        <w:rPr>
          <w:w w:val="105"/>
        </w:rPr>
        <w:t>5,</w:t>
      </w:r>
      <w:r>
        <w:rPr>
          <w:spacing w:val="-5"/>
          <w:w w:val="105"/>
        </w:rPr>
        <w:t> </w:t>
      </w:r>
      <w:r>
        <w:rPr>
          <w:w w:val="105"/>
        </w:rPr>
        <w:t>6,</w:t>
      </w:r>
      <w:r>
        <w:rPr>
          <w:spacing w:val="-4"/>
          <w:w w:val="105"/>
        </w:rPr>
        <w:t> </w:t>
      </w:r>
      <w:r>
        <w:rPr>
          <w:w w:val="105"/>
        </w:rPr>
        <w:t>13,</w:t>
      </w:r>
      <w:r>
        <w:rPr>
          <w:spacing w:val="-5"/>
          <w:w w:val="105"/>
        </w:rPr>
        <w:t> </w:t>
      </w:r>
      <w:r>
        <w:rPr>
          <w:w w:val="105"/>
        </w:rPr>
        <w:t>14</w:t>
      </w:r>
      <w:r>
        <w:rPr>
          <w:spacing w:val="-8"/>
          <w:w w:val="105"/>
        </w:rPr>
        <w:t> </w:t>
      </w:r>
      <w:r>
        <w:rPr>
          <w:w w:val="105"/>
        </w:rPr>
        <w:t>a</w:t>
      </w:r>
      <w:r>
        <w:rPr>
          <w:spacing w:val="-6"/>
          <w:w w:val="105"/>
        </w:rPr>
        <w:t> </w:t>
      </w:r>
      <w:r>
        <w:rPr>
          <w:w w:val="105"/>
        </w:rPr>
        <w:t>22.</w:t>
      </w:r>
      <w:r>
        <w:rPr>
          <w:spacing w:val="-5"/>
          <w:w w:val="105"/>
        </w:rPr>
        <w:t> </w:t>
      </w:r>
      <w:r>
        <w:rPr>
          <w:w w:val="105"/>
        </w:rPr>
        <w:t>Tieto</w:t>
      </w:r>
      <w:r>
        <w:rPr>
          <w:spacing w:val="-5"/>
          <w:w w:val="105"/>
        </w:rPr>
        <w:t> </w:t>
      </w:r>
      <w:r>
        <w:rPr>
          <w:w w:val="105"/>
        </w:rPr>
        <w:t>zákony</w:t>
      </w:r>
      <w:r>
        <w:rPr>
          <w:spacing w:val="-7"/>
          <w:w w:val="105"/>
        </w:rPr>
        <w:t> </w:t>
      </w:r>
      <w:r>
        <w:rPr>
          <w:w w:val="105"/>
        </w:rPr>
        <w:t>sú</w:t>
      </w:r>
      <w:r>
        <w:rPr>
          <w:spacing w:val="-6"/>
          <w:w w:val="105"/>
        </w:rPr>
        <w:t> </w:t>
      </w:r>
      <w:r>
        <w:rPr>
          <w:w w:val="105"/>
        </w:rPr>
        <w:t>navrhnuté</w:t>
      </w:r>
      <w:r>
        <w:rPr>
          <w:spacing w:val="-7"/>
          <w:w w:val="105"/>
        </w:rPr>
        <w:t> </w:t>
      </w:r>
      <w:r>
        <w:rPr>
          <w:w w:val="105"/>
        </w:rPr>
        <w:t>na</w:t>
      </w:r>
      <w:r>
        <w:rPr>
          <w:spacing w:val="-7"/>
          <w:w w:val="105"/>
        </w:rPr>
        <w:t> </w:t>
      </w:r>
      <w:r>
        <w:rPr>
          <w:w w:val="105"/>
        </w:rPr>
        <w:t>ochranu</w:t>
      </w:r>
      <w:r>
        <w:rPr>
          <w:spacing w:val="-7"/>
          <w:w w:val="105"/>
        </w:rPr>
        <w:t> </w:t>
      </w:r>
      <w:r>
        <w:rPr>
          <w:spacing w:val="-4"/>
          <w:w w:val="105"/>
        </w:rPr>
        <w:t>práv</w:t>
      </w:r>
    </w:p>
    <w:p>
      <w:pPr>
        <w:pStyle w:val="BodyText"/>
        <w:spacing w:line="259" w:lineRule="auto" w:before="21"/>
        <w:ind w:left="140"/>
      </w:pPr>
      <w:r>
        <w:rPr>
          <w:w w:val="105"/>
        </w:rPr>
        <w:t>občanov</w:t>
      </w:r>
      <w:r>
        <w:rPr>
          <w:spacing w:val="-7"/>
          <w:w w:val="105"/>
        </w:rPr>
        <w:t> </w:t>
      </w:r>
      <w:r>
        <w:rPr>
          <w:w w:val="105"/>
        </w:rPr>
        <w:t>EÚ</w:t>
      </w:r>
      <w:r>
        <w:rPr>
          <w:spacing w:val="-7"/>
          <w:w w:val="105"/>
        </w:rPr>
        <w:t> </w:t>
      </w:r>
      <w:r>
        <w:rPr>
          <w:w w:val="105"/>
        </w:rPr>
        <w:t>vo</w:t>
      </w:r>
      <w:r>
        <w:rPr>
          <w:spacing w:val="-5"/>
          <w:w w:val="105"/>
        </w:rPr>
        <w:t> </w:t>
      </w:r>
      <w:r>
        <w:rPr>
          <w:w w:val="105"/>
        </w:rPr>
        <w:t>vzťahu</w:t>
      </w:r>
      <w:r>
        <w:rPr>
          <w:spacing w:val="-6"/>
          <w:w w:val="105"/>
        </w:rPr>
        <w:t> </w:t>
      </w:r>
      <w:r>
        <w:rPr>
          <w:w w:val="105"/>
        </w:rPr>
        <w:t>k</w:t>
      </w:r>
      <w:r>
        <w:rPr>
          <w:spacing w:val="-4"/>
          <w:w w:val="105"/>
        </w:rPr>
        <w:t> </w:t>
      </w:r>
      <w:r>
        <w:rPr>
          <w:w w:val="105"/>
        </w:rPr>
        <w:t>ich</w:t>
      </w:r>
      <w:r>
        <w:rPr>
          <w:spacing w:val="-7"/>
          <w:w w:val="105"/>
        </w:rPr>
        <w:t> </w:t>
      </w:r>
      <w:r>
        <w:rPr>
          <w:w w:val="105"/>
        </w:rPr>
        <w:t>osobným</w:t>
      </w:r>
      <w:r>
        <w:rPr>
          <w:spacing w:val="-7"/>
          <w:w w:val="105"/>
        </w:rPr>
        <w:t> </w:t>
      </w:r>
      <w:r>
        <w:rPr>
          <w:w w:val="105"/>
        </w:rPr>
        <w:t>údajom.</w:t>
      </w:r>
      <w:r>
        <w:rPr>
          <w:spacing w:val="-1"/>
          <w:w w:val="105"/>
        </w:rPr>
        <w:t> </w:t>
      </w:r>
      <w:r>
        <w:rPr>
          <w:w w:val="105"/>
        </w:rPr>
        <w:t>Musí</w:t>
      </w:r>
      <w:r>
        <w:rPr>
          <w:spacing w:val="-6"/>
          <w:w w:val="105"/>
        </w:rPr>
        <w:t> </w:t>
      </w:r>
      <w:r>
        <w:rPr>
          <w:w w:val="105"/>
        </w:rPr>
        <w:t>byť</w:t>
      </w:r>
      <w:r>
        <w:rPr>
          <w:spacing w:val="-7"/>
          <w:w w:val="105"/>
        </w:rPr>
        <w:t> </w:t>
      </w:r>
      <w:r>
        <w:rPr>
          <w:w w:val="105"/>
        </w:rPr>
        <w:t>predsa</w:t>
      </w:r>
      <w:r>
        <w:rPr>
          <w:spacing w:val="-7"/>
          <w:w w:val="105"/>
        </w:rPr>
        <w:t> </w:t>
      </w:r>
      <w:r>
        <w:rPr>
          <w:w w:val="105"/>
        </w:rPr>
        <w:t>aj</w:t>
      </w:r>
      <w:r>
        <w:rPr>
          <w:spacing w:val="-7"/>
          <w:w w:val="105"/>
        </w:rPr>
        <w:t> </w:t>
      </w:r>
      <w:r>
        <w:rPr>
          <w:w w:val="105"/>
        </w:rPr>
        <w:t>mentálne</w:t>
      </w:r>
      <w:r>
        <w:rPr>
          <w:spacing w:val="-6"/>
          <w:w w:val="105"/>
        </w:rPr>
        <w:t> </w:t>
      </w:r>
      <w:r>
        <w:rPr>
          <w:w w:val="105"/>
        </w:rPr>
        <w:t>retardovanému jasné, že nikto nesmie, nemôže manipulovať či dokonca obchodovať a kupčiť s mojimi chránenými osobnými údajmi.</w:t>
      </w:r>
    </w:p>
    <w:p>
      <w:pPr>
        <w:pStyle w:val="BodyText"/>
        <w:spacing w:line="259" w:lineRule="auto" w:before="161"/>
        <w:ind w:left="140" w:right="259"/>
      </w:pPr>
      <w:r>
        <w:rPr>
          <w:w w:val="105"/>
        </w:rPr>
        <w:t>Som</w:t>
      </w:r>
      <w:r>
        <w:rPr>
          <w:spacing w:val="-2"/>
          <w:w w:val="105"/>
        </w:rPr>
        <w:t> </w:t>
      </w:r>
      <w:r>
        <w:rPr>
          <w:w w:val="105"/>
        </w:rPr>
        <w:t>si</w:t>
      </w:r>
      <w:r>
        <w:rPr>
          <w:spacing w:val="-1"/>
          <w:w w:val="105"/>
        </w:rPr>
        <w:t> </w:t>
      </w:r>
      <w:r>
        <w:rPr>
          <w:w w:val="105"/>
        </w:rPr>
        <w:t>vedomý</w:t>
      </w:r>
      <w:r>
        <w:rPr>
          <w:spacing w:val="-2"/>
          <w:w w:val="105"/>
        </w:rPr>
        <w:t> </w:t>
      </w:r>
      <w:r>
        <w:rPr>
          <w:w w:val="105"/>
        </w:rPr>
        <w:t>svojich</w:t>
      </w:r>
      <w:r>
        <w:rPr>
          <w:spacing w:val="-2"/>
          <w:w w:val="105"/>
        </w:rPr>
        <w:t> </w:t>
      </w:r>
      <w:r>
        <w:rPr>
          <w:w w:val="105"/>
        </w:rPr>
        <w:t>práv</w:t>
      </w:r>
      <w:r>
        <w:rPr>
          <w:spacing w:val="-2"/>
          <w:w w:val="105"/>
        </w:rPr>
        <w:t> </w:t>
      </w:r>
      <w:r>
        <w:rPr>
          <w:w w:val="105"/>
        </w:rPr>
        <w:t>a viem</w:t>
      </w:r>
      <w:r>
        <w:rPr>
          <w:spacing w:val="-2"/>
          <w:w w:val="105"/>
        </w:rPr>
        <w:t> </w:t>
      </w:r>
      <w:r>
        <w:rPr>
          <w:w w:val="105"/>
        </w:rPr>
        <w:t>ich</w:t>
      </w:r>
      <w:r>
        <w:rPr>
          <w:spacing w:val="-2"/>
          <w:w w:val="105"/>
        </w:rPr>
        <w:t> </w:t>
      </w:r>
      <w:r>
        <w:rPr>
          <w:w w:val="105"/>
        </w:rPr>
        <w:t>obhájiť, preto</w:t>
      </w:r>
      <w:r>
        <w:rPr>
          <w:spacing w:val="-2"/>
          <w:w w:val="105"/>
        </w:rPr>
        <w:t> </w:t>
      </w:r>
      <w:r>
        <w:rPr>
          <w:w w:val="105"/>
        </w:rPr>
        <w:t>si</w:t>
      </w:r>
      <w:r>
        <w:rPr>
          <w:spacing w:val="-1"/>
          <w:w w:val="105"/>
        </w:rPr>
        <w:t> </w:t>
      </w:r>
      <w:r>
        <w:rPr>
          <w:w w:val="105"/>
        </w:rPr>
        <w:t>dovolím</w:t>
      </w:r>
      <w:r>
        <w:rPr>
          <w:spacing w:val="-1"/>
          <w:w w:val="105"/>
        </w:rPr>
        <w:t> </w:t>
      </w:r>
      <w:r>
        <w:rPr>
          <w:w w:val="105"/>
        </w:rPr>
        <w:t>tvrdiť,</w:t>
      </w:r>
      <w:r>
        <w:rPr>
          <w:spacing w:val="-1"/>
          <w:w w:val="105"/>
        </w:rPr>
        <w:t> </w:t>
      </w:r>
      <w:r>
        <w:rPr>
          <w:w w:val="105"/>
        </w:rPr>
        <w:t>že</w:t>
      </w:r>
      <w:r>
        <w:rPr>
          <w:spacing w:val="-1"/>
          <w:w w:val="105"/>
        </w:rPr>
        <w:t> </w:t>
      </w:r>
      <w:r>
        <w:rPr>
          <w:w w:val="105"/>
        </w:rPr>
        <w:t>právo</w:t>
      </w:r>
      <w:r>
        <w:rPr>
          <w:spacing w:val="-2"/>
          <w:w w:val="105"/>
        </w:rPr>
        <w:t> </w:t>
      </w:r>
      <w:r>
        <w:rPr>
          <w:w w:val="105"/>
        </w:rPr>
        <w:t>a zákony</w:t>
      </w:r>
      <w:r>
        <w:rPr>
          <w:spacing w:val="-2"/>
          <w:w w:val="105"/>
        </w:rPr>
        <w:t> </w:t>
      </w:r>
      <w:r>
        <w:rPr>
          <w:w w:val="105"/>
        </w:rPr>
        <w:t>sú na</w:t>
      </w:r>
      <w:r>
        <w:rPr>
          <w:spacing w:val="-9"/>
          <w:w w:val="105"/>
        </w:rPr>
        <w:t> </w:t>
      </w:r>
      <w:r>
        <w:rPr>
          <w:w w:val="105"/>
        </w:rPr>
        <w:t>mojej</w:t>
      </w:r>
      <w:r>
        <w:rPr>
          <w:spacing w:val="-8"/>
          <w:w w:val="105"/>
        </w:rPr>
        <w:t> </w:t>
      </w:r>
      <w:r>
        <w:rPr>
          <w:w w:val="105"/>
        </w:rPr>
        <w:t>strane</w:t>
      </w:r>
      <w:r>
        <w:rPr>
          <w:spacing w:val="-8"/>
          <w:w w:val="105"/>
        </w:rPr>
        <w:t> </w:t>
      </w:r>
      <w:r>
        <w:rPr>
          <w:w w:val="105"/>
        </w:rPr>
        <w:t>a</w:t>
      </w:r>
      <w:r>
        <w:rPr>
          <w:spacing w:val="-7"/>
          <w:w w:val="105"/>
        </w:rPr>
        <w:t> </w:t>
      </w:r>
      <w:r>
        <w:rPr>
          <w:w w:val="105"/>
        </w:rPr>
        <w:t>moja</w:t>
      </w:r>
      <w:r>
        <w:rPr>
          <w:spacing w:val="-7"/>
          <w:w w:val="105"/>
        </w:rPr>
        <w:t> </w:t>
      </w:r>
      <w:r>
        <w:rPr>
          <w:w w:val="105"/>
        </w:rPr>
        <w:t>vyhliadka</w:t>
      </w:r>
      <w:r>
        <w:rPr>
          <w:spacing w:val="-9"/>
          <w:w w:val="105"/>
        </w:rPr>
        <w:t> </w:t>
      </w:r>
      <w:r>
        <w:rPr>
          <w:w w:val="105"/>
        </w:rPr>
        <w:t>na</w:t>
      </w:r>
      <w:r>
        <w:rPr>
          <w:spacing w:val="40"/>
          <w:w w:val="105"/>
        </w:rPr>
        <w:t> </w:t>
      </w:r>
      <w:r>
        <w:rPr>
          <w:w w:val="105"/>
        </w:rPr>
        <w:t>výhru</w:t>
      </w:r>
      <w:r>
        <w:rPr>
          <w:spacing w:val="-8"/>
          <w:w w:val="105"/>
        </w:rPr>
        <w:t> </w:t>
      </w:r>
      <w:r>
        <w:rPr>
          <w:w w:val="105"/>
        </w:rPr>
        <w:t>v</w:t>
      </w:r>
      <w:r>
        <w:rPr>
          <w:spacing w:val="-9"/>
          <w:w w:val="105"/>
        </w:rPr>
        <w:t> </w:t>
      </w:r>
      <w:r>
        <w:rPr>
          <w:w w:val="105"/>
        </w:rPr>
        <w:t>tomto</w:t>
      </w:r>
      <w:r>
        <w:rPr>
          <w:spacing w:val="-9"/>
          <w:w w:val="105"/>
        </w:rPr>
        <w:t> </w:t>
      </w:r>
      <w:r>
        <w:rPr>
          <w:w w:val="105"/>
        </w:rPr>
        <w:t>spore</w:t>
      </w:r>
      <w:r>
        <w:rPr>
          <w:spacing w:val="-8"/>
          <w:w w:val="105"/>
        </w:rPr>
        <w:t> </w:t>
      </w:r>
      <w:r>
        <w:rPr>
          <w:w w:val="105"/>
        </w:rPr>
        <w:t>je</w:t>
      </w:r>
      <w:r>
        <w:rPr>
          <w:spacing w:val="-7"/>
          <w:w w:val="105"/>
        </w:rPr>
        <w:t> </w:t>
      </w:r>
      <w:r>
        <w:rPr>
          <w:w w:val="105"/>
        </w:rPr>
        <w:t>100%,</w:t>
      </w:r>
      <w:r>
        <w:rPr>
          <w:spacing w:val="-7"/>
          <w:w w:val="105"/>
        </w:rPr>
        <w:t> </w:t>
      </w:r>
      <w:r>
        <w:rPr>
          <w:w w:val="105"/>
        </w:rPr>
        <w:t>nakoľko</w:t>
      </w:r>
      <w:r>
        <w:rPr>
          <w:spacing w:val="-9"/>
          <w:w w:val="105"/>
        </w:rPr>
        <w:t> </w:t>
      </w:r>
      <w:r>
        <w:rPr>
          <w:w w:val="105"/>
        </w:rPr>
        <w:t>sa</w:t>
      </w:r>
      <w:r>
        <w:rPr>
          <w:spacing w:val="-8"/>
          <w:w w:val="105"/>
        </w:rPr>
        <w:t> </w:t>
      </w:r>
      <w:r>
        <w:rPr>
          <w:w w:val="105"/>
        </w:rPr>
        <w:t>moje</w:t>
      </w:r>
      <w:r>
        <w:rPr>
          <w:spacing w:val="-8"/>
          <w:w w:val="105"/>
        </w:rPr>
        <w:t> </w:t>
      </w:r>
      <w:r>
        <w:rPr>
          <w:w w:val="105"/>
        </w:rPr>
        <w:t>tvrdenia opierajú o fakty, zákony a dôkazy! Moja šanca na úspech je teda reálna a nie čo tvrdí protistrana, ktorej argumenty nemajú oporu ani v zákone ani argumentoch a ani v </w:t>
      </w:r>
      <w:r>
        <w:rPr>
          <w:spacing w:val="-2"/>
          <w:w w:val="105"/>
        </w:rPr>
        <w:t>dôkazoch!</w:t>
      </w:r>
    </w:p>
    <w:p>
      <w:pPr>
        <w:pStyle w:val="BodyText"/>
        <w:spacing w:line="259" w:lineRule="auto" w:before="160"/>
        <w:ind w:left="140" w:right="472"/>
      </w:pPr>
      <w:r>
        <w:rPr/>
        <w:t>V</w:t>
      </w:r>
      <w:r>
        <w:rPr>
          <w:spacing w:val="40"/>
        </w:rPr>
        <w:t> </w:t>
      </w:r>
      <w:r>
        <w:rPr/>
        <w:t>princípe,</w:t>
      </w:r>
      <w:r>
        <w:rPr>
          <w:spacing w:val="38"/>
        </w:rPr>
        <w:t> </w:t>
      </w:r>
      <w:r>
        <w:rPr/>
        <w:t>na</w:t>
      </w:r>
      <w:r>
        <w:rPr>
          <w:spacing w:val="36"/>
        </w:rPr>
        <w:t> </w:t>
      </w:r>
      <w:r>
        <w:rPr/>
        <w:t>základe</w:t>
      </w:r>
      <w:r>
        <w:rPr>
          <w:spacing w:val="38"/>
        </w:rPr>
        <w:t> </w:t>
      </w:r>
      <w:r>
        <w:rPr/>
        <w:t>týchto</w:t>
      </w:r>
      <w:r>
        <w:rPr>
          <w:spacing w:val="36"/>
        </w:rPr>
        <w:t> </w:t>
      </w:r>
      <w:r>
        <w:rPr/>
        <w:t>faktov</w:t>
      </w:r>
      <w:r>
        <w:rPr>
          <w:spacing w:val="36"/>
        </w:rPr>
        <w:t> </w:t>
      </w:r>
      <w:r>
        <w:rPr/>
        <w:t>by</w:t>
      </w:r>
      <w:r>
        <w:rPr>
          <w:spacing w:val="36"/>
        </w:rPr>
        <w:t> </w:t>
      </w:r>
      <w:r>
        <w:rPr/>
        <w:t>mi</w:t>
      </w:r>
      <w:r>
        <w:rPr>
          <w:spacing w:val="40"/>
        </w:rPr>
        <w:t> </w:t>
      </w:r>
      <w:r>
        <w:rPr/>
        <w:t>mal</w:t>
      </w:r>
      <w:r>
        <w:rPr>
          <w:spacing w:val="40"/>
        </w:rPr>
        <w:t> </w:t>
      </w:r>
      <w:r>
        <w:rPr/>
        <w:t>súd</w:t>
      </w:r>
      <w:r>
        <w:rPr>
          <w:spacing w:val="38"/>
        </w:rPr>
        <w:t> </w:t>
      </w:r>
      <w:r>
        <w:rPr/>
        <w:t>s</w:t>
      </w:r>
      <w:r>
        <w:rPr>
          <w:spacing w:val="38"/>
        </w:rPr>
        <w:t> </w:t>
      </w:r>
      <w:r>
        <w:rPr/>
        <w:t>okamžitou</w:t>
      </w:r>
      <w:r>
        <w:rPr>
          <w:spacing w:val="36"/>
        </w:rPr>
        <w:t> </w:t>
      </w:r>
      <w:r>
        <w:rPr/>
        <w:t>platnosťou</w:t>
      </w:r>
      <w:r>
        <w:rPr>
          <w:spacing w:val="38"/>
        </w:rPr>
        <w:t> </w:t>
      </w:r>
      <w:r>
        <w:rPr/>
        <w:t>vydať rozhodnutie</w:t>
      </w:r>
      <w:r>
        <w:rPr>
          <w:spacing w:val="40"/>
        </w:rPr>
        <w:t> </w:t>
      </w:r>
      <w:r>
        <w:rPr/>
        <w:t>o</w:t>
      </w:r>
      <w:r>
        <w:rPr>
          <w:spacing w:val="40"/>
        </w:rPr>
        <w:t> </w:t>
      </w:r>
      <w:r>
        <w:rPr/>
        <w:t>uznaní</w:t>
      </w:r>
      <w:r>
        <w:rPr>
          <w:spacing w:val="38"/>
        </w:rPr>
        <w:t> </w:t>
      </w:r>
      <w:r>
        <w:rPr/>
        <w:t>mojich</w:t>
      </w:r>
      <w:r>
        <w:rPr>
          <w:spacing w:val="38"/>
        </w:rPr>
        <w:t> </w:t>
      </w:r>
      <w:r>
        <w:rPr/>
        <w:t>oprávnených</w:t>
      </w:r>
      <w:r>
        <w:rPr>
          <w:spacing w:val="36"/>
        </w:rPr>
        <w:t> </w:t>
      </w:r>
      <w:r>
        <w:rPr/>
        <w:t>práv</w:t>
      </w:r>
      <w:r>
        <w:rPr>
          <w:spacing w:val="40"/>
        </w:rPr>
        <w:t> </w:t>
      </w:r>
      <w:r>
        <w:rPr/>
        <w:t>a</w:t>
      </w:r>
      <w:r>
        <w:rPr>
          <w:spacing w:val="36"/>
        </w:rPr>
        <w:t> </w:t>
      </w:r>
      <w:r>
        <w:rPr/>
        <w:t>priznať</w:t>
      </w:r>
      <w:r>
        <w:rPr>
          <w:spacing w:val="40"/>
        </w:rPr>
        <w:t> </w:t>
      </w:r>
      <w:r>
        <w:rPr/>
        <w:t>odškodné,</w:t>
      </w:r>
      <w:r>
        <w:rPr>
          <w:spacing w:val="38"/>
        </w:rPr>
        <w:t> </w:t>
      </w:r>
      <w:r>
        <w:rPr>
          <w:b/>
        </w:rPr>
        <w:t>nakoľko</w:t>
      </w:r>
      <w:r>
        <w:rPr>
          <w:b/>
          <w:spacing w:val="36"/>
        </w:rPr>
        <w:t> </w:t>
      </w:r>
      <w:r>
        <w:rPr>
          <w:b/>
        </w:rPr>
        <w:t>moje oprávnené</w:t>
      </w:r>
      <w:r>
        <w:rPr>
          <w:b/>
          <w:spacing w:val="40"/>
        </w:rPr>
        <w:t> </w:t>
      </w:r>
      <w:r>
        <w:rPr>
          <w:b/>
        </w:rPr>
        <w:t>základné</w:t>
      </w:r>
      <w:r>
        <w:rPr>
          <w:b/>
          <w:spacing w:val="40"/>
        </w:rPr>
        <w:t> </w:t>
      </w:r>
      <w:r>
        <w:rPr>
          <w:b/>
        </w:rPr>
        <w:t>práva</w:t>
      </w:r>
      <w:r>
        <w:rPr>
          <w:b/>
          <w:spacing w:val="38"/>
        </w:rPr>
        <w:t> </w:t>
      </w:r>
      <w:r>
        <w:rPr>
          <w:b/>
        </w:rPr>
        <w:t>ako</w:t>
      </w:r>
      <w:r>
        <w:rPr>
          <w:b/>
          <w:spacing w:val="40"/>
        </w:rPr>
        <w:t> </w:t>
      </w:r>
      <w:r>
        <w:rPr/>
        <w:t>napr.</w:t>
      </w:r>
      <w:r>
        <w:rPr>
          <w:spacing w:val="40"/>
        </w:rPr>
        <w:t> </w:t>
      </w:r>
      <w:r>
        <w:rPr/>
        <w:t>právo</w:t>
      </w:r>
      <w:r>
        <w:rPr>
          <w:spacing w:val="40"/>
        </w:rPr>
        <w:t> </w:t>
      </w:r>
      <w:r>
        <w:rPr/>
        <w:t>na</w:t>
      </w:r>
      <w:r>
        <w:rPr>
          <w:spacing w:val="40"/>
        </w:rPr>
        <w:t> </w:t>
      </w:r>
      <w:r>
        <w:rPr/>
        <w:t>súkromie,</w:t>
      </w:r>
      <w:r>
        <w:rPr>
          <w:spacing w:val="40"/>
        </w:rPr>
        <w:t> </w:t>
      </w:r>
      <w:r>
        <w:rPr/>
        <w:t>ochranu</w:t>
      </w:r>
      <w:r>
        <w:rPr>
          <w:spacing w:val="40"/>
        </w:rPr>
        <w:t> </w:t>
      </w:r>
      <w:r>
        <w:rPr/>
        <w:t>chránených</w:t>
      </w:r>
      <w:r>
        <w:rPr>
          <w:spacing w:val="36"/>
        </w:rPr>
        <w:t> </w:t>
      </w:r>
      <w:r>
        <w:rPr/>
        <w:t>osobných údajov</w:t>
      </w:r>
      <w:r>
        <w:rPr>
          <w:spacing w:val="29"/>
        </w:rPr>
        <w:t> </w:t>
      </w:r>
      <w:r>
        <w:rPr/>
        <w:t>a</w:t>
      </w:r>
      <w:r>
        <w:rPr>
          <w:spacing w:val="29"/>
        </w:rPr>
        <w:t> </w:t>
      </w:r>
      <w:r>
        <w:rPr/>
        <w:t>prístup</w:t>
      </w:r>
      <w:r>
        <w:rPr>
          <w:spacing w:val="29"/>
        </w:rPr>
        <w:t> </w:t>
      </w:r>
      <w:r>
        <w:rPr/>
        <w:t>k</w:t>
      </w:r>
      <w:r>
        <w:rPr>
          <w:spacing w:val="31"/>
        </w:rPr>
        <w:t> </w:t>
      </w:r>
      <w:r>
        <w:rPr/>
        <w:t>internetu</w:t>
      </w:r>
      <w:r>
        <w:rPr>
          <w:spacing w:val="29"/>
        </w:rPr>
        <w:t> </w:t>
      </w:r>
      <w:r>
        <w:rPr/>
        <w:t>bez</w:t>
      </w:r>
      <w:r>
        <w:rPr>
          <w:spacing w:val="31"/>
        </w:rPr>
        <w:t> </w:t>
      </w:r>
      <w:r>
        <w:rPr/>
        <w:t>obmedzení</w:t>
      </w:r>
      <w:r>
        <w:rPr>
          <w:spacing w:val="31"/>
        </w:rPr>
        <w:t> </w:t>
      </w:r>
      <w:r>
        <w:rPr/>
        <w:t>a</w:t>
      </w:r>
      <w:r>
        <w:rPr>
          <w:spacing w:val="31"/>
        </w:rPr>
        <w:t> </w:t>
      </w:r>
      <w:r>
        <w:rPr/>
        <w:t>diskriminácie</w:t>
      </w:r>
      <w:r>
        <w:rPr>
          <w:spacing w:val="31"/>
        </w:rPr>
        <w:t> </w:t>
      </w:r>
      <w:r>
        <w:rPr/>
        <w:t>za</w:t>
      </w:r>
      <w:r>
        <w:rPr>
          <w:spacing w:val="31"/>
        </w:rPr>
        <w:t> </w:t>
      </w:r>
      <w:r>
        <w:rPr/>
        <w:t>dostupné</w:t>
      </w:r>
      <w:r>
        <w:rPr>
          <w:spacing w:val="31"/>
        </w:rPr>
        <w:t> </w:t>
      </w:r>
      <w:r>
        <w:rPr/>
        <w:t>ceny,</w:t>
      </w:r>
      <w:r>
        <w:rPr>
          <w:spacing w:val="32"/>
        </w:rPr>
        <w:t> </w:t>
      </w:r>
      <w:r>
        <w:rPr/>
        <w:t>aby</w:t>
      </w:r>
      <w:r>
        <w:rPr>
          <w:spacing w:val="29"/>
        </w:rPr>
        <w:t> </w:t>
      </w:r>
      <w:r>
        <w:rPr/>
        <w:t>som</w:t>
      </w:r>
      <w:r>
        <w:rPr>
          <w:spacing w:val="29"/>
        </w:rPr>
        <w:t> </w:t>
      </w:r>
      <w:r>
        <w:rPr/>
        <w:t>sa ešte</w:t>
      </w:r>
      <w:r>
        <w:rPr>
          <w:spacing w:val="37"/>
        </w:rPr>
        <w:t> </w:t>
      </w:r>
      <w:r>
        <w:rPr/>
        <w:t>viac</w:t>
      </w:r>
      <w:r>
        <w:rPr>
          <w:spacing w:val="39"/>
        </w:rPr>
        <w:t> </w:t>
      </w:r>
      <w:r>
        <w:rPr/>
        <w:t>nezadlžoval,</w:t>
      </w:r>
      <w:r>
        <w:rPr>
          <w:spacing w:val="37"/>
        </w:rPr>
        <w:t> </w:t>
      </w:r>
      <w:r>
        <w:rPr/>
        <w:t>prevažujú</w:t>
      </w:r>
      <w:r>
        <w:rPr>
          <w:spacing w:val="37"/>
        </w:rPr>
        <w:t> </w:t>
      </w:r>
      <w:r>
        <w:rPr/>
        <w:t>nad</w:t>
      </w:r>
      <w:r>
        <w:rPr>
          <w:spacing w:val="37"/>
        </w:rPr>
        <w:t> </w:t>
      </w:r>
      <w:r>
        <w:rPr/>
        <w:t>„oprávneným“</w:t>
      </w:r>
      <w:r>
        <w:rPr>
          <w:spacing w:val="35"/>
        </w:rPr>
        <w:t> </w:t>
      </w:r>
      <w:r>
        <w:rPr/>
        <w:t>záujmom</w:t>
      </w:r>
      <w:r>
        <w:rPr>
          <w:spacing w:val="33"/>
        </w:rPr>
        <w:t> </w:t>
      </w:r>
      <w:r>
        <w:rPr/>
        <w:t>Telekomu,</w:t>
      </w:r>
      <w:r>
        <w:rPr>
          <w:spacing w:val="39"/>
        </w:rPr>
        <w:t> </w:t>
      </w:r>
      <w:r>
        <w:rPr/>
        <w:t>ktoré</w:t>
      </w:r>
      <w:r>
        <w:rPr>
          <w:spacing w:val="39"/>
        </w:rPr>
        <w:t> </w:t>
      </w:r>
      <w:r>
        <w:rPr/>
        <w:t>sú</w:t>
      </w:r>
    </w:p>
    <w:p>
      <w:pPr>
        <w:pStyle w:val="BodyText"/>
        <w:spacing w:after="0" w:line="259" w:lineRule="auto"/>
        <w:sectPr>
          <w:headerReference w:type="default" r:id="rId19"/>
          <w:footerReference w:type="default" r:id="rId20"/>
          <w:pgSz w:w="11910" w:h="16840"/>
          <w:pgMar w:header="408" w:footer="956" w:top="1320" w:bottom="1140" w:left="992" w:right="1133"/>
        </w:sectPr>
      </w:pPr>
    </w:p>
    <w:p>
      <w:pPr>
        <w:pStyle w:val="BodyText"/>
        <w:spacing w:line="259" w:lineRule="auto" w:before="118"/>
        <w:ind w:left="140"/>
      </w:pPr>
      <w:r>
        <w:rPr>
          <w:w w:val="105"/>
        </w:rPr>
        <w:t>nadradené „oprávneným“ záujmom telekomunikačnej spoločnosti akou je DEUTSCHE TELEKOM</w:t>
      </w:r>
      <w:r>
        <w:rPr>
          <w:spacing w:val="-3"/>
          <w:w w:val="105"/>
        </w:rPr>
        <w:t> </w:t>
      </w:r>
      <w:r>
        <w:rPr>
          <w:w w:val="105"/>
        </w:rPr>
        <w:t>AG.</w:t>
      </w:r>
    </w:p>
    <w:p>
      <w:pPr>
        <w:pStyle w:val="BodyText"/>
        <w:spacing w:before="164"/>
        <w:ind w:left="140"/>
      </w:pPr>
      <w:r>
        <w:rPr>
          <w:w w:val="105"/>
        </w:rPr>
        <w:t>Ak</w:t>
      </w:r>
      <w:r>
        <w:rPr>
          <w:spacing w:val="-6"/>
          <w:w w:val="105"/>
        </w:rPr>
        <w:t> </w:t>
      </w:r>
      <w:r>
        <w:rPr>
          <w:w w:val="105"/>
        </w:rPr>
        <w:t>niekto</w:t>
      </w:r>
      <w:r>
        <w:rPr>
          <w:spacing w:val="-8"/>
          <w:w w:val="105"/>
        </w:rPr>
        <w:t> </w:t>
      </w:r>
      <w:r>
        <w:rPr>
          <w:w w:val="105"/>
        </w:rPr>
        <w:t>na</w:t>
      </w:r>
      <w:r>
        <w:rPr>
          <w:spacing w:val="-8"/>
          <w:w w:val="105"/>
        </w:rPr>
        <w:t> </w:t>
      </w:r>
      <w:r>
        <w:rPr>
          <w:w w:val="105"/>
        </w:rPr>
        <w:t>súde</w:t>
      </w:r>
      <w:r>
        <w:rPr>
          <w:spacing w:val="-6"/>
          <w:w w:val="105"/>
        </w:rPr>
        <w:t> </w:t>
      </w:r>
      <w:r>
        <w:rPr>
          <w:w w:val="105"/>
        </w:rPr>
        <w:t>nerozumie</w:t>
      </w:r>
      <w:r>
        <w:rPr>
          <w:spacing w:val="-6"/>
          <w:w w:val="105"/>
        </w:rPr>
        <w:t> </w:t>
      </w:r>
      <w:r>
        <w:rPr>
          <w:w w:val="105"/>
        </w:rPr>
        <w:t>tomu</w:t>
      </w:r>
      <w:r>
        <w:rPr>
          <w:spacing w:val="-7"/>
          <w:w w:val="105"/>
        </w:rPr>
        <w:t> </w:t>
      </w:r>
      <w:r>
        <w:rPr>
          <w:w w:val="105"/>
        </w:rPr>
        <w:t>čo</w:t>
      </w:r>
      <w:r>
        <w:rPr>
          <w:spacing w:val="-7"/>
          <w:w w:val="105"/>
        </w:rPr>
        <w:t> </w:t>
      </w:r>
      <w:r>
        <w:rPr>
          <w:w w:val="105"/>
        </w:rPr>
        <w:t>tu</w:t>
      </w:r>
      <w:r>
        <w:rPr>
          <w:spacing w:val="-8"/>
          <w:w w:val="105"/>
        </w:rPr>
        <w:t> </w:t>
      </w:r>
      <w:r>
        <w:rPr>
          <w:w w:val="105"/>
        </w:rPr>
        <w:t>píšem,</w:t>
      </w:r>
      <w:r>
        <w:rPr>
          <w:spacing w:val="-6"/>
          <w:w w:val="105"/>
        </w:rPr>
        <w:t> </w:t>
      </w:r>
      <w:r>
        <w:rPr>
          <w:w w:val="105"/>
        </w:rPr>
        <w:t>nemá</w:t>
      </w:r>
      <w:r>
        <w:rPr>
          <w:spacing w:val="-7"/>
          <w:w w:val="105"/>
        </w:rPr>
        <w:t> </w:t>
      </w:r>
      <w:r>
        <w:rPr>
          <w:w w:val="105"/>
        </w:rPr>
        <w:t>tam</w:t>
      </w:r>
      <w:r>
        <w:rPr>
          <w:spacing w:val="-6"/>
          <w:w w:val="105"/>
        </w:rPr>
        <w:t> </w:t>
      </w:r>
      <w:r>
        <w:rPr>
          <w:w w:val="105"/>
        </w:rPr>
        <w:t>čo</w:t>
      </w:r>
      <w:r>
        <w:rPr>
          <w:spacing w:val="-7"/>
          <w:w w:val="105"/>
        </w:rPr>
        <w:t> </w:t>
      </w:r>
      <w:r>
        <w:rPr>
          <w:w w:val="105"/>
        </w:rPr>
        <w:t>robiť</w:t>
      </w:r>
      <w:r>
        <w:rPr>
          <w:spacing w:val="-6"/>
          <w:w w:val="105"/>
        </w:rPr>
        <w:t> </w:t>
      </w:r>
      <w:r>
        <w:rPr>
          <w:w w:val="105"/>
        </w:rPr>
        <w:t>a</w:t>
      </w:r>
      <w:r>
        <w:rPr>
          <w:spacing w:val="-4"/>
          <w:w w:val="105"/>
        </w:rPr>
        <w:t> </w:t>
      </w:r>
      <w:r>
        <w:rPr>
          <w:w w:val="105"/>
        </w:rPr>
        <w:t>nech</w:t>
      </w:r>
      <w:r>
        <w:rPr>
          <w:spacing w:val="-8"/>
          <w:w w:val="105"/>
        </w:rPr>
        <w:t> </w:t>
      </w:r>
      <w:r>
        <w:rPr>
          <w:w w:val="105"/>
        </w:rPr>
        <w:t>ide</w:t>
      </w:r>
      <w:r>
        <w:rPr>
          <w:spacing w:val="-5"/>
          <w:w w:val="105"/>
        </w:rPr>
        <w:t> </w:t>
      </w:r>
      <w:r>
        <w:rPr>
          <w:w w:val="105"/>
        </w:rPr>
        <w:t>pracovať</w:t>
      </w:r>
      <w:r>
        <w:rPr>
          <w:spacing w:val="-8"/>
          <w:w w:val="105"/>
        </w:rPr>
        <w:t> </w:t>
      </w:r>
      <w:r>
        <w:rPr>
          <w:spacing w:val="-5"/>
          <w:w w:val="105"/>
        </w:rPr>
        <w:t>do</w:t>
      </w:r>
    </w:p>
    <w:p>
      <w:pPr>
        <w:pStyle w:val="BodyText"/>
        <w:spacing w:before="21"/>
        <w:ind w:left="140"/>
      </w:pPr>
      <w:r>
        <w:rPr>
          <w:spacing w:val="-2"/>
        </w:rPr>
        <w:t>fabriky!</w:t>
      </w:r>
    </w:p>
    <w:p>
      <w:pPr>
        <w:pStyle w:val="BodyText"/>
        <w:spacing w:line="259" w:lineRule="auto" w:before="184"/>
        <w:ind w:left="140"/>
      </w:pPr>
      <w:r>
        <w:rPr>
          <w:w w:val="105"/>
        </w:rPr>
        <w:t>Vážený</w:t>
      </w:r>
      <w:r>
        <w:rPr>
          <w:spacing w:val="-4"/>
          <w:w w:val="105"/>
        </w:rPr>
        <w:t> </w:t>
      </w:r>
      <w:r>
        <w:rPr>
          <w:w w:val="105"/>
        </w:rPr>
        <w:t>súd,</w:t>
      </w:r>
      <w:r>
        <w:rPr>
          <w:spacing w:val="-2"/>
          <w:w w:val="105"/>
        </w:rPr>
        <w:t> </w:t>
      </w:r>
      <w:r>
        <w:rPr>
          <w:w w:val="105"/>
        </w:rPr>
        <w:t>ak</w:t>
      </w:r>
      <w:r>
        <w:rPr>
          <w:spacing w:val="-3"/>
          <w:w w:val="105"/>
        </w:rPr>
        <w:t> </w:t>
      </w:r>
      <w:r>
        <w:rPr>
          <w:w w:val="105"/>
        </w:rPr>
        <w:t>nerozhodnete</w:t>
      </w:r>
      <w:r>
        <w:rPr>
          <w:spacing w:val="-2"/>
          <w:w w:val="105"/>
        </w:rPr>
        <w:t> </w:t>
      </w:r>
      <w:r>
        <w:rPr>
          <w:w w:val="105"/>
        </w:rPr>
        <w:t>v</w:t>
      </w:r>
      <w:r>
        <w:rPr>
          <w:spacing w:val="-4"/>
          <w:w w:val="105"/>
        </w:rPr>
        <w:t> </w:t>
      </w:r>
      <w:r>
        <w:rPr>
          <w:w w:val="105"/>
        </w:rPr>
        <w:t>môj</w:t>
      </w:r>
      <w:r>
        <w:rPr>
          <w:spacing w:val="-4"/>
          <w:w w:val="105"/>
        </w:rPr>
        <w:t> </w:t>
      </w:r>
      <w:r>
        <w:rPr>
          <w:w w:val="105"/>
        </w:rPr>
        <w:t>prospech</w:t>
      </w:r>
      <w:r>
        <w:rPr>
          <w:spacing w:val="-4"/>
          <w:w w:val="105"/>
        </w:rPr>
        <w:t> </w:t>
      </w:r>
      <w:r>
        <w:rPr>
          <w:w w:val="105"/>
        </w:rPr>
        <w:t>na</w:t>
      </w:r>
      <w:r>
        <w:rPr>
          <w:spacing w:val="-4"/>
          <w:w w:val="105"/>
        </w:rPr>
        <w:t> </w:t>
      </w:r>
      <w:r>
        <w:rPr>
          <w:w w:val="105"/>
        </w:rPr>
        <w:t>základe</w:t>
      </w:r>
      <w:r>
        <w:rPr>
          <w:spacing w:val="-3"/>
          <w:w w:val="105"/>
        </w:rPr>
        <w:t> </w:t>
      </w:r>
      <w:r>
        <w:rPr>
          <w:w w:val="105"/>
        </w:rPr>
        <w:t>mojich</w:t>
      </w:r>
      <w:r>
        <w:rPr>
          <w:spacing w:val="-4"/>
          <w:w w:val="105"/>
        </w:rPr>
        <w:t> </w:t>
      </w:r>
      <w:r>
        <w:rPr>
          <w:w w:val="105"/>
        </w:rPr>
        <w:t>argumentov</w:t>
      </w:r>
      <w:r>
        <w:rPr>
          <w:spacing w:val="-4"/>
          <w:w w:val="105"/>
        </w:rPr>
        <w:t> </w:t>
      </w:r>
      <w:r>
        <w:rPr>
          <w:w w:val="105"/>
        </w:rPr>
        <w:t>a</w:t>
      </w:r>
      <w:r>
        <w:rPr>
          <w:spacing w:val="-2"/>
          <w:w w:val="105"/>
        </w:rPr>
        <w:t> </w:t>
      </w:r>
      <w:r>
        <w:rPr>
          <w:w w:val="105"/>
        </w:rPr>
        <w:t>platných zákonov a nevydáte mi rozhodnutie potvrdzujúce môj nárok na odškodné, budú za vás rozhodovať</w:t>
      </w:r>
      <w:r>
        <w:rPr>
          <w:spacing w:val="-3"/>
          <w:w w:val="105"/>
        </w:rPr>
        <w:t> </w:t>
      </w:r>
      <w:r>
        <w:rPr>
          <w:w w:val="105"/>
        </w:rPr>
        <w:t>iní!!!</w:t>
      </w:r>
    </w:p>
    <w:p>
      <w:pPr>
        <w:pStyle w:val="BodyText"/>
        <w:spacing w:before="159"/>
        <w:ind w:left="140"/>
      </w:pPr>
      <w:r>
        <w:rPr>
          <w:w w:val="105"/>
        </w:rPr>
        <w:t>Ak</w:t>
      </w:r>
      <w:r>
        <w:rPr>
          <w:spacing w:val="-3"/>
          <w:w w:val="105"/>
        </w:rPr>
        <w:t> </w:t>
      </w:r>
      <w:r>
        <w:rPr>
          <w:w w:val="105"/>
        </w:rPr>
        <w:t>vám</w:t>
      </w:r>
      <w:r>
        <w:rPr>
          <w:spacing w:val="-4"/>
          <w:w w:val="105"/>
        </w:rPr>
        <w:t> </w:t>
      </w:r>
      <w:r>
        <w:rPr>
          <w:w w:val="105"/>
        </w:rPr>
        <w:t>však</w:t>
      </w:r>
      <w:r>
        <w:rPr>
          <w:spacing w:val="-4"/>
          <w:w w:val="105"/>
        </w:rPr>
        <w:t> </w:t>
      </w:r>
      <w:r>
        <w:rPr>
          <w:w w:val="105"/>
        </w:rPr>
        <w:t>chýbajú</w:t>
      </w:r>
      <w:r>
        <w:rPr>
          <w:spacing w:val="-4"/>
          <w:w w:val="105"/>
        </w:rPr>
        <w:t> </w:t>
      </w:r>
      <w:r>
        <w:rPr>
          <w:w w:val="105"/>
        </w:rPr>
        <w:t>ešte</w:t>
      </w:r>
      <w:r>
        <w:rPr>
          <w:spacing w:val="-3"/>
          <w:w w:val="105"/>
        </w:rPr>
        <w:t> </w:t>
      </w:r>
      <w:r>
        <w:rPr>
          <w:w w:val="105"/>
        </w:rPr>
        <w:t>nejaké</w:t>
      </w:r>
      <w:r>
        <w:rPr>
          <w:spacing w:val="-4"/>
          <w:w w:val="105"/>
        </w:rPr>
        <w:t> </w:t>
      </w:r>
      <w:r>
        <w:rPr>
          <w:w w:val="105"/>
        </w:rPr>
        <w:t>doklady</w:t>
      </w:r>
      <w:r>
        <w:rPr>
          <w:spacing w:val="-2"/>
          <w:w w:val="105"/>
        </w:rPr>
        <w:t> </w:t>
      </w:r>
      <w:r>
        <w:rPr>
          <w:w w:val="105"/>
        </w:rPr>
        <w:t>-</w:t>
      </w:r>
      <w:r>
        <w:rPr>
          <w:spacing w:val="-4"/>
          <w:w w:val="105"/>
        </w:rPr>
        <w:t> </w:t>
      </w:r>
      <w:r>
        <w:rPr>
          <w:w w:val="105"/>
        </w:rPr>
        <w:t>dôkazy,</w:t>
      </w:r>
      <w:r>
        <w:rPr>
          <w:spacing w:val="-3"/>
          <w:w w:val="105"/>
        </w:rPr>
        <w:t> </w:t>
      </w:r>
      <w:r>
        <w:rPr>
          <w:w w:val="105"/>
        </w:rPr>
        <w:t>prosím</w:t>
      </w:r>
      <w:r>
        <w:rPr>
          <w:spacing w:val="-4"/>
          <w:w w:val="105"/>
        </w:rPr>
        <w:t> </w:t>
      </w:r>
      <w:r>
        <w:rPr>
          <w:w w:val="105"/>
        </w:rPr>
        <w:t>bezodkladne</w:t>
      </w:r>
      <w:r>
        <w:rPr>
          <w:spacing w:val="-3"/>
          <w:w w:val="105"/>
        </w:rPr>
        <w:t> </w:t>
      </w:r>
      <w:r>
        <w:rPr>
          <w:w w:val="105"/>
        </w:rPr>
        <w:t>o</w:t>
      </w:r>
      <w:r>
        <w:rPr>
          <w:spacing w:val="-4"/>
          <w:w w:val="105"/>
        </w:rPr>
        <w:t> </w:t>
      </w:r>
      <w:r>
        <w:rPr>
          <w:w w:val="105"/>
        </w:rPr>
        <w:t>ich</w:t>
      </w:r>
      <w:r>
        <w:rPr>
          <w:spacing w:val="-4"/>
          <w:w w:val="105"/>
        </w:rPr>
        <w:t> jasnú</w:t>
      </w:r>
    </w:p>
    <w:p>
      <w:pPr>
        <w:pStyle w:val="BodyText"/>
        <w:spacing w:line="259" w:lineRule="auto" w:before="23"/>
        <w:ind w:left="140" w:right="472"/>
      </w:pPr>
      <w:r>
        <w:rPr>
          <w:w w:val="105"/>
        </w:rPr>
        <w:t>špecifikáciu. Tento</w:t>
      </w:r>
      <w:r>
        <w:rPr>
          <w:spacing w:val="-2"/>
          <w:w w:val="105"/>
        </w:rPr>
        <w:t> </w:t>
      </w:r>
      <w:r>
        <w:rPr>
          <w:w w:val="105"/>
        </w:rPr>
        <w:t>pdf</w:t>
      </w:r>
      <w:r>
        <w:rPr>
          <w:spacing w:val="-2"/>
          <w:w w:val="105"/>
        </w:rPr>
        <w:t> </w:t>
      </w:r>
      <w:r>
        <w:rPr>
          <w:w w:val="105"/>
        </w:rPr>
        <w:t>dokument</w:t>
      </w:r>
      <w:r>
        <w:rPr>
          <w:spacing w:val="-4"/>
          <w:w w:val="105"/>
        </w:rPr>
        <w:t> </w:t>
      </w:r>
      <w:r>
        <w:rPr>
          <w:w w:val="105"/>
        </w:rPr>
        <w:t>obsahuje taktiež</w:t>
      </w:r>
      <w:r>
        <w:rPr>
          <w:spacing w:val="-1"/>
          <w:w w:val="105"/>
        </w:rPr>
        <w:t> </w:t>
      </w:r>
      <w:r>
        <w:rPr>
          <w:w w:val="105"/>
        </w:rPr>
        <w:t>formulár</w:t>
      </w:r>
      <w:r>
        <w:rPr>
          <w:spacing w:val="-1"/>
          <w:w w:val="105"/>
        </w:rPr>
        <w:t> </w:t>
      </w:r>
      <w:r>
        <w:rPr>
          <w:w w:val="105"/>
        </w:rPr>
        <w:t>žiadosti</w:t>
      </w:r>
      <w:r>
        <w:rPr>
          <w:spacing w:val="-2"/>
          <w:w w:val="105"/>
        </w:rPr>
        <w:t> </w:t>
      </w:r>
      <w:r>
        <w:rPr>
          <w:w w:val="105"/>
        </w:rPr>
        <w:t>zákonom</w:t>
      </w:r>
      <w:r>
        <w:rPr>
          <w:spacing w:val="-2"/>
          <w:w w:val="105"/>
        </w:rPr>
        <w:t> </w:t>
      </w:r>
      <w:r>
        <w:rPr>
          <w:w w:val="105"/>
        </w:rPr>
        <w:t>predpísaný a výpisy mojich bankových účtov ako dôkaz o mojich príjmov a výdavkov.</w:t>
      </w:r>
    </w:p>
    <w:p>
      <w:pPr>
        <w:pStyle w:val="BodyText"/>
        <w:spacing w:line="259" w:lineRule="auto" w:before="157"/>
        <w:ind w:left="140"/>
      </w:pPr>
      <w:r>
        <w:rPr>
          <w:w w:val="105"/>
        </w:rPr>
        <w:t>Preto</w:t>
      </w:r>
      <w:r>
        <w:rPr>
          <w:spacing w:val="-2"/>
          <w:w w:val="105"/>
        </w:rPr>
        <w:t> </w:t>
      </w:r>
      <w:r>
        <w:rPr>
          <w:w w:val="105"/>
        </w:rPr>
        <w:t>žiadam</w:t>
      </w:r>
      <w:r>
        <w:rPr>
          <w:spacing w:val="-2"/>
          <w:w w:val="105"/>
        </w:rPr>
        <w:t> </w:t>
      </w:r>
      <w:r>
        <w:rPr>
          <w:w w:val="105"/>
        </w:rPr>
        <w:t>o</w:t>
      </w:r>
      <w:r>
        <w:rPr>
          <w:spacing w:val="-2"/>
          <w:w w:val="105"/>
        </w:rPr>
        <w:t> </w:t>
      </w:r>
      <w:r>
        <w:rPr>
          <w:w w:val="105"/>
        </w:rPr>
        <w:t>opätovné</w:t>
      </w:r>
      <w:r>
        <w:rPr>
          <w:spacing w:val="-1"/>
          <w:w w:val="105"/>
        </w:rPr>
        <w:t> </w:t>
      </w:r>
      <w:r>
        <w:rPr>
          <w:w w:val="105"/>
        </w:rPr>
        <w:t>posúdenie</w:t>
      </w:r>
      <w:r>
        <w:rPr>
          <w:spacing w:val="-1"/>
          <w:w w:val="105"/>
        </w:rPr>
        <w:t> </w:t>
      </w:r>
      <w:r>
        <w:rPr>
          <w:w w:val="105"/>
        </w:rPr>
        <w:t>môjho</w:t>
      </w:r>
      <w:r>
        <w:rPr>
          <w:spacing w:val="-2"/>
          <w:w w:val="105"/>
        </w:rPr>
        <w:t> </w:t>
      </w:r>
      <w:r>
        <w:rPr>
          <w:w w:val="105"/>
        </w:rPr>
        <w:t>návrhu</w:t>
      </w:r>
      <w:r>
        <w:rPr>
          <w:spacing w:val="-1"/>
          <w:w w:val="105"/>
        </w:rPr>
        <w:t> </w:t>
      </w:r>
      <w:r>
        <w:rPr>
          <w:w w:val="105"/>
        </w:rPr>
        <w:t>na procesnú</w:t>
      </w:r>
      <w:r>
        <w:rPr>
          <w:spacing w:val="-1"/>
          <w:w w:val="105"/>
        </w:rPr>
        <w:t> </w:t>
      </w:r>
      <w:r>
        <w:rPr>
          <w:w w:val="105"/>
        </w:rPr>
        <w:t>pomoc v</w:t>
      </w:r>
      <w:r>
        <w:rPr>
          <w:spacing w:val="-2"/>
          <w:w w:val="105"/>
        </w:rPr>
        <w:t> </w:t>
      </w:r>
      <w:r>
        <w:rPr>
          <w:w w:val="105"/>
        </w:rPr>
        <w:t>súlade</w:t>
      </w:r>
      <w:r>
        <w:rPr>
          <w:spacing w:val="-1"/>
          <w:w w:val="105"/>
        </w:rPr>
        <w:t> </w:t>
      </w:r>
      <w:r>
        <w:rPr>
          <w:w w:val="105"/>
        </w:rPr>
        <w:t>s</w:t>
      </w:r>
      <w:r>
        <w:rPr>
          <w:spacing w:val="-1"/>
          <w:w w:val="105"/>
        </w:rPr>
        <w:t> </w:t>
      </w:r>
      <w:r>
        <w:rPr>
          <w:w w:val="105"/>
        </w:rPr>
        <w:t>mojimi právami na prístup k spravodlivosti. Rovnako žiadam, aby súd určil primeranú lehotu na doplnenie dokumentácie, ak sa ukáže byť nevyhnutné poskytnúť ďalšie doklady.</w:t>
      </w:r>
    </w:p>
    <w:p>
      <w:pPr>
        <w:pStyle w:val="BodyText"/>
        <w:ind w:left="0"/>
      </w:pPr>
    </w:p>
    <w:p>
      <w:pPr>
        <w:pStyle w:val="BodyText"/>
        <w:spacing w:before="57"/>
        <w:ind w:left="0"/>
      </w:pPr>
    </w:p>
    <w:p>
      <w:pPr>
        <w:pStyle w:val="BodyText"/>
        <w:ind w:left="140"/>
      </w:pPr>
      <w:r>
        <w:rPr/>
        <w:t>Za</w:t>
      </w:r>
      <w:r>
        <w:rPr>
          <w:spacing w:val="1"/>
        </w:rPr>
        <w:t> </w:t>
      </w:r>
      <w:r>
        <w:rPr/>
        <w:t>kladné</w:t>
      </w:r>
      <w:r>
        <w:rPr>
          <w:spacing w:val="2"/>
        </w:rPr>
        <w:t> </w:t>
      </w:r>
      <w:r>
        <w:rPr/>
        <w:t>posúdenie</w:t>
      </w:r>
      <w:r>
        <w:rPr>
          <w:spacing w:val="2"/>
        </w:rPr>
        <w:t> </w:t>
      </w:r>
      <w:r>
        <w:rPr/>
        <w:t>t</w:t>
      </w:r>
      <w:r>
        <w:rPr>
          <w:rFonts w:ascii="Palatino Linotype" w:hAnsi="Palatino Linotype"/>
        </w:rPr>
        <w:t>ej</w:t>
      </w:r>
      <w:r>
        <w:rPr/>
        <w:t>to</w:t>
      </w:r>
      <w:r>
        <w:rPr>
          <w:spacing w:val="2"/>
        </w:rPr>
        <w:t> </w:t>
      </w:r>
      <w:r>
        <w:rPr>
          <w:rFonts w:ascii="Palatino Linotype" w:hAnsi="Palatino Linotype"/>
        </w:rPr>
        <w:t>námietky</w:t>
      </w:r>
      <w:r>
        <w:rPr>
          <w:rFonts w:ascii="Palatino Linotype" w:hAnsi="Palatino Linotype"/>
          <w:spacing w:val="3"/>
        </w:rPr>
        <w:t> </w:t>
      </w:r>
      <w:r>
        <w:rPr/>
        <w:t>vopred</w:t>
      </w:r>
      <w:r>
        <w:rPr>
          <w:spacing w:val="2"/>
        </w:rPr>
        <w:t> </w:t>
      </w:r>
      <w:r>
        <w:rPr>
          <w:spacing w:val="-2"/>
        </w:rPr>
        <w:t>ďakujem.</w:t>
      </w:r>
    </w:p>
    <w:p>
      <w:pPr>
        <w:pStyle w:val="BodyText"/>
        <w:ind w:left="0"/>
      </w:pPr>
    </w:p>
    <w:p>
      <w:pPr>
        <w:pStyle w:val="BodyText"/>
        <w:spacing w:before="64"/>
        <w:ind w:left="0"/>
      </w:pPr>
    </w:p>
    <w:p>
      <w:pPr>
        <w:pStyle w:val="BodyText"/>
        <w:ind w:left="140"/>
      </w:pPr>
      <w:r>
        <w:rPr/>
        <w:drawing>
          <wp:anchor distT="0" distB="0" distL="0" distR="0" allowOverlap="1" layoutInCell="1" locked="0" behindDoc="0" simplePos="0" relativeHeight="15733760">
            <wp:simplePos x="0" y="0"/>
            <wp:positionH relativeFrom="page">
              <wp:posOffset>4562005</wp:posOffset>
            </wp:positionH>
            <wp:positionV relativeFrom="paragraph">
              <wp:posOffset>120674</wp:posOffset>
            </wp:positionV>
            <wp:extent cx="1429778" cy="836421"/>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1429778" cy="836421"/>
                    </a:xfrm>
                    <a:prstGeom prst="rect">
                      <a:avLst/>
                    </a:prstGeom>
                  </pic:spPr>
                </pic:pic>
              </a:graphicData>
            </a:graphic>
          </wp:anchor>
        </w:drawing>
      </w:r>
      <w:r>
        <w:rPr>
          <w:w w:val="115"/>
        </w:rPr>
        <w:t>S</w:t>
      </w:r>
      <w:r>
        <w:rPr>
          <w:spacing w:val="-5"/>
          <w:w w:val="115"/>
        </w:rPr>
        <w:t> </w:t>
      </w:r>
      <w:r>
        <w:rPr>
          <w:spacing w:val="-2"/>
          <w:w w:val="115"/>
        </w:rPr>
        <w:t>úctou,</w:t>
      </w:r>
    </w:p>
    <w:p>
      <w:pPr>
        <w:pStyle w:val="BodyText"/>
        <w:spacing w:before="149"/>
        <w:ind w:left="0"/>
      </w:pPr>
    </w:p>
    <w:p>
      <w:pPr>
        <w:pStyle w:val="BodyText"/>
        <w:tabs>
          <w:tab w:pos="4881" w:val="left" w:leader="none"/>
        </w:tabs>
        <w:ind w:left="188"/>
      </w:pPr>
      <w:r>
        <w:rPr/>
        <w:t>In</w:t>
      </w:r>
      <w:r>
        <w:rPr>
          <w:spacing w:val="32"/>
        </w:rPr>
        <w:t> </w:t>
      </w:r>
      <w:r>
        <w:rPr/>
        <w:t>Landshut</w:t>
      </w:r>
      <w:r>
        <w:rPr>
          <w:spacing w:val="38"/>
        </w:rPr>
        <w:t> </w:t>
      </w:r>
      <w:r>
        <w:rPr>
          <w:spacing w:val="-2"/>
        </w:rPr>
        <w:t>7.12.2024</w:t>
      </w:r>
      <w:r>
        <w:rPr/>
        <w:tab/>
        <w:t>Peter</w:t>
      </w:r>
      <w:r>
        <w:rPr>
          <w:spacing w:val="76"/>
        </w:rPr>
        <w:t> </w:t>
      </w:r>
      <w:r>
        <w:rPr/>
        <w:t>Ferenc</w:t>
      </w:r>
      <w:r>
        <w:rPr>
          <w:spacing w:val="58"/>
          <w:w w:val="150"/>
        </w:rPr>
        <w:t> </w:t>
      </w:r>
      <w:r>
        <w:rPr>
          <w:spacing w:val="-2"/>
        </w:rPr>
        <w:t>..................................</w:t>
      </w:r>
    </w:p>
    <w:p>
      <w:pPr>
        <w:pStyle w:val="BodyText"/>
        <w:ind w:left="0"/>
        <w:rPr>
          <w:sz w:val="20"/>
        </w:rPr>
      </w:pPr>
    </w:p>
    <w:p>
      <w:pPr>
        <w:pStyle w:val="BodyText"/>
        <w:ind w:left="0"/>
        <w:rPr>
          <w:sz w:val="20"/>
        </w:rPr>
      </w:pPr>
    </w:p>
    <w:p>
      <w:pPr>
        <w:pStyle w:val="BodyText"/>
        <w:spacing w:before="113"/>
        <w:ind w:left="0"/>
        <w:rPr>
          <w:sz w:val="20"/>
        </w:rPr>
      </w:pPr>
      <w:r>
        <w:rPr>
          <w:sz w:val="20"/>
        </w:rPr>
        <mc:AlternateContent>
          <mc:Choice Requires="wps">
            <w:drawing>
              <wp:anchor distT="0" distB="0" distL="0" distR="0" allowOverlap="1" layoutInCell="1" locked="0" behindDoc="1" simplePos="0" relativeHeight="487592448">
                <wp:simplePos x="0" y="0"/>
                <wp:positionH relativeFrom="page">
                  <wp:posOffset>719327</wp:posOffset>
                </wp:positionH>
                <wp:positionV relativeFrom="paragraph">
                  <wp:posOffset>242024</wp:posOffset>
                </wp:positionV>
                <wp:extent cx="5942330" cy="20955"/>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942330" cy="20955"/>
                          <a:chExt cx="5942330" cy="20955"/>
                        </a:xfrm>
                      </wpg:grpSpPr>
                      <wps:wsp>
                        <wps:cNvPr id="43" name="Graphic 43"/>
                        <wps:cNvSpPr/>
                        <wps:spPr>
                          <a:xfrm>
                            <a:off x="0" y="0"/>
                            <a:ext cx="5941060" cy="20320"/>
                          </a:xfrm>
                          <a:custGeom>
                            <a:avLst/>
                            <a:gdLst/>
                            <a:ahLst/>
                            <a:cxnLst/>
                            <a:rect l="l" t="t" r="r" b="b"/>
                            <a:pathLst>
                              <a:path w="5941060" h="20320">
                                <a:moveTo>
                                  <a:pt x="5940552" y="0"/>
                                </a:moveTo>
                                <a:lnTo>
                                  <a:pt x="127" y="0"/>
                                </a:lnTo>
                                <a:lnTo>
                                  <a:pt x="127" y="1143"/>
                                </a:lnTo>
                                <a:lnTo>
                                  <a:pt x="0" y="1143"/>
                                </a:lnTo>
                                <a:lnTo>
                                  <a:pt x="0" y="4191"/>
                                </a:lnTo>
                                <a:lnTo>
                                  <a:pt x="127" y="4191"/>
                                </a:lnTo>
                                <a:lnTo>
                                  <a:pt x="127" y="20320"/>
                                </a:lnTo>
                                <a:lnTo>
                                  <a:pt x="5940552" y="20320"/>
                                </a:lnTo>
                                <a:lnTo>
                                  <a:pt x="5940552"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938773" y="114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0" y="1142"/>
                            <a:ext cx="5942330" cy="17145"/>
                          </a:xfrm>
                          <a:custGeom>
                            <a:avLst/>
                            <a:gdLst/>
                            <a:ahLst/>
                            <a:cxnLst/>
                            <a:rect l="l" t="t" r="r" b="b"/>
                            <a:pathLst>
                              <a:path w="5942330" h="17145">
                                <a:moveTo>
                                  <a:pt x="3048" y="3048"/>
                                </a:moveTo>
                                <a:lnTo>
                                  <a:pt x="0" y="3048"/>
                                </a:lnTo>
                                <a:lnTo>
                                  <a:pt x="0" y="16764"/>
                                </a:lnTo>
                                <a:lnTo>
                                  <a:pt x="3048" y="16764"/>
                                </a:lnTo>
                                <a:lnTo>
                                  <a:pt x="3048" y="3048"/>
                                </a:lnTo>
                                <a:close/>
                              </a:path>
                              <a:path w="5942330" h="17145">
                                <a:moveTo>
                                  <a:pt x="5941822" y="0"/>
                                </a:moveTo>
                                <a:lnTo>
                                  <a:pt x="5938774" y="0"/>
                                </a:lnTo>
                                <a:lnTo>
                                  <a:pt x="5938774" y="3048"/>
                                </a:lnTo>
                                <a:lnTo>
                                  <a:pt x="5941822" y="3048"/>
                                </a:lnTo>
                                <a:lnTo>
                                  <a:pt x="5941822"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5938773" y="4191"/>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0" y="1790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0" y="17906"/>
                            <a:ext cx="5942330" cy="3175"/>
                          </a:xfrm>
                          <a:custGeom>
                            <a:avLst/>
                            <a:gdLst/>
                            <a:ahLst/>
                            <a:cxnLst/>
                            <a:rect l="l" t="t" r="r" b="b"/>
                            <a:pathLst>
                              <a:path w="5942330" h="3175">
                                <a:moveTo>
                                  <a:pt x="5941822" y="0"/>
                                </a:moveTo>
                                <a:lnTo>
                                  <a:pt x="5938774" y="0"/>
                                </a:lnTo>
                                <a:lnTo>
                                  <a:pt x="3048" y="0"/>
                                </a:lnTo>
                                <a:lnTo>
                                  <a:pt x="0" y="0"/>
                                </a:lnTo>
                                <a:lnTo>
                                  <a:pt x="0" y="3048"/>
                                </a:lnTo>
                                <a:lnTo>
                                  <a:pt x="3048" y="3048"/>
                                </a:lnTo>
                                <a:lnTo>
                                  <a:pt x="5938774" y="3048"/>
                                </a:lnTo>
                                <a:lnTo>
                                  <a:pt x="5941822" y="3048"/>
                                </a:lnTo>
                                <a:lnTo>
                                  <a:pt x="594182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56.639999pt;margin-top:19.057032pt;width:467.9pt;height:1.65pt;mso-position-horizontal-relative:page;mso-position-vertical-relative:paragraph;z-index:-15724032;mso-wrap-distance-left:0;mso-wrap-distance-right:0" id="docshapegroup35" coordorigin="1133,381" coordsize="9358,33">
                <v:shape style="position:absolute;left:1132;top:381;width:9356;height:32" id="docshape36" coordorigin="1133,381" coordsize="9356,32" path="m10488,381l1133,381,1133,383,1133,383,1133,388,1133,388,1133,413,10488,413,10488,381xe" filled="true" fillcolor="#9f9f9f" stroked="false">
                  <v:path arrowok="t"/>
                  <v:fill type="solid"/>
                </v:shape>
                <v:rect style="position:absolute;left:10485;top:382;width:5;height:5" id="docshape37" filled="true" fillcolor="#e2e2e2" stroked="false">
                  <v:fill type="solid"/>
                </v:rect>
                <v:shape style="position:absolute;left:1132;top:382;width:9358;height:27" id="docshape38" coordorigin="1133,383" coordsize="9358,27" path="m1138,388l1133,388,1133,409,1138,409,1138,388xm10490,383l10485,383,10485,388,10490,388,10490,383xe" filled="true" fillcolor="#9f9f9f" stroked="false">
                  <v:path arrowok="t"/>
                  <v:fill type="solid"/>
                </v:shape>
                <v:rect style="position:absolute;left:10485;top:387;width:5;height:22" id="docshape39" filled="true" fillcolor="#e2e2e2" stroked="false">
                  <v:fill type="solid"/>
                </v:rect>
                <v:rect style="position:absolute;left:1132;top:409;width:5;height:5" id="docshape40" filled="true" fillcolor="#9f9f9f" stroked="false">
                  <v:fill type="solid"/>
                </v:rect>
                <v:shape style="position:absolute;left:1132;top:409;width:9358;height:5" id="docshape41" coordorigin="1133,409" coordsize="9358,5" path="m10490,409l10485,409,1138,409,1133,409,1133,414,1138,414,10485,414,10490,414,10490,409xe" filled="true" fillcolor="#e2e2e2" stroked="false">
                  <v:path arrowok="t"/>
                  <v:fill type="solid"/>
                </v:shape>
                <w10:wrap type="topAndBottom"/>
              </v:group>
            </w:pict>
          </mc:Fallback>
        </mc:AlternateContent>
      </w:r>
    </w:p>
    <w:sectPr>
      <w:headerReference w:type="default" r:id="rId21"/>
      <w:footerReference w:type="default" r:id="rId22"/>
      <w:pgSz w:w="11910" w:h="16840"/>
      <w:pgMar w:header="408" w:footer="956" w:top="1320" w:bottom="114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Calibri">
    <w:altName w:val="Calibri"/>
    <w:charset w:val="EE"/>
    <w:family w:val="swiss"/>
    <w:pitch w:val="variable"/>
  </w:font>
  <w:font w:name="Arial">
    <w:altName w:val="Arial"/>
    <w:charset w:val="EE"/>
    <w:family w:val="swiss"/>
    <w:pitch w:val="variable"/>
  </w:font>
  <w:font w:name="Courier New">
    <w:altName w:val="Courier New"/>
    <w:charset w:val="EE"/>
    <w:family w:val="modern"/>
    <w:pitch w:val="fixed"/>
  </w:font>
  <w:font w:name="Palatino Linotype">
    <w:altName w:val="Palatino Linotype"/>
    <w:charset w:val="EE"/>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99424">
              <wp:simplePos x="0" y="0"/>
              <wp:positionH relativeFrom="page">
                <wp:posOffset>3643293</wp:posOffset>
              </wp:positionH>
              <wp:positionV relativeFrom="page">
                <wp:posOffset>9945370</wp:posOffset>
              </wp:positionV>
              <wp:extent cx="287020" cy="2241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17056" type="#_x0000_t202" id="docshape2"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0448">
              <wp:simplePos x="0" y="0"/>
              <wp:positionH relativeFrom="page">
                <wp:posOffset>3643293</wp:posOffset>
              </wp:positionH>
              <wp:positionV relativeFrom="page">
                <wp:posOffset>9945370</wp:posOffset>
              </wp:positionV>
              <wp:extent cx="287020" cy="224154"/>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16032" type="#_x0000_t202" id="docshape19"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1472">
              <wp:simplePos x="0" y="0"/>
              <wp:positionH relativeFrom="page">
                <wp:posOffset>3643293</wp:posOffset>
              </wp:positionH>
              <wp:positionV relativeFrom="page">
                <wp:posOffset>9945370</wp:posOffset>
              </wp:positionV>
              <wp:extent cx="287020" cy="22415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12</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15008" type="#_x0000_t202" id="docshape21"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12</w:t>
                    </w:r>
                    <w:r>
                      <w:rPr>
                        <w:rFonts w:ascii="Arial"/>
                        <w:spacing w:val="-5"/>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2496">
              <wp:simplePos x="0" y="0"/>
              <wp:positionH relativeFrom="page">
                <wp:posOffset>3643293</wp:posOffset>
              </wp:positionH>
              <wp:positionV relativeFrom="page">
                <wp:posOffset>9945370</wp:posOffset>
              </wp:positionV>
              <wp:extent cx="287020" cy="224154"/>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13</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13984" type="#_x0000_t202" id="docshape23"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13</w:t>
                    </w:r>
                    <w:r>
                      <w:rPr>
                        <w:rFonts w:ascii="Arial"/>
                        <w:spacing w:val="-5"/>
                        <w:sz w:val="2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3520">
              <wp:simplePos x="0" y="0"/>
              <wp:positionH relativeFrom="page">
                <wp:posOffset>3643293</wp:posOffset>
              </wp:positionH>
              <wp:positionV relativeFrom="page">
                <wp:posOffset>9945370</wp:posOffset>
              </wp:positionV>
              <wp:extent cx="287020" cy="22415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14</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12960" type="#_x0000_t202" id="docshape28"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14</w:t>
                    </w:r>
                    <w:r>
                      <w:rPr>
                        <w:rFonts w:ascii="Arial"/>
                        <w:spacing w:val="-5"/>
                        <w:sz w:val="2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4544">
              <wp:simplePos x="0" y="0"/>
              <wp:positionH relativeFrom="page">
                <wp:posOffset>3643293</wp:posOffset>
              </wp:positionH>
              <wp:positionV relativeFrom="page">
                <wp:posOffset>9945370</wp:posOffset>
              </wp:positionV>
              <wp:extent cx="287020" cy="224154"/>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15</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11936" type="#_x0000_t202" id="docshape30"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15</w:t>
                    </w:r>
                    <w:r>
                      <w:rPr>
                        <w:rFonts w:ascii="Arial"/>
                        <w:spacing w:val="-5"/>
                        <w:sz w:val="2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5568">
              <wp:simplePos x="0" y="0"/>
              <wp:positionH relativeFrom="page">
                <wp:posOffset>3643293</wp:posOffset>
              </wp:positionH>
              <wp:positionV relativeFrom="page">
                <wp:posOffset>9945370</wp:posOffset>
              </wp:positionV>
              <wp:extent cx="287020" cy="224154"/>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16</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10912" type="#_x0000_t202" id="docshape32"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16</w:t>
                    </w:r>
                    <w:r>
                      <w:rPr>
                        <w:rFonts w:ascii="Arial"/>
                        <w:spacing w:val="-5"/>
                        <w:sz w:val="2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6592">
              <wp:simplePos x="0" y="0"/>
              <wp:positionH relativeFrom="page">
                <wp:posOffset>3643293</wp:posOffset>
              </wp:positionH>
              <wp:positionV relativeFrom="page">
                <wp:posOffset>9945370</wp:posOffset>
              </wp:positionV>
              <wp:extent cx="287020" cy="224154"/>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17</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783.100037pt;width:22.6pt;height:17.650pt;mso-position-horizontal-relative:page;mso-position-vertical-relative:page;z-index:-15909888" type="#_x0000_t202" id="docshape34"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17</w:t>
                    </w:r>
                    <w:r>
                      <w:rPr>
                        <w:rFonts w:ascii="Arial"/>
                        <w:spacing w:val="-5"/>
                        <w:sz w:val="2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98912">
              <wp:simplePos x="0" y="0"/>
              <wp:positionH relativeFrom="page">
                <wp:posOffset>3643293</wp:posOffset>
              </wp:positionH>
              <wp:positionV relativeFrom="page">
                <wp:posOffset>246128</wp:posOffset>
              </wp:positionV>
              <wp:extent cx="287020"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873505pt;margin-top:19.380173pt;width:22.6pt;height:17.650pt;mso-position-horizontal-relative:page;mso-position-vertical-relative:page;z-index:-15917568" type="#_x0000_t202" id="docshape1"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99936">
              <wp:simplePos x="0" y="0"/>
              <wp:positionH relativeFrom="page">
                <wp:posOffset>3643293</wp:posOffset>
              </wp:positionH>
              <wp:positionV relativeFrom="page">
                <wp:posOffset>246128</wp:posOffset>
              </wp:positionV>
              <wp:extent cx="287020" cy="224154"/>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19.380173pt;width:22.6pt;height:17.650pt;mso-position-horizontal-relative:page;mso-position-vertical-relative:page;z-index:-15916544" type="#_x0000_t202" id="docshape18"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0960">
              <wp:simplePos x="0" y="0"/>
              <wp:positionH relativeFrom="page">
                <wp:posOffset>3643293</wp:posOffset>
              </wp:positionH>
              <wp:positionV relativeFrom="page">
                <wp:posOffset>246128</wp:posOffset>
              </wp:positionV>
              <wp:extent cx="287020" cy="224154"/>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12</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19.380173pt;width:22.6pt;height:17.650pt;mso-position-horizontal-relative:page;mso-position-vertical-relative:page;z-index:-15915520" type="#_x0000_t202" id="docshape20"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12</w:t>
                    </w:r>
                    <w:r>
                      <w:rPr>
                        <w:rFonts w:ascii="Arial"/>
                        <w:spacing w:val="-5"/>
                        <w:sz w:val="2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1984">
              <wp:simplePos x="0" y="0"/>
              <wp:positionH relativeFrom="page">
                <wp:posOffset>3643293</wp:posOffset>
              </wp:positionH>
              <wp:positionV relativeFrom="page">
                <wp:posOffset>246128</wp:posOffset>
              </wp:positionV>
              <wp:extent cx="287020" cy="224154"/>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13</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19.380173pt;width:22.6pt;height:17.650pt;mso-position-horizontal-relative:page;mso-position-vertical-relative:page;z-index:-15914496" type="#_x0000_t202" id="docshape22"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13</w:t>
                    </w:r>
                    <w:r>
                      <w:rPr>
                        <w:rFonts w:ascii="Arial"/>
                        <w:spacing w:val="-5"/>
                        <w:sz w:val="28"/>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3008">
              <wp:simplePos x="0" y="0"/>
              <wp:positionH relativeFrom="page">
                <wp:posOffset>3643293</wp:posOffset>
              </wp:positionH>
              <wp:positionV relativeFrom="page">
                <wp:posOffset>246128</wp:posOffset>
              </wp:positionV>
              <wp:extent cx="287020" cy="22415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14</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19.380173pt;width:22.6pt;height:17.650pt;mso-position-horizontal-relative:page;mso-position-vertical-relative:page;z-index:-15913472" type="#_x0000_t202" id="docshape27"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14</w:t>
                    </w:r>
                    <w:r>
                      <w:rPr>
                        <w:rFonts w:ascii="Arial"/>
                        <w:spacing w:val="-5"/>
                        <w:sz w:val="28"/>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4032">
              <wp:simplePos x="0" y="0"/>
              <wp:positionH relativeFrom="page">
                <wp:posOffset>3643293</wp:posOffset>
              </wp:positionH>
              <wp:positionV relativeFrom="page">
                <wp:posOffset>246128</wp:posOffset>
              </wp:positionV>
              <wp:extent cx="287020" cy="22415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15</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19.380173pt;width:22.6pt;height:17.650pt;mso-position-horizontal-relative:page;mso-position-vertical-relative:page;z-index:-15912448" type="#_x0000_t202" id="docshape29"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15</w:t>
                    </w:r>
                    <w:r>
                      <w:rPr>
                        <w:rFonts w:ascii="Arial"/>
                        <w:spacing w:val="-5"/>
                        <w:sz w:val="28"/>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5056">
              <wp:simplePos x="0" y="0"/>
              <wp:positionH relativeFrom="page">
                <wp:posOffset>3643293</wp:posOffset>
              </wp:positionH>
              <wp:positionV relativeFrom="page">
                <wp:posOffset>246128</wp:posOffset>
              </wp:positionV>
              <wp:extent cx="287020" cy="224154"/>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16</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19.380173pt;width:22.6pt;height:17.650pt;mso-position-horizontal-relative:page;mso-position-vertical-relative:page;z-index:-15911424" type="#_x0000_t202" id="docshape31"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16</w:t>
                    </w:r>
                    <w:r>
                      <w:rPr>
                        <w:rFonts w:ascii="Arial"/>
                        <w:spacing w:val="-5"/>
                        <w:sz w:val="28"/>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6080">
              <wp:simplePos x="0" y="0"/>
              <wp:positionH relativeFrom="page">
                <wp:posOffset>3643293</wp:posOffset>
              </wp:positionH>
              <wp:positionV relativeFrom="page">
                <wp:posOffset>246128</wp:posOffset>
              </wp:positionV>
              <wp:extent cx="287020" cy="224154"/>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87020" cy="224154"/>
                      </a:xfrm>
                      <a:prstGeom prst="rect">
                        <a:avLst/>
                      </a:prstGeom>
                    </wps:spPr>
                    <wps:txbx>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17</w:t>
                          </w:r>
                          <w:r>
                            <w:rPr>
                              <w:rFonts w:ascii="Arial"/>
                              <w:spacing w:val="-5"/>
                              <w:sz w:val="28"/>
                            </w:rPr>
                            <w:fldChar w:fldCharType="end"/>
                          </w:r>
                        </w:p>
                      </w:txbxContent>
                    </wps:txbx>
                    <wps:bodyPr wrap="square" lIns="0" tIns="0" rIns="0" bIns="0" rtlCol="0">
                      <a:noAutofit/>
                    </wps:bodyPr>
                  </wps:wsp>
                </a:graphicData>
              </a:graphic>
            </wp:anchor>
          </w:drawing>
        </mc:Choice>
        <mc:Fallback>
          <w:pict>
            <v:shape style="position:absolute;margin-left:286.873505pt;margin-top:19.380173pt;width:22.6pt;height:17.650pt;mso-position-horizontal-relative:page;mso-position-vertical-relative:page;z-index:-15910400" type="#_x0000_t202" id="docshape33" filled="false" stroked="false">
              <v:textbox inset="0,0,0,0">
                <w:txbxContent>
                  <w:p>
                    <w:pPr>
                      <w:spacing w:before="11"/>
                      <w:ind w:left="60" w:right="0" w:firstLine="0"/>
                      <w:jc w:val="left"/>
                      <w:rPr>
                        <w:rFonts w:ascii="Arial"/>
                        <w:sz w:val="28"/>
                      </w:rPr>
                    </w:pPr>
                    <w:r>
                      <w:rPr>
                        <w:rFonts w:ascii="Arial"/>
                        <w:spacing w:val="-5"/>
                        <w:sz w:val="28"/>
                      </w:rPr>
                      <w:fldChar w:fldCharType="begin"/>
                    </w:r>
                    <w:r>
                      <w:rPr>
                        <w:rFonts w:ascii="Arial"/>
                        <w:spacing w:val="-5"/>
                        <w:sz w:val="28"/>
                      </w:rPr>
                      <w:instrText> PAGE </w:instrText>
                    </w:r>
                    <w:r>
                      <w:rPr>
                        <w:rFonts w:ascii="Arial"/>
                        <w:spacing w:val="-5"/>
                        <w:sz w:val="28"/>
                      </w:rPr>
                      <w:fldChar w:fldCharType="separate"/>
                    </w:r>
                    <w:r>
                      <w:rPr>
                        <w:rFonts w:ascii="Arial"/>
                        <w:spacing w:val="-5"/>
                        <w:sz w:val="28"/>
                      </w:rPr>
                      <w:t>17</w:t>
                    </w:r>
                    <w:r>
                      <w:rPr>
                        <w:rFonts w:ascii="Arial"/>
                        <w:spacing w:val="-5"/>
                        <w:sz w:val="2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6"/>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o"/>
      <w:lvlJc w:val="left"/>
      <w:pPr>
        <w:ind w:left="1581" w:hanging="360"/>
      </w:pPr>
      <w:rPr>
        <w:rFonts w:hint="default" w:ascii="Courier New" w:hAnsi="Courier New" w:eastAsia="Courier New" w:cs="Courier New"/>
        <w:b w:val="0"/>
        <w:bCs w:val="0"/>
        <w:i w:val="0"/>
        <w:iCs w:val="0"/>
        <w:spacing w:val="0"/>
        <w:w w:val="99"/>
        <w:sz w:val="20"/>
        <w:szCs w:val="20"/>
        <w:lang w:val="sk-SK" w:eastAsia="en-US" w:bidi="ar-SA"/>
      </w:rPr>
    </w:lvl>
    <w:lvl w:ilvl="2">
      <w:start w:val="0"/>
      <w:numFmt w:val="bullet"/>
      <w:lvlText w:val="•"/>
      <w:lvlJc w:val="left"/>
      <w:pPr>
        <w:ind w:left="2491" w:hanging="360"/>
      </w:pPr>
      <w:rPr>
        <w:rFonts w:hint="default"/>
        <w:lang w:val="sk-SK" w:eastAsia="en-US" w:bidi="ar-SA"/>
      </w:rPr>
    </w:lvl>
    <w:lvl w:ilvl="3">
      <w:start w:val="0"/>
      <w:numFmt w:val="bullet"/>
      <w:lvlText w:val="•"/>
      <w:lvlJc w:val="left"/>
      <w:pPr>
        <w:ind w:left="3402" w:hanging="360"/>
      </w:pPr>
      <w:rPr>
        <w:rFonts w:hint="default"/>
        <w:lang w:val="sk-SK" w:eastAsia="en-US" w:bidi="ar-SA"/>
      </w:rPr>
    </w:lvl>
    <w:lvl w:ilvl="4">
      <w:start w:val="0"/>
      <w:numFmt w:val="bullet"/>
      <w:lvlText w:val="•"/>
      <w:lvlJc w:val="left"/>
      <w:pPr>
        <w:ind w:left="4313" w:hanging="360"/>
      </w:pPr>
      <w:rPr>
        <w:rFonts w:hint="default"/>
        <w:lang w:val="sk-SK" w:eastAsia="en-US" w:bidi="ar-SA"/>
      </w:rPr>
    </w:lvl>
    <w:lvl w:ilvl="5">
      <w:start w:val="0"/>
      <w:numFmt w:val="bullet"/>
      <w:lvlText w:val="•"/>
      <w:lvlJc w:val="left"/>
      <w:pPr>
        <w:ind w:left="5225" w:hanging="360"/>
      </w:pPr>
      <w:rPr>
        <w:rFonts w:hint="default"/>
        <w:lang w:val="sk-SK" w:eastAsia="en-US" w:bidi="ar-SA"/>
      </w:rPr>
    </w:lvl>
    <w:lvl w:ilvl="6">
      <w:start w:val="0"/>
      <w:numFmt w:val="bullet"/>
      <w:lvlText w:val="•"/>
      <w:lvlJc w:val="left"/>
      <w:pPr>
        <w:ind w:left="6136" w:hanging="360"/>
      </w:pPr>
      <w:rPr>
        <w:rFonts w:hint="default"/>
        <w:lang w:val="sk-SK" w:eastAsia="en-US" w:bidi="ar-SA"/>
      </w:rPr>
    </w:lvl>
    <w:lvl w:ilvl="7">
      <w:start w:val="0"/>
      <w:numFmt w:val="bullet"/>
      <w:lvlText w:val="•"/>
      <w:lvlJc w:val="left"/>
      <w:pPr>
        <w:ind w:left="7047" w:hanging="360"/>
      </w:pPr>
      <w:rPr>
        <w:rFonts w:hint="default"/>
        <w:lang w:val="sk-SK" w:eastAsia="en-US" w:bidi="ar-SA"/>
      </w:rPr>
    </w:lvl>
    <w:lvl w:ilvl="8">
      <w:start w:val="0"/>
      <w:numFmt w:val="bullet"/>
      <w:lvlText w:val="•"/>
      <w:lvlJc w:val="left"/>
      <w:pPr>
        <w:ind w:left="7958" w:hanging="360"/>
      </w:pPr>
      <w:rPr>
        <w:rFonts w:hint="default"/>
        <w:lang w:val="sk-SK" w:eastAsia="en-US" w:bidi="ar-SA"/>
      </w:rPr>
    </w:lvl>
  </w:abstractNum>
  <w:abstractNum w:abstractNumId="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sk-SK" w:eastAsia="en-US" w:bidi="ar-SA"/>
      </w:rPr>
    </w:lvl>
    <w:lvl w:ilvl="1">
      <w:start w:val="0"/>
      <w:numFmt w:val="bullet"/>
      <w:lvlText w:val="•"/>
      <w:lvlJc w:val="left"/>
      <w:pPr>
        <w:ind w:left="1752" w:hanging="360"/>
      </w:pPr>
      <w:rPr>
        <w:rFonts w:hint="default"/>
        <w:lang w:val="sk-SK" w:eastAsia="en-US" w:bidi="ar-SA"/>
      </w:rPr>
    </w:lvl>
    <w:lvl w:ilvl="2">
      <w:start w:val="0"/>
      <w:numFmt w:val="bullet"/>
      <w:lvlText w:val="•"/>
      <w:lvlJc w:val="left"/>
      <w:pPr>
        <w:ind w:left="2644" w:hanging="360"/>
      </w:pPr>
      <w:rPr>
        <w:rFonts w:hint="default"/>
        <w:lang w:val="sk-SK" w:eastAsia="en-US" w:bidi="ar-SA"/>
      </w:rPr>
    </w:lvl>
    <w:lvl w:ilvl="3">
      <w:start w:val="0"/>
      <w:numFmt w:val="bullet"/>
      <w:lvlText w:val="•"/>
      <w:lvlJc w:val="left"/>
      <w:pPr>
        <w:ind w:left="3536" w:hanging="360"/>
      </w:pPr>
      <w:rPr>
        <w:rFonts w:hint="default"/>
        <w:lang w:val="sk-SK" w:eastAsia="en-US" w:bidi="ar-SA"/>
      </w:rPr>
    </w:lvl>
    <w:lvl w:ilvl="4">
      <w:start w:val="0"/>
      <w:numFmt w:val="bullet"/>
      <w:lvlText w:val="•"/>
      <w:lvlJc w:val="left"/>
      <w:pPr>
        <w:ind w:left="4428" w:hanging="360"/>
      </w:pPr>
      <w:rPr>
        <w:rFonts w:hint="default"/>
        <w:lang w:val="sk-SK" w:eastAsia="en-US" w:bidi="ar-SA"/>
      </w:rPr>
    </w:lvl>
    <w:lvl w:ilvl="5">
      <w:start w:val="0"/>
      <w:numFmt w:val="bullet"/>
      <w:lvlText w:val="•"/>
      <w:lvlJc w:val="left"/>
      <w:pPr>
        <w:ind w:left="5320" w:hanging="360"/>
      </w:pPr>
      <w:rPr>
        <w:rFonts w:hint="default"/>
        <w:lang w:val="sk-SK" w:eastAsia="en-US" w:bidi="ar-SA"/>
      </w:rPr>
    </w:lvl>
    <w:lvl w:ilvl="6">
      <w:start w:val="0"/>
      <w:numFmt w:val="bullet"/>
      <w:lvlText w:val="•"/>
      <w:lvlJc w:val="left"/>
      <w:pPr>
        <w:ind w:left="6212" w:hanging="360"/>
      </w:pPr>
      <w:rPr>
        <w:rFonts w:hint="default"/>
        <w:lang w:val="sk-SK" w:eastAsia="en-US" w:bidi="ar-SA"/>
      </w:rPr>
    </w:lvl>
    <w:lvl w:ilvl="7">
      <w:start w:val="0"/>
      <w:numFmt w:val="bullet"/>
      <w:lvlText w:val="•"/>
      <w:lvlJc w:val="left"/>
      <w:pPr>
        <w:ind w:left="7104" w:hanging="360"/>
      </w:pPr>
      <w:rPr>
        <w:rFonts w:hint="default"/>
        <w:lang w:val="sk-SK" w:eastAsia="en-US" w:bidi="ar-SA"/>
      </w:rPr>
    </w:lvl>
    <w:lvl w:ilvl="8">
      <w:start w:val="0"/>
      <w:numFmt w:val="bullet"/>
      <w:lvlText w:val="•"/>
      <w:lvlJc w:val="left"/>
      <w:pPr>
        <w:ind w:left="7997" w:hanging="360"/>
      </w:pPr>
      <w:rPr>
        <w:rFonts w:hint="default"/>
        <w:lang w:val="sk-SK" w:eastAsia="en-US" w:bidi="ar-SA"/>
      </w:rPr>
    </w:lvl>
  </w:abstractNum>
  <w:abstractNum w:abstractNumId="2">
    <w:multiLevelType w:val="hybridMultilevel"/>
    <w:lvl w:ilvl="0">
      <w:start w:val="2"/>
      <w:numFmt w:val="lowerLetter"/>
      <w:lvlText w:val="%1)"/>
      <w:lvlJc w:val="left"/>
      <w:pPr>
        <w:ind w:left="1941" w:hanging="360"/>
        <w:jc w:val="left"/>
      </w:pPr>
      <w:rPr>
        <w:rFonts w:hint="default" w:ascii="Calibri" w:hAnsi="Calibri" w:eastAsia="Calibri" w:cs="Calibri"/>
        <w:b w:val="0"/>
        <w:bCs w:val="0"/>
        <w:i w:val="0"/>
        <w:iCs w:val="0"/>
        <w:spacing w:val="-1"/>
        <w:w w:val="103"/>
        <w:sz w:val="24"/>
        <w:szCs w:val="24"/>
        <w:lang w:val="sk-SK" w:eastAsia="en-US" w:bidi="ar-SA"/>
      </w:rPr>
    </w:lvl>
    <w:lvl w:ilvl="1">
      <w:start w:val="0"/>
      <w:numFmt w:val="bullet"/>
      <w:lvlText w:val="•"/>
      <w:lvlJc w:val="left"/>
      <w:pPr>
        <w:ind w:left="2724" w:hanging="360"/>
      </w:pPr>
      <w:rPr>
        <w:rFonts w:hint="default"/>
        <w:lang w:val="sk-SK" w:eastAsia="en-US" w:bidi="ar-SA"/>
      </w:rPr>
    </w:lvl>
    <w:lvl w:ilvl="2">
      <w:start w:val="0"/>
      <w:numFmt w:val="bullet"/>
      <w:lvlText w:val="•"/>
      <w:lvlJc w:val="left"/>
      <w:pPr>
        <w:ind w:left="3508" w:hanging="360"/>
      </w:pPr>
      <w:rPr>
        <w:rFonts w:hint="default"/>
        <w:lang w:val="sk-SK" w:eastAsia="en-US" w:bidi="ar-SA"/>
      </w:rPr>
    </w:lvl>
    <w:lvl w:ilvl="3">
      <w:start w:val="0"/>
      <w:numFmt w:val="bullet"/>
      <w:lvlText w:val="•"/>
      <w:lvlJc w:val="left"/>
      <w:pPr>
        <w:ind w:left="4292" w:hanging="360"/>
      </w:pPr>
      <w:rPr>
        <w:rFonts w:hint="default"/>
        <w:lang w:val="sk-SK" w:eastAsia="en-US" w:bidi="ar-SA"/>
      </w:rPr>
    </w:lvl>
    <w:lvl w:ilvl="4">
      <w:start w:val="0"/>
      <w:numFmt w:val="bullet"/>
      <w:lvlText w:val="•"/>
      <w:lvlJc w:val="left"/>
      <w:pPr>
        <w:ind w:left="5076" w:hanging="360"/>
      </w:pPr>
      <w:rPr>
        <w:rFonts w:hint="default"/>
        <w:lang w:val="sk-SK" w:eastAsia="en-US" w:bidi="ar-SA"/>
      </w:rPr>
    </w:lvl>
    <w:lvl w:ilvl="5">
      <w:start w:val="0"/>
      <w:numFmt w:val="bullet"/>
      <w:lvlText w:val="•"/>
      <w:lvlJc w:val="left"/>
      <w:pPr>
        <w:ind w:left="5860" w:hanging="360"/>
      </w:pPr>
      <w:rPr>
        <w:rFonts w:hint="default"/>
        <w:lang w:val="sk-SK" w:eastAsia="en-US" w:bidi="ar-SA"/>
      </w:rPr>
    </w:lvl>
    <w:lvl w:ilvl="6">
      <w:start w:val="0"/>
      <w:numFmt w:val="bullet"/>
      <w:lvlText w:val="•"/>
      <w:lvlJc w:val="left"/>
      <w:pPr>
        <w:ind w:left="6644" w:hanging="360"/>
      </w:pPr>
      <w:rPr>
        <w:rFonts w:hint="default"/>
        <w:lang w:val="sk-SK" w:eastAsia="en-US" w:bidi="ar-SA"/>
      </w:rPr>
    </w:lvl>
    <w:lvl w:ilvl="7">
      <w:start w:val="0"/>
      <w:numFmt w:val="bullet"/>
      <w:lvlText w:val="•"/>
      <w:lvlJc w:val="left"/>
      <w:pPr>
        <w:ind w:left="7428" w:hanging="360"/>
      </w:pPr>
      <w:rPr>
        <w:rFonts w:hint="default"/>
        <w:lang w:val="sk-SK" w:eastAsia="en-US" w:bidi="ar-SA"/>
      </w:rPr>
    </w:lvl>
    <w:lvl w:ilvl="8">
      <w:start w:val="0"/>
      <w:numFmt w:val="bullet"/>
      <w:lvlText w:val="•"/>
      <w:lvlJc w:val="left"/>
      <w:pPr>
        <w:ind w:left="8213" w:hanging="360"/>
      </w:pPr>
      <w:rPr>
        <w:rFonts w:hint="default"/>
        <w:lang w:val="sk-SK" w:eastAsia="en-US" w:bidi="ar-SA"/>
      </w:rPr>
    </w:lvl>
  </w:abstractNum>
  <w:abstractNum w:abstractNumId="1">
    <w:multiLevelType w:val="hybridMultilevel"/>
    <w:lvl w:ilvl="0">
      <w:start w:val="27"/>
      <w:numFmt w:val="decimal"/>
      <w:lvlText w:val="%1."/>
      <w:lvlJc w:val="left"/>
      <w:pPr>
        <w:ind w:left="501" w:hanging="361"/>
        <w:jc w:val="left"/>
      </w:pPr>
      <w:rPr>
        <w:rFonts w:hint="default"/>
        <w:spacing w:val="-1"/>
        <w:w w:val="106"/>
        <w:lang w:val="sk-SK" w:eastAsia="en-US" w:bidi="ar-SA"/>
      </w:rPr>
    </w:lvl>
    <w:lvl w:ilvl="1">
      <w:start w:val="0"/>
      <w:numFmt w:val="bullet"/>
      <w:lvlText w:val="o"/>
      <w:lvlJc w:val="left"/>
      <w:pPr>
        <w:ind w:left="1221" w:hanging="360"/>
      </w:pPr>
      <w:rPr>
        <w:rFonts w:hint="default" w:ascii="Courier New" w:hAnsi="Courier New" w:eastAsia="Courier New" w:cs="Courier New"/>
        <w:b w:val="0"/>
        <w:bCs w:val="0"/>
        <w:i w:val="0"/>
        <w:iCs w:val="0"/>
        <w:spacing w:val="0"/>
        <w:w w:val="99"/>
        <w:sz w:val="20"/>
        <w:szCs w:val="20"/>
        <w:lang w:val="sk-SK" w:eastAsia="en-US" w:bidi="ar-SA"/>
      </w:rPr>
    </w:lvl>
    <w:lvl w:ilvl="2">
      <w:start w:val="0"/>
      <w:numFmt w:val="bullet"/>
      <w:lvlText w:val="•"/>
      <w:lvlJc w:val="left"/>
      <w:pPr>
        <w:ind w:left="2171" w:hanging="360"/>
      </w:pPr>
      <w:rPr>
        <w:rFonts w:hint="default"/>
        <w:lang w:val="sk-SK" w:eastAsia="en-US" w:bidi="ar-SA"/>
      </w:rPr>
    </w:lvl>
    <w:lvl w:ilvl="3">
      <w:start w:val="0"/>
      <w:numFmt w:val="bullet"/>
      <w:lvlText w:val="•"/>
      <w:lvlJc w:val="left"/>
      <w:pPr>
        <w:ind w:left="3122" w:hanging="360"/>
      </w:pPr>
      <w:rPr>
        <w:rFonts w:hint="default"/>
        <w:lang w:val="sk-SK" w:eastAsia="en-US" w:bidi="ar-SA"/>
      </w:rPr>
    </w:lvl>
    <w:lvl w:ilvl="4">
      <w:start w:val="0"/>
      <w:numFmt w:val="bullet"/>
      <w:lvlText w:val="•"/>
      <w:lvlJc w:val="left"/>
      <w:pPr>
        <w:ind w:left="4073" w:hanging="360"/>
      </w:pPr>
      <w:rPr>
        <w:rFonts w:hint="default"/>
        <w:lang w:val="sk-SK" w:eastAsia="en-US" w:bidi="ar-SA"/>
      </w:rPr>
    </w:lvl>
    <w:lvl w:ilvl="5">
      <w:start w:val="0"/>
      <w:numFmt w:val="bullet"/>
      <w:lvlText w:val="•"/>
      <w:lvlJc w:val="left"/>
      <w:pPr>
        <w:ind w:left="5025" w:hanging="360"/>
      </w:pPr>
      <w:rPr>
        <w:rFonts w:hint="default"/>
        <w:lang w:val="sk-SK" w:eastAsia="en-US" w:bidi="ar-SA"/>
      </w:rPr>
    </w:lvl>
    <w:lvl w:ilvl="6">
      <w:start w:val="0"/>
      <w:numFmt w:val="bullet"/>
      <w:lvlText w:val="•"/>
      <w:lvlJc w:val="left"/>
      <w:pPr>
        <w:ind w:left="5976" w:hanging="360"/>
      </w:pPr>
      <w:rPr>
        <w:rFonts w:hint="default"/>
        <w:lang w:val="sk-SK" w:eastAsia="en-US" w:bidi="ar-SA"/>
      </w:rPr>
    </w:lvl>
    <w:lvl w:ilvl="7">
      <w:start w:val="0"/>
      <w:numFmt w:val="bullet"/>
      <w:lvlText w:val="•"/>
      <w:lvlJc w:val="left"/>
      <w:pPr>
        <w:ind w:left="6927" w:hanging="360"/>
      </w:pPr>
      <w:rPr>
        <w:rFonts w:hint="default"/>
        <w:lang w:val="sk-SK" w:eastAsia="en-US" w:bidi="ar-SA"/>
      </w:rPr>
    </w:lvl>
    <w:lvl w:ilvl="8">
      <w:start w:val="0"/>
      <w:numFmt w:val="bullet"/>
      <w:lvlText w:val="•"/>
      <w:lvlJc w:val="left"/>
      <w:pPr>
        <w:ind w:left="7878" w:hanging="360"/>
      </w:pPr>
      <w:rPr>
        <w:rFonts w:hint="default"/>
        <w:lang w:val="sk-SK" w:eastAsia="en-US" w:bidi="ar-SA"/>
      </w:rPr>
    </w:lvl>
  </w:abstractNum>
  <w:abstractNum w:abstractNumId="0">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52" w:hanging="360"/>
      </w:pPr>
      <w:rPr>
        <w:rFonts w:hint="default"/>
        <w:lang w:val="sk-SK" w:eastAsia="en-US" w:bidi="ar-SA"/>
      </w:rPr>
    </w:lvl>
    <w:lvl w:ilvl="2">
      <w:start w:val="0"/>
      <w:numFmt w:val="bullet"/>
      <w:lvlText w:val="•"/>
      <w:lvlJc w:val="left"/>
      <w:pPr>
        <w:ind w:left="2644" w:hanging="360"/>
      </w:pPr>
      <w:rPr>
        <w:rFonts w:hint="default"/>
        <w:lang w:val="sk-SK" w:eastAsia="en-US" w:bidi="ar-SA"/>
      </w:rPr>
    </w:lvl>
    <w:lvl w:ilvl="3">
      <w:start w:val="0"/>
      <w:numFmt w:val="bullet"/>
      <w:lvlText w:val="•"/>
      <w:lvlJc w:val="left"/>
      <w:pPr>
        <w:ind w:left="3536" w:hanging="360"/>
      </w:pPr>
      <w:rPr>
        <w:rFonts w:hint="default"/>
        <w:lang w:val="sk-SK" w:eastAsia="en-US" w:bidi="ar-SA"/>
      </w:rPr>
    </w:lvl>
    <w:lvl w:ilvl="4">
      <w:start w:val="0"/>
      <w:numFmt w:val="bullet"/>
      <w:lvlText w:val="•"/>
      <w:lvlJc w:val="left"/>
      <w:pPr>
        <w:ind w:left="4428" w:hanging="360"/>
      </w:pPr>
      <w:rPr>
        <w:rFonts w:hint="default"/>
        <w:lang w:val="sk-SK" w:eastAsia="en-US" w:bidi="ar-SA"/>
      </w:rPr>
    </w:lvl>
    <w:lvl w:ilvl="5">
      <w:start w:val="0"/>
      <w:numFmt w:val="bullet"/>
      <w:lvlText w:val="•"/>
      <w:lvlJc w:val="left"/>
      <w:pPr>
        <w:ind w:left="5320" w:hanging="360"/>
      </w:pPr>
      <w:rPr>
        <w:rFonts w:hint="default"/>
        <w:lang w:val="sk-SK" w:eastAsia="en-US" w:bidi="ar-SA"/>
      </w:rPr>
    </w:lvl>
    <w:lvl w:ilvl="6">
      <w:start w:val="0"/>
      <w:numFmt w:val="bullet"/>
      <w:lvlText w:val="•"/>
      <w:lvlJc w:val="left"/>
      <w:pPr>
        <w:ind w:left="6212" w:hanging="360"/>
      </w:pPr>
      <w:rPr>
        <w:rFonts w:hint="default"/>
        <w:lang w:val="sk-SK" w:eastAsia="en-US" w:bidi="ar-SA"/>
      </w:rPr>
    </w:lvl>
    <w:lvl w:ilvl="7">
      <w:start w:val="0"/>
      <w:numFmt w:val="bullet"/>
      <w:lvlText w:val="•"/>
      <w:lvlJc w:val="left"/>
      <w:pPr>
        <w:ind w:left="7104" w:hanging="360"/>
      </w:pPr>
      <w:rPr>
        <w:rFonts w:hint="default"/>
        <w:lang w:val="sk-SK" w:eastAsia="en-US" w:bidi="ar-SA"/>
      </w:rPr>
    </w:lvl>
    <w:lvl w:ilvl="8">
      <w:start w:val="0"/>
      <w:numFmt w:val="bullet"/>
      <w:lvlText w:val="•"/>
      <w:lvlJc w:val="left"/>
      <w:pPr>
        <w:ind w:left="7997" w:hanging="360"/>
      </w:pPr>
      <w:rPr>
        <w:rFonts w:hint="default"/>
        <w:lang w:val="sk-SK"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sk-SK" w:eastAsia="en-US" w:bidi="ar-SA"/>
    </w:rPr>
  </w:style>
  <w:style w:styleId="BodyText" w:type="paragraph">
    <w:name w:val="Body Text"/>
    <w:basedOn w:val="Normal"/>
    <w:uiPriority w:val="1"/>
    <w:qFormat/>
    <w:pPr>
      <w:ind w:left="861"/>
    </w:pPr>
    <w:rPr>
      <w:rFonts w:ascii="Calibri" w:hAnsi="Calibri" w:eastAsia="Calibri" w:cs="Calibri"/>
      <w:sz w:val="24"/>
      <w:szCs w:val="24"/>
      <w:lang w:val="sk-SK" w:eastAsia="en-US" w:bidi="ar-SA"/>
    </w:rPr>
  </w:style>
  <w:style w:styleId="Heading1" w:type="paragraph">
    <w:name w:val="Heading 1"/>
    <w:basedOn w:val="Normal"/>
    <w:uiPriority w:val="1"/>
    <w:qFormat/>
    <w:pPr>
      <w:ind w:left="860" w:hanging="359"/>
      <w:outlineLvl w:val="1"/>
    </w:pPr>
    <w:rPr>
      <w:rFonts w:ascii="Calibri" w:hAnsi="Calibri" w:eastAsia="Calibri" w:cs="Calibri"/>
      <w:b/>
      <w:bCs/>
      <w:sz w:val="24"/>
      <w:szCs w:val="24"/>
      <w:lang w:val="sk-SK" w:eastAsia="en-US" w:bidi="ar-SA"/>
    </w:rPr>
  </w:style>
  <w:style w:styleId="ListParagraph" w:type="paragraph">
    <w:name w:val="List Paragraph"/>
    <w:basedOn w:val="Normal"/>
    <w:uiPriority w:val="1"/>
    <w:qFormat/>
    <w:pPr>
      <w:spacing w:before="182"/>
      <w:ind w:left="861" w:hanging="360"/>
    </w:pPr>
    <w:rPr>
      <w:rFonts w:ascii="Calibri" w:hAnsi="Calibri" w:eastAsia="Calibri" w:cs="Calibri"/>
      <w:lang w:val="sk-SK" w:eastAsia="en-US" w:bidi="ar-SA"/>
    </w:rPr>
  </w:style>
  <w:style w:styleId="TableParagraph" w:type="paragraph">
    <w:name w:val="Table Paragraph"/>
    <w:basedOn w:val="Normal"/>
    <w:uiPriority w:val="1"/>
    <w:qFormat/>
    <w:pPr/>
    <w:rPr>
      <w:lang w:val="sk-SK"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2026-07-21T07:09:46Z</dcterms:created>
  <dcterms:modified xsi:type="dcterms:W3CDTF">2026-07-21T07:09:46Z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2026-07-21T00:00:00Z</vt:filetime>
  </property>
  <property fmtid="{D5CDD505-2E9C-101B-9397-08002B2CF9AE}" pid="3" name="LastSaved">
    <vt:filetime>2026-07-21T00:00:00Z</vt:filetime>
  </property>
</Properties>
</file>