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4"/>
        <w:ind w:left="126" w:right="6449"/>
      </w:pPr>
      <w:r>
        <w:rPr>
          <w:w w:val="110"/>
        </w:rPr>
        <w:t>Peter</w:t>
      </w:r>
      <w:r>
        <w:rPr>
          <w:spacing w:val="-8"/>
          <w:w w:val="110"/>
        </w:rPr>
        <w:t> </w:t>
      </w:r>
      <w:r>
        <w:rPr>
          <w:w w:val="110"/>
        </w:rPr>
        <w:t>Ferenc </w:t>
      </w:r>
      <w:r>
        <w:rPr>
          <w:spacing w:val="-4"/>
          <w:w w:val="110"/>
        </w:rPr>
        <w:t>Rammelkam</w:t>
      </w:r>
      <w:r>
        <w:rPr>
          <w:spacing w:val="-13"/>
          <w:w w:val="110"/>
        </w:rPr>
        <w:t> </w:t>
      </w:r>
      <w:r>
        <w:rPr>
          <w:spacing w:val="-4"/>
          <w:w w:val="110"/>
        </w:rPr>
        <w:t>2,</w:t>
      </w:r>
    </w:p>
    <w:p>
      <w:pPr>
        <w:pStyle w:val="BodyText"/>
        <w:spacing w:before="2"/>
        <w:ind w:left="136" w:right="6449" w:hanging="10"/>
      </w:pPr>
      <w:r>
        <w:rPr>
          <w:w w:val="105"/>
        </w:rPr>
        <w:t>84036</w:t>
      </w:r>
      <w:r>
        <w:rPr>
          <w:spacing w:val="-9"/>
          <w:w w:val="105"/>
        </w:rPr>
        <w:t> </w:t>
      </w:r>
      <w:r>
        <w:rPr>
          <w:w w:val="105"/>
        </w:rPr>
        <w:t>Kumhausen </w:t>
      </w:r>
      <w:hyperlink r:id="rId6">
        <w:r>
          <w:rPr>
            <w:spacing w:val="-2"/>
            <w:w w:val="105"/>
          </w:rPr>
          <w:t>info@foxprof.club</w:t>
        </w:r>
      </w:hyperlink>
    </w:p>
    <w:p>
      <w:pPr>
        <w:pStyle w:val="BodyText"/>
        <w:spacing w:before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887094</wp:posOffset>
                </wp:positionH>
                <wp:positionV relativeFrom="paragraph">
                  <wp:posOffset>85550</wp:posOffset>
                </wp:positionV>
                <wp:extent cx="5629275" cy="571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2927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9275" h="5715">
                              <a:moveTo>
                                <a:pt x="0" y="5715"/>
                              </a:moveTo>
                              <a:lnTo>
                                <a:pt x="562927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8640;mso-wrap-distance-left:0;mso-wrap-distance-right:0" from="69.849998pt,7.18625pt" to="513.099998pt,6.73625pt" stroked="true" strokeweight=".75pt" strokecolor="#000000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before="190"/>
        <w:ind w:left="4389" w:right="1184"/>
      </w:pPr>
      <w:r>
        <w:rPr>
          <w:w w:val="105"/>
        </w:rPr>
        <w:t>Polizeiinspektion</w:t>
      </w:r>
      <w:r>
        <w:rPr>
          <w:spacing w:val="-3"/>
          <w:w w:val="105"/>
        </w:rPr>
        <w:t> </w:t>
      </w:r>
      <w:r>
        <w:rPr>
          <w:w w:val="105"/>
        </w:rPr>
        <w:t>Landshut Neustadt 480, 84028 Landshut</w:t>
      </w:r>
    </w:p>
    <w:p>
      <w:pPr>
        <w:pStyle w:val="BodyText"/>
        <w:spacing w:before="0"/>
        <w:ind w:left="4389" w:right="9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887094</wp:posOffset>
                </wp:positionH>
                <wp:positionV relativeFrom="paragraph">
                  <wp:posOffset>-416838</wp:posOffset>
                </wp:positionV>
                <wp:extent cx="882015" cy="858519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882015" cy="858519"/>
                          <a:chExt cx="882015" cy="858519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0"/>
                            <a:ext cx="784860" cy="784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714375"/>
                            <a:ext cx="88201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15" h="144145">
                                <a:moveTo>
                                  <a:pt x="882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882015" y="144145"/>
                                </a:lnTo>
                                <a:lnTo>
                                  <a:pt x="882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882015" cy="8585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24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-1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45F82"/>
                                  <w:w w:val="115"/>
                                  <w:sz w:val="18"/>
                                </w:rPr>
                                <w:t>QES</w:t>
                              </w:r>
                              <w:r>
                                <w:rPr>
                                  <w:b/>
                                  <w:color w:val="145F82"/>
                                  <w:spacing w:val="-1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45F82"/>
                                  <w:spacing w:val="-2"/>
                                  <w:w w:val="115"/>
                                  <w:sz w:val="18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849998pt;margin-top:-32.821945pt;width:69.45pt;height:67.6pt;mso-position-horizontal-relative:page;mso-position-vertical-relative:paragraph;z-index:15729664" id="docshapegroup2" coordorigin="1397,-656" coordsize="1389,1352">
                <v:shape style="position:absolute;left:1417;top:-657;width:1236;height:1236" type="#_x0000_t75" id="docshape3" stroked="false">
                  <v:imagedata r:id="rId7" o:title=""/>
                </v:shape>
                <v:rect style="position:absolute;left:1397;top:468;width:1389;height:227" id="docshape4" filled="true" fillcolor="#ffffff" stroked="false">
                  <v:fill type="solid"/>
                </v:rect>
                <v:shape style="position:absolute;left:1397;top:-657;width:1389;height:1352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24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-1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45F82"/>
                            <w:w w:val="115"/>
                            <w:sz w:val="18"/>
                          </w:rPr>
                          <w:t>QES</w:t>
                        </w:r>
                        <w:r>
                          <w:rPr>
                            <w:b/>
                            <w:color w:val="145F82"/>
                            <w:spacing w:val="-1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45F82"/>
                            <w:spacing w:val="-2"/>
                            <w:w w:val="115"/>
                            <w:sz w:val="18"/>
                          </w:rPr>
                          <w:t>Signature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8">
        <w:r>
          <w:rPr>
            <w:color w:val="467885"/>
            <w:spacing w:val="-2"/>
            <w:w w:val="105"/>
            <w:u w:val="single" w:color="467885"/>
          </w:rPr>
          <w:t>pp-nb.landshut.pi@polizei.bayem.de</w:t>
        </w:r>
      </w:hyperlink>
      <w:r>
        <w:rPr>
          <w:color w:val="467885"/>
          <w:spacing w:val="-2"/>
          <w:w w:val="105"/>
          <w:u w:val="none"/>
        </w:rPr>
        <w:t> </w:t>
      </w:r>
      <w:r>
        <w:rPr>
          <w:spacing w:val="-2"/>
          <w:w w:val="105"/>
          <w:u w:val="none"/>
        </w:rPr>
        <w:t>0871/9252-0</w:t>
      </w:r>
    </w:p>
    <w:p>
      <w:pPr>
        <w:pStyle w:val="BodyText"/>
        <w:spacing w:line="293" w:lineRule="exact" w:before="0"/>
        <w:ind w:left="4391"/>
      </w:pPr>
      <w:r>
        <w:rPr/>
        <w:t>0871/9252-</w:t>
      </w:r>
      <w:r>
        <w:rPr>
          <w:spacing w:val="-4"/>
        </w:rPr>
        <w:t>3099</w:t>
      </w:r>
    </w:p>
    <w:p>
      <w:pPr>
        <w:pStyle w:val="BodyText"/>
        <w:spacing w:before="236"/>
      </w:pPr>
    </w:p>
    <w:p>
      <w:pPr>
        <w:spacing w:before="0"/>
        <w:ind w:left="0" w:right="280" w:firstLine="0"/>
        <w:jc w:val="right"/>
        <w:rPr>
          <w:sz w:val="20"/>
        </w:rPr>
      </w:pPr>
      <w:r>
        <w:rPr>
          <w:w w:val="105"/>
          <w:sz w:val="20"/>
        </w:rPr>
        <w:t>In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Landshut</w:t>
      </w:r>
      <w:r>
        <w:rPr>
          <w:spacing w:val="6"/>
          <w:w w:val="105"/>
          <w:sz w:val="20"/>
        </w:rPr>
        <w:t> </w:t>
      </w:r>
      <w:r>
        <w:rPr>
          <w:spacing w:val="-2"/>
          <w:w w:val="105"/>
          <w:sz w:val="20"/>
        </w:rPr>
        <w:t>22.12.2024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831850</wp:posOffset>
                </wp:positionH>
                <wp:positionV relativeFrom="paragraph">
                  <wp:posOffset>205031</wp:posOffset>
                </wp:positionV>
                <wp:extent cx="576199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6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0">
                              <a:moveTo>
                                <a:pt x="0" y="0"/>
                              </a:moveTo>
                              <a:lnTo>
                                <a:pt x="576199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5pt;margin-top:16.144190pt;width:453.7pt;height:.1pt;mso-position-horizontal-relative:page;mso-position-vertical-relative:paragraph;z-index:-15728128;mso-wrap-distance-left:0;mso-wrap-distance-right:0" id="docshape6" coordorigin="1310,323" coordsize="9074,0" path="m1310,323l10384,323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9"/>
        <w:rPr>
          <w:sz w:val="20"/>
        </w:rPr>
      </w:pPr>
    </w:p>
    <w:p>
      <w:pPr>
        <w:pStyle w:val="Heading1"/>
        <w:rPr>
          <w:u w:val="none"/>
        </w:rPr>
      </w:pPr>
      <w:r>
        <w:rPr>
          <w:w w:val="105"/>
          <w:u w:val="single"/>
        </w:rPr>
        <w:t>Trestné</w:t>
      </w:r>
      <w:r>
        <w:rPr>
          <w:spacing w:val="-1"/>
          <w:w w:val="110"/>
          <w:u w:val="single"/>
        </w:rPr>
        <w:t> </w:t>
      </w:r>
      <w:r>
        <w:rPr>
          <w:spacing w:val="-2"/>
          <w:w w:val="110"/>
          <w:u w:val="single"/>
        </w:rPr>
        <w:t>oznámenie.</w:t>
      </w:r>
    </w:p>
    <w:p>
      <w:pPr>
        <w:spacing w:before="196"/>
        <w:ind w:left="140" w:right="0" w:firstLine="0"/>
        <w:jc w:val="left"/>
        <w:rPr>
          <w:position w:val="2"/>
          <w:sz w:val="22"/>
        </w:rPr>
      </w:pPr>
      <w:r>
        <w:rPr>
          <w:b/>
          <w:color w:val="111111"/>
          <w:w w:val="105"/>
          <w:position w:val="2"/>
          <w:sz w:val="22"/>
        </w:rPr>
        <w:t>Predmet:</w:t>
      </w:r>
      <w:r>
        <w:rPr>
          <w:b/>
          <w:color w:val="111111"/>
          <w:spacing w:val="-2"/>
          <w:w w:val="105"/>
          <w:position w:val="2"/>
          <w:sz w:val="22"/>
        </w:rPr>
        <w:t> </w:t>
      </w:r>
      <w:r>
        <w:rPr>
          <w:color w:val="111111"/>
          <w:w w:val="105"/>
          <w:position w:val="2"/>
          <w:sz w:val="22"/>
        </w:rPr>
        <w:t>trestné</w:t>
      </w:r>
      <w:r>
        <w:rPr>
          <w:color w:val="111111"/>
          <w:spacing w:val="-2"/>
          <w:w w:val="105"/>
          <w:position w:val="2"/>
          <w:sz w:val="22"/>
        </w:rPr>
        <w:t> </w:t>
      </w:r>
      <w:r>
        <w:rPr>
          <w:color w:val="111111"/>
          <w:w w:val="105"/>
          <w:position w:val="2"/>
          <w:sz w:val="22"/>
        </w:rPr>
        <w:t>oznámenie</w:t>
      </w:r>
      <w:r>
        <w:rPr>
          <w:color w:val="111111"/>
          <w:spacing w:val="-2"/>
          <w:w w:val="105"/>
          <w:position w:val="2"/>
          <w:sz w:val="22"/>
        </w:rPr>
        <w:t> </w:t>
      </w:r>
      <w:r>
        <w:rPr>
          <w:color w:val="111111"/>
          <w:w w:val="105"/>
          <w:position w:val="2"/>
          <w:sz w:val="22"/>
        </w:rPr>
        <w:t>na</w:t>
      </w:r>
      <w:r>
        <w:rPr>
          <w:color w:val="111111"/>
          <w:spacing w:val="-3"/>
          <w:w w:val="105"/>
          <w:position w:val="2"/>
          <w:sz w:val="22"/>
        </w:rPr>
        <w:t> </w:t>
      </w:r>
      <w:r>
        <w:rPr>
          <w:color w:val="111111"/>
          <w:w w:val="105"/>
          <w:position w:val="2"/>
          <w:sz w:val="22"/>
        </w:rPr>
        <w:t>spoločnosť O</w:t>
      </w:r>
      <w:r>
        <w:rPr>
          <w:color w:val="111111"/>
          <w:w w:val="105"/>
          <w:sz w:val="13"/>
        </w:rPr>
        <w:t>2</w:t>
      </w:r>
      <w:r>
        <w:rPr>
          <w:color w:val="111111"/>
          <w:spacing w:val="-4"/>
          <w:w w:val="105"/>
          <w:sz w:val="13"/>
        </w:rPr>
        <w:t> </w:t>
      </w:r>
      <w:r>
        <w:rPr>
          <w:color w:val="111111"/>
          <w:w w:val="105"/>
          <w:position w:val="2"/>
          <w:sz w:val="22"/>
        </w:rPr>
        <w:t>Telefónica</w:t>
      </w:r>
      <w:r>
        <w:rPr>
          <w:color w:val="111111"/>
          <w:spacing w:val="1"/>
          <w:w w:val="105"/>
          <w:position w:val="2"/>
          <w:sz w:val="22"/>
        </w:rPr>
        <w:t> </w:t>
      </w:r>
      <w:r>
        <w:rPr>
          <w:color w:val="111111"/>
          <w:w w:val="105"/>
          <w:position w:val="2"/>
          <w:sz w:val="22"/>
        </w:rPr>
        <w:t>za odpojenie</w:t>
      </w:r>
      <w:r>
        <w:rPr>
          <w:color w:val="111111"/>
          <w:spacing w:val="-2"/>
          <w:w w:val="105"/>
          <w:position w:val="2"/>
          <w:sz w:val="22"/>
        </w:rPr>
        <w:t> </w:t>
      </w:r>
      <w:r>
        <w:rPr>
          <w:color w:val="111111"/>
          <w:w w:val="105"/>
          <w:position w:val="2"/>
          <w:sz w:val="22"/>
        </w:rPr>
        <w:t>od</w:t>
      </w:r>
      <w:r>
        <w:rPr>
          <w:color w:val="111111"/>
          <w:spacing w:val="1"/>
          <w:w w:val="105"/>
          <w:position w:val="2"/>
          <w:sz w:val="22"/>
        </w:rPr>
        <w:t> </w:t>
      </w:r>
      <w:r>
        <w:rPr>
          <w:color w:val="111111"/>
          <w:spacing w:val="-2"/>
          <w:w w:val="105"/>
          <w:position w:val="2"/>
          <w:sz w:val="22"/>
        </w:rPr>
        <w:t>internetu</w:t>
      </w:r>
    </w:p>
    <w:p>
      <w:pPr>
        <w:pStyle w:val="BodyText"/>
        <w:spacing w:before="63"/>
        <w:rPr>
          <w:sz w:val="22"/>
        </w:rPr>
      </w:pPr>
    </w:p>
    <w:p>
      <w:pPr>
        <w:spacing w:before="1"/>
        <w:ind w:left="140" w:right="0" w:firstLine="0"/>
        <w:jc w:val="left"/>
        <w:rPr>
          <w:sz w:val="22"/>
        </w:rPr>
      </w:pPr>
      <w:r>
        <w:rPr>
          <w:color w:val="111111"/>
          <w:sz w:val="22"/>
        </w:rPr>
        <w:t>Vážená</w:t>
      </w:r>
      <w:r>
        <w:rPr>
          <w:color w:val="111111"/>
          <w:spacing w:val="34"/>
          <w:sz w:val="22"/>
        </w:rPr>
        <w:t> </w:t>
      </w:r>
      <w:r>
        <w:rPr>
          <w:color w:val="111111"/>
          <w:sz w:val="22"/>
        </w:rPr>
        <w:t>polícia</w:t>
      </w:r>
      <w:r>
        <w:rPr>
          <w:color w:val="111111"/>
          <w:spacing w:val="41"/>
          <w:sz w:val="22"/>
        </w:rPr>
        <w:t> </w:t>
      </w:r>
      <w:r>
        <w:rPr>
          <w:color w:val="111111"/>
          <w:spacing w:val="-2"/>
          <w:sz w:val="22"/>
        </w:rPr>
        <w:t>Landshut</w:t>
      </w:r>
    </w:p>
    <w:p>
      <w:pPr>
        <w:pStyle w:val="BodyText"/>
        <w:spacing w:before="61"/>
        <w:rPr>
          <w:sz w:val="22"/>
        </w:rPr>
      </w:pPr>
    </w:p>
    <w:p>
      <w:pPr>
        <w:tabs>
          <w:tab w:pos="7564" w:val="left" w:leader="dot"/>
        </w:tabs>
        <w:spacing w:line="266" w:lineRule="auto" w:before="1"/>
        <w:ind w:left="150" w:right="193" w:hanging="10"/>
        <w:jc w:val="left"/>
        <w:rPr>
          <w:sz w:val="22"/>
        </w:rPr>
      </w:pPr>
      <w:r>
        <w:rPr>
          <w:color w:val="111111"/>
          <w:w w:val="105"/>
          <w:position w:val="2"/>
          <w:sz w:val="22"/>
        </w:rPr>
        <w:t>Týmto</w:t>
      </w:r>
      <w:r>
        <w:rPr>
          <w:color w:val="111111"/>
          <w:spacing w:val="-4"/>
          <w:w w:val="105"/>
          <w:position w:val="2"/>
          <w:sz w:val="22"/>
        </w:rPr>
        <w:t> </w:t>
      </w:r>
      <w:r>
        <w:rPr>
          <w:color w:val="111111"/>
          <w:w w:val="105"/>
          <w:position w:val="2"/>
          <w:sz w:val="22"/>
        </w:rPr>
        <w:t>podávam</w:t>
      </w:r>
      <w:r>
        <w:rPr>
          <w:color w:val="111111"/>
          <w:spacing w:val="-4"/>
          <w:w w:val="105"/>
          <w:position w:val="2"/>
          <w:sz w:val="22"/>
        </w:rPr>
        <w:t> </w:t>
      </w:r>
      <w:r>
        <w:rPr>
          <w:color w:val="111111"/>
          <w:w w:val="105"/>
          <w:position w:val="2"/>
          <w:sz w:val="22"/>
        </w:rPr>
        <w:t>trestné</w:t>
      </w:r>
      <w:r>
        <w:rPr>
          <w:color w:val="111111"/>
          <w:spacing w:val="-4"/>
          <w:w w:val="105"/>
          <w:position w:val="2"/>
          <w:sz w:val="22"/>
        </w:rPr>
        <w:t> </w:t>
      </w:r>
      <w:r>
        <w:rPr>
          <w:color w:val="111111"/>
          <w:w w:val="105"/>
          <w:position w:val="2"/>
          <w:sz w:val="22"/>
        </w:rPr>
        <w:t>oznámenie</w:t>
      </w:r>
      <w:r>
        <w:rPr>
          <w:color w:val="111111"/>
          <w:spacing w:val="-4"/>
          <w:w w:val="105"/>
          <w:position w:val="2"/>
          <w:sz w:val="22"/>
        </w:rPr>
        <w:t> </w:t>
      </w:r>
      <w:r>
        <w:rPr>
          <w:color w:val="111111"/>
          <w:w w:val="105"/>
          <w:position w:val="2"/>
          <w:sz w:val="22"/>
        </w:rPr>
        <w:t>na</w:t>
      </w:r>
      <w:r>
        <w:rPr>
          <w:color w:val="111111"/>
          <w:spacing w:val="-2"/>
          <w:w w:val="105"/>
          <w:position w:val="2"/>
          <w:sz w:val="22"/>
        </w:rPr>
        <w:t> </w:t>
      </w:r>
      <w:r>
        <w:rPr>
          <w:color w:val="111111"/>
          <w:w w:val="105"/>
          <w:position w:val="2"/>
          <w:sz w:val="22"/>
        </w:rPr>
        <w:t>poskytovateľa</w:t>
      </w:r>
      <w:r>
        <w:rPr>
          <w:color w:val="111111"/>
          <w:spacing w:val="-5"/>
          <w:w w:val="105"/>
          <w:position w:val="2"/>
          <w:sz w:val="22"/>
        </w:rPr>
        <w:t> </w:t>
      </w:r>
      <w:r>
        <w:rPr>
          <w:color w:val="111111"/>
          <w:w w:val="105"/>
          <w:position w:val="2"/>
          <w:sz w:val="22"/>
        </w:rPr>
        <w:t>telekomunikačných</w:t>
      </w:r>
      <w:r>
        <w:rPr>
          <w:color w:val="111111"/>
          <w:spacing w:val="-2"/>
          <w:w w:val="105"/>
          <w:position w:val="2"/>
          <w:sz w:val="22"/>
        </w:rPr>
        <w:t> </w:t>
      </w:r>
      <w:r>
        <w:rPr>
          <w:color w:val="111111"/>
          <w:w w:val="105"/>
          <w:position w:val="2"/>
          <w:sz w:val="22"/>
        </w:rPr>
        <w:t>služieb</w:t>
      </w:r>
      <w:r>
        <w:rPr>
          <w:color w:val="111111"/>
          <w:spacing w:val="-4"/>
          <w:w w:val="105"/>
          <w:position w:val="2"/>
          <w:sz w:val="22"/>
        </w:rPr>
        <w:t> </w:t>
      </w:r>
      <w:r>
        <w:rPr>
          <w:color w:val="111111"/>
          <w:w w:val="105"/>
          <w:position w:val="2"/>
          <w:sz w:val="22"/>
        </w:rPr>
        <w:t>O</w:t>
      </w:r>
      <w:r>
        <w:rPr>
          <w:color w:val="111111"/>
          <w:w w:val="105"/>
          <w:sz w:val="13"/>
        </w:rPr>
        <w:t>2</w:t>
      </w:r>
      <w:r>
        <w:rPr>
          <w:color w:val="111111"/>
          <w:spacing w:val="19"/>
          <w:w w:val="105"/>
          <w:sz w:val="13"/>
        </w:rPr>
        <w:t> </w:t>
      </w:r>
      <w:r>
        <w:rPr>
          <w:color w:val="111111"/>
          <w:w w:val="105"/>
          <w:position w:val="2"/>
          <w:sz w:val="22"/>
        </w:rPr>
        <w:t>Telefónica </w:t>
      </w:r>
      <w:r>
        <w:rPr>
          <w:color w:val="111111"/>
          <w:w w:val="105"/>
          <w:sz w:val="22"/>
        </w:rPr>
        <w:t>z dôvodu, že dňa 12.12.2024 v dopoludňajších hodinách presnejšie 9:30 hod. ma nezákonne odpojila od internetového pripojenia, ktoré som si u nej riadne zakúpil dňa</w:t>
      </w:r>
      <w:r>
        <w:rPr>
          <w:rFonts w:ascii="Times New Roman" w:hAnsi="Times New Roman"/>
          <w:color w:val="111111"/>
          <w:sz w:val="22"/>
        </w:rPr>
        <w:tab/>
      </w:r>
      <w:r>
        <w:rPr>
          <w:color w:val="111111"/>
          <w:w w:val="105"/>
          <w:sz w:val="22"/>
        </w:rPr>
        <w:t>Toto</w:t>
      </w:r>
      <w:r>
        <w:rPr>
          <w:color w:val="111111"/>
          <w:spacing w:val="-11"/>
          <w:w w:val="105"/>
          <w:sz w:val="22"/>
        </w:rPr>
        <w:t> </w:t>
      </w:r>
      <w:r>
        <w:rPr>
          <w:color w:val="111111"/>
          <w:w w:val="105"/>
          <w:sz w:val="22"/>
        </w:rPr>
        <w:t>odpojenie</w:t>
      </w:r>
    </w:p>
    <w:p>
      <w:pPr>
        <w:spacing w:line="264" w:lineRule="auto" w:before="0"/>
        <w:ind w:left="151" w:right="0" w:firstLine="0"/>
        <w:jc w:val="left"/>
        <w:rPr>
          <w:sz w:val="22"/>
        </w:rPr>
      </w:pPr>
      <w:r>
        <w:rPr>
          <w:color w:val="111111"/>
          <w:spacing w:val="-2"/>
          <w:w w:val="110"/>
          <w:sz w:val="22"/>
        </w:rPr>
        <w:t>má</w:t>
      </w:r>
      <w:r>
        <w:rPr>
          <w:color w:val="111111"/>
          <w:spacing w:val="-6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súvis</w:t>
      </w:r>
      <w:r>
        <w:rPr>
          <w:color w:val="111111"/>
          <w:spacing w:val="-5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s</w:t>
      </w:r>
      <w:r>
        <w:rPr>
          <w:color w:val="111111"/>
          <w:spacing w:val="-5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represiou</w:t>
      </w:r>
      <w:r>
        <w:rPr>
          <w:color w:val="111111"/>
          <w:spacing w:val="-7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na</w:t>
      </w:r>
      <w:r>
        <w:rPr>
          <w:color w:val="111111"/>
          <w:spacing w:val="-6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prebiehajúce</w:t>
      </w:r>
      <w:r>
        <w:rPr>
          <w:color w:val="111111"/>
          <w:spacing w:val="-5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právne</w:t>
      </w:r>
      <w:r>
        <w:rPr>
          <w:color w:val="111111"/>
          <w:spacing w:val="-5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aktivity</w:t>
      </w:r>
      <w:r>
        <w:rPr>
          <w:color w:val="111111"/>
          <w:spacing w:val="-5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na</w:t>
      </w:r>
      <w:r>
        <w:rPr>
          <w:color w:val="111111"/>
          <w:spacing w:val="-6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súde</w:t>
      </w:r>
      <w:r>
        <w:rPr>
          <w:color w:val="111111"/>
          <w:spacing w:val="-5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Landshut</w:t>
      </w:r>
      <w:r>
        <w:rPr>
          <w:color w:val="111111"/>
          <w:spacing w:val="-5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so</w:t>
      </w:r>
      <w:r>
        <w:rPr>
          <w:color w:val="111111"/>
          <w:spacing w:val="-6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žalovanými </w:t>
      </w:r>
      <w:r>
        <w:rPr>
          <w:color w:val="111111"/>
          <w:sz w:val="22"/>
        </w:rPr>
        <w:t>spoločnosťami</w:t>
      </w:r>
      <w:r>
        <w:rPr>
          <w:color w:val="111111"/>
          <w:spacing w:val="32"/>
          <w:sz w:val="22"/>
        </w:rPr>
        <w:t> </w:t>
      </w:r>
      <w:r>
        <w:rPr>
          <w:color w:val="111111"/>
          <w:sz w:val="22"/>
        </w:rPr>
        <w:t>Schufa</w:t>
      </w:r>
      <w:r>
        <w:rPr>
          <w:color w:val="111111"/>
          <w:spacing w:val="32"/>
          <w:sz w:val="22"/>
        </w:rPr>
        <w:t> </w:t>
      </w:r>
      <w:r>
        <w:rPr>
          <w:color w:val="111111"/>
          <w:sz w:val="22"/>
        </w:rPr>
        <w:t>Holding</w:t>
      </w:r>
      <w:r>
        <w:rPr>
          <w:color w:val="111111"/>
          <w:spacing w:val="38"/>
          <w:sz w:val="22"/>
        </w:rPr>
        <w:t> </w:t>
      </w:r>
      <w:r>
        <w:rPr>
          <w:color w:val="111111"/>
          <w:sz w:val="22"/>
        </w:rPr>
        <w:t>AG</w:t>
      </w:r>
      <w:r>
        <w:rPr>
          <w:color w:val="111111"/>
          <w:spacing w:val="30"/>
          <w:sz w:val="22"/>
        </w:rPr>
        <w:t> </w:t>
      </w:r>
      <w:r>
        <w:rPr>
          <w:color w:val="111111"/>
          <w:sz w:val="22"/>
        </w:rPr>
        <w:t>a</w:t>
      </w:r>
      <w:r>
        <w:rPr>
          <w:color w:val="111111"/>
          <w:spacing w:val="38"/>
          <w:sz w:val="22"/>
        </w:rPr>
        <w:t> </w:t>
      </w:r>
      <w:r>
        <w:rPr>
          <w:color w:val="111111"/>
          <w:sz w:val="22"/>
        </w:rPr>
        <w:t>Deutsche</w:t>
      </w:r>
      <w:r>
        <w:rPr>
          <w:color w:val="111111"/>
          <w:spacing w:val="34"/>
          <w:sz w:val="22"/>
        </w:rPr>
        <w:t> </w:t>
      </w:r>
      <w:r>
        <w:rPr>
          <w:color w:val="111111"/>
          <w:sz w:val="22"/>
        </w:rPr>
        <w:t>Telekom</w:t>
      </w:r>
      <w:r>
        <w:rPr>
          <w:color w:val="111111"/>
          <w:spacing w:val="34"/>
          <w:sz w:val="22"/>
        </w:rPr>
        <w:t> </w:t>
      </w:r>
      <w:r>
        <w:rPr>
          <w:color w:val="111111"/>
          <w:sz w:val="22"/>
        </w:rPr>
        <w:t>AG,</w:t>
      </w:r>
      <w:r>
        <w:rPr>
          <w:color w:val="111111"/>
          <w:spacing w:val="36"/>
          <w:sz w:val="22"/>
        </w:rPr>
        <w:t> </w:t>
      </w:r>
      <w:r>
        <w:rPr>
          <w:color w:val="111111"/>
          <w:sz w:val="22"/>
        </w:rPr>
        <w:t>nakoľko</w:t>
      </w:r>
      <w:r>
        <w:rPr>
          <w:color w:val="111111"/>
          <w:spacing w:val="34"/>
          <w:sz w:val="22"/>
        </w:rPr>
        <w:t> </w:t>
      </w:r>
      <w:r>
        <w:rPr>
          <w:color w:val="111111"/>
          <w:sz w:val="22"/>
        </w:rPr>
        <w:t>moje</w:t>
      </w:r>
      <w:r>
        <w:rPr>
          <w:color w:val="111111"/>
          <w:spacing w:val="34"/>
          <w:sz w:val="22"/>
        </w:rPr>
        <w:t> </w:t>
      </w:r>
      <w:r>
        <w:rPr>
          <w:color w:val="111111"/>
          <w:sz w:val="22"/>
        </w:rPr>
        <w:t>právne</w:t>
      </w:r>
      <w:r>
        <w:rPr>
          <w:color w:val="111111"/>
          <w:spacing w:val="40"/>
          <w:sz w:val="22"/>
        </w:rPr>
        <w:t> </w:t>
      </w:r>
      <w:r>
        <w:rPr>
          <w:color w:val="111111"/>
          <w:sz w:val="22"/>
        </w:rPr>
        <w:t>argumenty</w:t>
      </w:r>
      <w:r>
        <w:rPr>
          <w:color w:val="111111"/>
          <w:spacing w:val="34"/>
          <w:sz w:val="22"/>
        </w:rPr>
        <w:t> </w:t>
      </w:r>
      <w:r>
        <w:rPr>
          <w:color w:val="111111"/>
          <w:sz w:val="22"/>
        </w:rPr>
        <w:t>ma stavajú</w:t>
      </w:r>
      <w:r>
        <w:rPr>
          <w:color w:val="111111"/>
          <w:spacing w:val="30"/>
          <w:sz w:val="22"/>
        </w:rPr>
        <w:t> </w:t>
      </w:r>
      <w:r>
        <w:rPr>
          <w:color w:val="111111"/>
          <w:sz w:val="22"/>
        </w:rPr>
        <w:t>do</w:t>
      </w:r>
      <w:r>
        <w:rPr>
          <w:color w:val="111111"/>
          <w:spacing w:val="34"/>
          <w:sz w:val="22"/>
        </w:rPr>
        <w:t> </w:t>
      </w:r>
      <w:r>
        <w:rPr>
          <w:color w:val="111111"/>
          <w:sz w:val="22"/>
        </w:rPr>
        <w:t>pozície</w:t>
      </w:r>
      <w:r>
        <w:rPr>
          <w:color w:val="111111"/>
          <w:spacing w:val="40"/>
          <w:sz w:val="22"/>
        </w:rPr>
        <w:t> </w:t>
      </w:r>
      <w:r>
        <w:rPr>
          <w:color w:val="111111"/>
          <w:sz w:val="22"/>
        </w:rPr>
        <w:t>favorita</w:t>
      </w:r>
      <w:r>
        <w:rPr>
          <w:color w:val="111111"/>
          <w:spacing w:val="32"/>
          <w:sz w:val="22"/>
        </w:rPr>
        <w:t> </w:t>
      </w:r>
      <w:r>
        <w:rPr>
          <w:color w:val="111111"/>
          <w:sz w:val="22"/>
        </w:rPr>
        <w:t>a</w:t>
      </w:r>
      <w:r>
        <w:rPr>
          <w:color w:val="111111"/>
          <w:spacing w:val="34"/>
          <w:sz w:val="22"/>
        </w:rPr>
        <w:t> </w:t>
      </w:r>
      <w:r>
        <w:rPr>
          <w:color w:val="111111"/>
          <w:sz w:val="22"/>
        </w:rPr>
        <w:t>spoločnosť</w:t>
      </w:r>
      <w:r>
        <w:rPr>
          <w:color w:val="111111"/>
          <w:spacing w:val="32"/>
          <w:sz w:val="22"/>
        </w:rPr>
        <w:t> </w:t>
      </w:r>
      <w:r>
        <w:rPr>
          <w:color w:val="111111"/>
          <w:sz w:val="22"/>
        </w:rPr>
        <w:t>O2</w:t>
      </w:r>
      <w:r>
        <w:rPr>
          <w:color w:val="111111"/>
          <w:spacing w:val="36"/>
          <w:sz w:val="22"/>
        </w:rPr>
        <w:t> </w:t>
      </w:r>
      <w:r>
        <w:rPr>
          <w:color w:val="111111"/>
          <w:sz w:val="22"/>
        </w:rPr>
        <w:t>Telefónica,</w:t>
      </w:r>
      <w:r>
        <w:rPr>
          <w:color w:val="111111"/>
          <w:spacing w:val="36"/>
          <w:sz w:val="22"/>
        </w:rPr>
        <w:t> </w:t>
      </w:r>
      <w:r>
        <w:rPr>
          <w:color w:val="111111"/>
          <w:sz w:val="22"/>
        </w:rPr>
        <w:t>ktorá</w:t>
      </w:r>
      <w:r>
        <w:rPr>
          <w:color w:val="111111"/>
          <w:spacing w:val="32"/>
          <w:sz w:val="22"/>
        </w:rPr>
        <w:t> </w:t>
      </w:r>
      <w:r>
        <w:rPr>
          <w:color w:val="111111"/>
          <w:sz w:val="22"/>
        </w:rPr>
        <w:t>je</w:t>
      </w:r>
      <w:r>
        <w:rPr>
          <w:color w:val="111111"/>
          <w:spacing w:val="34"/>
          <w:sz w:val="22"/>
        </w:rPr>
        <w:t> </w:t>
      </w:r>
      <w:r>
        <w:rPr>
          <w:color w:val="111111"/>
          <w:sz w:val="22"/>
        </w:rPr>
        <w:t>v</w:t>
      </w:r>
      <w:r>
        <w:rPr>
          <w:color w:val="111111"/>
          <w:spacing w:val="34"/>
          <w:sz w:val="22"/>
        </w:rPr>
        <w:t> </w:t>
      </w:r>
      <w:r>
        <w:rPr>
          <w:color w:val="111111"/>
          <w:sz w:val="22"/>
        </w:rPr>
        <w:t>tomto</w:t>
      </w:r>
      <w:r>
        <w:rPr>
          <w:color w:val="111111"/>
          <w:spacing w:val="34"/>
          <w:sz w:val="22"/>
        </w:rPr>
        <w:t> </w:t>
      </w:r>
      <w:r>
        <w:rPr>
          <w:color w:val="111111"/>
          <w:sz w:val="22"/>
        </w:rPr>
        <w:t>podvodnom</w:t>
      </w:r>
      <w:r>
        <w:rPr>
          <w:color w:val="111111"/>
          <w:spacing w:val="34"/>
          <w:sz w:val="22"/>
        </w:rPr>
        <w:t> </w:t>
      </w:r>
      <w:r>
        <w:rPr>
          <w:color w:val="111111"/>
          <w:sz w:val="22"/>
        </w:rPr>
        <w:t>karteli</w:t>
      </w:r>
    </w:p>
    <w:p>
      <w:pPr>
        <w:spacing w:line="264" w:lineRule="auto" w:before="1"/>
        <w:ind w:left="151" w:right="193" w:firstLine="0"/>
        <w:jc w:val="left"/>
        <w:rPr>
          <w:sz w:val="22"/>
        </w:rPr>
      </w:pPr>
      <w:r>
        <w:rPr>
          <w:color w:val="111111"/>
          <w:w w:val="105"/>
          <w:sz w:val="22"/>
        </w:rPr>
        <w:t>s Deutsche Telekomom má záujem ma odpojiť od internetu a od informácií, aby som sa nemohol</w:t>
      </w:r>
      <w:r>
        <w:rPr>
          <w:color w:val="111111"/>
          <w:spacing w:val="-8"/>
          <w:w w:val="105"/>
          <w:sz w:val="22"/>
        </w:rPr>
        <w:t> </w:t>
      </w:r>
      <w:r>
        <w:rPr>
          <w:color w:val="111111"/>
          <w:w w:val="105"/>
          <w:sz w:val="22"/>
        </w:rPr>
        <w:t>brániť,</w:t>
      </w:r>
      <w:r>
        <w:rPr>
          <w:color w:val="111111"/>
          <w:spacing w:val="-6"/>
          <w:w w:val="105"/>
          <w:sz w:val="22"/>
        </w:rPr>
        <w:t> </w:t>
      </w:r>
      <w:r>
        <w:rPr>
          <w:color w:val="111111"/>
          <w:w w:val="105"/>
          <w:sz w:val="22"/>
        </w:rPr>
        <w:t>čo</w:t>
      </w:r>
      <w:r>
        <w:rPr>
          <w:color w:val="111111"/>
          <w:spacing w:val="-8"/>
          <w:w w:val="105"/>
          <w:sz w:val="22"/>
        </w:rPr>
        <w:t> </w:t>
      </w:r>
      <w:r>
        <w:rPr>
          <w:color w:val="111111"/>
          <w:w w:val="105"/>
          <w:sz w:val="22"/>
        </w:rPr>
        <w:t>iste</w:t>
      </w:r>
      <w:r>
        <w:rPr>
          <w:color w:val="111111"/>
          <w:spacing w:val="-7"/>
          <w:w w:val="105"/>
          <w:sz w:val="22"/>
        </w:rPr>
        <w:t> </w:t>
      </w:r>
      <w:r>
        <w:rPr>
          <w:color w:val="111111"/>
          <w:w w:val="105"/>
          <w:sz w:val="22"/>
        </w:rPr>
        <w:t>uznáte,</w:t>
      </w:r>
      <w:r>
        <w:rPr>
          <w:color w:val="111111"/>
          <w:spacing w:val="-6"/>
          <w:w w:val="105"/>
          <w:sz w:val="22"/>
        </w:rPr>
        <w:t> </w:t>
      </w:r>
      <w:r>
        <w:rPr>
          <w:color w:val="111111"/>
          <w:w w:val="105"/>
          <w:sz w:val="22"/>
        </w:rPr>
        <w:t>že</w:t>
      </w:r>
      <w:r>
        <w:rPr>
          <w:color w:val="111111"/>
          <w:spacing w:val="-7"/>
          <w:w w:val="105"/>
          <w:sz w:val="22"/>
        </w:rPr>
        <w:t> </w:t>
      </w:r>
      <w:r>
        <w:rPr>
          <w:color w:val="111111"/>
          <w:w w:val="105"/>
          <w:sz w:val="22"/>
        </w:rPr>
        <w:t>tento</w:t>
      </w:r>
      <w:r>
        <w:rPr>
          <w:color w:val="111111"/>
          <w:spacing w:val="-5"/>
          <w:w w:val="105"/>
          <w:sz w:val="22"/>
        </w:rPr>
        <w:t> </w:t>
      </w:r>
      <w:r>
        <w:rPr>
          <w:color w:val="111111"/>
          <w:w w:val="105"/>
          <w:sz w:val="22"/>
        </w:rPr>
        <w:t>krok</w:t>
      </w:r>
      <w:r>
        <w:rPr>
          <w:color w:val="111111"/>
          <w:spacing w:val="-5"/>
          <w:w w:val="105"/>
          <w:sz w:val="22"/>
        </w:rPr>
        <w:t> </w:t>
      </w:r>
      <w:r>
        <w:rPr>
          <w:color w:val="111111"/>
          <w:w w:val="105"/>
          <w:sz w:val="22"/>
        </w:rPr>
        <w:t>je</w:t>
      </w:r>
      <w:r>
        <w:rPr>
          <w:color w:val="111111"/>
          <w:spacing w:val="-7"/>
          <w:w w:val="105"/>
          <w:sz w:val="22"/>
        </w:rPr>
        <w:t> </w:t>
      </w:r>
      <w:r>
        <w:rPr>
          <w:color w:val="111111"/>
          <w:w w:val="105"/>
          <w:sz w:val="22"/>
        </w:rPr>
        <w:t>nezákonný</w:t>
      </w:r>
      <w:r>
        <w:rPr>
          <w:color w:val="111111"/>
          <w:spacing w:val="-7"/>
          <w:w w:val="105"/>
          <w:sz w:val="22"/>
        </w:rPr>
        <w:t> </w:t>
      </w:r>
      <w:r>
        <w:rPr>
          <w:color w:val="111111"/>
          <w:w w:val="105"/>
          <w:sz w:val="22"/>
        </w:rPr>
        <w:t>a</w:t>
      </w:r>
      <w:r>
        <w:rPr>
          <w:color w:val="111111"/>
          <w:spacing w:val="-7"/>
          <w:w w:val="105"/>
          <w:sz w:val="22"/>
        </w:rPr>
        <w:t> </w:t>
      </w:r>
      <w:r>
        <w:rPr>
          <w:color w:val="111111"/>
          <w:w w:val="105"/>
          <w:sz w:val="22"/>
        </w:rPr>
        <w:t>porušuje</w:t>
      </w:r>
      <w:r>
        <w:rPr>
          <w:color w:val="111111"/>
          <w:spacing w:val="-7"/>
          <w:w w:val="105"/>
          <w:sz w:val="22"/>
        </w:rPr>
        <w:t> </w:t>
      </w:r>
      <w:r>
        <w:rPr>
          <w:color w:val="111111"/>
          <w:w w:val="105"/>
          <w:sz w:val="22"/>
        </w:rPr>
        <w:t>moje</w:t>
      </w:r>
      <w:r>
        <w:rPr>
          <w:color w:val="111111"/>
          <w:spacing w:val="-4"/>
          <w:w w:val="105"/>
          <w:sz w:val="22"/>
        </w:rPr>
        <w:t> </w:t>
      </w:r>
      <w:r>
        <w:rPr>
          <w:color w:val="111111"/>
          <w:w w:val="105"/>
          <w:sz w:val="22"/>
        </w:rPr>
        <w:t>základné</w:t>
      </w:r>
      <w:r>
        <w:rPr>
          <w:color w:val="111111"/>
          <w:spacing w:val="-7"/>
          <w:w w:val="105"/>
          <w:sz w:val="22"/>
        </w:rPr>
        <w:t> </w:t>
      </w:r>
      <w:r>
        <w:rPr>
          <w:color w:val="111111"/>
          <w:w w:val="105"/>
          <w:sz w:val="22"/>
        </w:rPr>
        <w:t>práva</w:t>
      </w:r>
    </w:p>
    <w:p>
      <w:pPr>
        <w:spacing w:line="266" w:lineRule="auto" w:before="1"/>
        <w:ind w:left="150" w:right="0" w:firstLine="0"/>
        <w:jc w:val="left"/>
        <w:rPr>
          <w:sz w:val="22"/>
        </w:rPr>
      </w:pPr>
      <w:r>
        <w:rPr>
          <w:color w:val="111111"/>
          <w:position w:val="2"/>
          <w:sz w:val="22"/>
        </w:rPr>
        <w:t>a</w:t>
      </w:r>
      <w:r>
        <w:rPr>
          <w:color w:val="111111"/>
          <w:spacing w:val="32"/>
          <w:position w:val="2"/>
          <w:sz w:val="22"/>
        </w:rPr>
        <w:t> </w:t>
      </w:r>
      <w:r>
        <w:rPr>
          <w:color w:val="111111"/>
          <w:position w:val="2"/>
          <w:sz w:val="22"/>
        </w:rPr>
        <w:t>slobody!</w:t>
      </w:r>
      <w:r>
        <w:rPr>
          <w:color w:val="111111"/>
          <w:spacing w:val="32"/>
          <w:position w:val="2"/>
          <w:sz w:val="22"/>
        </w:rPr>
        <w:t> </w:t>
      </w:r>
      <w:r>
        <w:rPr>
          <w:color w:val="111111"/>
          <w:position w:val="2"/>
          <w:sz w:val="22"/>
        </w:rPr>
        <w:t>Z tohto</w:t>
      </w:r>
      <w:r>
        <w:rPr>
          <w:color w:val="111111"/>
          <w:spacing w:val="27"/>
          <w:position w:val="2"/>
          <w:sz w:val="22"/>
        </w:rPr>
        <w:t> </w:t>
      </w:r>
      <w:r>
        <w:rPr>
          <w:color w:val="111111"/>
          <w:position w:val="2"/>
          <w:sz w:val="22"/>
        </w:rPr>
        <w:t>jasne</w:t>
      </w:r>
      <w:r>
        <w:rPr>
          <w:color w:val="111111"/>
          <w:spacing w:val="28"/>
          <w:position w:val="2"/>
          <w:sz w:val="22"/>
        </w:rPr>
        <w:t> </w:t>
      </w:r>
      <w:r>
        <w:rPr>
          <w:color w:val="111111"/>
          <w:position w:val="2"/>
          <w:sz w:val="22"/>
        </w:rPr>
        <w:t>vyplýva,</w:t>
      </w:r>
      <w:r>
        <w:rPr>
          <w:color w:val="111111"/>
          <w:spacing w:val="30"/>
          <w:position w:val="2"/>
          <w:sz w:val="22"/>
        </w:rPr>
        <w:t> </w:t>
      </w:r>
      <w:r>
        <w:rPr>
          <w:color w:val="111111"/>
          <w:position w:val="2"/>
          <w:sz w:val="22"/>
        </w:rPr>
        <w:t>že</w:t>
      </w:r>
      <w:r>
        <w:rPr>
          <w:color w:val="111111"/>
          <w:spacing w:val="34"/>
          <w:position w:val="2"/>
          <w:sz w:val="22"/>
        </w:rPr>
        <w:t> </w:t>
      </w:r>
      <w:r>
        <w:rPr>
          <w:color w:val="111111"/>
          <w:position w:val="2"/>
          <w:sz w:val="22"/>
        </w:rPr>
        <w:t>O</w:t>
      </w:r>
      <w:r>
        <w:rPr>
          <w:color w:val="111111"/>
          <w:sz w:val="13"/>
        </w:rPr>
        <w:t>2</w:t>
      </w:r>
      <w:r>
        <w:rPr>
          <w:color w:val="111111"/>
          <w:spacing w:val="40"/>
          <w:sz w:val="13"/>
        </w:rPr>
        <w:t> </w:t>
      </w:r>
      <w:r>
        <w:rPr>
          <w:color w:val="111111"/>
          <w:position w:val="2"/>
          <w:sz w:val="22"/>
        </w:rPr>
        <w:t>Telefónica</w:t>
      </w:r>
      <w:r>
        <w:rPr>
          <w:color w:val="111111"/>
          <w:spacing w:val="27"/>
          <w:position w:val="2"/>
          <w:sz w:val="22"/>
        </w:rPr>
        <w:t> </w:t>
      </w:r>
      <w:r>
        <w:rPr>
          <w:color w:val="111111"/>
          <w:position w:val="2"/>
          <w:sz w:val="22"/>
        </w:rPr>
        <w:t>koná</w:t>
      </w:r>
      <w:r>
        <w:rPr>
          <w:color w:val="111111"/>
          <w:spacing w:val="27"/>
          <w:position w:val="2"/>
          <w:sz w:val="22"/>
        </w:rPr>
        <w:t> </w:t>
      </w:r>
      <w:r>
        <w:rPr>
          <w:color w:val="111111"/>
          <w:position w:val="2"/>
          <w:sz w:val="22"/>
        </w:rPr>
        <w:t>s</w:t>
      </w:r>
      <w:r>
        <w:rPr>
          <w:color w:val="111111"/>
          <w:spacing w:val="28"/>
          <w:position w:val="2"/>
          <w:sz w:val="22"/>
        </w:rPr>
        <w:t> </w:t>
      </w:r>
      <w:r>
        <w:rPr>
          <w:color w:val="111111"/>
          <w:position w:val="2"/>
          <w:sz w:val="22"/>
        </w:rPr>
        <w:t>Telekomom</w:t>
      </w:r>
      <w:r>
        <w:rPr>
          <w:color w:val="111111"/>
          <w:spacing w:val="28"/>
          <w:position w:val="2"/>
          <w:sz w:val="22"/>
        </w:rPr>
        <w:t> </w:t>
      </w:r>
      <w:r>
        <w:rPr>
          <w:color w:val="111111"/>
          <w:position w:val="2"/>
          <w:sz w:val="22"/>
        </w:rPr>
        <w:t>a</w:t>
      </w:r>
      <w:r>
        <w:rPr>
          <w:color w:val="111111"/>
          <w:spacing w:val="27"/>
          <w:position w:val="2"/>
          <w:sz w:val="22"/>
        </w:rPr>
        <w:t> </w:t>
      </w:r>
      <w:r>
        <w:rPr>
          <w:color w:val="111111"/>
          <w:position w:val="2"/>
          <w:sz w:val="22"/>
        </w:rPr>
        <w:t>Schufom</w:t>
      </w:r>
      <w:r>
        <w:rPr>
          <w:color w:val="111111"/>
          <w:spacing w:val="28"/>
          <w:position w:val="2"/>
          <w:sz w:val="22"/>
        </w:rPr>
        <w:t> </w:t>
      </w:r>
      <w:r>
        <w:rPr>
          <w:color w:val="111111"/>
          <w:position w:val="2"/>
          <w:sz w:val="22"/>
        </w:rPr>
        <w:t>vo</w:t>
      </w:r>
      <w:r>
        <w:rPr>
          <w:color w:val="111111"/>
          <w:spacing w:val="28"/>
          <w:position w:val="2"/>
          <w:sz w:val="22"/>
        </w:rPr>
        <w:t> </w:t>
      </w:r>
      <w:r>
        <w:rPr>
          <w:color w:val="111111"/>
          <w:position w:val="2"/>
          <w:sz w:val="22"/>
        </w:rPr>
        <w:t>vzájomnej zhode,</w:t>
      </w:r>
      <w:r>
        <w:rPr>
          <w:color w:val="111111"/>
          <w:spacing w:val="23"/>
          <w:position w:val="2"/>
          <w:sz w:val="22"/>
        </w:rPr>
        <w:t> </w:t>
      </w:r>
      <w:r>
        <w:rPr>
          <w:color w:val="111111"/>
          <w:position w:val="2"/>
          <w:sz w:val="22"/>
        </w:rPr>
        <w:t>vďaka</w:t>
      </w:r>
      <w:r>
        <w:rPr>
          <w:color w:val="111111"/>
          <w:spacing w:val="20"/>
          <w:position w:val="2"/>
          <w:sz w:val="22"/>
        </w:rPr>
        <w:t> </w:t>
      </w:r>
      <w:r>
        <w:rPr>
          <w:color w:val="111111"/>
          <w:position w:val="2"/>
          <w:sz w:val="22"/>
        </w:rPr>
        <w:t>práve</w:t>
      </w:r>
      <w:r>
        <w:rPr>
          <w:color w:val="111111"/>
          <w:spacing w:val="26"/>
          <w:position w:val="2"/>
          <w:sz w:val="22"/>
        </w:rPr>
        <w:t> </w:t>
      </w:r>
      <w:r>
        <w:rPr>
          <w:color w:val="111111"/>
          <w:position w:val="2"/>
          <w:sz w:val="22"/>
        </w:rPr>
        <w:t>kvôli</w:t>
      </w:r>
      <w:r>
        <w:rPr>
          <w:color w:val="111111"/>
          <w:spacing w:val="23"/>
          <w:position w:val="2"/>
          <w:sz w:val="22"/>
        </w:rPr>
        <w:t> </w:t>
      </w:r>
      <w:r>
        <w:rPr>
          <w:color w:val="111111"/>
          <w:position w:val="2"/>
          <w:sz w:val="22"/>
        </w:rPr>
        <w:t>kartelu aj</w:t>
      </w:r>
      <w:r>
        <w:rPr>
          <w:color w:val="111111"/>
          <w:spacing w:val="20"/>
          <w:position w:val="2"/>
          <w:sz w:val="22"/>
        </w:rPr>
        <w:t> </w:t>
      </w:r>
      <w:r>
        <w:rPr>
          <w:color w:val="111111"/>
          <w:position w:val="2"/>
          <w:sz w:val="22"/>
        </w:rPr>
        <w:t>keď</w:t>
      </w:r>
      <w:r>
        <w:rPr>
          <w:color w:val="111111"/>
          <w:spacing w:val="22"/>
          <w:position w:val="2"/>
          <w:sz w:val="22"/>
        </w:rPr>
        <w:t> </w:t>
      </w:r>
      <w:r>
        <w:rPr>
          <w:color w:val="111111"/>
          <w:position w:val="2"/>
          <w:sz w:val="22"/>
        </w:rPr>
        <w:t>O</w:t>
      </w:r>
      <w:r>
        <w:rPr>
          <w:color w:val="111111"/>
          <w:sz w:val="13"/>
        </w:rPr>
        <w:t>2</w:t>
      </w:r>
      <w:r>
        <w:rPr>
          <w:color w:val="111111"/>
          <w:spacing w:val="40"/>
          <w:sz w:val="13"/>
        </w:rPr>
        <w:t> </w:t>
      </w:r>
      <w:r>
        <w:rPr>
          <w:color w:val="111111"/>
          <w:position w:val="2"/>
          <w:sz w:val="22"/>
        </w:rPr>
        <w:t>Telefónica</w:t>
      </w:r>
      <w:r>
        <w:rPr>
          <w:color w:val="111111"/>
          <w:spacing w:val="20"/>
          <w:position w:val="2"/>
          <w:sz w:val="22"/>
        </w:rPr>
        <w:t> </w:t>
      </w:r>
      <w:r>
        <w:rPr>
          <w:color w:val="111111"/>
          <w:position w:val="2"/>
          <w:sz w:val="22"/>
        </w:rPr>
        <w:t>nie</w:t>
      </w:r>
      <w:r>
        <w:rPr>
          <w:color w:val="111111"/>
          <w:spacing w:val="26"/>
          <w:position w:val="2"/>
          <w:sz w:val="22"/>
        </w:rPr>
        <w:t> </w:t>
      </w:r>
      <w:r>
        <w:rPr>
          <w:color w:val="111111"/>
          <w:position w:val="2"/>
          <w:sz w:val="22"/>
        </w:rPr>
        <w:t>je</w:t>
      </w:r>
      <w:r>
        <w:rPr>
          <w:color w:val="111111"/>
          <w:spacing w:val="26"/>
          <w:position w:val="2"/>
          <w:sz w:val="22"/>
        </w:rPr>
        <w:t> </w:t>
      </w:r>
      <w:r>
        <w:rPr>
          <w:color w:val="111111"/>
          <w:position w:val="2"/>
          <w:sz w:val="22"/>
        </w:rPr>
        <w:t>účastníkom</w:t>
      </w:r>
      <w:r>
        <w:rPr>
          <w:color w:val="111111"/>
          <w:spacing w:val="22"/>
          <w:position w:val="2"/>
          <w:sz w:val="22"/>
        </w:rPr>
        <w:t> </w:t>
      </w:r>
      <w:r>
        <w:rPr>
          <w:color w:val="111111"/>
          <w:position w:val="2"/>
          <w:sz w:val="22"/>
        </w:rPr>
        <w:t>súdneho</w:t>
      </w:r>
      <w:r>
        <w:rPr>
          <w:color w:val="111111"/>
          <w:spacing w:val="22"/>
          <w:position w:val="2"/>
          <w:sz w:val="22"/>
        </w:rPr>
        <w:t> </w:t>
      </w:r>
      <w:r>
        <w:rPr>
          <w:color w:val="111111"/>
          <w:position w:val="2"/>
          <w:sz w:val="22"/>
        </w:rPr>
        <w:t>konania,</w:t>
      </w:r>
      <w:r>
        <w:rPr>
          <w:color w:val="111111"/>
          <w:spacing w:val="23"/>
          <w:position w:val="2"/>
          <w:sz w:val="22"/>
        </w:rPr>
        <w:t> </w:t>
      </w:r>
      <w:r>
        <w:rPr>
          <w:color w:val="111111"/>
          <w:position w:val="2"/>
          <w:sz w:val="22"/>
        </w:rPr>
        <w:t>čo</w:t>
      </w:r>
      <w:r>
        <w:rPr>
          <w:color w:val="111111"/>
          <w:spacing w:val="20"/>
          <w:position w:val="2"/>
          <w:sz w:val="22"/>
        </w:rPr>
        <w:t> </w:t>
      </w:r>
      <w:r>
        <w:rPr>
          <w:color w:val="111111"/>
          <w:position w:val="2"/>
          <w:sz w:val="22"/>
        </w:rPr>
        <w:t>je </w:t>
      </w:r>
      <w:r>
        <w:rPr>
          <w:color w:val="111111"/>
          <w:w w:val="110"/>
          <w:sz w:val="22"/>
        </w:rPr>
        <w:t>práve dôkaz kartelu.</w:t>
      </w:r>
    </w:p>
    <w:p>
      <w:pPr>
        <w:spacing w:line="264" w:lineRule="auto" w:before="0"/>
        <w:ind w:left="150" w:right="193" w:hanging="10"/>
        <w:jc w:val="left"/>
        <w:rPr>
          <w:sz w:val="22"/>
        </w:rPr>
      </w:pPr>
      <w:r>
        <w:rPr>
          <w:color w:val="111111"/>
          <w:w w:val="105"/>
          <w:sz w:val="22"/>
        </w:rPr>
        <w:t>Polícia Landshut, majte na zreteli fakt, že sa jedná o kartelový podvod, v ktorom telekomunikačné spoločnosti</w:t>
      </w:r>
      <w:r>
        <w:rPr>
          <w:color w:val="111111"/>
          <w:spacing w:val="-1"/>
          <w:w w:val="105"/>
          <w:sz w:val="22"/>
        </w:rPr>
        <w:t> </w:t>
      </w:r>
      <w:r>
        <w:rPr>
          <w:color w:val="111111"/>
          <w:w w:val="105"/>
          <w:sz w:val="22"/>
        </w:rPr>
        <w:t>si</w:t>
      </w:r>
      <w:r>
        <w:rPr>
          <w:color w:val="111111"/>
          <w:spacing w:val="-1"/>
          <w:w w:val="105"/>
          <w:sz w:val="22"/>
        </w:rPr>
        <w:t> </w:t>
      </w:r>
      <w:r>
        <w:rPr>
          <w:color w:val="111111"/>
          <w:w w:val="105"/>
          <w:sz w:val="22"/>
        </w:rPr>
        <w:t>vytvorili</w:t>
      </w:r>
      <w:r>
        <w:rPr>
          <w:color w:val="111111"/>
          <w:spacing w:val="-1"/>
          <w:w w:val="105"/>
          <w:sz w:val="22"/>
        </w:rPr>
        <w:t> </w:t>
      </w:r>
      <w:r>
        <w:rPr>
          <w:color w:val="111111"/>
          <w:w w:val="105"/>
          <w:sz w:val="22"/>
        </w:rPr>
        <w:t>systém vo vzájomnej</w:t>
      </w:r>
      <w:r>
        <w:rPr>
          <w:color w:val="111111"/>
          <w:spacing w:val="-1"/>
          <w:w w:val="105"/>
          <w:sz w:val="22"/>
        </w:rPr>
        <w:t> </w:t>
      </w:r>
      <w:r>
        <w:rPr>
          <w:color w:val="111111"/>
          <w:w w:val="105"/>
          <w:sz w:val="22"/>
        </w:rPr>
        <w:t>zhode s jasným cieľom okrádať občanov Nemecka a EU prostredníctvom vysokých cien za poskytovanie internetových</w:t>
      </w:r>
    </w:p>
    <w:p>
      <w:pPr>
        <w:spacing w:before="3"/>
        <w:ind w:left="151" w:right="0" w:firstLine="0"/>
        <w:jc w:val="left"/>
        <w:rPr>
          <w:sz w:val="22"/>
        </w:rPr>
      </w:pPr>
      <w:r>
        <w:rPr>
          <w:color w:val="111111"/>
          <w:w w:val="105"/>
          <w:sz w:val="22"/>
        </w:rPr>
        <w:t>a hlasových</w:t>
      </w:r>
      <w:r>
        <w:rPr>
          <w:color w:val="111111"/>
          <w:spacing w:val="-1"/>
          <w:w w:val="105"/>
          <w:sz w:val="22"/>
        </w:rPr>
        <w:t> </w:t>
      </w:r>
      <w:r>
        <w:rPr>
          <w:color w:val="111111"/>
          <w:w w:val="105"/>
          <w:sz w:val="22"/>
        </w:rPr>
        <w:t>mobilných</w:t>
      </w:r>
      <w:r>
        <w:rPr>
          <w:color w:val="111111"/>
          <w:spacing w:val="-1"/>
          <w:w w:val="105"/>
          <w:sz w:val="22"/>
        </w:rPr>
        <w:t> </w:t>
      </w:r>
      <w:r>
        <w:rPr>
          <w:color w:val="111111"/>
          <w:w w:val="105"/>
          <w:sz w:val="22"/>
        </w:rPr>
        <w:t>služieb</w:t>
      </w:r>
      <w:r>
        <w:rPr>
          <w:color w:val="111111"/>
          <w:spacing w:val="-2"/>
          <w:w w:val="105"/>
          <w:sz w:val="22"/>
        </w:rPr>
        <w:t> </w:t>
      </w:r>
      <w:r>
        <w:rPr>
          <w:color w:val="111111"/>
          <w:w w:val="105"/>
          <w:sz w:val="22"/>
        </w:rPr>
        <w:t>v</w:t>
      </w:r>
      <w:r>
        <w:rPr>
          <w:color w:val="111111"/>
          <w:spacing w:val="2"/>
          <w:w w:val="105"/>
          <w:sz w:val="22"/>
        </w:rPr>
        <w:t> </w:t>
      </w:r>
      <w:r>
        <w:rPr>
          <w:color w:val="111111"/>
          <w:w w:val="105"/>
          <w:sz w:val="22"/>
        </w:rPr>
        <w:t>ich</w:t>
      </w:r>
      <w:r>
        <w:rPr>
          <w:color w:val="111111"/>
          <w:spacing w:val="-1"/>
          <w:w w:val="105"/>
          <w:sz w:val="22"/>
        </w:rPr>
        <w:t> </w:t>
      </w:r>
      <w:r>
        <w:rPr>
          <w:color w:val="111111"/>
          <w:w w:val="105"/>
          <w:sz w:val="22"/>
        </w:rPr>
        <w:t>kompletnom</w:t>
      </w:r>
      <w:r>
        <w:rPr>
          <w:color w:val="111111"/>
          <w:spacing w:val="-1"/>
          <w:w w:val="105"/>
          <w:sz w:val="22"/>
        </w:rPr>
        <w:t> </w:t>
      </w:r>
      <w:r>
        <w:rPr>
          <w:color w:val="111111"/>
          <w:w w:val="105"/>
          <w:sz w:val="22"/>
        </w:rPr>
        <w:t>portfóliu</w:t>
      </w:r>
      <w:r>
        <w:rPr>
          <w:color w:val="111111"/>
          <w:spacing w:val="-4"/>
          <w:w w:val="105"/>
          <w:sz w:val="22"/>
        </w:rPr>
        <w:t> </w:t>
      </w:r>
      <w:r>
        <w:rPr>
          <w:color w:val="111111"/>
          <w:w w:val="105"/>
          <w:sz w:val="22"/>
        </w:rPr>
        <w:t>ponúkaných</w:t>
      </w:r>
      <w:r>
        <w:rPr>
          <w:color w:val="111111"/>
          <w:spacing w:val="-2"/>
          <w:w w:val="105"/>
          <w:sz w:val="22"/>
        </w:rPr>
        <w:t> služieb!</w:t>
      </w:r>
    </w:p>
    <w:p>
      <w:pPr>
        <w:spacing w:before="32"/>
        <w:ind w:left="141" w:right="0" w:firstLine="0"/>
        <w:jc w:val="left"/>
        <w:rPr>
          <w:sz w:val="22"/>
        </w:rPr>
      </w:pPr>
      <w:r>
        <w:rPr>
          <w:color w:val="111111"/>
          <w:w w:val="105"/>
          <w:sz w:val="22"/>
        </w:rPr>
        <w:t>Právny</w:t>
      </w:r>
      <w:r>
        <w:rPr>
          <w:color w:val="111111"/>
          <w:spacing w:val="-9"/>
          <w:w w:val="105"/>
          <w:sz w:val="22"/>
        </w:rPr>
        <w:t> </w:t>
      </w:r>
      <w:r>
        <w:rPr>
          <w:color w:val="111111"/>
          <w:w w:val="105"/>
          <w:sz w:val="22"/>
        </w:rPr>
        <w:t>základ</w:t>
      </w:r>
      <w:r>
        <w:rPr>
          <w:color w:val="111111"/>
          <w:spacing w:val="-6"/>
          <w:w w:val="105"/>
          <w:sz w:val="22"/>
        </w:rPr>
        <w:t> </w:t>
      </w:r>
      <w:r>
        <w:rPr>
          <w:color w:val="111111"/>
          <w:w w:val="105"/>
          <w:sz w:val="22"/>
        </w:rPr>
        <w:t>-</w:t>
      </w:r>
      <w:r>
        <w:rPr>
          <w:color w:val="111111"/>
          <w:spacing w:val="-7"/>
          <w:w w:val="105"/>
          <w:sz w:val="22"/>
        </w:rPr>
        <w:t> </w:t>
      </w:r>
      <w:r>
        <w:rPr>
          <w:color w:val="111111"/>
          <w:w w:val="105"/>
          <w:sz w:val="22"/>
        </w:rPr>
        <w:t>Právna</w:t>
      </w:r>
      <w:r>
        <w:rPr>
          <w:color w:val="111111"/>
          <w:spacing w:val="-9"/>
          <w:w w:val="105"/>
          <w:sz w:val="22"/>
        </w:rPr>
        <w:t> </w:t>
      </w:r>
      <w:r>
        <w:rPr>
          <w:color w:val="111111"/>
          <w:w w:val="105"/>
          <w:sz w:val="22"/>
        </w:rPr>
        <w:t>opora</w:t>
      </w:r>
      <w:r>
        <w:rPr>
          <w:color w:val="111111"/>
          <w:spacing w:val="-7"/>
          <w:w w:val="105"/>
          <w:sz w:val="22"/>
        </w:rPr>
        <w:t> </w:t>
      </w:r>
      <w:r>
        <w:rPr>
          <w:color w:val="111111"/>
          <w:w w:val="105"/>
          <w:sz w:val="22"/>
        </w:rPr>
        <w:t>a</w:t>
      </w:r>
      <w:r>
        <w:rPr>
          <w:color w:val="111111"/>
          <w:spacing w:val="-9"/>
          <w:w w:val="105"/>
          <w:sz w:val="22"/>
        </w:rPr>
        <w:t> </w:t>
      </w:r>
      <w:r>
        <w:rPr>
          <w:color w:val="111111"/>
          <w:spacing w:val="-2"/>
          <w:w w:val="105"/>
          <w:sz w:val="22"/>
        </w:rPr>
        <w:t>argumenty:</w:t>
      </w:r>
    </w:p>
    <w:p>
      <w:pPr>
        <w:spacing w:before="32"/>
        <w:ind w:left="142" w:right="0" w:firstLine="0"/>
        <w:jc w:val="left"/>
        <w:rPr>
          <w:sz w:val="22"/>
        </w:rPr>
      </w:pPr>
      <w:r>
        <w:rPr>
          <w:color w:val="111111"/>
          <w:w w:val="105"/>
          <w:sz w:val="22"/>
        </w:rPr>
        <w:t>V</w:t>
      </w:r>
      <w:r>
        <w:rPr>
          <w:color w:val="111111"/>
          <w:spacing w:val="-12"/>
          <w:w w:val="105"/>
          <w:sz w:val="22"/>
        </w:rPr>
        <w:t> </w:t>
      </w:r>
      <w:r>
        <w:rPr>
          <w:color w:val="111111"/>
          <w:w w:val="105"/>
          <w:sz w:val="22"/>
        </w:rPr>
        <w:t>mojom</w:t>
      </w:r>
      <w:r>
        <w:rPr>
          <w:color w:val="111111"/>
          <w:spacing w:val="-10"/>
          <w:w w:val="105"/>
          <w:sz w:val="22"/>
        </w:rPr>
        <w:t> </w:t>
      </w:r>
      <w:r>
        <w:rPr>
          <w:color w:val="111111"/>
          <w:w w:val="105"/>
          <w:sz w:val="22"/>
        </w:rPr>
        <w:t>tvrdení,</w:t>
      </w:r>
      <w:r>
        <w:rPr>
          <w:color w:val="111111"/>
          <w:spacing w:val="-10"/>
          <w:w w:val="105"/>
          <w:sz w:val="22"/>
        </w:rPr>
        <w:t> </w:t>
      </w:r>
      <w:r>
        <w:rPr>
          <w:color w:val="111111"/>
          <w:w w:val="105"/>
          <w:sz w:val="22"/>
        </w:rPr>
        <w:t>že</w:t>
      </w:r>
      <w:r>
        <w:rPr>
          <w:color w:val="111111"/>
          <w:spacing w:val="-10"/>
          <w:w w:val="105"/>
          <w:sz w:val="22"/>
        </w:rPr>
        <w:t> </w:t>
      </w:r>
      <w:r>
        <w:rPr>
          <w:color w:val="111111"/>
          <w:w w:val="105"/>
          <w:sz w:val="22"/>
        </w:rPr>
        <w:t>ide</w:t>
      </w:r>
      <w:r>
        <w:rPr>
          <w:color w:val="111111"/>
          <w:spacing w:val="-10"/>
          <w:w w:val="105"/>
          <w:sz w:val="22"/>
        </w:rPr>
        <w:t> </w:t>
      </w:r>
      <w:r>
        <w:rPr>
          <w:color w:val="111111"/>
          <w:w w:val="105"/>
          <w:sz w:val="22"/>
        </w:rPr>
        <w:t>o</w:t>
      </w:r>
      <w:r>
        <w:rPr>
          <w:color w:val="111111"/>
          <w:spacing w:val="-11"/>
          <w:w w:val="105"/>
          <w:sz w:val="22"/>
        </w:rPr>
        <w:t> </w:t>
      </w:r>
      <w:r>
        <w:rPr>
          <w:color w:val="111111"/>
          <w:w w:val="105"/>
          <w:sz w:val="22"/>
        </w:rPr>
        <w:t>nezákonné</w:t>
      </w:r>
      <w:r>
        <w:rPr>
          <w:color w:val="111111"/>
          <w:spacing w:val="-7"/>
          <w:w w:val="105"/>
          <w:sz w:val="22"/>
        </w:rPr>
        <w:t> </w:t>
      </w:r>
      <w:r>
        <w:rPr>
          <w:color w:val="111111"/>
          <w:w w:val="105"/>
          <w:sz w:val="22"/>
        </w:rPr>
        <w:t>odpojenie</w:t>
      </w:r>
      <w:r>
        <w:rPr>
          <w:color w:val="111111"/>
          <w:spacing w:val="-10"/>
          <w:w w:val="105"/>
          <w:sz w:val="22"/>
        </w:rPr>
        <w:t> </w:t>
      </w:r>
      <w:r>
        <w:rPr>
          <w:color w:val="111111"/>
          <w:w w:val="105"/>
          <w:sz w:val="22"/>
        </w:rPr>
        <w:t>od</w:t>
      </w:r>
      <w:r>
        <w:rPr>
          <w:color w:val="111111"/>
          <w:spacing w:val="-9"/>
          <w:w w:val="105"/>
          <w:sz w:val="22"/>
        </w:rPr>
        <w:t> </w:t>
      </w:r>
      <w:r>
        <w:rPr>
          <w:color w:val="111111"/>
          <w:w w:val="105"/>
          <w:sz w:val="22"/>
        </w:rPr>
        <w:t>internetu</w:t>
      </w:r>
      <w:r>
        <w:rPr>
          <w:color w:val="111111"/>
          <w:spacing w:val="-10"/>
          <w:w w:val="105"/>
          <w:sz w:val="22"/>
        </w:rPr>
        <w:t> </w:t>
      </w:r>
      <w:r>
        <w:rPr>
          <w:color w:val="111111"/>
          <w:w w:val="105"/>
          <w:sz w:val="22"/>
        </w:rPr>
        <w:t>a</w:t>
      </w:r>
      <w:r>
        <w:rPr>
          <w:color w:val="111111"/>
          <w:spacing w:val="-10"/>
          <w:w w:val="105"/>
          <w:sz w:val="22"/>
        </w:rPr>
        <w:t> </w:t>
      </w:r>
      <w:r>
        <w:rPr>
          <w:color w:val="111111"/>
          <w:w w:val="105"/>
          <w:sz w:val="22"/>
        </w:rPr>
        <w:t>porušovanie</w:t>
      </w:r>
      <w:r>
        <w:rPr>
          <w:color w:val="111111"/>
          <w:spacing w:val="-11"/>
          <w:w w:val="105"/>
          <w:sz w:val="22"/>
        </w:rPr>
        <w:t> </w:t>
      </w:r>
      <w:r>
        <w:rPr>
          <w:color w:val="111111"/>
          <w:w w:val="105"/>
          <w:sz w:val="22"/>
        </w:rPr>
        <w:t>mojich</w:t>
      </w:r>
      <w:r>
        <w:rPr>
          <w:color w:val="111111"/>
          <w:spacing w:val="-10"/>
          <w:w w:val="105"/>
          <w:sz w:val="22"/>
        </w:rPr>
        <w:t> </w:t>
      </w:r>
      <w:r>
        <w:rPr>
          <w:color w:val="111111"/>
          <w:spacing w:val="-2"/>
          <w:w w:val="105"/>
          <w:sz w:val="22"/>
        </w:rPr>
        <w:t>základných</w:t>
      </w:r>
    </w:p>
    <w:p>
      <w:pPr>
        <w:spacing w:line="266" w:lineRule="auto" w:before="29"/>
        <w:ind w:left="140" w:right="278" w:firstLine="11"/>
        <w:jc w:val="left"/>
        <w:rPr>
          <w:sz w:val="24"/>
        </w:rPr>
      </w:pPr>
      <w:r>
        <w:rPr>
          <w:color w:val="111111"/>
          <w:spacing w:val="-2"/>
          <w:w w:val="110"/>
          <w:sz w:val="22"/>
        </w:rPr>
        <w:t>práv</w:t>
      </w:r>
      <w:r>
        <w:rPr>
          <w:color w:val="111111"/>
          <w:spacing w:val="-7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a</w:t>
      </w:r>
      <w:r>
        <w:rPr>
          <w:color w:val="111111"/>
          <w:spacing w:val="-9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slobôd</w:t>
      </w:r>
      <w:r>
        <w:rPr>
          <w:color w:val="111111"/>
          <w:spacing w:val="-9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sa</w:t>
      </w:r>
      <w:r>
        <w:rPr>
          <w:color w:val="111111"/>
          <w:spacing w:val="-11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opieram</w:t>
      </w:r>
      <w:r>
        <w:rPr>
          <w:color w:val="111111"/>
          <w:spacing w:val="-9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o</w:t>
      </w:r>
      <w:r>
        <w:rPr>
          <w:color w:val="111111"/>
          <w:spacing w:val="-7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zákon</w:t>
      </w:r>
      <w:r>
        <w:rPr>
          <w:color w:val="111111"/>
          <w:spacing w:val="-7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TKG</w:t>
      </w:r>
      <w:r>
        <w:rPr>
          <w:color w:val="111111"/>
          <w:spacing w:val="-8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§</w:t>
      </w:r>
      <w:r>
        <w:rPr>
          <w:color w:val="111111"/>
          <w:spacing w:val="-8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45,</w:t>
      </w:r>
      <w:r>
        <w:rPr>
          <w:color w:val="111111"/>
          <w:spacing w:val="-12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78</w:t>
      </w:r>
      <w:r>
        <w:rPr>
          <w:color w:val="111111"/>
          <w:spacing w:val="-7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a</w:t>
      </w:r>
      <w:r>
        <w:rPr>
          <w:color w:val="111111"/>
          <w:spacing w:val="-11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o</w:t>
      </w:r>
      <w:r>
        <w:rPr>
          <w:color w:val="111111"/>
          <w:spacing w:val="-9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článok</w:t>
      </w:r>
      <w:r>
        <w:rPr>
          <w:color w:val="111111"/>
          <w:spacing w:val="-7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6</w:t>
      </w:r>
      <w:r>
        <w:rPr>
          <w:color w:val="111111"/>
          <w:spacing w:val="-11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GDPR</w:t>
      </w:r>
      <w:r>
        <w:rPr>
          <w:color w:val="111111"/>
          <w:spacing w:val="-11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v</w:t>
      </w:r>
      <w:r>
        <w:rPr>
          <w:color w:val="111111"/>
          <w:spacing w:val="-7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ktorom</w:t>
      </w:r>
      <w:r>
        <w:rPr>
          <w:color w:val="111111"/>
          <w:spacing w:val="-9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sa</w:t>
      </w:r>
      <w:r>
        <w:rPr>
          <w:color w:val="111111"/>
          <w:spacing w:val="-11"/>
          <w:w w:val="110"/>
          <w:sz w:val="22"/>
        </w:rPr>
        <w:t> </w:t>
      </w:r>
      <w:r>
        <w:rPr>
          <w:color w:val="111111"/>
          <w:spacing w:val="-2"/>
          <w:w w:val="110"/>
          <w:sz w:val="22"/>
        </w:rPr>
        <w:t>hovorí: </w:t>
      </w:r>
      <w:r>
        <w:rPr>
          <w:b/>
          <w:color w:val="111111"/>
          <w:w w:val="110"/>
          <w:sz w:val="24"/>
        </w:rPr>
        <w:t>Článok</w:t>
      </w:r>
      <w:r>
        <w:rPr>
          <w:b/>
          <w:color w:val="111111"/>
          <w:spacing w:val="-15"/>
          <w:w w:val="110"/>
          <w:sz w:val="24"/>
        </w:rPr>
        <w:t> </w:t>
      </w:r>
      <w:r>
        <w:rPr>
          <w:b/>
          <w:color w:val="111111"/>
          <w:w w:val="110"/>
          <w:sz w:val="24"/>
        </w:rPr>
        <w:t>6</w:t>
      </w:r>
      <w:r>
        <w:rPr>
          <w:b/>
          <w:color w:val="111111"/>
          <w:spacing w:val="-15"/>
          <w:w w:val="110"/>
          <w:sz w:val="24"/>
        </w:rPr>
        <w:t> </w:t>
      </w:r>
      <w:r>
        <w:rPr>
          <w:b/>
          <w:color w:val="111111"/>
          <w:w w:val="110"/>
          <w:sz w:val="24"/>
        </w:rPr>
        <w:t>GDPR</w:t>
      </w:r>
      <w:r>
        <w:rPr>
          <w:b/>
          <w:color w:val="111111"/>
          <w:spacing w:val="-15"/>
          <w:w w:val="110"/>
          <w:sz w:val="24"/>
        </w:rPr>
        <w:t> </w:t>
      </w:r>
      <w:r>
        <w:rPr>
          <w:color w:val="111111"/>
          <w:w w:val="110"/>
          <w:sz w:val="24"/>
        </w:rPr>
        <w:t>sa</w:t>
      </w:r>
      <w:r>
        <w:rPr>
          <w:color w:val="111111"/>
          <w:spacing w:val="-15"/>
          <w:w w:val="110"/>
          <w:sz w:val="24"/>
        </w:rPr>
        <w:t> </w:t>
      </w:r>
      <w:r>
        <w:rPr>
          <w:color w:val="111111"/>
          <w:w w:val="110"/>
          <w:sz w:val="24"/>
        </w:rPr>
        <w:t>týka</w:t>
      </w:r>
      <w:r>
        <w:rPr>
          <w:color w:val="111111"/>
          <w:spacing w:val="-12"/>
          <w:w w:val="110"/>
          <w:sz w:val="24"/>
        </w:rPr>
        <w:t> </w:t>
      </w:r>
      <w:r>
        <w:rPr>
          <w:color w:val="111111"/>
          <w:w w:val="110"/>
          <w:sz w:val="24"/>
        </w:rPr>
        <w:t>zákonnosti</w:t>
      </w:r>
      <w:r>
        <w:rPr>
          <w:color w:val="111111"/>
          <w:spacing w:val="-14"/>
          <w:w w:val="110"/>
          <w:sz w:val="24"/>
        </w:rPr>
        <w:t> </w:t>
      </w:r>
      <w:r>
        <w:rPr>
          <w:color w:val="111111"/>
          <w:w w:val="110"/>
          <w:sz w:val="24"/>
        </w:rPr>
        <w:t>spracovania</w:t>
      </w:r>
      <w:r>
        <w:rPr>
          <w:color w:val="111111"/>
          <w:spacing w:val="-15"/>
          <w:w w:val="110"/>
          <w:sz w:val="24"/>
        </w:rPr>
        <w:t> </w:t>
      </w:r>
      <w:r>
        <w:rPr>
          <w:color w:val="111111"/>
          <w:w w:val="110"/>
          <w:sz w:val="24"/>
        </w:rPr>
        <w:t>osobných</w:t>
      </w:r>
      <w:r>
        <w:rPr>
          <w:color w:val="111111"/>
          <w:spacing w:val="-15"/>
          <w:w w:val="110"/>
          <w:sz w:val="24"/>
        </w:rPr>
        <w:t> </w:t>
      </w:r>
      <w:r>
        <w:rPr>
          <w:color w:val="111111"/>
          <w:w w:val="110"/>
          <w:sz w:val="24"/>
        </w:rPr>
        <w:t>údajov.</w:t>
      </w:r>
      <w:r>
        <w:rPr>
          <w:color w:val="111111"/>
          <w:spacing w:val="-13"/>
          <w:w w:val="110"/>
          <w:sz w:val="24"/>
        </w:rPr>
        <w:t> </w:t>
      </w:r>
      <w:r>
        <w:rPr>
          <w:color w:val="111111"/>
          <w:w w:val="110"/>
          <w:sz w:val="24"/>
        </w:rPr>
        <w:t>Tento</w:t>
      </w:r>
      <w:r>
        <w:rPr>
          <w:color w:val="111111"/>
          <w:spacing w:val="-15"/>
          <w:w w:val="110"/>
          <w:sz w:val="24"/>
        </w:rPr>
        <w:t> </w:t>
      </w:r>
      <w:r>
        <w:rPr>
          <w:color w:val="111111"/>
          <w:w w:val="110"/>
          <w:sz w:val="24"/>
        </w:rPr>
        <w:t>článok </w:t>
      </w:r>
      <w:r>
        <w:rPr>
          <w:color w:val="111111"/>
          <w:sz w:val="24"/>
        </w:rPr>
        <w:t>stanovuje,</w:t>
      </w:r>
      <w:r>
        <w:rPr>
          <w:color w:val="111111"/>
          <w:spacing w:val="38"/>
          <w:sz w:val="24"/>
        </w:rPr>
        <w:t> </w:t>
      </w:r>
      <w:r>
        <w:rPr>
          <w:color w:val="111111"/>
          <w:sz w:val="24"/>
        </w:rPr>
        <w:t>že</w:t>
      </w:r>
      <w:r>
        <w:rPr>
          <w:color w:val="111111"/>
          <w:spacing w:val="38"/>
          <w:sz w:val="24"/>
        </w:rPr>
        <w:t> </w:t>
      </w:r>
      <w:r>
        <w:rPr>
          <w:color w:val="111111"/>
          <w:sz w:val="24"/>
        </w:rPr>
        <w:t>spracovanie</w:t>
      </w:r>
      <w:r>
        <w:rPr>
          <w:color w:val="111111"/>
          <w:spacing w:val="38"/>
          <w:sz w:val="24"/>
        </w:rPr>
        <w:t> </w:t>
      </w:r>
      <w:r>
        <w:rPr>
          <w:color w:val="111111"/>
          <w:sz w:val="24"/>
        </w:rPr>
        <w:t>osobných</w:t>
      </w:r>
      <w:r>
        <w:rPr>
          <w:color w:val="111111"/>
          <w:spacing w:val="36"/>
          <w:sz w:val="24"/>
        </w:rPr>
        <w:t> </w:t>
      </w:r>
      <w:r>
        <w:rPr>
          <w:color w:val="111111"/>
          <w:sz w:val="24"/>
        </w:rPr>
        <w:t>údajov</w:t>
      </w:r>
      <w:r>
        <w:rPr>
          <w:color w:val="111111"/>
          <w:spacing w:val="36"/>
          <w:sz w:val="24"/>
        </w:rPr>
        <w:t> </w:t>
      </w:r>
      <w:r>
        <w:rPr>
          <w:color w:val="111111"/>
          <w:sz w:val="24"/>
        </w:rPr>
        <w:t>je</w:t>
      </w:r>
      <w:r>
        <w:rPr>
          <w:color w:val="111111"/>
          <w:spacing w:val="38"/>
          <w:sz w:val="24"/>
        </w:rPr>
        <w:t> </w:t>
      </w:r>
      <w:r>
        <w:rPr>
          <w:color w:val="111111"/>
          <w:sz w:val="24"/>
        </w:rPr>
        <w:t>legálne</w:t>
      </w:r>
      <w:r>
        <w:rPr>
          <w:color w:val="111111"/>
          <w:spacing w:val="38"/>
          <w:sz w:val="24"/>
        </w:rPr>
        <w:t> </w:t>
      </w:r>
      <w:r>
        <w:rPr>
          <w:color w:val="111111"/>
          <w:sz w:val="24"/>
        </w:rPr>
        <w:t>iba</w:t>
      </w:r>
      <w:r>
        <w:rPr>
          <w:color w:val="111111"/>
          <w:spacing w:val="36"/>
          <w:sz w:val="24"/>
        </w:rPr>
        <w:t> </w:t>
      </w:r>
      <w:r>
        <w:rPr>
          <w:color w:val="111111"/>
          <w:sz w:val="24"/>
        </w:rPr>
        <w:t>za</w:t>
      </w:r>
      <w:r>
        <w:rPr>
          <w:color w:val="111111"/>
          <w:spacing w:val="36"/>
          <w:sz w:val="24"/>
        </w:rPr>
        <w:t> </w:t>
      </w:r>
      <w:r>
        <w:rPr>
          <w:color w:val="111111"/>
          <w:sz w:val="24"/>
        </w:rPr>
        <w:t>určitých</w:t>
      </w:r>
      <w:r>
        <w:rPr>
          <w:color w:val="111111"/>
          <w:spacing w:val="36"/>
          <w:sz w:val="24"/>
        </w:rPr>
        <w:t> </w:t>
      </w:r>
      <w:r>
        <w:rPr>
          <w:color w:val="111111"/>
          <w:sz w:val="24"/>
        </w:rPr>
        <w:t>podmienok.</w:t>
      </w:r>
      <w:r>
        <w:rPr>
          <w:color w:val="111111"/>
          <w:spacing w:val="38"/>
          <w:sz w:val="24"/>
        </w:rPr>
        <w:t> </w:t>
      </w:r>
      <w:r>
        <w:rPr>
          <w:color w:val="111111"/>
          <w:sz w:val="24"/>
        </w:rPr>
        <w:t>V kontexte môjho prípadu</w:t>
      </w:r>
      <w:r>
        <w:rPr>
          <w:color w:val="111111"/>
          <w:spacing w:val="40"/>
          <w:sz w:val="24"/>
        </w:rPr>
        <w:t> </w:t>
      </w:r>
      <w:r>
        <w:rPr>
          <w:color w:val="111111"/>
          <w:sz w:val="24"/>
        </w:rPr>
        <w:t>sa odvolávam</w:t>
      </w:r>
      <w:r>
        <w:rPr>
          <w:color w:val="111111"/>
          <w:spacing w:val="40"/>
          <w:sz w:val="24"/>
        </w:rPr>
        <w:t> </w:t>
      </w:r>
      <w:r>
        <w:rPr>
          <w:color w:val="111111"/>
          <w:sz w:val="24"/>
        </w:rPr>
        <w:t>na tento</w:t>
      </w:r>
      <w:r>
        <w:rPr>
          <w:color w:val="111111"/>
          <w:spacing w:val="40"/>
          <w:sz w:val="24"/>
        </w:rPr>
        <w:t> </w:t>
      </w:r>
      <w:r>
        <w:rPr>
          <w:color w:val="111111"/>
          <w:sz w:val="24"/>
        </w:rPr>
        <w:t>článok, nakoľko mám dôvodné </w:t>
      </w:r>
      <w:r>
        <w:rPr>
          <w:color w:val="111111"/>
          <w:w w:val="110"/>
          <w:sz w:val="24"/>
        </w:rPr>
        <w:t>podozrenie,</w:t>
      </w:r>
      <w:r>
        <w:rPr>
          <w:color w:val="111111"/>
          <w:spacing w:val="-4"/>
          <w:w w:val="110"/>
          <w:sz w:val="24"/>
        </w:rPr>
        <w:t> </w:t>
      </w:r>
      <w:r>
        <w:rPr>
          <w:color w:val="111111"/>
          <w:w w:val="110"/>
          <w:sz w:val="24"/>
        </w:rPr>
        <w:t>že:</w:t>
      </w:r>
    </w:p>
    <w:p>
      <w:pPr>
        <w:pStyle w:val="Heading2"/>
        <w:numPr>
          <w:ilvl w:val="0"/>
          <w:numId w:val="1"/>
        </w:numPr>
        <w:tabs>
          <w:tab w:pos="860" w:val="left" w:leader="none"/>
        </w:tabs>
        <w:spacing w:line="292" w:lineRule="exact" w:before="0" w:after="0"/>
        <w:ind w:left="860" w:right="0" w:hanging="359"/>
        <w:jc w:val="left"/>
      </w:pPr>
      <w:r>
        <w:rPr>
          <w:color w:val="111111"/>
          <w:spacing w:val="2"/>
        </w:rPr>
        <w:t>Moje</w:t>
      </w:r>
      <w:r>
        <w:rPr>
          <w:color w:val="111111"/>
          <w:spacing w:val="32"/>
        </w:rPr>
        <w:t> </w:t>
      </w:r>
      <w:r>
        <w:rPr>
          <w:color w:val="111111"/>
          <w:spacing w:val="2"/>
        </w:rPr>
        <w:t>údaje</w:t>
      </w:r>
      <w:r>
        <w:rPr>
          <w:color w:val="111111"/>
          <w:spacing w:val="32"/>
        </w:rPr>
        <w:t> </w:t>
      </w:r>
      <w:r>
        <w:rPr>
          <w:color w:val="111111"/>
          <w:spacing w:val="2"/>
        </w:rPr>
        <w:t>boli</w:t>
      </w:r>
      <w:r>
        <w:rPr>
          <w:color w:val="111111"/>
          <w:spacing w:val="33"/>
        </w:rPr>
        <w:t> </w:t>
      </w:r>
      <w:r>
        <w:rPr>
          <w:color w:val="111111"/>
          <w:spacing w:val="2"/>
        </w:rPr>
        <w:t>spracované</w:t>
      </w:r>
      <w:r>
        <w:rPr>
          <w:color w:val="111111"/>
          <w:spacing w:val="32"/>
        </w:rPr>
        <w:t> </w:t>
      </w:r>
      <w:r>
        <w:rPr>
          <w:color w:val="111111"/>
          <w:spacing w:val="-2"/>
        </w:rPr>
        <w:t>nezákonne:</w:t>
      </w:r>
    </w:p>
    <w:p>
      <w:pPr>
        <w:pStyle w:val="Heading2"/>
        <w:spacing w:after="0" w:line="292" w:lineRule="exact"/>
        <w:jc w:val="left"/>
        <w:sectPr>
          <w:footerReference w:type="default" r:id="rId5"/>
          <w:type w:val="continuous"/>
          <w:pgSz w:w="11910" w:h="16840"/>
          <w:pgMar w:header="0" w:footer="1002" w:top="1320" w:bottom="1200" w:left="1275" w:right="1417"/>
          <w:pgNumType w:start="5"/>
        </w:sectPr>
      </w:pPr>
    </w:p>
    <w:p>
      <w:pPr>
        <w:pStyle w:val="ListParagraph"/>
        <w:numPr>
          <w:ilvl w:val="1"/>
          <w:numId w:val="1"/>
        </w:numPr>
        <w:tabs>
          <w:tab w:pos="1580" w:val="left" w:leader="none"/>
        </w:tabs>
        <w:spacing w:line="259" w:lineRule="auto" w:before="74" w:after="0"/>
        <w:ind w:left="1580" w:right="416" w:hanging="360"/>
        <w:jc w:val="left"/>
        <w:rPr>
          <w:rFonts w:ascii="Courier New" w:hAnsi="Courier New"/>
          <w:color w:val="111111"/>
          <w:position w:val="2"/>
          <w:sz w:val="20"/>
        </w:rPr>
      </w:pPr>
      <w:r>
        <w:rPr>
          <w:color w:val="111111"/>
          <w:position w:val="2"/>
          <w:sz w:val="24"/>
        </w:rPr>
        <w:t>Ak O</w:t>
      </w:r>
      <w:r>
        <w:rPr>
          <w:color w:val="111111"/>
          <w:sz w:val="14"/>
        </w:rPr>
        <w:t>2</w:t>
      </w:r>
      <w:r>
        <w:rPr>
          <w:color w:val="111111"/>
          <w:spacing w:val="40"/>
          <w:sz w:val="14"/>
        </w:rPr>
        <w:t> </w:t>
      </w:r>
      <w:r>
        <w:rPr>
          <w:color w:val="111111"/>
          <w:position w:val="2"/>
          <w:sz w:val="24"/>
        </w:rPr>
        <w:t>Telefónica použila moje údaje na blokovanie prístupu k internetu</w:t>
      </w:r>
      <w:r>
        <w:rPr>
          <w:color w:val="111111"/>
          <w:spacing w:val="40"/>
          <w:w w:val="110"/>
          <w:position w:val="2"/>
          <w:sz w:val="24"/>
        </w:rPr>
        <w:t> </w:t>
      </w:r>
      <w:r>
        <w:rPr>
          <w:color w:val="111111"/>
          <w:spacing w:val="-2"/>
          <w:w w:val="110"/>
          <w:sz w:val="24"/>
        </w:rPr>
        <w:t>alebo</w:t>
      </w:r>
      <w:r>
        <w:rPr>
          <w:color w:val="111111"/>
          <w:spacing w:val="-11"/>
          <w:w w:val="110"/>
          <w:sz w:val="24"/>
        </w:rPr>
        <w:t> </w:t>
      </w:r>
      <w:r>
        <w:rPr>
          <w:color w:val="111111"/>
          <w:spacing w:val="-2"/>
          <w:w w:val="110"/>
          <w:sz w:val="24"/>
        </w:rPr>
        <w:t>na</w:t>
      </w:r>
      <w:r>
        <w:rPr>
          <w:color w:val="111111"/>
          <w:spacing w:val="-11"/>
          <w:w w:val="110"/>
          <w:sz w:val="24"/>
        </w:rPr>
        <w:t> </w:t>
      </w:r>
      <w:r>
        <w:rPr>
          <w:color w:val="111111"/>
          <w:spacing w:val="-2"/>
          <w:w w:val="110"/>
          <w:sz w:val="24"/>
        </w:rPr>
        <w:t>represiu</w:t>
      </w:r>
      <w:r>
        <w:rPr>
          <w:color w:val="111111"/>
          <w:spacing w:val="-10"/>
          <w:w w:val="110"/>
          <w:sz w:val="24"/>
        </w:rPr>
        <w:t> </w:t>
      </w:r>
      <w:r>
        <w:rPr>
          <w:color w:val="111111"/>
          <w:spacing w:val="-2"/>
          <w:w w:val="110"/>
          <w:sz w:val="24"/>
        </w:rPr>
        <w:t>súvisiacu</w:t>
      </w:r>
      <w:r>
        <w:rPr>
          <w:color w:val="111111"/>
          <w:spacing w:val="-10"/>
          <w:w w:val="110"/>
          <w:sz w:val="24"/>
        </w:rPr>
        <w:t> </w:t>
      </w:r>
      <w:r>
        <w:rPr>
          <w:color w:val="111111"/>
          <w:spacing w:val="-2"/>
          <w:w w:val="110"/>
          <w:sz w:val="24"/>
        </w:rPr>
        <w:t>s</w:t>
      </w:r>
      <w:r>
        <w:rPr>
          <w:color w:val="111111"/>
          <w:spacing w:val="-10"/>
          <w:w w:val="110"/>
          <w:sz w:val="24"/>
        </w:rPr>
        <w:t> </w:t>
      </w:r>
      <w:r>
        <w:rPr>
          <w:color w:val="111111"/>
          <w:spacing w:val="-2"/>
          <w:w w:val="110"/>
          <w:sz w:val="24"/>
        </w:rPr>
        <w:t>mojimi</w:t>
      </w:r>
      <w:r>
        <w:rPr>
          <w:color w:val="111111"/>
          <w:spacing w:val="-10"/>
          <w:w w:val="110"/>
          <w:sz w:val="24"/>
        </w:rPr>
        <w:t> </w:t>
      </w:r>
      <w:r>
        <w:rPr>
          <w:color w:val="111111"/>
          <w:spacing w:val="-2"/>
          <w:w w:val="110"/>
          <w:sz w:val="24"/>
        </w:rPr>
        <w:t>právnymi</w:t>
      </w:r>
      <w:r>
        <w:rPr>
          <w:color w:val="111111"/>
          <w:spacing w:val="-6"/>
          <w:w w:val="110"/>
          <w:sz w:val="24"/>
        </w:rPr>
        <w:t> </w:t>
      </w:r>
      <w:r>
        <w:rPr>
          <w:color w:val="111111"/>
          <w:spacing w:val="-2"/>
          <w:w w:val="110"/>
          <w:sz w:val="24"/>
        </w:rPr>
        <w:t>aktivitami,</w:t>
      </w:r>
      <w:r>
        <w:rPr>
          <w:color w:val="111111"/>
          <w:spacing w:val="-10"/>
          <w:w w:val="110"/>
          <w:sz w:val="24"/>
        </w:rPr>
        <w:t> </w:t>
      </w:r>
      <w:r>
        <w:rPr>
          <w:color w:val="111111"/>
          <w:spacing w:val="-2"/>
          <w:w w:val="110"/>
          <w:sz w:val="24"/>
        </w:rPr>
        <w:t>v</w:t>
      </w:r>
      <w:r>
        <w:rPr>
          <w:color w:val="111111"/>
          <w:spacing w:val="-11"/>
          <w:w w:val="110"/>
          <w:sz w:val="24"/>
        </w:rPr>
        <w:t> </w:t>
      </w:r>
      <w:r>
        <w:rPr>
          <w:color w:val="111111"/>
          <w:spacing w:val="-2"/>
          <w:w w:val="110"/>
          <w:sz w:val="24"/>
        </w:rPr>
        <w:t>takomto </w:t>
      </w:r>
      <w:r>
        <w:rPr>
          <w:color w:val="111111"/>
          <w:w w:val="110"/>
          <w:sz w:val="24"/>
        </w:rPr>
        <w:t>prípade</w:t>
      </w:r>
      <w:r>
        <w:rPr>
          <w:color w:val="111111"/>
          <w:spacing w:val="-8"/>
          <w:w w:val="110"/>
          <w:sz w:val="24"/>
        </w:rPr>
        <w:t> </w:t>
      </w:r>
      <w:r>
        <w:rPr>
          <w:color w:val="111111"/>
          <w:w w:val="110"/>
          <w:sz w:val="24"/>
        </w:rPr>
        <w:t>ide</w:t>
      </w:r>
      <w:r>
        <w:rPr>
          <w:color w:val="111111"/>
          <w:spacing w:val="-8"/>
          <w:w w:val="110"/>
          <w:sz w:val="24"/>
        </w:rPr>
        <w:t> </w:t>
      </w:r>
      <w:r>
        <w:rPr>
          <w:color w:val="111111"/>
          <w:w w:val="110"/>
          <w:sz w:val="24"/>
        </w:rPr>
        <w:t>o</w:t>
      </w:r>
      <w:r>
        <w:rPr>
          <w:color w:val="111111"/>
          <w:spacing w:val="-9"/>
          <w:w w:val="110"/>
          <w:sz w:val="24"/>
        </w:rPr>
        <w:t> </w:t>
      </w:r>
      <w:r>
        <w:rPr>
          <w:color w:val="111111"/>
          <w:w w:val="110"/>
          <w:sz w:val="24"/>
        </w:rPr>
        <w:t>nezákonné</w:t>
      </w:r>
      <w:r>
        <w:rPr>
          <w:color w:val="111111"/>
          <w:spacing w:val="-8"/>
          <w:w w:val="110"/>
          <w:sz w:val="24"/>
        </w:rPr>
        <w:t> </w:t>
      </w:r>
      <w:r>
        <w:rPr>
          <w:color w:val="111111"/>
          <w:w w:val="110"/>
          <w:sz w:val="24"/>
        </w:rPr>
        <w:t>spracovanie.</w:t>
      </w:r>
    </w:p>
    <w:p>
      <w:pPr>
        <w:pStyle w:val="Heading2"/>
        <w:numPr>
          <w:ilvl w:val="0"/>
          <w:numId w:val="1"/>
        </w:numPr>
        <w:tabs>
          <w:tab w:pos="859" w:val="left" w:leader="none"/>
        </w:tabs>
        <w:spacing w:line="240" w:lineRule="auto" w:before="160" w:after="0"/>
        <w:ind w:left="859" w:right="0" w:hanging="359"/>
        <w:jc w:val="left"/>
      </w:pPr>
      <w:r>
        <w:rPr>
          <w:color w:val="111111"/>
          <w:spacing w:val="2"/>
        </w:rPr>
        <w:t>Chýba</w:t>
      </w:r>
      <w:r>
        <w:rPr>
          <w:color w:val="111111"/>
          <w:spacing w:val="32"/>
        </w:rPr>
        <w:t> </w:t>
      </w:r>
      <w:r>
        <w:rPr>
          <w:color w:val="111111"/>
          <w:spacing w:val="2"/>
        </w:rPr>
        <w:t>oprávnený</w:t>
      </w:r>
      <w:r>
        <w:rPr>
          <w:color w:val="111111"/>
          <w:spacing w:val="31"/>
        </w:rPr>
        <w:t> </w:t>
      </w:r>
      <w:r>
        <w:rPr>
          <w:color w:val="111111"/>
          <w:spacing w:val="2"/>
        </w:rPr>
        <w:t>dôvod</w:t>
      </w:r>
      <w:r>
        <w:rPr>
          <w:color w:val="111111"/>
          <w:spacing w:val="35"/>
        </w:rPr>
        <w:t> </w:t>
      </w:r>
      <w:r>
        <w:rPr>
          <w:color w:val="111111"/>
          <w:spacing w:val="2"/>
        </w:rPr>
        <w:t>na</w:t>
      </w:r>
      <w:r>
        <w:rPr>
          <w:color w:val="111111"/>
          <w:spacing w:val="33"/>
        </w:rPr>
        <w:t> </w:t>
      </w:r>
      <w:r>
        <w:rPr>
          <w:color w:val="111111"/>
          <w:spacing w:val="-2"/>
        </w:rPr>
        <w:t>spracovanie: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59" w:lineRule="auto" w:before="185" w:after="0"/>
        <w:ind w:left="1581" w:right="599" w:hanging="360"/>
        <w:jc w:val="left"/>
        <w:rPr>
          <w:rFonts w:ascii="Courier New" w:hAnsi="Courier New"/>
          <w:color w:val="111111"/>
          <w:sz w:val="20"/>
        </w:rPr>
      </w:pPr>
      <w:r>
        <w:rPr>
          <w:b/>
          <w:color w:val="111111"/>
          <w:w w:val="105"/>
          <w:sz w:val="24"/>
        </w:rPr>
        <w:t>Článok 6 GDPR </w:t>
      </w:r>
      <w:r>
        <w:rPr>
          <w:color w:val="111111"/>
          <w:w w:val="105"/>
          <w:sz w:val="24"/>
        </w:rPr>
        <w:t>uvádza, že spracovanie osobných údajov musí byť založené na jednom z právnych dôvodov, ako napríklad môj súhlas, plnenie zmluvy, dodržiavanie zákonnej povinnosti, ochrana životne dôležitých</w:t>
      </w:r>
      <w:r>
        <w:rPr>
          <w:color w:val="111111"/>
          <w:spacing w:val="-9"/>
          <w:w w:val="105"/>
          <w:sz w:val="24"/>
        </w:rPr>
        <w:t> </w:t>
      </w:r>
      <w:r>
        <w:rPr>
          <w:color w:val="111111"/>
          <w:w w:val="105"/>
          <w:sz w:val="24"/>
        </w:rPr>
        <w:t>záujmov,</w:t>
      </w:r>
      <w:r>
        <w:rPr>
          <w:color w:val="111111"/>
          <w:spacing w:val="-8"/>
          <w:w w:val="105"/>
          <w:sz w:val="24"/>
        </w:rPr>
        <w:t> </w:t>
      </w:r>
      <w:r>
        <w:rPr>
          <w:color w:val="111111"/>
          <w:w w:val="105"/>
          <w:sz w:val="24"/>
        </w:rPr>
        <w:t>verejný</w:t>
      </w:r>
      <w:r>
        <w:rPr>
          <w:color w:val="111111"/>
          <w:spacing w:val="-9"/>
          <w:w w:val="105"/>
          <w:sz w:val="24"/>
        </w:rPr>
        <w:t> </w:t>
      </w:r>
      <w:r>
        <w:rPr>
          <w:color w:val="111111"/>
          <w:w w:val="105"/>
          <w:sz w:val="24"/>
        </w:rPr>
        <w:t>záujem</w:t>
      </w:r>
      <w:r>
        <w:rPr>
          <w:color w:val="111111"/>
          <w:spacing w:val="-9"/>
          <w:w w:val="105"/>
          <w:sz w:val="24"/>
        </w:rPr>
        <w:t> </w:t>
      </w:r>
      <w:r>
        <w:rPr>
          <w:color w:val="111111"/>
          <w:w w:val="105"/>
          <w:sz w:val="24"/>
        </w:rPr>
        <w:t>alebo</w:t>
      </w:r>
      <w:r>
        <w:rPr>
          <w:color w:val="111111"/>
          <w:spacing w:val="-9"/>
          <w:w w:val="105"/>
          <w:sz w:val="24"/>
        </w:rPr>
        <w:t> </w:t>
      </w:r>
      <w:r>
        <w:rPr>
          <w:color w:val="111111"/>
          <w:w w:val="105"/>
          <w:sz w:val="24"/>
        </w:rPr>
        <w:t>oprávnené</w:t>
      </w:r>
      <w:r>
        <w:rPr>
          <w:color w:val="111111"/>
          <w:spacing w:val="-8"/>
          <w:w w:val="105"/>
          <w:sz w:val="24"/>
        </w:rPr>
        <w:t> </w:t>
      </w:r>
      <w:r>
        <w:rPr>
          <w:color w:val="111111"/>
          <w:w w:val="105"/>
          <w:sz w:val="24"/>
        </w:rPr>
        <w:t>záujmy</w:t>
      </w:r>
      <w:r>
        <w:rPr>
          <w:color w:val="111111"/>
          <w:spacing w:val="-9"/>
          <w:w w:val="105"/>
          <w:sz w:val="24"/>
        </w:rPr>
        <w:t> </w:t>
      </w:r>
      <w:r>
        <w:rPr>
          <w:color w:val="111111"/>
          <w:w w:val="105"/>
          <w:sz w:val="24"/>
        </w:rPr>
        <w:t>správcu údajov. Ak takýto dôvod neexistuje, spracovanie je nezákonné.</w:t>
      </w:r>
    </w:p>
    <w:p>
      <w:pPr>
        <w:pStyle w:val="Heading2"/>
        <w:numPr>
          <w:ilvl w:val="0"/>
          <w:numId w:val="1"/>
        </w:numPr>
        <w:tabs>
          <w:tab w:pos="860" w:val="left" w:leader="none"/>
        </w:tabs>
        <w:spacing w:line="240" w:lineRule="auto" w:before="158" w:after="0"/>
        <w:ind w:left="860" w:right="0" w:hanging="359"/>
        <w:jc w:val="left"/>
      </w:pPr>
      <w:r>
        <w:rPr>
          <w:color w:val="111111"/>
          <w:w w:val="110"/>
        </w:rPr>
        <w:t>Porušenie</w:t>
      </w:r>
      <w:r>
        <w:rPr>
          <w:color w:val="111111"/>
          <w:spacing w:val="-11"/>
          <w:w w:val="110"/>
        </w:rPr>
        <w:t> </w:t>
      </w:r>
      <w:r>
        <w:rPr>
          <w:color w:val="111111"/>
          <w:w w:val="110"/>
        </w:rPr>
        <w:t>mojich</w:t>
      </w:r>
      <w:r>
        <w:rPr>
          <w:color w:val="111111"/>
          <w:spacing w:val="-12"/>
          <w:w w:val="110"/>
        </w:rPr>
        <w:t> </w:t>
      </w:r>
      <w:r>
        <w:rPr>
          <w:color w:val="111111"/>
          <w:spacing w:val="-2"/>
          <w:w w:val="110"/>
        </w:rPr>
        <w:t>práv: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59" w:lineRule="auto" w:before="182" w:after="0"/>
        <w:ind w:left="1581" w:right="116" w:hanging="360"/>
        <w:jc w:val="left"/>
        <w:rPr>
          <w:rFonts w:ascii="Courier New" w:hAnsi="Courier New"/>
          <w:color w:val="111111"/>
          <w:sz w:val="20"/>
        </w:rPr>
      </w:pPr>
      <w:r>
        <w:rPr>
          <w:color w:val="111111"/>
          <w:w w:val="105"/>
          <w:sz w:val="24"/>
        </w:rPr>
        <w:t>Blokovanie internetu chápem ako formu obmedzenia môjho práva na slobodný prístup k informáciám (Charta základných práv EÚ, článok 11) a spracovanie mojich údajov na tento účel je v rozpore s GDPR.</w:t>
      </w:r>
    </w:p>
    <w:p>
      <w:pPr>
        <w:pStyle w:val="BodyText"/>
        <w:spacing w:before="195"/>
      </w:pPr>
    </w:p>
    <w:p>
      <w:pPr>
        <w:pStyle w:val="Heading2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899160</wp:posOffset>
                </wp:positionH>
                <wp:positionV relativeFrom="paragraph">
                  <wp:posOffset>-72501</wp:posOffset>
                </wp:positionV>
                <wp:extent cx="5755005" cy="2032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55005" cy="20320"/>
                          <a:chExt cx="575500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7543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4370" h="20320">
                                <a:moveTo>
                                  <a:pt x="5754370" y="241"/>
                                </a:moveTo>
                                <a:lnTo>
                                  <a:pt x="5751588" y="241"/>
                                </a:lnTo>
                                <a:lnTo>
                                  <a:pt x="5751588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241"/>
                                </a:lnTo>
                                <a:lnTo>
                                  <a:pt x="3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"/>
                                </a:lnTo>
                                <a:lnTo>
                                  <a:pt x="0" y="3048"/>
                                </a:lnTo>
                                <a:lnTo>
                                  <a:pt x="0" y="19926"/>
                                </a:lnTo>
                                <a:lnTo>
                                  <a:pt x="5754370" y="19926"/>
                                </a:lnTo>
                                <a:lnTo>
                                  <a:pt x="5754370" y="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51576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2"/>
                            <a:ext cx="57550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005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755005" h="17145">
                                <a:moveTo>
                                  <a:pt x="5754611" y="0"/>
                                </a:moveTo>
                                <a:lnTo>
                                  <a:pt x="5751563" y="0"/>
                                </a:lnTo>
                                <a:lnTo>
                                  <a:pt x="5751563" y="3048"/>
                                </a:lnTo>
                                <a:lnTo>
                                  <a:pt x="5754611" y="3048"/>
                                </a:lnTo>
                                <a:lnTo>
                                  <a:pt x="5754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51576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35" y="13716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6763"/>
                            <a:ext cx="57550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0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55005" h="3175">
                                <a:moveTo>
                                  <a:pt x="5754611" y="0"/>
                                </a:moveTo>
                                <a:lnTo>
                                  <a:pt x="5751588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751563" y="3048"/>
                                </a:lnTo>
                                <a:lnTo>
                                  <a:pt x="5754611" y="3048"/>
                                </a:lnTo>
                                <a:lnTo>
                                  <a:pt x="5754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-5.70875pt;width:453.15pt;height:1.6pt;mso-position-horizontal-relative:page;mso-position-vertical-relative:paragraph;z-index:15730176" id="docshapegroup7" coordorigin="1416,-114" coordsize="9063,32">
                <v:shape style="position:absolute;left:1416;top:-115;width:9062;height:32" id="docshape8" coordorigin="1416,-114" coordsize="9062,32" path="m10478,-114l10474,-114,10474,-114,1421,-114,1421,-114,1421,-114,1416,-114,1416,-114,1416,-109,1416,-83,10478,-83,10478,-114xe" filled="true" fillcolor="#9f9f9f" stroked="false">
                  <v:path arrowok="t"/>
                  <v:fill type="solid"/>
                </v:shape>
                <v:rect style="position:absolute;left:10473;top:-115;width:5;height:5" id="docshape9" filled="true" fillcolor="#e2e2e2" stroked="false">
                  <v:fill type="solid"/>
                </v:rect>
                <v:shape style="position:absolute;left:1416;top:-115;width:9063;height:27" id="docshape10" coordorigin="1416,-114" coordsize="9063,27" path="m1421,-109l1416,-109,1416,-88,1421,-88,1421,-109xm10478,-114l10474,-114,10474,-109,10478,-109,10478,-114xe" filled="true" fillcolor="#9f9f9f" stroked="false">
                  <v:path arrowok="t"/>
                  <v:fill type="solid"/>
                </v:shape>
                <v:rect style="position:absolute;left:10473;top:-110;width:5;height:22" id="docshape11" filled="true" fillcolor="#e2e2e2" stroked="false">
                  <v:fill type="solid"/>
                </v:rect>
                <v:rect style="position:absolute;left:1416;top:-88;width:5;height:5" id="docshape12" filled="true" fillcolor="#9f9f9f" stroked="false">
                  <v:fill type="solid"/>
                </v:rect>
                <v:shape style="position:absolute;left:1416;top:-88;width:9063;height:5" id="docshape13" coordorigin="1416,-88" coordsize="9063,5" path="m1421,-88l1416,-88,1416,-83,1421,-83,1421,-88xm10478,-88l10474,-88,10474,-88,1421,-88,1421,-83,10474,-83,10474,-83,10478,-83,10478,-88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11111"/>
          <w:w w:val="110"/>
        </w:rPr>
        <w:t>Prečo</w:t>
      </w:r>
      <w:r>
        <w:rPr>
          <w:color w:val="111111"/>
          <w:spacing w:val="-15"/>
          <w:w w:val="110"/>
        </w:rPr>
        <w:t> </w:t>
      </w:r>
      <w:r>
        <w:rPr>
          <w:color w:val="111111"/>
          <w:w w:val="110"/>
        </w:rPr>
        <w:t>sa</w:t>
      </w:r>
      <w:r>
        <w:rPr>
          <w:color w:val="111111"/>
          <w:spacing w:val="-14"/>
          <w:w w:val="110"/>
        </w:rPr>
        <w:t> </w:t>
      </w:r>
      <w:r>
        <w:rPr>
          <w:color w:val="111111"/>
          <w:w w:val="110"/>
        </w:rPr>
        <w:t>odvolávam</w:t>
      </w:r>
      <w:r>
        <w:rPr>
          <w:color w:val="111111"/>
          <w:spacing w:val="-14"/>
          <w:w w:val="110"/>
        </w:rPr>
        <w:t> </w:t>
      </w:r>
      <w:r>
        <w:rPr>
          <w:color w:val="111111"/>
          <w:w w:val="110"/>
        </w:rPr>
        <w:t>na</w:t>
      </w:r>
      <w:r>
        <w:rPr>
          <w:color w:val="111111"/>
          <w:spacing w:val="-14"/>
          <w:w w:val="110"/>
        </w:rPr>
        <w:t> </w:t>
      </w:r>
      <w:r>
        <w:rPr>
          <w:color w:val="111111"/>
          <w:w w:val="110"/>
        </w:rPr>
        <w:t>článok</w:t>
      </w:r>
      <w:r>
        <w:rPr>
          <w:color w:val="111111"/>
          <w:spacing w:val="-12"/>
          <w:w w:val="110"/>
        </w:rPr>
        <w:t> </w:t>
      </w:r>
      <w:r>
        <w:rPr>
          <w:color w:val="111111"/>
          <w:w w:val="110"/>
        </w:rPr>
        <w:t>6</w:t>
      </w:r>
      <w:r>
        <w:rPr>
          <w:color w:val="111111"/>
          <w:spacing w:val="-15"/>
          <w:w w:val="110"/>
        </w:rPr>
        <w:t> </w:t>
      </w:r>
      <w:r>
        <w:rPr>
          <w:color w:val="111111"/>
          <w:w w:val="110"/>
        </w:rPr>
        <w:t>GDPR</w:t>
      </w:r>
      <w:r>
        <w:rPr>
          <w:color w:val="111111"/>
          <w:spacing w:val="-15"/>
          <w:w w:val="110"/>
        </w:rPr>
        <w:t> </w:t>
      </w:r>
      <w:r>
        <w:rPr>
          <w:color w:val="111111"/>
          <w:w w:val="110"/>
        </w:rPr>
        <w:t>vo</w:t>
      </w:r>
      <w:r>
        <w:rPr>
          <w:color w:val="111111"/>
          <w:spacing w:val="-12"/>
          <w:w w:val="110"/>
        </w:rPr>
        <w:t> </w:t>
      </w:r>
      <w:r>
        <w:rPr>
          <w:color w:val="111111"/>
          <w:w w:val="110"/>
        </w:rPr>
        <w:t>mojom</w:t>
      </w:r>
      <w:r>
        <w:rPr>
          <w:color w:val="111111"/>
          <w:spacing w:val="-14"/>
          <w:w w:val="110"/>
        </w:rPr>
        <w:t> </w:t>
      </w:r>
      <w:r>
        <w:rPr>
          <w:color w:val="111111"/>
          <w:spacing w:val="-2"/>
          <w:w w:val="110"/>
        </w:rPr>
        <w:t>prípade?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59" w:lineRule="auto" w:before="33" w:after="0"/>
        <w:ind w:left="861" w:right="510" w:hanging="360"/>
        <w:jc w:val="left"/>
        <w:rPr>
          <w:rFonts w:ascii="Symbol" w:hAnsi="Symbol"/>
          <w:color w:val="111111"/>
          <w:position w:val="2"/>
          <w:sz w:val="20"/>
        </w:rPr>
      </w:pPr>
      <w:r>
        <w:rPr>
          <w:color w:val="111111"/>
          <w:position w:val="2"/>
          <w:sz w:val="24"/>
        </w:rPr>
        <w:t>Ak spoločnosť O</w:t>
      </w:r>
      <w:r>
        <w:rPr>
          <w:color w:val="111111"/>
          <w:sz w:val="14"/>
        </w:rPr>
        <w:t>2</w:t>
      </w:r>
      <w:r>
        <w:rPr>
          <w:color w:val="111111"/>
          <w:spacing w:val="22"/>
          <w:sz w:val="14"/>
        </w:rPr>
        <w:t> </w:t>
      </w:r>
      <w:r>
        <w:rPr>
          <w:color w:val="111111"/>
          <w:position w:val="2"/>
          <w:sz w:val="24"/>
        </w:rPr>
        <w:t>Telefónica obmedzila môj</w:t>
      </w:r>
      <w:r>
        <w:rPr>
          <w:color w:val="111111"/>
          <w:spacing w:val="40"/>
          <w:position w:val="2"/>
          <w:sz w:val="24"/>
        </w:rPr>
        <w:t> </w:t>
      </w:r>
      <w:r>
        <w:rPr>
          <w:color w:val="111111"/>
          <w:position w:val="2"/>
          <w:sz w:val="24"/>
        </w:rPr>
        <w:t>internetový prístup bez právneho</w:t>
      </w:r>
      <w:r>
        <w:rPr>
          <w:color w:val="111111"/>
          <w:spacing w:val="40"/>
          <w:w w:val="110"/>
          <w:position w:val="2"/>
          <w:sz w:val="24"/>
        </w:rPr>
        <w:t> </w:t>
      </w:r>
      <w:r>
        <w:rPr>
          <w:color w:val="111111"/>
          <w:w w:val="110"/>
          <w:sz w:val="24"/>
        </w:rPr>
        <w:t>základu a s úmyslom represie, porušila </w:t>
      </w:r>
      <w:r>
        <w:rPr>
          <w:b/>
          <w:color w:val="111111"/>
          <w:w w:val="110"/>
          <w:sz w:val="24"/>
        </w:rPr>
        <w:t>článok</w:t>
      </w:r>
      <w:r>
        <w:rPr>
          <w:b/>
          <w:color w:val="111111"/>
          <w:spacing w:val="-1"/>
          <w:w w:val="110"/>
          <w:sz w:val="24"/>
        </w:rPr>
        <w:t> </w:t>
      </w:r>
      <w:r>
        <w:rPr>
          <w:b/>
          <w:color w:val="111111"/>
          <w:w w:val="110"/>
          <w:sz w:val="24"/>
        </w:rPr>
        <w:t>6</w:t>
      </w:r>
      <w:r>
        <w:rPr>
          <w:b/>
          <w:color w:val="111111"/>
          <w:spacing w:val="-1"/>
          <w:w w:val="110"/>
          <w:sz w:val="24"/>
        </w:rPr>
        <w:t> </w:t>
      </w:r>
      <w:r>
        <w:rPr>
          <w:b/>
          <w:color w:val="111111"/>
          <w:w w:val="110"/>
          <w:sz w:val="24"/>
        </w:rPr>
        <w:t>GDPR</w:t>
      </w:r>
      <w:r>
        <w:rPr>
          <w:color w:val="111111"/>
          <w:w w:val="110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59" w:lineRule="auto" w:before="160" w:after="0"/>
        <w:ind w:left="861" w:right="694" w:hanging="360"/>
        <w:jc w:val="left"/>
        <w:rPr>
          <w:rFonts w:ascii="Symbol" w:hAnsi="Symbol"/>
          <w:color w:val="111111"/>
          <w:sz w:val="20"/>
        </w:rPr>
      </w:pPr>
      <w:r>
        <w:rPr>
          <w:color w:val="111111"/>
          <w:w w:val="105"/>
          <w:sz w:val="24"/>
        </w:rPr>
        <w:t>Obmedzenie</w:t>
      </w:r>
      <w:r>
        <w:rPr>
          <w:color w:val="111111"/>
          <w:spacing w:val="-7"/>
          <w:w w:val="105"/>
          <w:sz w:val="24"/>
        </w:rPr>
        <w:t> </w:t>
      </w:r>
      <w:r>
        <w:rPr>
          <w:color w:val="111111"/>
          <w:w w:val="105"/>
          <w:sz w:val="24"/>
        </w:rPr>
        <w:t>internetu</w:t>
      </w:r>
      <w:r>
        <w:rPr>
          <w:color w:val="111111"/>
          <w:spacing w:val="-7"/>
          <w:w w:val="105"/>
          <w:sz w:val="24"/>
        </w:rPr>
        <w:t> </w:t>
      </w:r>
      <w:r>
        <w:rPr>
          <w:color w:val="111111"/>
          <w:w w:val="105"/>
          <w:sz w:val="24"/>
        </w:rPr>
        <w:t>je</w:t>
      </w:r>
      <w:r>
        <w:rPr>
          <w:color w:val="111111"/>
          <w:spacing w:val="-7"/>
          <w:w w:val="105"/>
          <w:sz w:val="24"/>
        </w:rPr>
        <w:t> </w:t>
      </w:r>
      <w:r>
        <w:rPr>
          <w:color w:val="111111"/>
          <w:w w:val="105"/>
          <w:sz w:val="24"/>
        </w:rPr>
        <w:t>v</w:t>
      </w:r>
      <w:r>
        <w:rPr>
          <w:color w:val="111111"/>
          <w:spacing w:val="-8"/>
          <w:w w:val="105"/>
          <w:sz w:val="24"/>
        </w:rPr>
        <w:t> </w:t>
      </w:r>
      <w:r>
        <w:rPr>
          <w:color w:val="111111"/>
          <w:w w:val="105"/>
          <w:sz w:val="24"/>
        </w:rPr>
        <w:t>skutočnosti</w:t>
      </w:r>
      <w:r>
        <w:rPr>
          <w:color w:val="111111"/>
          <w:spacing w:val="-7"/>
          <w:w w:val="105"/>
          <w:sz w:val="24"/>
        </w:rPr>
        <w:t> </w:t>
      </w:r>
      <w:r>
        <w:rPr>
          <w:color w:val="111111"/>
          <w:w w:val="105"/>
          <w:sz w:val="24"/>
        </w:rPr>
        <w:t>spracovaním</w:t>
      </w:r>
      <w:r>
        <w:rPr>
          <w:color w:val="111111"/>
          <w:spacing w:val="-8"/>
          <w:w w:val="105"/>
          <w:sz w:val="24"/>
        </w:rPr>
        <w:t> </w:t>
      </w:r>
      <w:r>
        <w:rPr>
          <w:color w:val="111111"/>
          <w:w w:val="105"/>
          <w:sz w:val="24"/>
        </w:rPr>
        <w:t>údajov</w:t>
      </w:r>
      <w:r>
        <w:rPr>
          <w:color w:val="111111"/>
          <w:spacing w:val="-6"/>
          <w:w w:val="105"/>
          <w:sz w:val="24"/>
        </w:rPr>
        <w:t> </w:t>
      </w:r>
      <w:r>
        <w:rPr>
          <w:color w:val="111111"/>
          <w:w w:val="105"/>
          <w:sz w:val="24"/>
        </w:rPr>
        <w:t>(napr.</w:t>
      </w:r>
      <w:r>
        <w:rPr>
          <w:color w:val="111111"/>
          <w:spacing w:val="-7"/>
          <w:w w:val="105"/>
          <w:sz w:val="24"/>
        </w:rPr>
        <w:t> </w:t>
      </w:r>
      <w:r>
        <w:rPr>
          <w:color w:val="111111"/>
          <w:w w:val="105"/>
          <w:sz w:val="24"/>
        </w:rPr>
        <w:t>údajov</w:t>
      </w:r>
      <w:r>
        <w:rPr>
          <w:color w:val="111111"/>
          <w:spacing w:val="-8"/>
          <w:w w:val="105"/>
          <w:sz w:val="24"/>
        </w:rPr>
        <w:t> </w:t>
      </w:r>
      <w:r>
        <w:rPr>
          <w:color w:val="111111"/>
          <w:w w:val="105"/>
          <w:sz w:val="24"/>
        </w:rPr>
        <w:t>o pripojení, identifikátorov SIM karty atď.), ktoré nemá zákonný základ.</w:t>
      </w:r>
    </w:p>
    <w:p>
      <w:pPr>
        <w:pStyle w:val="BodyText"/>
        <w:spacing w:before="195"/>
      </w:pPr>
    </w:p>
    <w:p>
      <w:pPr>
        <w:pStyle w:val="Heading2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899160</wp:posOffset>
                </wp:positionH>
                <wp:positionV relativeFrom="paragraph">
                  <wp:posOffset>-72731</wp:posOffset>
                </wp:positionV>
                <wp:extent cx="5755005" cy="2032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55005" cy="20320"/>
                          <a:chExt cx="575500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543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4370" h="20320">
                                <a:moveTo>
                                  <a:pt x="5754370" y="127"/>
                                </a:moveTo>
                                <a:lnTo>
                                  <a:pt x="5751588" y="127"/>
                                </a:lnTo>
                                <a:lnTo>
                                  <a:pt x="5751588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7"/>
                                </a:lnTo>
                                <a:lnTo>
                                  <a:pt x="3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754370" y="19812"/>
                                </a:lnTo>
                                <a:lnTo>
                                  <a:pt x="575437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51576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550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005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755005" h="17145">
                                <a:moveTo>
                                  <a:pt x="5754611" y="0"/>
                                </a:moveTo>
                                <a:lnTo>
                                  <a:pt x="5751563" y="0"/>
                                </a:lnTo>
                                <a:lnTo>
                                  <a:pt x="5751563" y="3048"/>
                                </a:lnTo>
                                <a:lnTo>
                                  <a:pt x="5754611" y="3048"/>
                                </a:lnTo>
                                <a:lnTo>
                                  <a:pt x="5754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51576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35" y="1371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6763"/>
                            <a:ext cx="57550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00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755005" h="3175">
                                <a:moveTo>
                                  <a:pt x="5754611" y="0"/>
                                </a:moveTo>
                                <a:lnTo>
                                  <a:pt x="5751588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751563" y="3048"/>
                                </a:lnTo>
                                <a:lnTo>
                                  <a:pt x="5754611" y="3048"/>
                                </a:lnTo>
                                <a:lnTo>
                                  <a:pt x="5754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-5.726875pt;width:453.15pt;height:1.6pt;mso-position-horizontal-relative:page;mso-position-vertical-relative:paragraph;z-index:15730688" id="docshapegroup14" coordorigin="1416,-115" coordsize="9063,32">
                <v:shape style="position:absolute;left:1416;top:-115;width:9062;height:32" id="docshape15" coordorigin="1416,-115" coordsize="9062,32" path="m10478,-114l10474,-114,10474,-115,1421,-115,1421,-114,1421,-115,1416,-115,1416,-114,1416,-110,1416,-83,10478,-83,10478,-114xe" filled="true" fillcolor="#9f9f9f" stroked="false">
                  <v:path arrowok="t"/>
                  <v:fill type="solid"/>
                </v:shape>
                <v:rect style="position:absolute;left:10473;top:-115;width:5;height:5" id="docshape16" filled="true" fillcolor="#e2e2e2" stroked="false">
                  <v:fill type="solid"/>
                </v:rect>
                <v:shape style="position:absolute;left:1416;top:-115;width:9063;height:27" id="docshape17" coordorigin="1416,-115" coordsize="9063,27" path="m1421,-110l1416,-110,1416,-88,1421,-88,1421,-110xm10478,-115l10474,-115,10474,-110,10478,-110,10478,-115xe" filled="true" fillcolor="#9f9f9f" stroked="false">
                  <v:path arrowok="t"/>
                  <v:fill type="solid"/>
                </v:shape>
                <v:rect style="position:absolute;left:10473;top:-110;width:5;height:22" id="docshape18" filled="true" fillcolor="#e2e2e2" stroked="false">
                  <v:fill type="solid"/>
                </v:rect>
                <v:rect style="position:absolute;left:1416;top:-89;width:5;height:5" id="docshape19" filled="true" fillcolor="#9f9f9f" stroked="false">
                  <v:fill type="solid"/>
                </v:rect>
                <v:shape style="position:absolute;left:1416;top:-89;width:9063;height:5" id="docshape20" coordorigin="1416,-88" coordsize="9063,5" path="m1421,-88l1416,-88,1416,-83,1421,-83,1421,-88xm10478,-88l10474,-88,10474,-88,1421,-88,1421,-83,10474,-83,10474,-83,10478,-83,10478,-88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11111"/>
          <w:w w:val="110"/>
        </w:rPr>
        <w:t>Praktické</w:t>
      </w:r>
      <w:r>
        <w:rPr>
          <w:color w:val="111111"/>
          <w:spacing w:val="-14"/>
          <w:w w:val="110"/>
        </w:rPr>
        <w:t> </w:t>
      </w:r>
      <w:r>
        <w:rPr>
          <w:color w:val="111111"/>
          <w:spacing w:val="-2"/>
          <w:w w:val="110"/>
        </w:rPr>
        <w:t>využitie: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59" w:lineRule="auto" w:before="37" w:after="0"/>
        <w:ind w:left="860" w:right="96" w:hanging="360"/>
        <w:jc w:val="left"/>
        <w:rPr>
          <w:rFonts w:ascii="Symbol" w:hAnsi="Symbol"/>
          <w:sz w:val="24"/>
        </w:rPr>
      </w:pPr>
      <w:r>
        <w:rPr>
          <w:color w:val="111111"/>
          <w:w w:val="105"/>
          <w:sz w:val="24"/>
        </w:rPr>
        <w:t>V</w:t>
      </w:r>
      <w:r>
        <w:rPr>
          <w:color w:val="111111"/>
          <w:spacing w:val="-9"/>
          <w:w w:val="105"/>
          <w:sz w:val="24"/>
        </w:rPr>
        <w:t> </w:t>
      </w:r>
      <w:r>
        <w:rPr>
          <w:color w:val="111111"/>
          <w:w w:val="105"/>
          <w:sz w:val="24"/>
        </w:rPr>
        <w:t>tomto</w:t>
      </w:r>
      <w:r>
        <w:rPr>
          <w:color w:val="111111"/>
          <w:spacing w:val="-10"/>
          <w:w w:val="105"/>
          <w:sz w:val="24"/>
        </w:rPr>
        <w:t> </w:t>
      </w:r>
      <w:r>
        <w:rPr>
          <w:color w:val="111111"/>
          <w:w w:val="105"/>
          <w:sz w:val="24"/>
        </w:rPr>
        <w:t>trestnom</w:t>
      </w:r>
      <w:r>
        <w:rPr>
          <w:color w:val="111111"/>
          <w:spacing w:val="-8"/>
          <w:w w:val="105"/>
          <w:sz w:val="24"/>
        </w:rPr>
        <w:t> </w:t>
      </w:r>
      <w:r>
        <w:rPr>
          <w:color w:val="111111"/>
          <w:w w:val="105"/>
          <w:sz w:val="24"/>
        </w:rPr>
        <w:t>oznámení</w:t>
      </w:r>
      <w:r>
        <w:rPr>
          <w:color w:val="111111"/>
          <w:spacing w:val="-9"/>
          <w:w w:val="105"/>
          <w:sz w:val="24"/>
        </w:rPr>
        <w:t> </w:t>
      </w:r>
      <w:r>
        <w:rPr>
          <w:color w:val="111111"/>
          <w:w w:val="105"/>
          <w:sz w:val="24"/>
        </w:rPr>
        <w:t>chcem</w:t>
      </w:r>
      <w:r>
        <w:rPr>
          <w:color w:val="111111"/>
          <w:spacing w:val="-10"/>
          <w:w w:val="105"/>
          <w:sz w:val="24"/>
        </w:rPr>
        <w:t> </w:t>
      </w:r>
      <w:r>
        <w:rPr>
          <w:color w:val="111111"/>
          <w:w w:val="105"/>
          <w:sz w:val="24"/>
        </w:rPr>
        <w:t>zdôrazniť,</w:t>
      </w:r>
      <w:r>
        <w:rPr>
          <w:color w:val="111111"/>
          <w:spacing w:val="-6"/>
          <w:w w:val="105"/>
          <w:sz w:val="24"/>
        </w:rPr>
        <w:t> </w:t>
      </w:r>
      <w:r>
        <w:rPr>
          <w:color w:val="111111"/>
          <w:w w:val="105"/>
          <w:sz w:val="24"/>
        </w:rPr>
        <w:t>že</w:t>
      </w:r>
      <w:r>
        <w:rPr>
          <w:color w:val="111111"/>
          <w:spacing w:val="-9"/>
          <w:w w:val="105"/>
          <w:sz w:val="24"/>
        </w:rPr>
        <w:t> </w:t>
      </w:r>
      <w:r>
        <w:rPr>
          <w:color w:val="111111"/>
          <w:w w:val="105"/>
          <w:sz w:val="24"/>
        </w:rPr>
        <w:t>obmedzenie</w:t>
      </w:r>
      <w:r>
        <w:rPr>
          <w:color w:val="111111"/>
          <w:spacing w:val="-9"/>
          <w:w w:val="105"/>
          <w:sz w:val="24"/>
        </w:rPr>
        <w:t> </w:t>
      </w:r>
      <w:r>
        <w:rPr>
          <w:color w:val="111111"/>
          <w:w w:val="105"/>
          <w:sz w:val="24"/>
        </w:rPr>
        <w:t>internetu</w:t>
      </w:r>
      <w:r>
        <w:rPr>
          <w:color w:val="111111"/>
          <w:spacing w:val="-9"/>
          <w:w w:val="105"/>
          <w:sz w:val="24"/>
        </w:rPr>
        <w:t> </w:t>
      </w:r>
      <w:r>
        <w:rPr>
          <w:color w:val="111111"/>
          <w:w w:val="105"/>
          <w:sz w:val="24"/>
        </w:rPr>
        <w:t>nie</w:t>
      </w:r>
      <w:r>
        <w:rPr>
          <w:color w:val="111111"/>
          <w:spacing w:val="-9"/>
          <w:w w:val="105"/>
          <w:sz w:val="24"/>
        </w:rPr>
        <w:t> </w:t>
      </w:r>
      <w:r>
        <w:rPr>
          <w:color w:val="111111"/>
          <w:w w:val="105"/>
          <w:sz w:val="24"/>
        </w:rPr>
        <w:t>je</w:t>
      </w:r>
      <w:r>
        <w:rPr>
          <w:color w:val="111111"/>
          <w:spacing w:val="-9"/>
          <w:w w:val="105"/>
          <w:sz w:val="24"/>
        </w:rPr>
        <w:t> </w:t>
      </w:r>
      <w:r>
        <w:rPr>
          <w:color w:val="111111"/>
          <w:w w:val="105"/>
          <w:sz w:val="24"/>
        </w:rPr>
        <w:t>len technickým opatrením, ale aj spracovaním mojich osobných údajov, ktoré nemá oporu v </w:t>
      </w:r>
      <w:r>
        <w:rPr>
          <w:b/>
          <w:color w:val="111111"/>
          <w:w w:val="105"/>
          <w:sz w:val="24"/>
        </w:rPr>
        <w:t>článku 6 GDPR</w:t>
      </w:r>
      <w:r>
        <w:rPr>
          <w:color w:val="111111"/>
          <w:w w:val="105"/>
          <w:sz w:val="24"/>
        </w:rPr>
        <w:t>. Preto požadujem, aby polícia riadne vyšetrila </w:t>
      </w:r>
      <w:r>
        <w:rPr>
          <w:color w:val="111111"/>
          <w:w w:val="105"/>
          <w:position w:val="2"/>
          <w:sz w:val="24"/>
        </w:rPr>
        <w:t>poskytovateľa internetu O</w:t>
      </w:r>
      <w:r>
        <w:rPr>
          <w:color w:val="111111"/>
          <w:w w:val="105"/>
          <w:sz w:val="14"/>
        </w:rPr>
        <w:t>2</w:t>
      </w:r>
      <w:r>
        <w:rPr>
          <w:color w:val="111111"/>
          <w:spacing w:val="38"/>
          <w:w w:val="105"/>
          <w:sz w:val="14"/>
        </w:rPr>
        <w:t> </w:t>
      </w:r>
      <w:r>
        <w:rPr>
          <w:color w:val="111111"/>
          <w:w w:val="105"/>
          <w:position w:val="2"/>
          <w:sz w:val="24"/>
        </w:rPr>
        <w:t>Telefónica</w:t>
      </w:r>
      <w:r>
        <w:rPr>
          <w:color w:val="111111"/>
          <w:spacing w:val="40"/>
          <w:w w:val="105"/>
          <w:position w:val="2"/>
          <w:sz w:val="24"/>
        </w:rPr>
        <w:t> </w:t>
      </w:r>
      <w:r>
        <w:rPr>
          <w:color w:val="111111"/>
          <w:w w:val="105"/>
          <w:position w:val="2"/>
          <w:sz w:val="24"/>
        </w:rPr>
        <w:t>Deutschland, a zabezpečila, aby tento </w:t>
      </w:r>
      <w:r>
        <w:rPr>
          <w:color w:val="111111"/>
          <w:w w:val="105"/>
          <w:sz w:val="24"/>
        </w:rPr>
        <w:t>poskytovateľ bezodkladne obnovil moje predplatené internetové služby a zaistil </w:t>
      </w:r>
      <w:r>
        <w:rPr>
          <w:color w:val="111111"/>
          <w:w w:val="105"/>
          <w:position w:val="2"/>
          <w:sz w:val="24"/>
        </w:rPr>
        <w:t>dodržiavanie právnych predpisov a zákonov Nemecka a EU zo strany O</w:t>
      </w:r>
      <w:r>
        <w:rPr>
          <w:color w:val="111111"/>
          <w:w w:val="105"/>
          <w:sz w:val="14"/>
        </w:rPr>
        <w:t>2</w:t>
      </w:r>
      <w:r>
        <w:rPr>
          <w:color w:val="111111"/>
          <w:spacing w:val="40"/>
          <w:w w:val="105"/>
          <w:sz w:val="14"/>
        </w:rPr>
        <w:t> </w:t>
      </w:r>
      <w:r>
        <w:rPr>
          <w:color w:val="111111"/>
          <w:w w:val="105"/>
          <w:sz w:val="24"/>
        </w:rPr>
        <w:t>Telefónica. Ide o poslednú možnosť v prípade nečinnosti súdu, ktorou som súd </w:t>
      </w:r>
      <w:r>
        <w:rPr>
          <w:color w:val="111111"/>
          <w:w w:val="105"/>
          <w:position w:val="2"/>
          <w:sz w:val="24"/>
        </w:rPr>
        <w:t>ultimátne</w:t>
      </w:r>
      <w:r>
        <w:rPr>
          <w:color w:val="111111"/>
          <w:spacing w:val="-1"/>
          <w:w w:val="105"/>
          <w:position w:val="2"/>
          <w:sz w:val="24"/>
        </w:rPr>
        <w:t> </w:t>
      </w:r>
      <w:r>
        <w:rPr>
          <w:color w:val="111111"/>
          <w:w w:val="105"/>
          <w:position w:val="2"/>
          <w:sz w:val="24"/>
        </w:rPr>
        <w:t>vyzval,</w:t>
      </w:r>
      <w:r>
        <w:rPr>
          <w:color w:val="111111"/>
          <w:spacing w:val="-1"/>
          <w:w w:val="105"/>
          <w:position w:val="2"/>
          <w:sz w:val="24"/>
        </w:rPr>
        <w:t> </w:t>
      </w:r>
      <w:r>
        <w:rPr>
          <w:color w:val="111111"/>
          <w:w w:val="105"/>
          <w:position w:val="2"/>
          <w:sz w:val="24"/>
        </w:rPr>
        <w:t>aby O</w:t>
      </w:r>
      <w:r>
        <w:rPr>
          <w:color w:val="111111"/>
          <w:w w:val="105"/>
          <w:sz w:val="14"/>
        </w:rPr>
        <w:t>2 </w:t>
      </w:r>
      <w:r>
        <w:rPr>
          <w:color w:val="111111"/>
          <w:w w:val="105"/>
          <w:position w:val="2"/>
          <w:sz w:val="24"/>
        </w:rPr>
        <w:t>Telefónica</w:t>
      </w:r>
      <w:r>
        <w:rPr>
          <w:color w:val="111111"/>
          <w:spacing w:val="-2"/>
          <w:w w:val="105"/>
          <w:position w:val="2"/>
          <w:sz w:val="24"/>
        </w:rPr>
        <w:t> </w:t>
      </w:r>
      <w:r>
        <w:rPr>
          <w:color w:val="111111"/>
          <w:w w:val="105"/>
          <w:position w:val="2"/>
          <w:sz w:val="24"/>
        </w:rPr>
        <w:t>prinútil</w:t>
      </w:r>
      <w:r>
        <w:rPr>
          <w:color w:val="111111"/>
          <w:spacing w:val="-2"/>
          <w:w w:val="105"/>
          <w:position w:val="2"/>
          <w:sz w:val="24"/>
        </w:rPr>
        <w:t> </w:t>
      </w:r>
      <w:r>
        <w:rPr>
          <w:color w:val="111111"/>
          <w:w w:val="105"/>
          <w:position w:val="2"/>
          <w:sz w:val="24"/>
        </w:rPr>
        <w:t>súdnym</w:t>
      </w:r>
      <w:r>
        <w:rPr>
          <w:color w:val="111111"/>
          <w:spacing w:val="-2"/>
          <w:w w:val="105"/>
          <w:position w:val="2"/>
          <w:sz w:val="24"/>
        </w:rPr>
        <w:t> </w:t>
      </w:r>
      <w:r>
        <w:rPr>
          <w:color w:val="111111"/>
          <w:w w:val="105"/>
          <w:position w:val="2"/>
          <w:sz w:val="24"/>
        </w:rPr>
        <w:t>príkazom</w:t>
      </w:r>
      <w:r>
        <w:rPr>
          <w:color w:val="111111"/>
          <w:spacing w:val="-2"/>
          <w:w w:val="105"/>
          <w:position w:val="2"/>
          <w:sz w:val="24"/>
        </w:rPr>
        <w:t> </w:t>
      </w:r>
      <w:r>
        <w:rPr>
          <w:color w:val="111111"/>
          <w:w w:val="105"/>
          <w:position w:val="2"/>
          <w:sz w:val="24"/>
        </w:rPr>
        <w:t>o znovu</w:t>
      </w:r>
      <w:r>
        <w:rPr>
          <w:color w:val="111111"/>
          <w:spacing w:val="-1"/>
          <w:w w:val="105"/>
          <w:position w:val="2"/>
          <w:sz w:val="24"/>
        </w:rPr>
        <w:t> </w:t>
      </w:r>
      <w:r>
        <w:rPr>
          <w:color w:val="111111"/>
          <w:w w:val="105"/>
          <w:position w:val="2"/>
          <w:sz w:val="24"/>
        </w:rPr>
        <w:t>obnovenie </w:t>
      </w:r>
      <w:r>
        <w:rPr>
          <w:color w:val="111111"/>
          <w:w w:val="105"/>
          <w:sz w:val="24"/>
        </w:rPr>
        <w:t>môjho prístupu na internet. Časový rámec na vykonanie tohto predbežného opatrenia pre súd bol 24 hodín a tento časový rámec súd nevyužil a nevydal </w:t>
      </w:r>
      <w:r>
        <w:rPr>
          <w:color w:val="111111"/>
          <w:w w:val="105"/>
          <w:position w:val="2"/>
          <w:sz w:val="24"/>
        </w:rPr>
        <w:t>súdny príkaz poskytovateľovi O</w:t>
      </w:r>
      <w:r>
        <w:rPr>
          <w:color w:val="111111"/>
          <w:w w:val="105"/>
          <w:sz w:val="14"/>
        </w:rPr>
        <w:t>2</w:t>
      </w:r>
      <w:r>
        <w:rPr>
          <w:color w:val="111111"/>
          <w:spacing w:val="40"/>
          <w:w w:val="105"/>
          <w:sz w:val="14"/>
        </w:rPr>
        <w:t> </w:t>
      </w:r>
      <w:r>
        <w:rPr>
          <w:color w:val="111111"/>
          <w:w w:val="105"/>
          <w:position w:val="2"/>
          <w:sz w:val="24"/>
        </w:rPr>
        <w:t>Telefónica.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59" w:lineRule="auto" w:before="1" w:after="0"/>
        <w:ind w:left="860" w:right="141" w:hanging="360"/>
        <w:jc w:val="left"/>
        <w:rPr>
          <w:rFonts w:ascii="Symbol" w:hAnsi="Symbol"/>
          <w:sz w:val="24"/>
        </w:rPr>
      </w:pPr>
      <w:r>
        <w:rPr>
          <w:color w:val="111111"/>
          <w:w w:val="105"/>
          <w:sz w:val="24"/>
        </w:rPr>
        <w:t>Z týchto dôvodov dôrazne upozorňujem na naliehavosť situácie a nevyhnutnosť okamžitého zásahu polície na prešetrenie tohto poskytovateľa. </w:t>
      </w:r>
      <w:r>
        <w:rPr>
          <w:color w:val="E97031"/>
          <w:w w:val="105"/>
          <w:sz w:val="24"/>
        </w:rPr>
        <w:t>Súčasne žiadam políciu</w:t>
      </w:r>
      <w:r>
        <w:rPr>
          <w:color w:val="E97031"/>
          <w:spacing w:val="-3"/>
          <w:w w:val="105"/>
          <w:sz w:val="24"/>
        </w:rPr>
        <w:t> </w:t>
      </w:r>
      <w:r>
        <w:rPr>
          <w:color w:val="E97031"/>
          <w:w w:val="105"/>
          <w:sz w:val="24"/>
        </w:rPr>
        <w:t>Landshut,</w:t>
      </w:r>
      <w:r>
        <w:rPr>
          <w:color w:val="E97031"/>
          <w:spacing w:val="-3"/>
          <w:w w:val="105"/>
          <w:sz w:val="24"/>
        </w:rPr>
        <w:t> </w:t>
      </w:r>
      <w:r>
        <w:rPr>
          <w:color w:val="E97031"/>
          <w:w w:val="105"/>
          <w:sz w:val="24"/>
        </w:rPr>
        <w:t>aby</w:t>
      </w:r>
      <w:r>
        <w:rPr>
          <w:color w:val="E97031"/>
          <w:spacing w:val="-2"/>
          <w:w w:val="105"/>
          <w:sz w:val="24"/>
        </w:rPr>
        <w:t> </w:t>
      </w:r>
      <w:r>
        <w:rPr>
          <w:color w:val="E97031"/>
          <w:w w:val="105"/>
          <w:sz w:val="24"/>
        </w:rPr>
        <w:t>ma</w:t>
      </w:r>
      <w:r>
        <w:rPr>
          <w:color w:val="E97031"/>
          <w:spacing w:val="-4"/>
          <w:w w:val="105"/>
          <w:sz w:val="24"/>
        </w:rPr>
        <w:t> </w:t>
      </w:r>
      <w:r>
        <w:rPr>
          <w:color w:val="E97031"/>
          <w:w w:val="105"/>
          <w:sz w:val="24"/>
        </w:rPr>
        <w:t>do</w:t>
      </w:r>
      <w:r>
        <w:rPr>
          <w:color w:val="E97031"/>
          <w:spacing w:val="-2"/>
          <w:w w:val="105"/>
          <w:sz w:val="24"/>
        </w:rPr>
        <w:t> </w:t>
      </w:r>
      <w:r>
        <w:rPr>
          <w:color w:val="E97031"/>
          <w:w w:val="105"/>
          <w:sz w:val="24"/>
        </w:rPr>
        <w:t>24</w:t>
      </w:r>
      <w:r>
        <w:rPr>
          <w:color w:val="E97031"/>
          <w:spacing w:val="-5"/>
          <w:w w:val="105"/>
          <w:sz w:val="24"/>
        </w:rPr>
        <w:t> </w:t>
      </w:r>
      <w:r>
        <w:rPr>
          <w:color w:val="E97031"/>
          <w:w w:val="105"/>
          <w:sz w:val="24"/>
        </w:rPr>
        <w:t>–</w:t>
      </w:r>
      <w:r>
        <w:rPr>
          <w:color w:val="E97031"/>
          <w:spacing w:val="-1"/>
          <w:w w:val="105"/>
          <w:sz w:val="24"/>
        </w:rPr>
        <w:t> </w:t>
      </w:r>
      <w:r>
        <w:rPr>
          <w:color w:val="E97031"/>
          <w:w w:val="105"/>
          <w:sz w:val="24"/>
        </w:rPr>
        <w:t>72</w:t>
      </w:r>
      <w:r>
        <w:rPr>
          <w:color w:val="E97031"/>
          <w:spacing w:val="-5"/>
          <w:w w:val="105"/>
          <w:sz w:val="24"/>
        </w:rPr>
        <w:t> </w:t>
      </w:r>
      <w:r>
        <w:rPr>
          <w:color w:val="E97031"/>
          <w:w w:val="105"/>
          <w:sz w:val="24"/>
        </w:rPr>
        <w:t>hodín</w:t>
      </w:r>
      <w:r>
        <w:rPr>
          <w:color w:val="E97031"/>
          <w:spacing w:val="-2"/>
          <w:w w:val="105"/>
          <w:sz w:val="24"/>
        </w:rPr>
        <w:t> </w:t>
      </w:r>
      <w:r>
        <w:rPr>
          <w:color w:val="E97031"/>
          <w:w w:val="105"/>
          <w:sz w:val="24"/>
        </w:rPr>
        <w:t>informovala</w:t>
      </w:r>
      <w:r>
        <w:rPr>
          <w:color w:val="E97031"/>
          <w:spacing w:val="-2"/>
          <w:w w:val="105"/>
          <w:sz w:val="24"/>
        </w:rPr>
        <w:t> </w:t>
      </w:r>
      <w:r>
        <w:rPr>
          <w:color w:val="E97031"/>
          <w:w w:val="105"/>
          <w:sz w:val="24"/>
        </w:rPr>
        <w:t>o</w:t>
      </w:r>
      <w:r>
        <w:rPr>
          <w:color w:val="E97031"/>
          <w:spacing w:val="-4"/>
          <w:w w:val="105"/>
          <w:sz w:val="24"/>
        </w:rPr>
        <w:t> </w:t>
      </w:r>
      <w:r>
        <w:rPr>
          <w:color w:val="E97031"/>
          <w:w w:val="105"/>
          <w:sz w:val="24"/>
        </w:rPr>
        <w:t>jej</w:t>
      </w:r>
      <w:r>
        <w:rPr>
          <w:color w:val="E97031"/>
          <w:spacing w:val="-3"/>
          <w:w w:val="105"/>
          <w:sz w:val="24"/>
        </w:rPr>
        <w:t> </w:t>
      </w:r>
      <w:r>
        <w:rPr>
          <w:color w:val="E97031"/>
          <w:w w:val="105"/>
          <w:sz w:val="24"/>
        </w:rPr>
        <w:t>postupe</w:t>
      </w:r>
      <w:r>
        <w:rPr>
          <w:color w:val="E97031"/>
          <w:spacing w:val="40"/>
          <w:w w:val="105"/>
          <w:sz w:val="24"/>
        </w:rPr>
        <w:t> </w:t>
      </w:r>
      <w:r>
        <w:rPr>
          <w:color w:val="E97031"/>
          <w:w w:val="105"/>
          <w:sz w:val="24"/>
        </w:rPr>
        <w:t>v</w:t>
      </w:r>
      <w:r>
        <w:rPr>
          <w:color w:val="E97031"/>
          <w:spacing w:val="-4"/>
          <w:w w:val="105"/>
          <w:sz w:val="24"/>
        </w:rPr>
        <w:t> </w:t>
      </w:r>
      <w:r>
        <w:rPr>
          <w:color w:val="E97031"/>
          <w:w w:val="105"/>
          <w:sz w:val="24"/>
        </w:rPr>
        <w:t>súvislosti s prešetrením tohto prípadu a informovala ma elektronicky emailom na moju adresu, nakoľko situácia si nestrpí žiaden odklad.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1" w:after="0"/>
        <w:ind w:left="860" w:right="0" w:hanging="360"/>
        <w:jc w:val="left"/>
        <w:rPr>
          <w:rFonts w:ascii="Symbol" w:hAnsi="Symbol"/>
          <w:sz w:val="24"/>
        </w:rPr>
      </w:pPr>
      <w:r>
        <w:rPr>
          <w:color w:val="111111"/>
          <w:w w:val="105"/>
          <w:sz w:val="24"/>
        </w:rPr>
        <w:t>Trestné</w:t>
      </w:r>
      <w:r>
        <w:rPr>
          <w:color w:val="111111"/>
          <w:spacing w:val="-5"/>
          <w:w w:val="105"/>
          <w:sz w:val="24"/>
        </w:rPr>
        <w:t> </w:t>
      </w:r>
      <w:r>
        <w:rPr>
          <w:color w:val="111111"/>
          <w:w w:val="105"/>
          <w:sz w:val="24"/>
        </w:rPr>
        <w:t>oznámenie</w:t>
      </w:r>
      <w:r>
        <w:rPr>
          <w:color w:val="111111"/>
          <w:spacing w:val="-4"/>
          <w:w w:val="105"/>
          <w:sz w:val="24"/>
        </w:rPr>
        <w:t> </w:t>
      </w:r>
      <w:r>
        <w:rPr>
          <w:color w:val="111111"/>
          <w:w w:val="105"/>
          <w:sz w:val="24"/>
        </w:rPr>
        <w:t>nebolo</w:t>
      </w:r>
      <w:r>
        <w:rPr>
          <w:color w:val="111111"/>
          <w:spacing w:val="-6"/>
          <w:w w:val="105"/>
          <w:sz w:val="24"/>
        </w:rPr>
        <w:t> </w:t>
      </w:r>
      <w:r>
        <w:rPr>
          <w:color w:val="111111"/>
          <w:w w:val="105"/>
          <w:sz w:val="24"/>
        </w:rPr>
        <w:t>mojim</w:t>
      </w:r>
      <w:r>
        <w:rPr>
          <w:color w:val="111111"/>
          <w:spacing w:val="-3"/>
          <w:w w:val="105"/>
          <w:sz w:val="24"/>
        </w:rPr>
        <w:t> </w:t>
      </w:r>
      <w:r>
        <w:rPr>
          <w:color w:val="111111"/>
          <w:w w:val="105"/>
          <w:sz w:val="24"/>
        </w:rPr>
        <w:t>cieľom,</w:t>
      </w:r>
      <w:r>
        <w:rPr>
          <w:color w:val="111111"/>
          <w:spacing w:val="-5"/>
          <w:w w:val="105"/>
          <w:sz w:val="24"/>
        </w:rPr>
        <w:t> </w:t>
      </w:r>
      <w:r>
        <w:rPr>
          <w:color w:val="111111"/>
          <w:w w:val="105"/>
          <w:sz w:val="24"/>
        </w:rPr>
        <w:t>ale</w:t>
      </w:r>
      <w:r>
        <w:rPr>
          <w:color w:val="111111"/>
          <w:spacing w:val="-4"/>
          <w:w w:val="105"/>
          <w:sz w:val="24"/>
        </w:rPr>
        <w:t> </w:t>
      </w:r>
      <w:r>
        <w:rPr>
          <w:color w:val="111111"/>
          <w:w w:val="105"/>
          <w:sz w:val="24"/>
        </w:rPr>
        <w:t>dôsledkom</w:t>
      </w:r>
      <w:r>
        <w:rPr>
          <w:color w:val="111111"/>
          <w:spacing w:val="-6"/>
          <w:w w:val="105"/>
          <w:sz w:val="24"/>
        </w:rPr>
        <w:t> </w:t>
      </w:r>
      <w:r>
        <w:rPr>
          <w:color w:val="111111"/>
          <w:w w:val="105"/>
          <w:sz w:val="24"/>
        </w:rPr>
        <w:t>nečinnosti</w:t>
      </w:r>
      <w:r>
        <w:rPr>
          <w:color w:val="111111"/>
          <w:spacing w:val="-4"/>
          <w:w w:val="105"/>
          <w:sz w:val="24"/>
        </w:rPr>
        <w:t> súdu.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28" w:after="0"/>
        <w:ind w:left="860" w:right="0" w:hanging="360"/>
        <w:jc w:val="left"/>
        <w:rPr>
          <w:rFonts w:ascii="Symbol" w:hAnsi="Symbol"/>
          <w:sz w:val="24"/>
        </w:rPr>
      </w:pPr>
      <w:r>
        <w:rPr>
          <w:color w:val="111111"/>
          <w:w w:val="105"/>
          <w:sz w:val="24"/>
        </w:rPr>
        <w:t>Ak</w:t>
      </w:r>
      <w:r>
        <w:rPr>
          <w:color w:val="111111"/>
          <w:spacing w:val="-11"/>
          <w:w w:val="105"/>
          <w:sz w:val="24"/>
        </w:rPr>
        <w:t> </w:t>
      </w:r>
      <w:r>
        <w:rPr>
          <w:color w:val="111111"/>
          <w:w w:val="105"/>
          <w:sz w:val="24"/>
        </w:rPr>
        <w:t>polícia</w:t>
      </w:r>
      <w:r>
        <w:rPr>
          <w:color w:val="111111"/>
          <w:spacing w:val="-12"/>
          <w:w w:val="105"/>
          <w:sz w:val="24"/>
        </w:rPr>
        <w:t> </w:t>
      </w:r>
      <w:r>
        <w:rPr>
          <w:color w:val="111111"/>
          <w:w w:val="105"/>
          <w:sz w:val="24"/>
        </w:rPr>
        <w:t>nepodnikne</w:t>
      </w:r>
      <w:r>
        <w:rPr>
          <w:color w:val="111111"/>
          <w:spacing w:val="-11"/>
          <w:w w:val="105"/>
          <w:sz w:val="24"/>
        </w:rPr>
        <w:t> </w:t>
      </w:r>
      <w:r>
        <w:rPr>
          <w:color w:val="111111"/>
          <w:w w:val="105"/>
          <w:sz w:val="24"/>
        </w:rPr>
        <w:t>potrebné</w:t>
      </w:r>
      <w:r>
        <w:rPr>
          <w:color w:val="111111"/>
          <w:spacing w:val="-11"/>
          <w:w w:val="105"/>
          <w:sz w:val="24"/>
        </w:rPr>
        <w:t> </w:t>
      </w:r>
      <w:r>
        <w:rPr>
          <w:color w:val="111111"/>
          <w:w w:val="105"/>
          <w:sz w:val="24"/>
        </w:rPr>
        <w:t>kroky</w:t>
      </w:r>
      <w:r>
        <w:rPr>
          <w:color w:val="111111"/>
          <w:spacing w:val="-13"/>
          <w:w w:val="105"/>
          <w:sz w:val="24"/>
        </w:rPr>
        <w:t> </w:t>
      </w:r>
      <w:r>
        <w:rPr>
          <w:color w:val="111111"/>
          <w:w w:val="105"/>
          <w:sz w:val="24"/>
        </w:rPr>
        <w:t>a</w:t>
      </w:r>
      <w:r>
        <w:rPr>
          <w:color w:val="111111"/>
          <w:spacing w:val="-12"/>
          <w:w w:val="105"/>
          <w:sz w:val="24"/>
        </w:rPr>
        <w:t> </w:t>
      </w:r>
      <w:r>
        <w:rPr>
          <w:color w:val="111111"/>
          <w:w w:val="105"/>
          <w:sz w:val="24"/>
        </w:rPr>
        <w:t>opatrenia,</w:t>
      </w:r>
      <w:r>
        <w:rPr>
          <w:color w:val="111111"/>
          <w:spacing w:val="-11"/>
          <w:w w:val="105"/>
          <w:sz w:val="24"/>
        </w:rPr>
        <w:t> </w:t>
      </w:r>
      <w:r>
        <w:rPr>
          <w:color w:val="111111"/>
          <w:w w:val="105"/>
          <w:sz w:val="24"/>
        </w:rPr>
        <w:t>ktoré</w:t>
      </w:r>
      <w:r>
        <w:rPr>
          <w:color w:val="111111"/>
          <w:spacing w:val="-11"/>
          <w:w w:val="105"/>
          <w:sz w:val="24"/>
        </w:rPr>
        <w:t> </w:t>
      </w:r>
      <w:r>
        <w:rPr>
          <w:color w:val="111111"/>
          <w:w w:val="105"/>
          <w:sz w:val="24"/>
        </w:rPr>
        <w:t>jej</w:t>
      </w:r>
      <w:r>
        <w:rPr>
          <w:color w:val="111111"/>
          <w:spacing w:val="-11"/>
          <w:w w:val="105"/>
          <w:sz w:val="24"/>
        </w:rPr>
        <w:t> </w:t>
      </w:r>
      <w:r>
        <w:rPr>
          <w:color w:val="111111"/>
          <w:w w:val="105"/>
          <w:sz w:val="24"/>
        </w:rPr>
        <w:t>ukladá</w:t>
      </w:r>
      <w:r>
        <w:rPr>
          <w:color w:val="111111"/>
          <w:spacing w:val="-12"/>
          <w:w w:val="105"/>
          <w:sz w:val="24"/>
        </w:rPr>
        <w:t> </w:t>
      </w:r>
      <w:r>
        <w:rPr>
          <w:color w:val="111111"/>
          <w:w w:val="105"/>
          <w:sz w:val="24"/>
        </w:rPr>
        <w:t>zákon,</w:t>
      </w:r>
      <w:r>
        <w:rPr>
          <w:color w:val="111111"/>
          <w:spacing w:val="-11"/>
          <w:w w:val="105"/>
          <w:sz w:val="24"/>
        </w:rPr>
        <w:t> </w:t>
      </w:r>
      <w:r>
        <w:rPr>
          <w:color w:val="111111"/>
          <w:spacing w:val="-4"/>
          <w:w w:val="105"/>
          <w:sz w:val="24"/>
        </w:rPr>
        <w:t>budem</w:t>
      </w:r>
    </w:p>
    <w:p>
      <w:pPr>
        <w:pStyle w:val="BodyText"/>
        <w:spacing w:before="22"/>
        <w:ind w:left="860"/>
      </w:pPr>
      <w:r>
        <w:rPr>
          <w:color w:val="111111"/>
          <w:spacing w:val="-2"/>
          <w:w w:val="105"/>
        </w:rPr>
        <w:t>nútený</w:t>
      </w:r>
      <w:r>
        <w:rPr>
          <w:color w:val="111111"/>
          <w:spacing w:val="-5"/>
          <w:w w:val="105"/>
        </w:rPr>
        <w:t> </w:t>
      </w:r>
      <w:r>
        <w:rPr>
          <w:color w:val="111111"/>
          <w:spacing w:val="-2"/>
          <w:w w:val="105"/>
        </w:rPr>
        <w:t>podniknúť</w:t>
      </w:r>
      <w:r>
        <w:rPr>
          <w:color w:val="111111"/>
          <w:spacing w:val="-6"/>
          <w:w w:val="105"/>
        </w:rPr>
        <w:t> </w:t>
      </w:r>
      <w:r>
        <w:rPr>
          <w:color w:val="111111"/>
          <w:spacing w:val="-2"/>
          <w:w w:val="105"/>
        </w:rPr>
        <w:t>ďalšie</w:t>
      </w:r>
      <w:r>
        <w:rPr>
          <w:color w:val="111111"/>
          <w:spacing w:val="-4"/>
          <w:w w:val="105"/>
        </w:rPr>
        <w:t> </w:t>
      </w:r>
      <w:r>
        <w:rPr>
          <w:color w:val="111111"/>
          <w:spacing w:val="-2"/>
          <w:w w:val="105"/>
        </w:rPr>
        <w:t>právne</w:t>
      </w:r>
      <w:r>
        <w:rPr>
          <w:color w:val="111111"/>
          <w:spacing w:val="-3"/>
          <w:w w:val="105"/>
        </w:rPr>
        <w:t> </w:t>
      </w:r>
      <w:r>
        <w:rPr>
          <w:color w:val="111111"/>
          <w:spacing w:val="-2"/>
          <w:w w:val="105"/>
        </w:rPr>
        <w:t>kroky.</w:t>
      </w:r>
    </w:p>
    <w:p>
      <w:pPr>
        <w:pStyle w:val="BodyText"/>
        <w:spacing w:after="0"/>
        <w:sectPr>
          <w:pgSz w:w="11910" w:h="16840"/>
          <w:pgMar w:header="0" w:footer="1002" w:top="1320" w:bottom="1200" w:left="1275" w:right="1417"/>
        </w:sectPr>
      </w:pPr>
    </w:p>
    <w:p>
      <w:pPr>
        <w:pStyle w:val="BodyText"/>
        <w:spacing w:before="74"/>
        <w:ind w:left="140"/>
      </w:pPr>
      <w:r>
        <w:rPr>
          <w:color w:val="111111"/>
          <w:spacing w:val="2"/>
        </w:rPr>
        <w:t>Ďalšie</w:t>
      </w:r>
      <w:r>
        <w:rPr>
          <w:color w:val="111111"/>
          <w:spacing w:val="41"/>
        </w:rPr>
        <w:t> </w:t>
      </w:r>
      <w:r>
        <w:rPr>
          <w:color w:val="111111"/>
          <w:spacing w:val="2"/>
        </w:rPr>
        <w:t>porušenia</w:t>
      </w:r>
      <w:r>
        <w:rPr>
          <w:color w:val="111111"/>
          <w:spacing w:val="39"/>
        </w:rPr>
        <w:t> </w:t>
      </w:r>
      <w:r>
        <w:rPr>
          <w:color w:val="111111"/>
          <w:spacing w:val="-2"/>
        </w:rPr>
        <w:t>zákonov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36" w:after="0"/>
        <w:ind w:left="500" w:right="0" w:hanging="359"/>
        <w:jc w:val="left"/>
        <w:rPr>
          <w:sz w:val="24"/>
        </w:rPr>
      </w:pPr>
      <w:r>
        <w:rPr>
          <w:color w:val="111111"/>
          <w:w w:val="105"/>
          <w:sz w:val="24"/>
        </w:rPr>
        <w:t>Porušenie</w:t>
      </w:r>
      <w:r>
        <w:rPr>
          <w:color w:val="111111"/>
          <w:spacing w:val="-6"/>
          <w:w w:val="105"/>
          <w:sz w:val="24"/>
        </w:rPr>
        <w:t> </w:t>
      </w:r>
      <w:r>
        <w:rPr>
          <w:color w:val="111111"/>
          <w:w w:val="105"/>
          <w:sz w:val="24"/>
        </w:rPr>
        <w:t>Zákona</w:t>
      </w:r>
      <w:r>
        <w:rPr>
          <w:color w:val="111111"/>
          <w:spacing w:val="-6"/>
          <w:w w:val="105"/>
          <w:sz w:val="24"/>
        </w:rPr>
        <w:t> </w:t>
      </w:r>
      <w:r>
        <w:rPr>
          <w:color w:val="111111"/>
          <w:w w:val="105"/>
          <w:sz w:val="24"/>
        </w:rPr>
        <w:t>o</w:t>
      </w:r>
      <w:r>
        <w:rPr>
          <w:color w:val="111111"/>
          <w:spacing w:val="-6"/>
          <w:w w:val="105"/>
          <w:sz w:val="24"/>
        </w:rPr>
        <w:t> </w:t>
      </w:r>
      <w:r>
        <w:rPr>
          <w:color w:val="111111"/>
          <w:w w:val="105"/>
          <w:sz w:val="24"/>
        </w:rPr>
        <w:t>ochrane</w:t>
      </w:r>
      <w:r>
        <w:rPr>
          <w:color w:val="111111"/>
          <w:spacing w:val="-6"/>
          <w:w w:val="105"/>
          <w:sz w:val="24"/>
        </w:rPr>
        <w:t> </w:t>
      </w:r>
      <w:r>
        <w:rPr>
          <w:color w:val="111111"/>
          <w:w w:val="105"/>
          <w:sz w:val="24"/>
        </w:rPr>
        <w:t>spotrebiteľa</w:t>
      </w:r>
      <w:r>
        <w:rPr>
          <w:color w:val="111111"/>
          <w:spacing w:val="-6"/>
          <w:w w:val="105"/>
          <w:sz w:val="24"/>
        </w:rPr>
        <w:t> </w:t>
      </w:r>
      <w:r>
        <w:rPr>
          <w:color w:val="111111"/>
          <w:w w:val="105"/>
          <w:sz w:val="24"/>
        </w:rPr>
        <w:t>(BGB</w:t>
      </w:r>
      <w:r>
        <w:rPr>
          <w:color w:val="111111"/>
          <w:spacing w:val="-7"/>
          <w:w w:val="105"/>
          <w:sz w:val="24"/>
        </w:rPr>
        <w:t> </w:t>
      </w:r>
      <w:r>
        <w:rPr>
          <w:color w:val="111111"/>
          <w:w w:val="105"/>
          <w:sz w:val="24"/>
        </w:rPr>
        <w:t>–</w:t>
      </w:r>
      <w:r>
        <w:rPr>
          <w:color w:val="111111"/>
          <w:spacing w:val="-7"/>
          <w:w w:val="105"/>
          <w:sz w:val="24"/>
        </w:rPr>
        <w:t> </w:t>
      </w:r>
      <w:r>
        <w:rPr>
          <w:color w:val="111111"/>
          <w:w w:val="105"/>
          <w:sz w:val="24"/>
        </w:rPr>
        <w:t>Bürgerliches</w:t>
      </w:r>
      <w:r>
        <w:rPr>
          <w:color w:val="111111"/>
          <w:spacing w:val="-5"/>
          <w:w w:val="105"/>
          <w:sz w:val="24"/>
        </w:rPr>
        <w:t> </w:t>
      </w:r>
      <w:r>
        <w:rPr>
          <w:color w:val="111111"/>
          <w:spacing w:val="-2"/>
          <w:w w:val="105"/>
          <w:sz w:val="24"/>
        </w:rPr>
        <w:t>Gesetzbuch):</w:t>
      </w:r>
    </w:p>
    <w:p>
      <w:pPr>
        <w:pStyle w:val="ListParagraph"/>
        <w:numPr>
          <w:ilvl w:val="1"/>
          <w:numId w:val="3"/>
        </w:numPr>
        <w:tabs>
          <w:tab w:pos="629" w:val="left" w:leader="none"/>
        </w:tabs>
        <w:spacing w:line="256" w:lineRule="auto" w:before="24" w:after="0"/>
        <w:ind w:left="501" w:right="363" w:firstLine="0"/>
        <w:jc w:val="left"/>
        <w:rPr>
          <w:sz w:val="24"/>
        </w:rPr>
      </w:pPr>
      <w:r>
        <w:rPr>
          <w:color w:val="111111"/>
          <w:w w:val="105"/>
          <w:sz w:val="24"/>
        </w:rPr>
        <w:t>Podľa</w:t>
      </w:r>
      <w:r>
        <w:rPr>
          <w:color w:val="111111"/>
          <w:spacing w:val="-3"/>
          <w:w w:val="105"/>
          <w:sz w:val="24"/>
        </w:rPr>
        <w:t> </w:t>
      </w:r>
      <w:r>
        <w:rPr>
          <w:color w:val="111111"/>
          <w:w w:val="105"/>
          <w:sz w:val="24"/>
        </w:rPr>
        <w:t>§ 241</w:t>
      </w:r>
      <w:r>
        <w:rPr>
          <w:color w:val="111111"/>
          <w:spacing w:val="-4"/>
          <w:w w:val="105"/>
          <w:sz w:val="24"/>
        </w:rPr>
        <w:t> </w:t>
      </w:r>
      <w:r>
        <w:rPr>
          <w:color w:val="111111"/>
          <w:w w:val="105"/>
          <w:sz w:val="24"/>
        </w:rPr>
        <w:t>BGB</w:t>
      </w:r>
      <w:r>
        <w:rPr>
          <w:color w:val="111111"/>
          <w:spacing w:val="-4"/>
          <w:w w:val="105"/>
          <w:sz w:val="24"/>
        </w:rPr>
        <w:t> </w:t>
      </w:r>
      <w:r>
        <w:rPr>
          <w:color w:val="111111"/>
          <w:w w:val="105"/>
          <w:sz w:val="24"/>
        </w:rPr>
        <w:t>je</w:t>
      </w:r>
      <w:r>
        <w:rPr>
          <w:color w:val="111111"/>
          <w:spacing w:val="-2"/>
          <w:w w:val="105"/>
          <w:sz w:val="24"/>
        </w:rPr>
        <w:t> </w:t>
      </w:r>
      <w:r>
        <w:rPr>
          <w:color w:val="111111"/>
          <w:w w:val="105"/>
          <w:sz w:val="24"/>
        </w:rPr>
        <w:t>poskytovateľ</w:t>
      </w:r>
      <w:r>
        <w:rPr>
          <w:color w:val="111111"/>
          <w:spacing w:val="-3"/>
          <w:w w:val="105"/>
          <w:sz w:val="24"/>
        </w:rPr>
        <w:t> </w:t>
      </w:r>
      <w:r>
        <w:rPr>
          <w:color w:val="111111"/>
          <w:w w:val="105"/>
          <w:sz w:val="24"/>
        </w:rPr>
        <w:t>služieb</w:t>
      </w:r>
      <w:r>
        <w:rPr>
          <w:color w:val="111111"/>
          <w:spacing w:val="-3"/>
          <w:w w:val="105"/>
          <w:sz w:val="24"/>
        </w:rPr>
        <w:t> </w:t>
      </w:r>
      <w:r>
        <w:rPr>
          <w:color w:val="111111"/>
          <w:w w:val="105"/>
          <w:sz w:val="24"/>
        </w:rPr>
        <w:t>povinný</w:t>
      </w:r>
      <w:r>
        <w:rPr>
          <w:color w:val="111111"/>
          <w:spacing w:val="-3"/>
          <w:w w:val="105"/>
          <w:sz w:val="24"/>
        </w:rPr>
        <w:t> </w:t>
      </w:r>
      <w:r>
        <w:rPr>
          <w:color w:val="111111"/>
          <w:w w:val="105"/>
          <w:sz w:val="24"/>
        </w:rPr>
        <w:t>zabezpečiť,</w:t>
      </w:r>
      <w:r>
        <w:rPr>
          <w:color w:val="111111"/>
          <w:spacing w:val="-2"/>
          <w:w w:val="105"/>
          <w:sz w:val="24"/>
        </w:rPr>
        <w:t> </w:t>
      </w:r>
      <w:r>
        <w:rPr>
          <w:color w:val="111111"/>
          <w:w w:val="105"/>
          <w:sz w:val="24"/>
        </w:rPr>
        <w:t>aby</w:t>
      </w:r>
      <w:r>
        <w:rPr>
          <w:color w:val="111111"/>
          <w:spacing w:val="-3"/>
          <w:w w:val="105"/>
          <w:sz w:val="24"/>
        </w:rPr>
        <w:t> </w:t>
      </w:r>
      <w:r>
        <w:rPr>
          <w:color w:val="111111"/>
          <w:w w:val="105"/>
          <w:sz w:val="24"/>
        </w:rPr>
        <w:t>zákazník</w:t>
      </w:r>
      <w:r>
        <w:rPr>
          <w:color w:val="111111"/>
          <w:spacing w:val="-2"/>
          <w:w w:val="105"/>
          <w:sz w:val="24"/>
        </w:rPr>
        <w:t> </w:t>
      </w:r>
      <w:r>
        <w:rPr>
          <w:color w:val="111111"/>
          <w:w w:val="105"/>
          <w:sz w:val="24"/>
        </w:rPr>
        <w:t>mohol nerušene využívať službu, ktorú si riadne zaplatil.</w:t>
      </w:r>
    </w:p>
    <w:p>
      <w:pPr>
        <w:pStyle w:val="ListParagraph"/>
        <w:numPr>
          <w:ilvl w:val="1"/>
          <w:numId w:val="3"/>
        </w:numPr>
        <w:tabs>
          <w:tab w:pos="629" w:val="left" w:leader="none"/>
        </w:tabs>
        <w:spacing w:line="240" w:lineRule="auto" w:before="4" w:after="0"/>
        <w:ind w:left="629" w:right="0" w:hanging="128"/>
        <w:jc w:val="left"/>
        <w:rPr>
          <w:sz w:val="24"/>
        </w:rPr>
      </w:pPr>
      <w:r>
        <w:rPr>
          <w:color w:val="111111"/>
          <w:spacing w:val="-2"/>
          <w:w w:val="105"/>
          <w:sz w:val="24"/>
        </w:rPr>
        <w:t>Odopretie</w:t>
      </w:r>
      <w:r>
        <w:rPr>
          <w:color w:val="111111"/>
          <w:spacing w:val="-3"/>
          <w:w w:val="105"/>
          <w:sz w:val="24"/>
        </w:rPr>
        <w:t> </w:t>
      </w:r>
      <w:r>
        <w:rPr>
          <w:color w:val="111111"/>
          <w:spacing w:val="-2"/>
          <w:w w:val="105"/>
          <w:sz w:val="24"/>
        </w:rPr>
        <w:t>prístupu</w:t>
      </w:r>
      <w:r>
        <w:rPr>
          <w:color w:val="111111"/>
          <w:spacing w:val="-3"/>
          <w:w w:val="105"/>
          <w:sz w:val="24"/>
        </w:rPr>
        <w:t> </w:t>
      </w:r>
      <w:r>
        <w:rPr>
          <w:color w:val="111111"/>
          <w:spacing w:val="-2"/>
          <w:w w:val="105"/>
          <w:sz w:val="24"/>
        </w:rPr>
        <w:t>k internetu</w:t>
      </w:r>
      <w:r>
        <w:rPr>
          <w:color w:val="111111"/>
          <w:spacing w:val="-3"/>
          <w:w w:val="105"/>
          <w:sz w:val="24"/>
        </w:rPr>
        <w:t> </w:t>
      </w:r>
      <w:r>
        <w:rPr>
          <w:color w:val="111111"/>
          <w:spacing w:val="-2"/>
          <w:w w:val="105"/>
          <w:sz w:val="24"/>
        </w:rPr>
        <w:t>bez právneho dôvodu predstavuje</w:t>
      </w:r>
      <w:r>
        <w:rPr>
          <w:color w:val="111111"/>
          <w:spacing w:val="-3"/>
          <w:w w:val="105"/>
          <w:sz w:val="24"/>
        </w:rPr>
        <w:t> </w:t>
      </w:r>
      <w:r>
        <w:rPr>
          <w:color w:val="111111"/>
          <w:spacing w:val="-2"/>
          <w:w w:val="105"/>
          <w:sz w:val="24"/>
        </w:rPr>
        <w:t>porušenie</w:t>
      </w:r>
      <w:r>
        <w:rPr>
          <w:color w:val="111111"/>
          <w:spacing w:val="-3"/>
          <w:w w:val="105"/>
          <w:sz w:val="24"/>
        </w:rPr>
        <w:t> </w:t>
      </w:r>
      <w:r>
        <w:rPr>
          <w:color w:val="111111"/>
          <w:spacing w:val="-2"/>
          <w:w w:val="105"/>
          <w:sz w:val="24"/>
        </w:rPr>
        <w:t>tejto</w:t>
      </w:r>
    </w:p>
    <w:p>
      <w:pPr>
        <w:pStyle w:val="BodyText"/>
        <w:ind w:left="501"/>
      </w:pPr>
      <w:r>
        <w:rPr>
          <w:color w:val="111111"/>
          <w:spacing w:val="-2"/>
          <w:w w:val="105"/>
        </w:rPr>
        <w:t>povinnosti.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24" w:after="0"/>
        <w:ind w:left="500" w:right="0" w:hanging="359"/>
        <w:jc w:val="left"/>
        <w:rPr>
          <w:sz w:val="24"/>
        </w:rPr>
      </w:pPr>
      <w:r>
        <w:rPr>
          <w:color w:val="111111"/>
          <w:w w:val="105"/>
          <w:sz w:val="24"/>
        </w:rPr>
        <w:t>Porušenie</w:t>
      </w:r>
      <w:r>
        <w:rPr>
          <w:color w:val="111111"/>
          <w:spacing w:val="-5"/>
          <w:w w:val="105"/>
          <w:sz w:val="24"/>
        </w:rPr>
        <w:t> </w:t>
      </w:r>
      <w:r>
        <w:rPr>
          <w:color w:val="111111"/>
          <w:w w:val="105"/>
          <w:sz w:val="24"/>
        </w:rPr>
        <w:t>Zákona</w:t>
      </w:r>
      <w:r>
        <w:rPr>
          <w:color w:val="111111"/>
          <w:spacing w:val="-7"/>
          <w:w w:val="105"/>
          <w:sz w:val="24"/>
        </w:rPr>
        <w:t> </w:t>
      </w:r>
      <w:r>
        <w:rPr>
          <w:color w:val="111111"/>
          <w:w w:val="105"/>
          <w:sz w:val="24"/>
        </w:rPr>
        <w:t>o</w:t>
      </w:r>
      <w:r>
        <w:rPr>
          <w:color w:val="111111"/>
          <w:spacing w:val="-6"/>
          <w:w w:val="105"/>
          <w:sz w:val="24"/>
        </w:rPr>
        <w:t> </w:t>
      </w:r>
      <w:r>
        <w:rPr>
          <w:color w:val="111111"/>
          <w:w w:val="105"/>
          <w:sz w:val="24"/>
        </w:rPr>
        <w:t>telekomunikáciách</w:t>
      </w:r>
      <w:r>
        <w:rPr>
          <w:color w:val="111111"/>
          <w:spacing w:val="-6"/>
          <w:w w:val="105"/>
          <w:sz w:val="24"/>
        </w:rPr>
        <w:t> </w:t>
      </w:r>
      <w:r>
        <w:rPr>
          <w:color w:val="111111"/>
          <w:w w:val="105"/>
          <w:sz w:val="24"/>
        </w:rPr>
        <w:t>(TKG</w:t>
      </w:r>
      <w:r>
        <w:rPr>
          <w:color w:val="111111"/>
          <w:spacing w:val="-6"/>
          <w:w w:val="105"/>
          <w:sz w:val="24"/>
        </w:rPr>
        <w:t> </w:t>
      </w:r>
      <w:r>
        <w:rPr>
          <w:color w:val="111111"/>
          <w:w w:val="105"/>
          <w:sz w:val="24"/>
        </w:rPr>
        <w:t>–</w:t>
      </w:r>
      <w:r>
        <w:rPr>
          <w:color w:val="111111"/>
          <w:spacing w:val="-6"/>
          <w:w w:val="105"/>
          <w:sz w:val="24"/>
        </w:rPr>
        <w:t> </w:t>
      </w:r>
      <w:r>
        <w:rPr>
          <w:color w:val="111111"/>
          <w:spacing w:val="-2"/>
          <w:w w:val="105"/>
          <w:sz w:val="24"/>
        </w:rPr>
        <w:t>Telekommunikationsgesetz):</w:t>
      </w:r>
    </w:p>
    <w:p>
      <w:pPr>
        <w:pStyle w:val="ListParagraph"/>
        <w:numPr>
          <w:ilvl w:val="1"/>
          <w:numId w:val="3"/>
        </w:numPr>
        <w:tabs>
          <w:tab w:pos="629" w:val="left" w:leader="none"/>
        </w:tabs>
        <w:spacing w:line="259" w:lineRule="auto" w:before="21" w:after="0"/>
        <w:ind w:left="501" w:right="848" w:firstLine="0"/>
        <w:jc w:val="left"/>
        <w:rPr>
          <w:sz w:val="24"/>
        </w:rPr>
      </w:pPr>
      <w:r>
        <w:rPr>
          <w:color w:val="111111"/>
          <w:w w:val="105"/>
          <w:sz w:val="24"/>
        </w:rPr>
        <w:t>Podľa</w:t>
      </w:r>
      <w:r>
        <w:rPr>
          <w:color w:val="111111"/>
          <w:spacing w:val="-8"/>
          <w:w w:val="105"/>
          <w:sz w:val="24"/>
        </w:rPr>
        <w:t> </w:t>
      </w:r>
      <w:r>
        <w:rPr>
          <w:color w:val="111111"/>
          <w:w w:val="105"/>
          <w:sz w:val="24"/>
        </w:rPr>
        <w:t>§</w:t>
      </w:r>
      <w:r>
        <w:rPr>
          <w:color w:val="111111"/>
          <w:spacing w:val="-5"/>
          <w:w w:val="105"/>
          <w:sz w:val="24"/>
        </w:rPr>
        <w:t> </w:t>
      </w:r>
      <w:r>
        <w:rPr>
          <w:color w:val="111111"/>
          <w:w w:val="105"/>
          <w:sz w:val="24"/>
        </w:rPr>
        <w:t>45k</w:t>
      </w:r>
      <w:r>
        <w:rPr>
          <w:color w:val="111111"/>
          <w:spacing w:val="-7"/>
          <w:w w:val="105"/>
          <w:sz w:val="24"/>
        </w:rPr>
        <w:t> </w:t>
      </w:r>
      <w:r>
        <w:rPr>
          <w:color w:val="111111"/>
          <w:w w:val="105"/>
          <w:sz w:val="24"/>
        </w:rPr>
        <w:t>TKG</w:t>
      </w:r>
      <w:r>
        <w:rPr>
          <w:color w:val="111111"/>
          <w:spacing w:val="-7"/>
          <w:w w:val="105"/>
          <w:sz w:val="24"/>
        </w:rPr>
        <w:t> </w:t>
      </w:r>
      <w:r>
        <w:rPr>
          <w:color w:val="111111"/>
          <w:w w:val="105"/>
          <w:sz w:val="24"/>
        </w:rPr>
        <w:t>je</w:t>
      </w:r>
      <w:r>
        <w:rPr>
          <w:color w:val="111111"/>
          <w:spacing w:val="-7"/>
          <w:w w:val="105"/>
          <w:sz w:val="24"/>
        </w:rPr>
        <w:t> </w:t>
      </w:r>
      <w:r>
        <w:rPr>
          <w:color w:val="111111"/>
          <w:w w:val="105"/>
          <w:sz w:val="24"/>
        </w:rPr>
        <w:t>poskytovateľ</w:t>
      </w:r>
      <w:r>
        <w:rPr>
          <w:color w:val="111111"/>
          <w:spacing w:val="-8"/>
          <w:w w:val="105"/>
          <w:sz w:val="24"/>
        </w:rPr>
        <w:t> </w:t>
      </w:r>
      <w:r>
        <w:rPr>
          <w:color w:val="111111"/>
          <w:w w:val="105"/>
          <w:sz w:val="24"/>
        </w:rPr>
        <w:t>povinný</w:t>
      </w:r>
      <w:r>
        <w:rPr>
          <w:color w:val="111111"/>
          <w:spacing w:val="-8"/>
          <w:w w:val="105"/>
          <w:sz w:val="24"/>
        </w:rPr>
        <w:t> </w:t>
      </w:r>
      <w:r>
        <w:rPr>
          <w:color w:val="111111"/>
          <w:w w:val="105"/>
          <w:sz w:val="24"/>
        </w:rPr>
        <w:t>garantovať</w:t>
      </w:r>
      <w:r>
        <w:rPr>
          <w:color w:val="111111"/>
          <w:spacing w:val="-9"/>
          <w:w w:val="105"/>
          <w:sz w:val="24"/>
        </w:rPr>
        <w:t> </w:t>
      </w:r>
      <w:r>
        <w:rPr>
          <w:color w:val="111111"/>
          <w:w w:val="105"/>
          <w:sz w:val="24"/>
        </w:rPr>
        <w:t>nepretržitú</w:t>
      </w:r>
      <w:r>
        <w:rPr>
          <w:color w:val="111111"/>
          <w:spacing w:val="-5"/>
          <w:w w:val="105"/>
          <w:sz w:val="24"/>
        </w:rPr>
        <w:t> </w:t>
      </w:r>
      <w:r>
        <w:rPr>
          <w:color w:val="111111"/>
          <w:w w:val="105"/>
          <w:sz w:val="24"/>
        </w:rPr>
        <w:t>dostupnosť základných telekomunikačných služieb, pokiaľ neexistuje vážny dôvod na ich </w:t>
      </w:r>
      <w:r>
        <w:rPr>
          <w:color w:val="111111"/>
          <w:spacing w:val="-2"/>
          <w:w w:val="105"/>
          <w:sz w:val="24"/>
        </w:rPr>
        <w:t>obmedzenie.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92" w:lineRule="exact" w:before="0" w:after="0"/>
        <w:ind w:left="500" w:right="0" w:hanging="359"/>
        <w:jc w:val="left"/>
        <w:rPr>
          <w:sz w:val="24"/>
        </w:rPr>
      </w:pPr>
      <w:r>
        <w:rPr>
          <w:color w:val="111111"/>
          <w:w w:val="105"/>
          <w:sz w:val="24"/>
        </w:rPr>
        <w:t>Porušenie</w:t>
      </w:r>
      <w:r>
        <w:rPr>
          <w:color w:val="111111"/>
          <w:spacing w:val="24"/>
          <w:w w:val="105"/>
          <w:sz w:val="24"/>
        </w:rPr>
        <w:t> </w:t>
      </w:r>
      <w:r>
        <w:rPr>
          <w:color w:val="111111"/>
          <w:w w:val="105"/>
          <w:sz w:val="24"/>
        </w:rPr>
        <w:t>GDPR</w:t>
      </w:r>
      <w:r>
        <w:rPr>
          <w:color w:val="111111"/>
          <w:spacing w:val="24"/>
          <w:w w:val="105"/>
          <w:sz w:val="24"/>
        </w:rPr>
        <w:t> </w:t>
      </w:r>
      <w:r>
        <w:rPr>
          <w:color w:val="111111"/>
          <w:w w:val="105"/>
          <w:sz w:val="24"/>
        </w:rPr>
        <w:t>(Datenschutz-</w:t>
      </w:r>
      <w:r>
        <w:rPr>
          <w:color w:val="111111"/>
          <w:spacing w:val="-2"/>
          <w:w w:val="105"/>
          <w:sz w:val="24"/>
        </w:rPr>
        <w:t>Grundverordnung):</w:t>
      </w:r>
    </w:p>
    <w:p>
      <w:pPr>
        <w:pStyle w:val="ListParagraph"/>
        <w:numPr>
          <w:ilvl w:val="1"/>
          <w:numId w:val="3"/>
        </w:numPr>
        <w:tabs>
          <w:tab w:pos="629" w:val="left" w:leader="none"/>
        </w:tabs>
        <w:spacing w:line="240" w:lineRule="auto" w:before="24" w:after="0"/>
        <w:ind w:left="629" w:right="0" w:hanging="128"/>
        <w:jc w:val="left"/>
        <w:rPr>
          <w:sz w:val="24"/>
        </w:rPr>
      </w:pPr>
      <w:r>
        <w:rPr>
          <w:color w:val="111111"/>
          <w:spacing w:val="-2"/>
          <w:w w:val="105"/>
          <w:sz w:val="24"/>
        </w:rPr>
        <w:t>Ak</w:t>
      </w:r>
      <w:r>
        <w:rPr>
          <w:color w:val="111111"/>
          <w:spacing w:val="-5"/>
          <w:w w:val="105"/>
          <w:sz w:val="24"/>
        </w:rPr>
        <w:t> </w:t>
      </w:r>
      <w:r>
        <w:rPr>
          <w:color w:val="111111"/>
          <w:spacing w:val="-2"/>
          <w:w w:val="105"/>
          <w:sz w:val="24"/>
        </w:rPr>
        <w:t>bol</w:t>
      </w:r>
      <w:r>
        <w:rPr>
          <w:color w:val="111111"/>
          <w:spacing w:val="-6"/>
          <w:w w:val="105"/>
          <w:sz w:val="24"/>
        </w:rPr>
        <w:t> </w:t>
      </w:r>
      <w:r>
        <w:rPr>
          <w:color w:val="111111"/>
          <w:spacing w:val="-2"/>
          <w:w w:val="105"/>
          <w:sz w:val="24"/>
        </w:rPr>
        <w:t>môj internet</w:t>
      </w:r>
      <w:r>
        <w:rPr>
          <w:color w:val="111111"/>
          <w:spacing w:val="-7"/>
          <w:w w:val="105"/>
          <w:sz w:val="24"/>
        </w:rPr>
        <w:t> </w:t>
      </w:r>
      <w:r>
        <w:rPr>
          <w:color w:val="111111"/>
          <w:spacing w:val="-2"/>
          <w:w w:val="105"/>
          <w:sz w:val="24"/>
        </w:rPr>
        <w:t>zablokovaný</w:t>
      </w:r>
      <w:r>
        <w:rPr>
          <w:color w:val="111111"/>
          <w:spacing w:val="-6"/>
          <w:w w:val="105"/>
          <w:sz w:val="24"/>
        </w:rPr>
        <w:t> </w:t>
      </w:r>
      <w:r>
        <w:rPr>
          <w:color w:val="111111"/>
          <w:spacing w:val="-2"/>
          <w:w w:val="105"/>
          <w:sz w:val="24"/>
        </w:rPr>
        <w:t>ako</w:t>
      </w:r>
      <w:r>
        <w:rPr>
          <w:color w:val="111111"/>
          <w:spacing w:val="-6"/>
          <w:w w:val="105"/>
          <w:sz w:val="24"/>
        </w:rPr>
        <w:t> </w:t>
      </w:r>
      <w:r>
        <w:rPr>
          <w:color w:val="111111"/>
          <w:spacing w:val="-2"/>
          <w:w w:val="105"/>
          <w:sz w:val="24"/>
        </w:rPr>
        <w:t>forma</w:t>
      </w:r>
      <w:r>
        <w:rPr>
          <w:color w:val="111111"/>
          <w:spacing w:val="-6"/>
          <w:w w:val="105"/>
          <w:sz w:val="24"/>
        </w:rPr>
        <w:t> </w:t>
      </w:r>
      <w:r>
        <w:rPr>
          <w:color w:val="111111"/>
          <w:spacing w:val="-2"/>
          <w:w w:val="105"/>
          <w:sz w:val="24"/>
        </w:rPr>
        <w:t>represie</w:t>
      </w:r>
      <w:r>
        <w:rPr>
          <w:color w:val="111111"/>
          <w:spacing w:val="-4"/>
          <w:w w:val="105"/>
          <w:sz w:val="24"/>
        </w:rPr>
        <w:t> </w:t>
      </w:r>
      <w:r>
        <w:rPr>
          <w:color w:val="111111"/>
          <w:spacing w:val="-2"/>
          <w:w w:val="105"/>
          <w:sz w:val="24"/>
        </w:rPr>
        <w:t>za</w:t>
      </w:r>
      <w:r>
        <w:rPr>
          <w:color w:val="111111"/>
          <w:spacing w:val="-6"/>
          <w:w w:val="105"/>
          <w:sz w:val="24"/>
        </w:rPr>
        <w:t> </w:t>
      </w:r>
      <w:r>
        <w:rPr>
          <w:color w:val="111111"/>
          <w:spacing w:val="-2"/>
          <w:w w:val="105"/>
          <w:sz w:val="24"/>
        </w:rPr>
        <w:t>predloženie</w:t>
      </w:r>
      <w:r>
        <w:rPr>
          <w:color w:val="111111"/>
          <w:spacing w:val="-5"/>
          <w:w w:val="105"/>
          <w:sz w:val="24"/>
        </w:rPr>
        <w:t> </w:t>
      </w:r>
      <w:r>
        <w:rPr>
          <w:color w:val="111111"/>
          <w:spacing w:val="-2"/>
          <w:w w:val="105"/>
          <w:sz w:val="24"/>
        </w:rPr>
        <w:t>dôkazov,</w:t>
      </w:r>
      <w:r>
        <w:rPr>
          <w:color w:val="111111"/>
          <w:spacing w:val="-4"/>
          <w:w w:val="105"/>
          <w:sz w:val="24"/>
        </w:rPr>
        <w:t> </w:t>
      </w:r>
      <w:r>
        <w:rPr>
          <w:color w:val="111111"/>
          <w:spacing w:val="-2"/>
          <w:w w:val="105"/>
          <w:sz w:val="24"/>
        </w:rPr>
        <w:t>ide</w:t>
      </w:r>
      <w:r>
        <w:rPr>
          <w:color w:val="111111"/>
          <w:spacing w:val="-5"/>
          <w:w w:val="105"/>
          <w:sz w:val="24"/>
        </w:rPr>
        <w:t> </w:t>
      </w:r>
      <w:r>
        <w:rPr>
          <w:color w:val="111111"/>
          <w:spacing w:val="-10"/>
          <w:w w:val="105"/>
          <w:sz w:val="24"/>
        </w:rPr>
        <w:t>o</w:t>
      </w:r>
    </w:p>
    <w:p>
      <w:pPr>
        <w:pStyle w:val="BodyText"/>
        <w:ind w:left="501"/>
      </w:pPr>
      <w:r>
        <w:rPr>
          <w:color w:val="111111"/>
        </w:rPr>
        <w:t>neoprávnené</w:t>
      </w:r>
      <w:r>
        <w:rPr>
          <w:color w:val="111111"/>
          <w:spacing w:val="38"/>
        </w:rPr>
        <w:t> </w:t>
      </w:r>
      <w:r>
        <w:rPr>
          <w:color w:val="111111"/>
        </w:rPr>
        <w:t>spracovanie</w:t>
      </w:r>
      <w:r>
        <w:rPr>
          <w:color w:val="111111"/>
          <w:spacing w:val="38"/>
        </w:rPr>
        <w:t> </w:t>
      </w:r>
      <w:r>
        <w:rPr>
          <w:color w:val="111111"/>
        </w:rPr>
        <w:t>osobných</w:t>
      </w:r>
      <w:r>
        <w:rPr>
          <w:color w:val="111111"/>
          <w:spacing w:val="36"/>
        </w:rPr>
        <w:t> </w:t>
      </w:r>
      <w:r>
        <w:rPr>
          <w:color w:val="111111"/>
        </w:rPr>
        <w:t>údajov,</w:t>
      </w:r>
      <w:r>
        <w:rPr>
          <w:color w:val="111111"/>
          <w:spacing w:val="38"/>
        </w:rPr>
        <w:t> </w:t>
      </w:r>
      <w:r>
        <w:rPr>
          <w:color w:val="111111"/>
        </w:rPr>
        <w:t>čím</w:t>
      </w:r>
      <w:r>
        <w:rPr>
          <w:color w:val="111111"/>
          <w:spacing w:val="36"/>
        </w:rPr>
        <w:t> </w:t>
      </w:r>
      <w:r>
        <w:rPr>
          <w:color w:val="111111"/>
        </w:rPr>
        <w:t>sa</w:t>
      </w:r>
      <w:r>
        <w:rPr>
          <w:color w:val="111111"/>
          <w:spacing w:val="36"/>
        </w:rPr>
        <w:t> </w:t>
      </w:r>
      <w:r>
        <w:rPr>
          <w:color w:val="111111"/>
        </w:rPr>
        <w:t>porušuje</w:t>
      </w:r>
      <w:r>
        <w:rPr>
          <w:color w:val="111111"/>
          <w:spacing w:val="38"/>
        </w:rPr>
        <w:t> </w:t>
      </w:r>
      <w:r>
        <w:rPr>
          <w:color w:val="111111"/>
        </w:rPr>
        <w:t>článok</w:t>
      </w:r>
      <w:r>
        <w:rPr>
          <w:color w:val="111111"/>
          <w:spacing w:val="36"/>
        </w:rPr>
        <w:t> </w:t>
      </w:r>
      <w:r>
        <w:rPr>
          <w:b/>
          <w:color w:val="111111"/>
        </w:rPr>
        <w:t>6</w:t>
      </w:r>
      <w:r>
        <w:rPr>
          <w:b/>
          <w:color w:val="111111"/>
          <w:spacing w:val="40"/>
        </w:rPr>
        <w:t> </w:t>
      </w:r>
      <w:r>
        <w:rPr>
          <w:b/>
          <w:color w:val="111111"/>
          <w:spacing w:val="-2"/>
        </w:rPr>
        <w:t>GDPR</w:t>
      </w:r>
      <w:r>
        <w:rPr>
          <w:color w:val="111111"/>
          <w:spacing w:val="-2"/>
        </w:rPr>
        <w:t>.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24" w:after="0"/>
        <w:ind w:left="500" w:right="0" w:hanging="359"/>
        <w:jc w:val="left"/>
        <w:rPr>
          <w:sz w:val="24"/>
        </w:rPr>
      </w:pPr>
      <w:r>
        <w:rPr>
          <w:color w:val="111111"/>
          <w:w w:val="105"/>
          <w:sz w:val="24"/>
        </w:rPr>
        <w:t>Právo</w:t>
      </w:r>
      <w:r>
        <w:rPr>
          <w:color w:val="111111"/>
          <w:spacing w:val="-6"/>
          <w:w w:val="105"/>
          <w:sz w:val="24"/>
        </w:rPr>
        <w:t> </w:t>
      </w:r>
      <w:r>
        <w:rPr>
          <w:color w:val="111111"/>
          <w:w w:val="105"/>
          <w:sz w:val="24"/>
        </w:rPr>
        <w:t>na</w:t>
      </w:r>
      <w:r>
        <w:rPr>
          <w:color w:val="111111"/>
          <w:spacing w:val="-3"/>
          <w:w w:val="105"/>
          <w:sz w:val="24"/>
        </w:rPr>
        <w:t> </w:t>
      </w:r>
      <w:r>
        <w:rPr>
          <w:color w:val="111111"/>
          <w:w w:val="105"/>
          <w:sz w:val="24"/>
        </w:rPr>
        <w:t>prístup</w:t>
      </w:r>
      <w:r>
        <w:rPr>
          <w:color w:val="111111"/>
          <w:spacing w:val="-4"/>
          <w:w w:val="105"/>
          <w:sz w:val="24"/>
        </w:rPr>
        <w:t> </w:t>
      </w:r>
      <w:r>
        <w:rPr>
          <w:color w:val="111111"/>
          <w:w w:val="105"/>
          <w:sz w:val="24"/>
        </w:rPr>
        <w:t>k</w:t>
      </w:r>
      <w:r>
        <w:rPr>
          <w:color w:val="111111"/>
          <w:spacing w:val="-4"/>
          <w:w w:val="105"/>
          <w:sz w:val="24"/>
        </w:rPr>
        <w:t> </w:t>
      </w:r>
      <w:r>
        <w:rPr>
          <w:color w:val="111111"/>
          <w:w w:val="105"/>
          <w:sz w:val="24"/>
        </w:rPr>
        <w:t>informáciám</w:t>
      </w:r>
      <w:r>
        <w:rPr>
          <w:color w:val="111111"/>
          <w:spacing w:val="-6"/>
          <w:w w:val="105"/>
          <w:sz w:val="24"/>
        </w:rPr>
        <w:t> </w:t>
      </w:r>
      <w:r>
        <w:rPr>
          <w:color w:val="111111"/>
          <w:w w:val="105"/>
          <w:sz w:val="24"/>
        </w:rPr>
        <w:t>(Charta</w:t>
      </w:r>
      <w:r>
        <w:rPr>
          <w:color w:val="111111"/>
          <w:spacing w:val="-5"/>
          <w:w w:val="105"/>
          <w:sz w:val="24"/>
        </w:rPr>
        <w:t> </w:t>
      </w:r>
      <w:r>
        <w:rPr>
          <w:color w:val="111111"/>
          <w:w w:val="105"/>
          <w:sz w:val="24"/>
        </w:rPr>
        <w:t>základných</w:t>
      </w:r>
      <w:r>
        <w:rPr>
          <w:color w:val="111111"/>
          <w:spacing w:val="-6"/>
          <w:w w:val="105"/>
          <w:sz w:val="24"/>
        </w:rPr>
        <w:t> </w:t>
      </w:r>
      <w:r>
        <w:rPr>
          <w:color w:val="111111"/>
          <w:w w:val="105"/>
          <w:sz w:val="24"/>
        </w:rPr>
        <w:t>práv</w:t>
      </w:r>
      <w:r>
        <w:rPr>
          <w:color w:val="111111"/>
          <w:spacing w:val="-6"/>
          <w:w w:val="105"/>
          <w:sz w:val="24"/>
        </w:rPr>
        <w:t> </w:t>
      </w:r>
      <w:r>
        <w:rPr>
          <w:color w:val="111111"/>
          <w:spacing w:val="-4"/>
          <w:w w:val="105"/>
          <w:sz w:val="24"/>
        </w:rPr>
        <w:t>EÚ):</w:t>
      </w:r>
    </w:p>
    <w:p>
      <w:pPr>
        <w:pStyle w:val="ListParagraph"/>
        <w:numPr>
          <w:ilvl w:val="1"/>
          <w:numId w:val="3"/>
        </w:numPr>
        <w:tabs>
          <w:tab w:pos="629" w:val="left" w:leader="none"/>
        </w:tabs>
        <w:spacing w:line="240" w:lineRule="auto" w:before="21" w:after="0"/>
        <w:ind w:left="629" w:right="0" w:hanging="128"/>
        <w:jc w:val="left"/>
        <w:rPr>
          <w:sz w:val="24"/>
        </w:rPr>
      </w:pPr>
      <w:r>
        <w:rPr>
          <w:b/>
          <w:color w:val="111111"/>
          <w:w w:val="105"/>
          <w:sz w:val="24"/>
        </w:rPr>
        <w:t>Článok</w:t>
      </w:r>
      <w:r>
        <w:rPr>
          <w:b/>
          <w:color w:val="111111"/>
          <w:spacing w:val="2"/>
          <w:w w:val="105"/>
          <w:sz w:val="24"/>
        </w:rPr>
        <w:t> </w:t>
      </w:r>
      <w:r>
        <w:rPr>
          <w:b/>
          <w:color w:val="111111"/>
          <w:w w:val="105"/>
          <w:sz w:val="24"/>
        </w:rPr>
        <w:t>11</w:t>
      </w:r>
      <w:r>
        <w:rPr>
          <w:b/>
          <w:color w:val="111111"/>
          <w:spacing w:val="2"/>
          <w:w w:val="105"/>
          <w:sz w:val="24"/>
        </w:rPr>
        <w:t> </w:t>
      </w:r>
      <w:r>
        <w:rPr>
          <w:b/>
          <w:color w:val="111111"/>
          <w:w w:val="105"/>
          <w:sz w:val="24"/>
        </w:rPr>
        <w:t>Charty</w:t>
      </w:r>
      <w:r>
        <w:rPr>
          <w:b/>
          <w:color w:val="111111"/>
          <w:spacing w:val="2"/>
          <w:w w:val="105"/>
          <w:sz w:val="24"/>
        </w:rPr>
        <w:t> </w:t>
      </w:r>
      <w:r>
        <w:rPr>
          <w:color w:val="111111"/>
          <w:w w:val="105"/>
          <w:sz w:val="24"/>
        </w:rPr>
        <w:t>zaručuje</w:t>
      </w:r>
      <w:r>
        <w:rPr>
          <w:color w:val="111111"/>
          <w:spacing w:val="4"/>
          <w:w w:val="105"/>
          <w:sz w:val="24"/>
        </w:rPr>
        <w:t> </w:t>
      </w:r>
      <w:r>
        <w:rPr>
          <w:color w:val="111111"/>
          <w:w w:val="105"/>
          <w:sz w:val="24"/>
        </w:rPr>
        <w:t>právo</w:t>
      </w:r>
      <w:r>
        <w:rPr>
          <w:color w:val="111111"/>
          <w:spacing w:val="4"/>
          <w:w w:val="105"/>
          <w:sz w:val="24"/>
        </w:rPr>
        <w:t> </w:t>
      </w:r>
      <w:r>
        <w:rPr>
          <w:color w:val="111111"/>
          <w:w w:val="105"/>
          <w:sz w:val="24"/>
        </w:rPr>
        <w:t>na</w:t>
      </w:r>
      <w:r>
        <w:rPr>
          <w:color w:val="111111"/>
          <w:spacing w:val="3"/>
          <w:w w:val="105"/>
          <w:sz w:val="24"/>
        </w:rPr>
        <w:t> </w:t>
      </w:r>
      <w:r>
        <w:rPr>
          <w:color w:val="111111"/>
          <w:w w:val="105"/>
          <w:sz w:val="24"/>
        </w:rPr>
        <w:t>slobodný</w:t>
      </w:r>
      <w:r>
        <w:rPr>
          <w:color w:val="111111"/>
          <w:spacing w:val="4"/>
          <w:w w:val="105"/>
          <w:sz w:val="24"/>
        </w:rPr>
        <w:t> </w:t>
      </w:r>
      <w:r>
        <w:rPr>
          <w:color w:val="111111"/>
          <w:w w:val="105"/>
          <w:sz w:val="24"/>
        </w:rPr>
        <w:t>prístup</w:t>
      </w:r>
      <w:r>
        <w:rPr>
          <w:color w:val="111111"/>
          <w:spacing w:val="5"/>
          <w:w w:val="105"/>
          <w:sz w:val="24"/>
        </w:rPr>
        <w:t> </w:t>
      </w:r>
      <w:r>
        <w:rPr>
          <w:color w:val="111111"/>
          <w:w w:val="105"/>
          <w:sz w:val="24"/>
        </w:rPr>
        <w:t>k</w:t>
      </w:r>
      <w:r>
        <w:rPr>
          <w:color w:val="111111"/>
          <w:spacing w:val="5"/>
          <w:w w:val="105"/>
          <w:sz w:val="24"/>
        </w:rPr>
        <w:t> </w:t>
      </w:r>
      <w:r>
        <w:rPr>
          <w:color w:val="111111"/>
          <w:w w:val="105"/>
          <w:sz w:val="24"/>
        </w:rPr>
        <w:t>informáciám</w:t>
      </w:r>
      <w:r>
        <w:rPr>
          <w:color w:val="111111"/>
          <w:spacing w:val="3"/>
          <w:w w:val="105"/>
          <w:sz w:val="24"/>
        </w:rPr>
        <w:t> </w:t>
      </w:r>
      <w:r>
        <w:rPr>
          <w:color w:val="111111"/>
          <w:w w:val="105"/>
          <w:sz w:val="24"/>
        </w:rPr>
        <w:t>a</w:t>
      </w:r>
      <w:r>
        <w:rPr>
          <w:color w:val="111111"/>
          <w:spacing w:val="4"/>
          <w:w w:val="105"/>
          <w:sz w:val="24"/>
        </w:rPr>
        <w:t> </w:t>
      </w:r>
      <w:r>
        <w:rPr>
          <w:color w:val="111111"/>
          <w:w w:val="105"/>
          <w:sz w:val="24"/>
        </w:rPr>
        <w:t>ich</w:t>
      </w:r>
      <w:r>
        <w:rPr>
          <w:color w:val="111111"/>
          <w:spacing w:val="3"/>
          <w:w w:val="105"/>
          <w:sz w:val="24"/>
        </w:rPr>
        <w:t> </w:t>
      </w:r>
      <w:r>
        <w:rPr>
          <w:color w:val="111111"/>
          <w:spacing w:val="-2"/>
          <w:w w:val="105"/>
          <w:sz w:val="24"/>
        </w:rPr>
        <w:t>šírenie.</w:t>
      </w:r>
    </w:p>
    <w:p>
      <w:pPr>
        <w:pStyle w:val="BodyText"/>
        <w:ind w:left="501"/>
      </w:pPr>
      <w:r>
        <w:rPr>
          <w:color w:val="111111"/>
          <w:spacing w:val="-2"/>
          <w:w w:val="105"/>
        </w:rPr>
        <w:t>Zablokovanie</w:t>
      </w:r>
      <w:r>
        <w:rPr>
          <w:color w:val="111111"/>
          <w:spacing w:val="-5"/>
          <w:w w:val="105"/>
        </w:rPr>
        <w:t> </w:t>
      </w:r>
      <w:r>
        <w:rPr>
          <w:color w:val="111111"/>
          <w:spacing w:val="-2"/>
          <w:w w:val="105"/>
        </w:rPr>
        <w:t>internetu</w:t>
      </w:r>
      <w:r>
        <w:rPr>
          <w:color w:val="111111"/>
          <w:spacing w:val="-4"/>
          <w:w w:val="105"/>
        </w:rPr>
        <w:t> </w:t>
      </w:r>
      <w:r>
        <w:rPr>
          <w:color w:val="111111"/>
          <w:spacing w:val="-2"/>
          <w:w w:val="105"/>
        </w:rPr>
        <w:t>bezdôvodne</w:t>
      </w:r>
      <w:r>
        <w:rPr>
          <w:color w:val="111111"/>
          <w:spacing w:val="-5"/>
          <w:w w:val="105"/>
        </w:rPr>
        <w:t> </w:t>
      </w:r>
      <w:r>
        <w:rPr>
          <w:color w:val="111111"/>
          <w:spacing w:val="-2"/>
          <w:w w:val="105"/>
        </w:rPr>
        <w:t>toto</w:t>
      </w:r>
      <w:r>
        <w:rPr>
          <w:color w:val="111111"/>
          <w:spacing w:val="-5"/>
          <w:w w:val="105"/>
        </w:rPr>
        <w:t> </w:t>
      </w:r>
      <w:r>
        <w:rPr>
          <w:color w:val="111111"/>
          <w:spacing w:val="-2"/>
          <w:w w:val="105"/>
        </w:rPr>
        <w:t>právo</w:t>
      </w:r>
      <w:r>
        <w:rPr>
          <w:color w:val="111111"/>
          <w:spacing w:val="-3"/>
          <w:w w:val="105"/>
        </w:rPr>
        <w:t> </w:t>
      </w:r>
      <w:r>
        <w:rPr>
          <w:color w:val="111111"/>
          <w:spacing w:val="-2"/>
          <w:w w:val="105"/>
        </w:rPr>
        <w:t>bezprecedentne</w:t>
      </w:r>
      <w:r>
        <w:rPr>
          <w:color w:val="111111"/>
          <w:spacing w:val="-5"/>
          <w:w w:val="105"/>
        </w:rPr>
        <w:t> </w:t>
      </w:r>
      <w:r>
        <w:rPr>
          <w:color w:val="111111"/>
          <w:spacing w:val="-2"/>
          <w:w w:val="105"/>
        </w:rPr>
        <w:t>ohrozuje.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24" w:after="0"/>
        <w:ind w:left="500" w:right="0" w:hanging="359"/>
        <w:jc w:val="left"/>
        <w:rPr>
          <w:sz w:val="24"/>
        </w:rPr>
      </w:pPr>
      <w:r>
        <w:rPr>
          <w:color w:val="111111"/>
          <w:w w:val="105"/>
          <w:sz w:val="24"/>
        </w:rPr>
        <w:t>Možné</w:t>
      </w:r>
      <w:r>
        <w:rPr>
          <w:color w:val="111111"/>
          <w:spacing w:val="-11"/>
          <w:w w:val="105"/>
          <w:sz w:val="24"/>
        </w:rPr>
        <w:t> </w:t>
      </w:r>
      <w:r>
        <w:rPr>
          <w:color w:val="111111"/>
          <w:w w:val="105"/>
          <w:sz w:val="24"/>
        </w:rPr>
        <w:t>zastrašovanie</w:t>
      </w:r>
      <w:r>
        <w:rPr>
          <w:color w:val="111111"/>
          <w:spacing w:val="-11"/>
          <w:w w:val="105"/>
          <w:sz w:val="24"/>
        </w:rPr>
        <w:t> </w:t>
      </w:r>
      <w:r>
        <w:rPr>
          <w:color w:val="111111"/>
          <w:w w:val="105"/>
          <w:sz w:val="24"/>
        </w:rPr>
        <w:t>(StGB</w:t>
      </w:r>
      <w:r>
        <w:rPr>
          <w:color w:val="111111"/>
          <w:spacing w:val="-12"/>
          <w:w w:val="105"/>
          <w:sz w:val="24"/>
        </w:rPr>
        <w:t> </w:t>
      </w:r>
      <w:r>
        <w:rPr>
          <w:color w:val="111111"/>
          <w:w w:val="105"/>
          <w:sz w:val="24"/>
        </w:rPr>
        <w:t>–</w:t>
      </w:r>
      <w:r>
        <w:rPr>
          <w:color w:val="111111"/>
          <w:spacing w:val="-12"/>
          <w:w w:val="105"/>
          <w:sz w:val="24"/>
        </w:rPr>
        <w:t> </w:t>
      </w:r>
      <w:r>
        <w:rPr>
          <w:color w:val="111111"/>
          <w:spacing w:val="-2"/>
          <w:w w:val="105"/>
          <w:sz w:val="24"/>
        </w:rPr>
        <w:t>Strafgesetzbuch):</w:t>
      </w:r>
    </w:p>
    <w:p>
      <w:pPr>
        <w:pStyle w:val="ListParagraph"/>
        <w:numPr>
          <w:ilvl w:val="1"/>
          <w:numId w:val="3"/>
        </w:numPr>
        <w:tabs>
          <w:tab w:pos="629" w:val="left" w:leader="none"/>
        </w:tabs>
        <w:spacing w:line="259" w:lineRule="auto" w:before="24" w:after="0"/>
        <w:ind w:left="501" w:right="292" w:firstLine="0"/>
        <w:jc w:val="left"/>
        <w:rPr>
          <w:sz w:val="24"/>
        </w:rPr>
      </w:pPr>
      <w:r>
        <w:rPr>
          <w:color w:val="111111"/>
          <w:sz w:val="24"/>
        </w:rPr>
        <w:t>Ak</w:t>
      </w:r>
      <w:r>
        <w:rPr>
          <w:color w:val="111111"/>
          <w:spacing w:val="26"/>
          <w:sz w:val="24"/>
        </w:rPr>
        <w:t> </w:t>
      </w:r>
      <w:r>
        <w:rPr>
          <w:color w:val="111111"/>
          <w:sz w:val="24"/>
        </w:rPr>
        <w:t>sú</w:t>
      </w:r>
      <w:r>
        <w:rPr>
          <w:color w:val="111111"/>
          <w:spacing w:val="26"/>
          <w:sz w:val="24"/>
        </w:rPr>
        <w:t> </w:t>
      </w:r>
      <w:r>
        <w:rPr>
          <w:color w:val="111111"/>
          <w:sz w:val="24"/>
        </w:rPr>
        <w:t>tieto</w:t>
      </w:r>
      <w:r>
        <w:rPr>
          <w:color w:val="111111"/>
          <w:spacing w:val="24"/>
          <w:sz w:val="24"/>
        </w:rPr>
        <w:t> </w:t>
      </w:r>
      <w:r>
        <w:rPr>
          <w:color w:val="111111"/>
          <w:sz w:val="24"/>
        </w:rPr>
        <w:t>činy</w:t>
      </w:r>
      <w:r>
        <w:rPr>
          <w:color w:val="111111"/>
          <w:spacing w:val="24"/>
          <w:sz w:val="24"/>
        </w:rPr>
        <w:t> </w:t>
      </w:r>
      <w:r>
        <w:rPr>
          <w:color w:val="111111"/>
          <w:sz w:val="24"/>
        </w:rPr>
        <w:t>spojené</w:t>
      </w:r>
      <w:r>
        <w:rPr>
          <w:color w:val="111111"/>
          <w:spacing w:val="26"/>
          <w:sz w:val="24"/>
        </w:rPr>
        <w:t> </w:t>
      </w:r>
      <w:r>
        <w:rPr>
          <w:color w:val="111111"/>
          <w:sz w:val="24"/>
        </w:rPr>
        <w:t>s</w:t>
      </w:r>
      <w:r>
        <w:rPr>
          <w:color w:val="111111"/>
          <w:spacing w:val="26"/>
          <w:sz w:val="24"/>
        </w:rPr>
        <w:t> </w:t>
      </w:r>
      <w:r>
        <w:rPr>
          <w:color w:val="111111"/>
          <w:sz w:val="24"/>
        </w:rPr>
        <w:t>mojou</w:t>
      </w:r>
      <w:r>
        <w:rPr>
          <w:color w:val="111111"/>
          <w:spacing w:val="26"/>
          <w:sz w:val="24"/>
        </w:rPr>
        <w:t> </w:t>
      </w:r>
      <w:r>
        <w:rPr>
          <w:color w:val="111111"/>
          <w:sz w:val="24"/>
        </w:rPr>
        <w:t>právnou</w:t>
      </w:r>
      <w:r>
        <w:rPr>
          <w:color w:val="111111"/>
          <w:spacing w:val="26"/>
          <w:sz w:val="24"/>
        </w:rPr>
        <w:t> </w:t>
      </w:r>
      <w:r>
        <w:rPr>
          <w:color w:val="111111"/>
          <w:sz w:val="24"/>
        </w:rPr>
        <w:t>aktivitou</w:t>
      </w:r>
      <w:r>
        <w:rPr>
          <w:color w:val="111111"/>
          <w:spacing w:val="26"/>
          <w:sz w:val="24"/>
        </w:rPr>
        <w:t> </w:t>
      </w:r>
      <w:r>
        <w:rPr>
          <w:color w:val="111111"/>
          <w:sz w:val="24"/>
        </w:rPr>
        <w:t>voči</w:t>
      </w:r>
      <w:r>
        <w:rPr>
          <w:color w:val="111111"/>
          <w:spacing w:val="26"/>
          <w:sz w:val="24"/>
        </w:rPr>
        <w:t> </w:t>
      </w:r>
      <w:r>
        <w:rPr>
          <w:color w:val="111111"/>
          <w:sz w:val="24"/>
        </w:rPr>
        <w:t>žalovaným</w:t>
      </w:r>
      <w:r>
        <w:rPr>
          <w:color w:val="111111"/>
          <w:spacing w:val="24"/>
          <w:sz w:val="24"/>
        </w:rPr>
        <w:t> </w:t>
      </w:r>
      <w:r>
        <w:rPr>
          <w:color w:val="111111"/>
          <w:sz w:val="24"/>
        </w:rPr>
        <w:t>na</w:t>
      </w:r>
      <w:r>
        <w:rPr>
          <w:color w:val="111111"/>
          <w:spacing w:val="28"/>
          <w:sz w:val="24"/>
        </w:rPr>
        <w:t> </w:t>
      </w:r>
      <w:r>
        <w:rPr>
          <w:color w:val="111111"/>
          <w:sz w:val="24"/>
        </w:rPr>
        <w:t>súde,</w:t>
      </w:r>
      <w:r>
        <w:rPr>
          <w:color w:val="111111"/>
          <w:spacing w:val="26"/>
          <w:sz w:val="24"/>
        </w:rPr>
        <w:t> </w:t>
      </w:r>
      <w:r>
        <w:rPr>
          <w:color w:val="111111"/>
          <w:sz w:val="24"/>
        </w:rPr>
        <w:t>môže </w:t>
      </w:r>
      <w:r>
        <w:rPr>
          <w:color w:val="111111"/>
          <w:spacing w:val="-2"/>
          <w:w w:val="110"/>
          <w:sz w:val="24"/>
        </w:rPr>
        <w:t>ísť</w:t>
      </w:r>
      <w:r>
        <w:rPr>
          <w:color w:val="111111"/>
          <w:spacing w:val="-12"/>
          <w:w w:val="110"/>
          <w:sz w:val="24"/>
        </w:rPr>
        <w:t> </w:t>
      </w:r>
      <w:r>
        <w:rPr>
          <w:color w:val="111111"/>
          <w:spacing w:val="-2"/>
          <w:w w:val="110"/>
          <w:sz w:val="24"/>
        </w:rPr>
        <w:t>o</w:t>
      </w:r>
      <w:r>
        <w:rPr>
          <w:color w:val="111111"/>
          <w:spacing w:val="-11"/>
          <w:w w:val="110"/>
          <w:sz w:val="24"/>
        </w:rPr>
        <w:t> </w:t>
      </w:r>
      <w:r>
        <w:rPr>
          <w:color w:val="111111"/>
          <w:spacing w:val="-2"/>
          <w:w w:val="110"/>
          <w:sz w:val="24"/>
        </w:rPr>
        <w:t>pokus</w:t>
      </w:r>
      <w:r>
        <w:rPr>
          <w:color w:val="111111"/>
          <w:spacing w:val="-10"/>
          <w:w w:val="110"/>
          <w:sz w:val="24"/>
        </w:rPr>
        <w:t> </w:t>
      </w:r>
      <w:r>
        <w:rPr>
          <w:color w:val="111111"/>
          <w:spacing w:val="-2"/>
          <w:w w:val="110"/>
          <w:sz w:val="24"/>
        </w:rPr>
        <w:t>zastrašovania</w:t>
      </w:r>
      <w:r>
        <w:rPr>
          <w:color w:val="111111"/>
          <w:spacing w:val="-11"/>
          <w:w w:val="110"/>
          <w:sz w:val="24"/>
        </w:rPr>
        <w:t> </w:t>
      </w:r>
      <w:r>
        <w:rPr>
          <w:color w:val="111111"/>
          <w:spacing w:val="-2"/>
          <w:w w:val="110"/>
          <w:sz w:val="24"/>
        </w:rPr>
        <w:t>(§</w:t>
      </w:r>
      <w:r>
        <w:rPr>
          <w:color w:val="111111"/>
          <w:spacing w:val="-11"/>
          <w:w w:val="110"/>
          <w:sz w:val="24"/>
        </w:rPr>
        <w:t> </w:t>
      </w:r>
      <w:r>
        <w:rPr>
          <w:color w:val="111111"/>
          <w:spacing w:val="-2"/>
          <w:w w:val="110"/>
          <w:sz w:val="24"/>
        </w:rPr>
        <w:t>240</w:t>
      </w:r>
      <w:r>
        <w:rPr>
          <w:color w:val="111111"/>
          <w:spacing w:val="-12"/>
          <w:w w:val="110"/>
          <w:sz w:val="24"/>
        </w:rPr>
        <w:t> </w:t>
      </w:r>
      <w:r>
        <w:rPr>
          <w:color w:val="111111"/>
          <w:spacing w:val="-2"/>
          <w:w w:val="110"/>
          <w:sz w:val="24"/>
        </w:rPr>
        <w:t>StGB),</w:t>
      </w:r>
      <w:r>
        <w:rPr>
          <w:color w:val="111111"/>
          <w:spacing w:val="-10"/>
          <w:w w:val="110"/>
          <w:sz w:val="24"/>
        </w:rPr>
        <w:t> </w:t>
      </w:r>
      <w:r>
        <w:rPr>
          <w:color w:val="111111"/>
          <w:spacing w:val="-2"/>
          <w:w w:val="110"/>
          <w:sz w:val="24"/>
        </w:rPr>
        <w:t>čo</w:t>
      </w:r>
      <w:r>
        <w:rPr>
          <w:color w:val="111111"/>
          <w:spacing w:val="-11"/>
          <w:w w:val="110"/>
          <w:sz w:val="24"/>
        </w:rPr>
        <w:t> </w:t>
      </w:r>
      <w:r>
        <w:rPr>
          <w:color w:val="111111"/>
          <w:spacing w:val="-2"/>
          <w:w w:val="110"/>
          <w:sz w:val="24"/>
        </w:rPr>
        <w:t>je</w:t>
      </w:r>
      <w:r>
        <w:rPr>
          <w:color w:val="111111"/>
          <w:spacing w:val="-10"/>
          <w:w w:val="110"/>
          <w:sz w:val="24"/>
        </w:rPr>
        <w:t> </w:t>
      </w:r>
      <w:r>
        <w:rPr>
          <w:color w:val="111111"/>
          <w:spacing w:val="-2"/>
          <w:w w:val="110"/>
          <w:sz w:val="24"/>
        </w:rPr>
        <w:t>trestné</w:t>
      </w:r>
      <w:r>
        <w:rPr>
          <w:color w:val="111111"/>
          <w:spacing w:val="-10"/>
          <w:w w:val="110"/>
          <w:sz w:val="24"/>
        </w:rPr>
        <w:t> </w:t>
      </w:r>
      <w:r>
        <w:rPr>
          <w:color w:val="111111"/>
          <w:spacing w:val="-2"/>
          <w:w w:val="110"/>
          <w:sz w:val="24"/>
        </w:rPr>
        <w:t>podľa</w:t>
      </w:r>
      <w:r>
        <w:rPr>
          <w:color w:val="111111"/>
          <w:spacing w:val="-11"/>
          <w:w w:val="110"/>
          <w:sz w:val="24"/>
        </w:rPr>
        <w:t> </w:t>
      </w:r>
      <w:r>
        <w:rPr>
          <w:color w:val="111111"/>
          <w:spacing w:val="-2"/>
          <w:w w:val="110"/>
          <w:sz w:val="24"/>
        </w:rPr>
        <w:t>nemeckého</w:t>
      </w:r>
      <w:r>
        <w:rPr>
          <w:color w:val="111111"/>
          <w:spacing w:val="-11"/>
          <w:w w:val="110"/>
          <w:sz w:val="24"/>
        </w:rPr>
        <w:t> </w:t>
      </w:r>
      <w:r>
        <w:rPr>
          <w:color w:val="111111"/>
          <w:spacing w:val="-2"/>
          <w:w w:val="110"/>
          <w:sz w:val="24"/>
        </w:rPr>
        <w:t>trestného zákona.</w:t>
      </w:r>
    </w:p>
    <w:p>
      <w:pPr>
        <w:pStyle w:val="BodyText"/>
        <w:spacing w:line="264" w:lineRule="auto" w:before="156"/>
        <w:ind w:left="140"/>
      </w:pPr>
      <w:r>
        <w:rPr>
          <w:color w:val="111111"/>
          <w:w w:val="105"/>
          <w:position w:val="2"/>
        </w:rPr>
        <w:t>S poľutovaním musím konštatovať, že čin ktorý spáchalo O</w:t>
      </w:r>
      <w:r>
        <w:rPr>
          <w:color w:val="111111"/>
          <w:w w:val="105"/>
          <w:sz w:val="14"/>
        </w:rPr>
        <w:t>2</w:t>
      </w:r>
      <w:r>
        <w:rPr>
          <w:color w:val="111111"/>
          <w:spacing w:val="30"/>
          <w:w w:val="105"/>
          <w:sz w:val="14"/>
        </w:rPr>
        <w:t> </w:t>
      </w:r>
      <w:r>
        <w:rPr>
          <w:color w:val="111111"/>
          <w:w w:val="105"/>
          <w:position w:val="2"/>
        </w:rPr>
        <w:t>Telefónika tým, že mi </w:t>
      </w:r>
      <w:r>
        <w:rPr>
          <w:color w:val="111111"/>
          <w:w w:val="105"/>
        </w:rPr>
        <w:t>odoprelo a znemožnilo prístup na internet</w:t>
      </w:r>
      <w:r>
        <w:rPr>
          <w:color w:val="111111"/>
          <w:spacing w:val="-2"/>
          <w:w w:val="105"/>
        </w:rPr>
        <w:t> </w:t>
      </w:r>
      <w:r>
        <w:rPr>
          <w:color w:val="111111"/>
          <w:w w:val="105"/>
        </w:rPr>
        <w:t>a k informáciám, ktorý som si riadne zaplatil </w:t>
      </w:r>
      <w:r>
        <w:rPr>
          <w:color w:val="111111"/>
          <w:w w:val="105"/>
          <w:position w:val="2"/>
        </w:rPr>
        <w:t>(prikladám výpis z banky a zmluvu s O</w:t>
      </w:r>
      <w:r>
        <w:rPr>
          <w:color w:val="111111"/>
          <w:w w:val="105"/>
          <w:sz w:val="14"/>
        </w:rPr>
        <w:t>2</w:t>
      </w:r>
      <w:r>
        <w:rPr>
          <w:color w:val="111111"/>
          <w:spacing w:val="32"/>
          <w:w w:val="105"/>
          <w:sz w:val="14"/>
        </w:rPr>
        <w:t> </w:t>
      </w:r>
      <w:r>
        <w:rPr>
          <w:color w:val="111111"/>
          <w:w w:val="105"/>
          <w:position w:val="2"/>
        </w:rPr>
        <w:t>Telefónica) je pokusom o zastrašovanie mojej osoby v súvislosti s týmto prípadom. Zmluvu na pripojenie k internetu s O</w:t>
      </w:r>
      <w:r>
        <w:rPr>
          <w:color w:val="111111"/>
          <w:w w:val="105"/>
          <w:sz w:val="14"/>
        </w:rPr>
        <w:t>2</w:t>
      </w:r>
      <w:r>
        <w:rPr>
          <w:color w:val="111111"/>
          <w:spacing w:val="23"/>
          <w:w w:val="105"/>
          <w:sz w:val="14"/>
        </w:rPr>
        <w:t> </w:t>
      </w:r>
      <w:r>
        <w:rPr>
          <w:color w:val="111111"/>
          <w:w w:val="105"/>
          <w:position w:val="2"/>
        </w:rPr>
        <w:t>Telefónica a zakúpením</w:t>
      </w:r>
      <w:r>
        <w:rPr>
          <w:color w:val="111111"/>
          <w:spacing w:val="-6"/>
          <w:w w:val="105"/>
          <w:position w:val="2"/>
        </w:rPr>
        <w:t> </w:t>
      </w:r>
      <w:r>
        <w:rPr>
          <w:color w:val="111111"/>
          <w:w w:val="105"/>
          <w:position w:val="2"/>
        </w:rPr>
        <w:t>5G</w:t>
      </w:r>
      <w:r>
        <w:rPr>
          <w:color w:val="111111"/>
          <w:spacing w:val="-5"/>
          <w:w w:val="105"/>
          <w:position w:val="2"/>
        </w:rPr>
        <w:t> </w:t>
      </w:r>
      <w:r>
        <w:rPr>
          <w:color w:val="111111"/>
          <w:w w:val="105"/>
          <w:position w:val="2"/>
        </w:rPr>
        <w:t>SIM</w:t>
      </w:r>
      <w:r>
        <w:rPr>
          <w:color w:val="111111"/>
          <w:spacing w:val="-6"/>
          <w:w w:val="105"/>
          <w:position w:val="2"/>
        </w:rPr>
        <w:t> </w:t>
      </w:r>
      <w:r>
        <w:rPr>
          <w:color w:val="111111"/>
          <w:w w:val="105"/>
          <w:position w:val="2"/>
        </w:rPr>
        <w:t>karty</w:t>
      </w:r>
      <w:r>
        <w:rPr>
          <w:color w:val="111111"/>
          <w:spacing w:val="-6"/>
          <w:w w:val="105"/>
          <w:position w:val="2"/>
        </w:rPr>
        <w:t> </w:t>
      </w:r>
      <w:r>
        <w:rPr>
          <w:color w:val="111111"/>
          <w:w w:val="105"/>
          <w:position w:val="2"/>
        </w:rPr>
        <w:t>aj</w:t>
      </w:r>
      <w:r>
        <w:rPr>
          <w:color w:val="111111"/>
          <w:spacing w:val="-5"/>
          <w:w w:val="105"/>
          <w:position w:val="2"/>
        </w:rPr>
        <w:t> </w:t>
      </w:r>
      <w:r>
        <w:rPr>
          <w:color w:val="111111"/>
          <w:w w:val="105"/>
          <w:position w:val="2"/>
        </w:rPr>
        <w:t>s</w:t>
      </w:r>
      <w:r>
        <w:rPr>
          <w:color w:val="111111"/>
          <w:spacing w:val="-5"/>
          <w:w w:val="105"/>
          <w:position w:val="2"/>
        </w:rPr>
        <w:t> </w:t>
      </w:r>
      <w:r>
        <w:rPr>
          <w:color w:val="111111"/>
          <w:w w:val="105"/>
          <w:position w:val="2"/>
        </w:rPr>
        <w:t>potvrdením</w:t>
      </w:r>
      <w:r>
        <w:rPr>
          <w:color w:val="111111"/>
          <w:spacing w:val="-6"/>
          <w:w w:val="105"/>
          <w:position w:val="2"/>
        </w:rPr>
        <w:t> </w:t>
      </w:r>
      <w:r>
        <w:rPr>
          <w:color w:val="111111"/>
          <w:w w:val="105"/>
          <w:position w:val="2"/>
        </w:rPr>
        <w:t>o</w:t>
      </w:r>
      <w:r>
        <w:rPr>
          <w:color w:val="111111"/>
          <w:spacing w:val="-4"/>
          <w:w w:val="105"/>
          <w:position w:val="2"/>
        </w:rPr>
        <w:t> </w:t>
      </w:r>
      <w:r>
        <w:rPr>
          <w:color w:val="111111"/>
          <w:w w:val="105"/>
          <w:position w:val="2"/>
        </w:rPr>
        <w:t>zaplatení</w:t>
      </w:r>
      <w:r>
        <w:rPr>
          <w:color w:val="111111"/>
          <w:spacing w:val="-5"/>
          <w:w w:val="105"/>
          <w:position w:val="2"/>
        </w:rPr>
        <w:t> </w:t>
      </w:r>
      <w:r>
        <w:rPr>
          <w:color w:val="111111"/>
          <w:w w:val="105"/>
          <w:position w:val="2"/>
        </w:rPr>
        <w:t>prikladám</w:t>
      </w:r>
      <w:r>
        <w:rPr>
          <w:color w:val="111111"/>
          <w:spacing w:val="-6"/>
          <w:w w:val="105"/>
          <w:position w:val="2"/>
        </w:rPr>
        <w:t> </w:t>
      </w:r>
      <w:r>
        <w:rPr>
          <w:color w:val="111111"/>
          <w:w w:val="105"/>
          <w:position w:val="2"/>
        </w:rPr>
        <w:t>ako</w:t>
      </w:r>
      <w:r>
        <w:rPr>
          <w:color w:val="111111"/>
          <w:spacing w:val="-6"/>
          <w:w w:val="105"/>
          <w:position w:val="2"/>
        </w:rPr>
        <w:t> </w:t>
      </w:r>
      <w:r>
        <w:rPr>
          <w:color w:val="111111"/>
          <w:w w:val="105"/>
          <w:position w:val="2"/>
        </w:rPr>
        <w:t>dôkaz.</w:t>
      </w:r>
      <w:r>
        <w:rPr>
          <w:color w:val="111111"/>
          <w:spacing w:val="-5"/>
          <w:w w:val="105"/>
          <w:position w:val="2"/>
        </w:rPr>
        <w:t> </w:t>
      </w:r>
      <w:r>
        <w:rPr>
          <w:color w:val="111111"/>
          <w:w w:val="105"/>
          <w:position w:val="2"/>
        </w:rPr>
        <w:t>O</w:t>
      </w:r>
      <w:r>
        <w:rPr>
          <w:color w:val="111111"/>
          <w:w w:val="105"/>
          <w:sz w:val="14"/>
        </w:rPr>
        <w:t>2</w:t>
      </w:r>
      <w:r>
        <w:rPr>
          <w:color w:val="111111"/>
          <w:spacing w:val="17"/>
          <w:w w:val="105"/>
          <w:sz w:val="14"/>
        </w:rPr>
        <w:t> </w:t>
      </w:r>
      <w:r>
        <w:rPr>
          <w:color w:val="111111"/>
          <w:w w:val="105"/>
          <w:position w:val="2"/>
        </w:rPr>
        <w:t>Telefónica </w:t>
      </w:r>
      <w:r>
        <w:rPr>
          <w:color w:val="111111"/>
          <w:w w:val="105"/>
        </w:rPr>
        <w:t>porušuje bezprecedentne ďalšie zákony a moje práva.</w:t>
      </w:r>
    </w:p>
    <w:p>
      <w:pPr>
        <w:pStyle w:val="BodyText"/>
        <w:spacing w:before="21"/>
      </w:pPr>
    </w:p>
    <w:p>
      <w:pPr>
        <w:pStyle w:val="BodyText"/>
        <w:spacing w:line="264" w:lineRule="auto" w:before="0"/>
        <w:ind w:left="150" w:hanging="10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4369612</wp:posOffset>
            </wp:positionH>
            <wp:positionV relativeFrom="paragraph">
              <wp:posOffset>973938</wp:posOffset>
            </wp:positionV>
            <wp:extent cx="1648320" cy="964272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320" cy="964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w w:val="105"/>
        </w:rPr>
        <w:t>Ak tieto praktiky zostanú bez odpovede orgánov činných v trestnom konaní, potom nemožno hovoriť o nejakej demokracii v spolkovej krajine Nemecka! Sú to praktiky na úrovni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rozvojových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krajín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akou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je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napríklad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Mongolsko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alebo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Burkina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Faso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v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Afrike!</w:t>
      </w:r>
      <w:r>
        <w:rPr>
          <w:color w:val="111111"/>
          <w:spacing w:val="-13"/>
          <w:w w:val="105"/>
        </w:rPr>
        <w:t> </w:t>
      </w:r>
      <w:r>
        <w:rPr>
          <w:color w:val="111111"/>
          <w:w w:val="105"/>
        </w:rPr>
        <w:t>Sú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to mafiánske</w:t>
      </w:r>
      <w:r>
        <w:rPr>
          <w:color w:val="111111"/>
          <w:spacing w:val="-14"/>
          <w:w w:val="105"/>
        </w:rPr>
        <w:t> </w:t>
      </w:r>
      <w:r>
        <w:rPr>
          <w:color w:val="111111"/>
          <w:w w:val="105"/>
        </w:rPr>
        <w:t>praktiky!!!</w:t>
      </w:r>
      <w:r>
        <w:rPr>
          <w:color w:val="111111"/>
          <w:spacing w:val="-13"/>
          <w:w w:val="105"/>
        </w:rPr>
        <w:t> </w:t>
      </w:r>
      <w:r>
        <w:rPr>
          <w:color w:val="111111"/>
          <w:w w:val="105"/>
        </w:rPr>
        <w:t>Takéto</w:t>
      </w:r>
      <w:r>
        <w:rPr>
          <w:color w:val="111111"/>
          <w:spacing w:val="-14"/>
          <w:w w:val="105"/>
        </w:rPr>
        <w:t> </w:t>
      </w:r>
      <w:r>
        <w:rPr>
          <w:color w:val="111111"/>
          <w:w w:val="105"/>
        </w:rPr>
        <w:t>konanie</w:t>
      </w:r>
      <w:r>
        <w:rPr>
          <w:color w:val="111111"/>
          <w:spacing w:val="-13"/>
          <w:w w:val="105"/>
        </w:rPr>
        <w:t> </w:t>
      </w:r>
      <w:r>
        <w:rPr>
          <w:color w:val="111111"/>
          <w:w w:val="105"/>
        </w:rPr>
        <w:t>nezostane</w:t>
      </w:r>
      <w:r>
        <w:rPr>
          <w:color w:val="111111"/>
          <w:spacing w:val="-15"/>
          <w:w w:val="105"/>
        </w:rPr>
        <w:t> </w:t>
      </w:r>
      <w:r>
        <w:rPr>
          <w:color w:val="111111"/>
          <w:w w:val="105"/>
        </w:rPr>
        <w:t>bez</w:t>
      </w:r>
      <w:r>
        <w:rPr>
          <w:color w:val="111111"/>
          <w:spacing w:val="-13"/>
          <w:w w:val="105"/>
        </w:rPr>
        <w:t> </w:t>
      </w:r>
      <w:r>
        <w:rPr>
          <w:color w:val="111111"/>
          <w:w w:val="105"/>
        </w:rPr>
        <w:t>mojej</w:t>
      </w:r>
      <w:r>
        <w:rPr>
          <w:color w:val="111111"/>
          <w:spacing w:val="-13"/>
          <w:w w:val="105"/>
        </w:rPr>
        <w:t> </w:t>
      </w:r>
      <w:r>
        <w:rPr>
          <w:color w:val="111111"/>
          <w:w w:val="105"/>
        </w:rPr>
        <w:t>odpovede</w:t>
      </w:r>
      <w:r>
        <w:rPr>
          <w:color w:val="111111"/>
          <w:spacing w:val="-13"/>
          <w:w w:val="105"/>
        </w:rPr>
        <w:t> </w:t>
      </w:r>
      <w:r>
        <w:rPr>
          <w:color w:val="111111"/>
          <w:w w:val="105"/>
        </w:rPr>
        <w:t>a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budú</w:t>
      </w:r>
      <w:r>
        <w:rPr>
          <w:color w:val="111111"/>
          <w:spacing w:val="-13"/>
          <w:w w:val="105"/>
        </w:rPr>
        <w:t> </w:t>
      </w:r>
      <w:r>
        <w:rPr>
          <w:color w:val="111111"/>
          <w:w w:val="105"/>
        </w:rPr>
        <w:t>podniknuté moje ďalšie kroky a právne opatrenia!!!!!!</w:t>
      </w:r>
    </w:p>
    <w:p>
      <w:pPr>
        <w:pStyle w:val="BodyText"/>
        <w:spacing w:before="249"/>
      </w:pPr>
    </w:p>
    <w:p>
      <w:pPr>
        <w:tabs>
          <w:tab w:pos="4090" w:val="left" w:leader="none"/>
        </w:tabs>
        <w:spacing w:before="0"/>
        <w:ind w:left="126" w:right="0" w:firstLine="0"/>
        <w:jc w:val="left"/>
        <w:rPr>
          <w:sz w:val="28"/>
        </w:rPr>
      </w:pPr>
      <w:r>
        <w:rPr>
          <w:sz w:val="28"/>
        </w:rPr>
        <w:t>In</w:t>
      </w:r>
      <w:r>
        <w:rPr>
          <w:spacing w:val="46"/>
          <w:sz w:val="28"/>
        </w:rPr>
        <w:t> </w:t>
      </w:r>
      <w:r>
        <w:rPr>
          <w:sz w:val="28"/>
        </w:rPr>
        <w:t>Landshut,</w:t>
      </w:r>
      <w:r>
        <w:rPr>
          <w:spacing w:val="36"/>
          <w:sz w:val="28"/>
        </w:rPr>
        <w:t> </w:t>
      </w:r>
      <w:r>
        <w:rPr>
          <w:rFonts w:ascii="Palatino Linotype"/>
          <w:b/>
          <w:spacing w:val="-2"/>
          <w:sz w:val="32"/>
        </w:rPr>
        <w:t>2</w:t>
      </w:r>
      <w:r>
        <w:rPr>
          <w:b/>
          <w:spacing w:val="-2"/>
          <w:sz w:val="28"/>
        </w:rPr>
        <w:t>2.</w:t>
      </w:r>
      <w:r>
        <w:rPr>
          <w:rFonts w:ascii="Palatino Linotype"/>
          <w:b/>
          <w:spacing w:val="-2"/>
          <w:sz w:val="28"/>
        </w:rPr>
        <w:t>12</w:t>
      </w:r>
      <w:r>
        <w:rPr>
          <w:b/>
          <w:spacing w:val="-2"/>
          <w:sz w:val="28"/>
        </w:rPr>
        <w:t>.2024</w:t>
      </w:r>
      <w:r>
        <w:rPr>
          <w:b/>
          <w:sz w:val="28"/>
        </w:rPr>
        <w:tab/>
      </w:r>
      <w:r>
        <w:rPr>
          <w:sz w:val="28"/>
        </w:rPr>
        <w:t>Peter</w:t>
      </w:r>
      <w:r>
        <w:rPr>
          <w:spacing w:val="66"/>
          <w:w w:val="150"/>
          <w:sz w:val="28"/>
        </w:rPr>
        <w:t> </w:t>
      </w:r>
      <w:r>
        <w:rPr>
          <w:sz w:val="28"/>
        </w:rPr>
        <w:t>Ferenc</w:t>
      </w:r>
      <w:r>
        <w:rPr>
          <w:spacing w:val="79"/>
          <w:w w:val="150"/>
          <w:sz w:val="28"/>
        </w:rPr>
        <w:t> </w:t>
      </w:r>
      <w:r>
        <w:rPr>
          <w:spacing w:val="-2"/>
          <w:sz w:val="28"/>
        </w:rPr>
        <w:t>..................................</w:t>
      </w:r>
    </w:p>
    <w:sectPr>
      <w:pgSz w:w="11910" w:h="16840"/>
      <w:pgMar w:header="0" w:footer="1002" w:top="1320" w:bottom="120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Calibri">
    <w:altName w:val="Calibri"/>
    <w:charset w:val="EE"/>
    <w:family w:val="swiss"/>
    <w:pitch w:val="variable"/>
  </w:font>
  <w:font w:name="Courier New">
    <w:altName w:val="Courier New"/>
    <w:charset w:val="EE"/>
    <w:family w:val="modern"/>
    <w:pitch w:val="fixed"/>
  </w:font>
  <w:font w:name="Palatino Linotype">
    <w:altName w:val="Palatino Linotype"/>
    <w:charset w:val="EE"/>
    <w:family w:val="roman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672">
              <wp:simplePos x="0" y="0"/>
              <wp:positionH relativeFrom="page">
                <wp:posOffset>3706367</wp:posOffset>
              </wp:positionH>
              <wp:positionV relativeFrom="page">
                <wp:posOffset>9916159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111111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111111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111111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111111"/>
                              <w:spacing w:val="-10"/>
                              <w:sz w:val="22"/>
                            </w:rPr>
                            <w:t>5</w:t>
                          </w:r>
                          <w:r>
                            <w:rPr>
                              <w:color w:val="111111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839996pt;margin-top:780.799988pt;width:12.6pt;height:13.05pt;mso-position-horizontal-relative:page;mso-position-vertical-relative:page;z-index:-15799808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11111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111111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111111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111111"/>
                        <w:spacing w:val="-10"/>
                        <w:sz w:val="22"/>
                      </w:rPr>
                      <w:t>5</w:t>
                    </w:r>
                    <w:r>
                      <w:rPr>
                        <w:color w:val="111111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11111"/>
        <w:spacing w:val="-1"/>
        <w:w w:val="107"/>
        <w:sz w:val="24"/>
        <w:szCs w:val="24"/>
        <w:lang w:val="sk-SK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spacing w:val="0"/>
        <w:w w:val="99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428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276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124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973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21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669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17" w:hanging="360"/>
      </w:pPr>
      <w:rPr>
        <w:rFonts w:hint="default"/>
        <w:lang w:val="sk-SK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11111"/>
        <w:spacing w:val="-1"/>
        <w:w w:val="107"/>
        <w:sz w:val="24"/>
        <w:szCs w:val="24"/>
        <w:lang w:val="sk-SK" w:eastAsia="en-US" w:bidi="ar-SA"/>
      </w:rPr>
    </w:lvl>
    <w:lvl w:ilvl="1">
      <w:start w:val="0"/>
      <w:numFmt w:val="bullet"/>
      <w:lvlText w:val="-"/>
      <w:lvlJc w:val="left"/>
      <w:pPr>
        <w:ind w:left="501" w:hanging="130"/>
      </w:pPr>
      <w:rPr>
        <w:rFonts w:hint="default" w:ascii="Calibri" w:hAnsi="Calibri" w:eastAsia="Calibri" w:cs="Calibri"/>
        <w:b w:val="0"/>
        <w:bCs w:val="0"/>
        <w:i w:val="0"/>
        <w:iCs w:val="0"/>
        <w:color w:val="111111"/>
        <w:spacing w:val="0"/>
        <w:w w:val="111"/>
        <w:sz w:val="24"/>
        <w:szCs w:val="24"/>
        <w:lang w:val="sk-SK" w:eastAsia="en-US" w:bidi="ar-SA"/>
      </w:rPr>
    </w:lvl>
    <w:lvl w:ilvl="2">
      <w:start w:val="0"/>
      <w:numFmt w:val="bullet"/>
      <w:lvlText w:val="•"/>
      <w:lvlJc w:val="left"/>
      <w:pPr>
        <w:ind w:left="1592" w:hanging="13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2545" w:hanging="13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3498" w:hanging="13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450" w:hanging="13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403" w:hanging="13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356" w:hanging="13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308" w:hanging="130"/>
      </w:pPr>
      <w:rPr>
        <w:rFonts w:hint="default"/>
        <w:lang w:val="sk-SK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spacing w:val="0"/>
        <w:w w:val="99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695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30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366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01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037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872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708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43" w:hanging="360"/>
      </w:pPr>
      <w:rPr>
        <w:rFonts w:hint="default"/>
        <w:lang w:val="sk-SK" w:eastAsia="en-US" w:bidi="ar-SA"/>
      </w:rPr>
    </w:lvl>
  </w:abstractNum>
  <w:num w:numId="1">
    <w:abstractNumId w:val="0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sk-SK" w:eastAsia="en-US" w:bidi="ar-SA"/>
    </w:rPr>
  </w:style>
  <w:style w:styleId="BodyText" w:type="paragraph">
    <w:name w:val="Body Text"/>
    <w:basedOn w:val="Normal"/>
    <w:uiPriority w:val="1"/>
    <w:qFormat/>
    <w:pPr>
      <w:spacing w:before="24"/>
    </w:pPr>
    <w:rPr>
      <w:rFonts w:ascii="Calibri" w:hAnsi="Calibri" w:eastAsia="Calibri" w:cs="Calibri"/>
      <w:sz w:val="24"/>
      <w:szCs w:val="24"/>
      <w:lang w:val="sk-SK" w:eastAsia="en-US" w:bidi="ar-SA"/>
    </w:rPr>
  </w:style>
  <w:style w:styleId="Heading1" w:type="paragraph">
    <w:name w:val="Heading 1"/>
    <w:basedOn w:val="Normal"/>
    <w:uiPriority w:val="1"/>
    <w:qFormat/>
    <w:pPr>
      <w:ind w:left="160"/>
      <w:jc w:val="center"/>
      <w:outlineLvl w:val="1"/>
    </w:pPr>
    <w:rPr>
      <w:rFonts w:ascii="Calibri" w:hAnsi="Calibri" w:eastAsia="Calibri" w:cs="Calibri"/>
      <w:b/>
      <w:bCs/>
      <w:sz w:val="32"/>
      <w:szCs w:val="32"/>
      <w:u w:val="single" w:color="000000"/>
      <w:lang w:val="sk-SK" w:eastAsia="en-US" w:bidi="ar-SA"/>
    </w:rPr>
  </w:style>
  <w:style w:styleId="Heading2" w:type="paragraph">
    <w:name w:val="Heading 2"/>
    <w:basedOn w:val="Normal"/>
    <w:uiPriority w:val="1"/>
    <w:qFormat/>
    <w:pPr>
      <w:ind w:left="141" w:hanging="359"/>
      <w:outlineLvl w:val="2"/>
    </w:pPr>
    <w:rPr>
      <w:rFonts w:ascii="Calibri" w:hAnsi="Calibri" w:eastAsia="Calibri" w:cs="Calibri"/>
      <w:b/>
      <w:bCs/>
      <w:sz w:val="24"/>
      <w:szCs w:val="24"/>
      <w:lang w:val="sk-SK" w:eastAsia="en-US" w:bidi="ar-SA"/>
    </w:rPr>
  </w:style>
  <w:style w:styleId="ListParagraph" w:type="paragraph">
    <w:name w:val="List Paragraph"/>
    <w:basedOn w:val="Normal"/>
    <w:uiPriority w:val="1"/>
    <w:qFormat/>
    <w:pPr>
      <w:spacing w:before="24"/>
      <w:ind w:left="860" w:hanging="360"/>
    </w:pPr>
    <w:rPr>
      <w:rFonts w:ascii="Calibri" w:hAnsi="Calibri" w:eastAsia="Calibri" w:cs="Calibri"/>
      <w:lang w:val="sk-SK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k-SK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info@foxprof.club" TargetMode="External"/><Relationship Id="rId7" Type="http://schemas.openxmlformats.org/officeDocument/2006/relationships/image" Target="media/image1.jpeg"/><Relationship Id="rId8" Type="http://schemas.openxmlformats.org/officeDocument/2006/relationships/hyperlink" Target="mailto:pp-nb.landshut.pi@polizei.bayem.de" TargetMode="External"/><Relationship Id="rId9" Type="http://schemas.openxmlformats.org/officeDocument/2006/relationships/image" Target="media/image2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2026-07-21T09:13:57Z</dcterms:created>
  <dcterms:modified xsi:type="dcterms:W3CDTF">2026-07-21T09:13:57Z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Creator">
    <vt:lpwstr>Adobe Acrobat Pro (64-bit) 24.5.20320</vt:lpwstr>
  </property>
  <property fmtid="{D5CDD505-2E9C-101B-9397-08002B2CF9AE}" pid="4" name="LastSaved">
    <vt:filetime>2026-07-21T00:00:00Z</vt:filetime>
  </property>
  <property fmtid="{D5CDD505-2E9C-101B-9397-08002B2CF9AE}" pid="5" name="Producer">
    <vt:lpwstr>Adobe Acrobat Pro (64-bit) 24 Paper Capture Plug-in with ClearScan; modified using iTextSharp 4.1.6 by 1T3XT</vt:lpwstr>
  </property>
</Properties>
</file>