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0066CC"/>
          <w:sz w:val="96"/>
        </w:rPr>
        <w:t>Verano Media</w:t>
      </w:r>
    </w:p>
    <w:p>
      <w:pPr>
        <w:jc w:val="center"/>
      </w:pPr>
      <w:r>
        <w:rPr>
          <w:color w:val="1C1C1E"/>
          <w:sz w:val="48"/>
        </w:rPr>
        <w:t>Manual de Identidad Visual</w:t>
      </w:r>
    </w:p>
    <w:p>
      <w:pPr>
        <w:jc w:val="center"/>
      </w:pPr>
      <w:r>
        <w:rPr>
          <w:i/>
          <w:color w:val="8E8E93"/>
          <w:sz w:val="28"/>
        </w:rPr>
        <w:t>"Tu marca en su mejor temporada"</w:t>
      </w:r>
    </w:p>
    <w:p/>
    <w:p/>
    <w:p/>
    <w:p/>
    <w:p>
      <w:pPr>
        <w:jc w:val="center"/>
      </w:pPr>
      <w:r>
        <w:rPr>
          <w:color w:val="8E8E93"/>
          <w:sz w:val="28"/>
        </w:rPr>
        <w:t>Agencia de Marketing Digital</w:t>
      </w:r>
    </w:p>
    <w:p>
      <w:pPr>
        <w:jc w:val="center"/>
      </w:pPr>
      <w:r>
        <w:rPr>
          <w:color w:val="8E8E93"/>
          <w:sz w:val="22"/>
        </w:rPr>
        <w:t>Versión 1.0 — Mayo 2026</w:t>
      </w:r>
    </w:p>
    <w:p>
      <w:r>
        <w:br w:type="page"/>
      </w:r>
    </w:p>
    <w:p>
      <w:pPr>
        <w:pStyle w:val="Heading1"/>
      </w:pPr>
      <w:r>
        <w:rPr>
          <w:color w:val="0066CC"/>
          <w:sz w:val="52"/>
        </w:rPr>
        <w:t>Contenido</w:t>
      </w:r>
    </w:p>
    <w:p>
      <w:r>
        <w:rPr>
          <w:b w:val="0"/>
          <w:i w:val="0"/>
          <w:color w:val="1C1C1E"/>
          <w:sz w:val="24"/>
        </w:rPr>
        <w:t>1. Marca</w:t>
      </w:r>
    </w:p>
    <w:p>
      <w:r>
        <w:rPr>
          <w:b w:val="0"/>
          <w:i w:val="0"/>
          <w:color w:val="1C1C1E"/>
          <w:sz w:val="24"/>
        </w:rPr>
        <w:t>2. Logotipo (Wordmark)</w:t>
      </w:r>
    </w:p>
    <w:p>
      <w:r>
        <w:rPr>
          <w:b w:val="0"/>
          <w:i w:val="0"/>
          <w:color w:val="1C1C1E"/>
          <w:sz w:val="24"/>
        </w:rPr>
        <w:t>3. Isotipo / Símbolo</w:t>
      </w:r>
    </w:p>
    <w:p>
      <w:r>
        <w:rPr>
          <w:b w:val="0"/>
          <w:i w:val="0"/>
          <w:color w:val="1C1C1E"/>
          <w:sz w:val="24"/>
        </w:rPr>
        <w:t>4. Paleta de Color</w:t>
      </w:r>
    </w:p>
    <w:p>
      <w:r>
        <w:rPr>
          <w:b w:val="0"/>
          <w:i w:val="0"/>
          <w:color w:val="1C1C1E"/>
          <w:sz w:val="24"/>
        </w:rPr>
        <w:t>5. Tipografía</w:t>
      </w:r>
    </w:p>
    <w:p>
      <w:r>
        <w:rPr>
          <w:b w:val="0"/>
          <w:i w:val="0"/>
          <w:color w:val="1C1C1E"/>
          <w:sz w:val="24"/>
        </w:rPr>
        <w:t>6. Elementos Gráficos</w:t>
      </w:r>
    </w:p>
    <w:p>
      <w:r>
        <w:rPr>
          <w:b w:val="0"/>
          <w:i w:val="0"/>
          <w:color w:val="1C1C1E"/>
          <w:sz w:val="24"/>
        </w:rPr>
        <w:t>7. Fotografía e Imágenes</w:t>
      </w:r>
    </w:p>
    <w:p>
      <w:r>
        <w:rPr>
          <w:b w:val="0"/>
          <w:i w:val="0"/>
          <w:color w:val="1C1C1E"/>
          <w:sz w:val="24"/>
        </w:rPr>
        <w:t>8. Tono de Voz</w:t>
      </w:r>
    </w:p>
    <w:p>
      <w:r>
        <w:rPr>
          <w:b w:val="0"/>
          <w:i w:val="0"/>
          <w:color w:val="1C1C1E"/>
          <w:sz w:val="24"/>
        </w:rPr>
        <w:t>9. Aplicaciones en Redes y Web</w:t>
      </w:r>
    </w:p>
    <w:p>
      <w:r>
        <w:rPr>
          <w:b w:val="0"/>
          <w:i w:val="0"/>
          <w:color w:val="1C1C1E"/>
          <w:sz w:val="24"/>
        </w:rPr>
        <w:t>10. Checklist de Consistencia</w:t>
      </w:r>
    </w:p>
    <w:p>
      <w:r>
        <w:br w:type="page"/>
      </w:r>
    </w:p>
    <w:p>
      <w:pPr>
        <w:pStyle w:val="Heading1"/>
      </w:pPr>
      <w:r>
        <w:rPr>
          <w:color w:val="0066CC"/>
          <w:sz w:val="52"/>
        </w:rPr>
        <w:t>1. Marca</w:t>
      </w:r>
    </w:p>
    <w:p>
      <w:pPr>
        <w:pStyle w:val="Heading2"/>
      </w:pPr>
      <w:r>
        <w:rPr>
          <w:color w:val="1C1C1E"/>
          <w:sz w:val="36"/>
        </w:rPr>
        <w:t>Nombre Completo</w:t>
      </w:r>
    </w:p>
    <w:p>
      <w:r>
        <w:rPr>
          <w:b w:val="0"/>
          <w:i w:val="0"/>
          <w:color w:val="1C1C1E"/>
          <w:sz w:val="22"/>
        </w:rPr>
        <w:t>Verano Media — todo junto, con V mayúscula y M mayúscula (camelCase).</w:t>
      </w:r>
    </w:p>
    <w:p>
      <w:pPr>
        <w:pStyle w:val="Heading2"/>
      </w:pPr>
      <w:r>
        <w:rPr>
          <w:color w:val="1C1C1E"/>
          <w:sz w:val="36"/>
        </w:rPr>
        <w:t>Tagline / Claim</w:t>
      </w:r>
    </w:p>
    <w:p>
      <w:r>
        <w:rPr>
          <w:b w:val="0"/>
          <w:i/>
          <w:color w:val="0066CC"/>
          <w:sz w:val="26"/>
        </w:rPr>
        <w:t>"Tu marca en su mejor temporada"</w:t>
      </w:r>
    </w:p>
    <w:p>
      <w:pPr>
        <w:pStyle w:val="Heading2"/>
      </w:pPr>
      <w:r>
        <w:rPr>
          <w:color w:val="1C1C1E"/>
          <w:sz w:val="36"/>
        </w:rPr>
        <w:t>Descripción Corporativa</w:t>
      </w:r>
    </w:p>
    <w:p>
      <w:r>
        <w:rPr>
          <w:b w:val="0"/>
          <w:i w:val="0"/>
          <w:color w:val="1C1C1E"/>
          <w:sz w:val="22"/>
        </w:rPr>
        <w:t>Agencia de Marketing Digital. No usar traducciones al inglés ni variantes como 'Agencia de Marketing Digital en RD' a menos que sea necesario por contexto.</w:t>
      </w:r>
    </w:p>
    <w:p>
      <w:pPr>
        <w:pStyle w:val="Heading2"/>
      </w:pPr>
      <w:r>
        <w:rPr>
          <w:color w:val="1C1C1E"/>
          <w:sz w:val="36"/>
        </w:rPr>
        <w:t>Esencia de Marca</w:t>
      </w:r>
    </w:p>
    <w:p>
      <w:pPr>
        <w:pStyle w:val="ListBullet"/>
      </w:pPr>
      <w:r>
        <w:rPr>
          <w:color w:val="1C1C1E"/>
          <w:sz w:val="22"/>
        </w:rPr>
        <w:t>Somos dominicanos, profesionales y cercanos</w:t>
      </w:r>
    </w:p>
    <w:p>
      <w:pPr>
        <w:pStyle w:val="ListBullet"/>
      </w:pPr>
      <w:r>
        <w:rPr>
          <w:color w:val="1C1C1E"/>
          <w:sz w:val="22"/>
        </w:rPr>
        <w:t>Combinamos estrategia, diseño y tecnología</w:t>
      </w:r>
    </w:p>
    <w:p>
      <w:pPr>
        <w:pStyle w:val="ListBullet"/>
      </w:pPr>
      <w:r>
        <w:rPr>
          <w:color w:val="1C1C1E"/>
          <w:sz w:val="22"/>
        </w:rPr>
        <w:t>Enseñamos mientras vendemos</w:t>
      </w:r>
    </w:p>
    <w:p>
      <w:pPr>
        <w:pStyle w:val="ListBullet"/>
      </w:pPr>
      <w:r>
        <w:rPr>
          <w:color w:val="1C1C1E"/>
          <w:sz w:val="22"/>
        </w:rPr>
        <w:t>No prometemos lo que no podemos cumplir</w:t>
      </w:r>
    </w:p>
    <w:p>
      <w:r>
        <w:br w:type="page"/>
      </w:r>
    </w:p>
    <w:p>
      <w:pPr>
        <w:pStyle w:val="Heading1"/>
      </w:pPr>
      <w:r>
        <w:rPr>
          <w:color w:val="0066CC"/>
          <w:sz w:val="52"/>
        </w:rPr>
        <w:t>2. Logotipo (Wordmark)</w:t>
      </w:r>
    </w:p>
    <w:p>
      <w:pPr>
        <w:pStyle w:val="Heading2"/>
      </w:pPr>
      <w:r>
        <w:rPr>
          <w:color w:val="1C1C1E"/>
          <w:sz w:val="36"/>
        </w:rPr>
        <w:t>Estructura</w:t>
      </w:r>
    </w:p>
    <w:p>
      <w:pPr>
        <w:jc w:val="center"/>
      </w:pPr>
      <w:r>
        <w:rPr>
          <w:b/>
          <w:color w:val="1C1C1E"/>
          <w:sz w:val="56"/>
        </w:rPr>
        <w:t>VeranoMedia</w:t>
      </w:r>
    </w:p>
    <w:p>
      <w:pPr>
        <w:jc w:val="center"/>
      </w:pPr>
      <w:r>
        <w:rPr>
          <w:rFonts w:ascii="Inter" w:hAnsi="Inter"/>
          <w:color w:val="8E8E93"/>
          <w:sz w:val="22"/>
        </w:rPr>
        <w:t>AGENCIA DE MARKETING DIGITAL</w:t>
      </w:r>
    </w:p>
    <w:p>
      <w:pPr>
        <w:pStyle w:val="Heading2"/>
      </w:pPr>
      <w:r>
        <w:rPr>
          <w:color w:val="1C1C1E"/>
          <w:sz w:val="36"/>
        </w:rPr>
        <w:t>Colores del Logotipo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28"/>
            <w:shd w:fill="0066C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1728"/>
            <w:shd w:fill="0066C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Color</w:t>
            </w:r>
          </w:p>
        </w:tc>
        <w:tc>
          <w:tcPr>
            <w:tcW w:type="dxa" w:w="1440"/>
            <w:shd w:fill="0066C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Hex</w:t>
            </w:r>
          </w:p>
        </w:tc>
        <w:tc>
          <w:tcPr>
            <w:tcW w:type="dxa" w:w="1728"/>
            <w:shd w:fill="0066C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RGB</w:t>
            </w:r>
          </w:p>
        </w:tc>
        <w:tc>
          <w:tcPr>
            <w:tcW w:type="dxa" w:w="3600"/>
            <w:shd w:fill="0066C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1728"/>
          </w:tcPr>
          <w:p>
            <w:r>
              <w:rPr>
                <w:color w:val="1C1C1E"/>
                <w:sz w:val="20"/>
              </w:rPr>
              <w:t>Verano</w:t>
            </w:r>
          </w:p>
        </w:tc>
        <w:tc>
          <w:tcPr>
            <w:tcW w:type="dxa" w:w="1728"/>
          </w:tcPr>
          <w:p>
            <w:r>
              <w:rPr>
                <w:color w:val="1C1C1E"/>
                <w:sz w:val="20"/>
              </w:rPr>
              <w:t>Gris carbón</w:t>
            </w:r>
          </w:p>
        </w:tc>
        <w:tc>
          <w:tcPr>
            <w:tcW w:type="dxa" w:w="1440"/>
          </w:tcPr>
          <w:p>
            <w:r>
              <w:rPr>
                <w:color w:val="1C1C1E"/>
                <w:sz w:val="20"/>
              </w:rPr>
              <w:t>#1C1C1E</w:t>
            </w:r>
          </w:p>
        </w:tc>
        <w:tc>
          <w:tcPr>
            <w:tcW w:type="dxa" w:w="1728"/>
          </w:tcPr>
          <w:p>
            <w:r>
              <w:rPr>
                <w:color w:val="1C1C1E"/>
                <w:sz w:val="20"/>
              </w:rPr>
              <w:t>(28, 28, 30)</w:t>
            </w:r>
          </w:p>
        </w:tc>
        <w:tc>
          <w:tcPr>
            <w:tcW w:type="dxa" w:w="3600"/>
          </w:tcPr>
          <w:p>
            <w:r>
              <w:rPr>
                <w:color w:val="1C1C1E"/>
                <w:sz w:val="20"/>
              </w:rPr>
              <w:t>Nombre de marca — parte sólida</w:t>
            </w:r>
          </w:p>
        </w:tc>
      </w:tr>
      <w:tr>
        <w:tc>
          <w:tcPr>
            <w:tcW w:type="dxa" w:w="1728"/>
            <w:shd w:fill="F5F5F7" w:val="clear"/>
          </w:tcPr>
          <w:p>
            <w:r>
              <w:rPr>
                <w:color w:val="1C1C1E"/>
                <w:sz w:val="20"/>
              </w:rPr>
              <w:t>Media</w:t>
            </w:r>
          </w:p>
        </w:tc>
        <w:tc>
          <w:tcPr>
            <w:tcW w:type="dxa" w:w="1728"/>
            <w:shd w:fill="F5F5F7" w:val="clear"/>
          </w:tcPr>
          <w:p>
            <w:r>
              <w:rPr>
                <w:color w:val="1C1C1E"/>
                <w:sz w:val="20"/>
              </w:rPr>
              <w:t>Azul marca</w:t>
            </w:r>
          </w:p>
        </w:tc>
        <w:tc>
          <w:tcPr>
            <w:tcW w:type="dxa" w:w="1440"/>
            <w:shd w:fill="F5F5F7" w:val="clear"/>
          </w:tcPr>
          <w:p>
            <w:r>
              <w:rPr>
                <w:color w:val="1C1C1E"/>
                <w:sz w:val="20"/>
              </w:rPr>
              <w:t>#0066CC</w:t>
            </w:r>
          </w:p>
        </w:tc>
        <w:tc>
          <w:tcPr>
            <w:tcW w:type="dxa" w:w="1728"/>
            <w:shd w:fill="F5F5F7" w:val="clear"/>
          </w:tcPr>
          <w:p>
            <w:r>
              <w:rPr>
                <w:color w:val="1C1C1E"/>
                <w:sz w:val="20"/>
              </w:rPr>
              <w:t>(0, 102, 204)</w:t>
            </w:r>
          </w:p>
        </w:tc>
        <w:tc>
          <w:tcPr>
            <w:tcW w:type="dxa" w:w="3600"/>
            <w:shd w:fill="F5F5F7" w:val="clear"/>
          </w:tcPr>
          <w:p>
            <w:r>
              <w:rPr>
                <w:color w:val="1C1C1E"/>
                <w:sz w:val="20"/>
              </w:rPr>
              <w:t>Nombre de marca — parte digital</w:t>
            </w:r>
          </w:p>
        </w:tc>
      </w:tr>
      <w:tr>
        <w:tc>
          <w:tcPr>
            <w:tcW w:type="dxa" w:w="1728"/>
          </w:tcPr>
          <w:p>
            <w:r>
              <w:rPr>
                <w:color w:val="1C1C1E"/>
                <w:sz w:val="20"/>
              </w:rPr>
              <w:t>Tagline</w:t>
            </w:r>
          </w:p>
        </w:tc>
        <w:tc>
          <w:tcPr>
            <w:tcW w:type="dxa" w:w="1728"/>
          </w:tcPr>
          <w:p>
            <w:r>
              <w:rPr>
                <w:color w:val="1C1C1E"/>
                <w:sz w:val="20"/>
              </w:rPr>
              <w:t>Gris medio</w:t>
            </w:r>
          </w:p>
        </w:tc>
        <w:tc>
          <w:tcPr>
            <w:tcW w:type="dxa" w:w="1440"/>
          </w:tcPr>
          <w:p>
            <w:r>
              <w:rPr>
                <w:color w:val="1C1C1E"/>
                <w:sz w:val="20"/>
              </w:rPr>
              <w:t>#8E8E93</w:t>
            </w:r>
          </w:p>
        </w:tc>
        <w:tc>
          <w:tcPr>
            <w:tcW w:type="dxa" w:w="1728"/>
          </w:tcPr>
          <w:p>
            <w:r>
              <w:rPr>
                <w:color w:val="1C1C1E"/>
                <w:sz w:val="20"/>
              </w:rPr>
              <w:t>(142, 142, 147)</w:t>
            </w:r>
          </w:p>
        </w:tc>
        <w:tc>
          <w:tcPr>
            <w:tcW w:type="dxa" w:w="3600"/>
          </w:tcPr>
          <w:p>
            <w:r>
              <w:rPr>
                <w:color w:val="1C1C1E"/>
                <w:sz w:val="20"/>
              </w:rPr>
              <w:t>Descriptor secundario</w:t>
            </w:r>
          </w:p>
        </w:tc>
      </w:tr>
      <w:tr>
        <w:tc>
          <w:tcPr>
            <w:tcW w:type="dxa" w:w="1728"/>
            <w:shd w:fill="F5F5F7" w:val="clear"/>
          </w:tcPr>
          <w:p>
            <w:r>
              <w:rPr>
                <w:color w:val="1C1C1E"/>
                <w:sz w:val="20"/>
              </w:rPr>
              <w:t>Línea decorativa</w:t>
            </w:r>
          </w:p>
        </w:tc>
        <w:tc>
          <w:tcPr>
            <w:tcW w:type="dxa" w:w="1728"/>
            <w:shd w:fill="F5F5F7" w:val="clear"/>
          </w:tcPr>
          <w:p>
            <w:r>
              <w:rPr>
                <w:color w:val="1C1C1E"/>
                <w:sz w:val="20"/>
              </w:rPr>
              <w:t>Azul marca</w:t>
            </w:r>
          </w:p>
        </w:tc>
        <w:tc>
          <w:tcPr>
            <w:tcW w:type="dxa" w:w="1440"/>
            <w:shd w:fill="F5F5F7" w:val="clear"/>
          </w:tcPr>
          <w:p>
            <w:r>
              <w:rPr>
                <w:color w:val="1C1C1E"/>
                <w:sz w:val="20"/>
              </w:rPr>
              <w:t>#0066CC</w:t>
            </w:r>
          </w:p>
        </w:tc>
        <w:tc>
          <w:tcPr>
            <w:tcW w:type="dxa" w:w="1728"/>
            <w:shd w:fill="F5F5F7" w:val="clear"/>
          </w:tcPr>
          <w:p>
            <w:r>
              <w:rPr>
                <w:color w:val="1C1C1E"/>
                <w:sz w:val="20"/>
              </w:rPr>
              <w:t>(0, 102, 204)</w:t>
            </w:r>
          </w:p>
        </w:tc>
        <w:tc>
          <w:tcPr>
            <w:tcW w:type="dxa" w:w="3600"/>
            <w:shd w:fill="F5F5F7" w:val="clear"/>
          </w:tcPr>
          <w:p>
            <w:r>
              <w:rPr>
                <w:color w:val="1C1C1E"/>
                <w:sz w:val="20"/>
              </w:rPr>
              <w:t>Debajo de 'Media'</w:t>
            </w:r>
          </w:p>
        </w:tc>
      </w:tr>
    </w:tbl>
    <w:p>
      <w:pPr>
        <w:pStyle w:val="Heading2"/>
      </w:pPr>
      <w:r>
        <w:rPr>
          <w:color w:val="1C1C1E"/>
          <w:sz w:val="36"/>
        </w:rPr>
        <w:t>Tipografía del Logotipo</w:t>
      </w:r>
    </w:p>
    <w:p>
      <w:r>
        <w:rPr>
          <w:b w:val="0"/>
          <w:i w:val="0"/>
          <w:color w:val="1C1C1E"/>
          <w:sz w:val="22"/>
        </w:rPr>
        <w:t>Sans-serif humanista / neo-grotesca. Compatible con Inter, DM Sans o Plus Jakarta Sans.</w:t>
      </w:r>
    </w:p>
    <w:p>
      <w:pPr>
        <w:pStyle w:val="ListBullet"/>
      </w:pPr>
      <w:r>
        <w:rPr>
          <w:color w:val="1C1C1E"/>
          <w:sz w:val="22"/>
        </w:rPr>
        <w:t>'Verano': peso semibold a bold, color #1C1C1E</w:t>
      </w:r>
    </w:p>
    <w:p>
      <w:pPr>
        <w:pStyle w:val="ListBullet"/>
      </w:pPr>
      <w:r>
        <w:rPr>
          <w:color w:val="1C1C1E"/>
          <w:sz w:val="22"/>
        </w:rPr>
        <w:t>'Media': peso semibold a bold, color #0066CC</w:t>
      </w:r>
    </w:p>
    <w:p>
      <w:pPr>
        <w:pStyle w:val="ListBullet"/>
      </w:pPr>
      <w:r>
        <w:rPr>
          <w:color w:val="1C1C1E"/>
          <w:sz w:val="22"/>
        </w:rPr>
        <w:t>'Media' lleva línea horizontal fina debajo del mismo azul</w:t>
      </w:r>
    </w:p>
    <w:p>
      <w:pPr>
        <w:pStyle w:val="ListBullet"/>
      </w:pPr>
      <w:r>
        <w:rPr>
          <w:color w:val="1C1C1E"/>
          <w:sz w:val="22"/>
        </w:rPr>
        <w:t>Tagline: peso light/regular, mayúsculas sostenidas, tracking amplio</w:t>
      </w:r>
    </w:p>
    <w:p>
      <w:pPr>
        <w:pStyle w:val="Heading2"/>
      </w:pPr>
      <w:r>
        <w:rPr>
          <w:color w:val="1C1C1E"/>
          <w:sz w:val="36"/>
        </w:rPr>
        <w:t>Variantes del Logotipo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0066C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Variante</w:t>
            </w:r>
          </w:p>
        </w:tc>
        <w:tc>
          <w:tcPr>
            <w:tcW w:type="dxa" w:w="3600"/>
            <w:shd w:fill="0066C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600"/>
            <w:shd w:fill="0066C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Cuándo usarla</w:t>
            </w:r>
          </w:p>
        </w:tc>
      </w:tr>
      <w:tr>
        <w:tc>
          <w:tcPr>
            <w:tcW w:type="dxa" w:w="2160"/>
          </w:tcPr>
          <w:p>
            <w:r>
              <w:rPr>
                <w:color w:val="1C1C1E"/>
                <w:sz w:val="20"/>
              </w:rPr>
              <w:t>Completo</w:t>
            </w:r>
          </w:p>
        </w:tc>
        <w:tc>
          <w:tcPr>
            <w:tcW w:type="dxa" w:w="3600"/>
          </w:tcPr>
          <w:p>
            <w:r>
              <w:rPr>
                <w:color w:val="1C1C1E"/>
                <w:sz w:val="20"/>
              </w:rPr>
              <w:t>Verano + Media + Tagline</w:t>
            </w:r>
          </w:p>
        </w:tc>
        <w:tc>
          <w:tcPr>
            <w:tcW w:type="dxa" w:w="3600"/>
          </w:tcPr>
          <w:p>
            <w:r>
              <w:rPr>
                <w:color w:val="1C1C1E"/>
                <w:sz w:val="20"/>
              </w:rPr>
              <w:t>Uso estándar, web, documentos</w:t>
            </w:r>
          </w:p>
        </w:tc>
      </w:tr>
      <w:tr>
        <w:tc>
          <w:tcPr>
            <w:tcW w:type="dxa" w:w="2160"/>
            <w:shd w:fill="F5F5F7" w:val="clear"/>
          </w:tcPr>
          <w:p>
            <w:r>
              <w:rPr>
                <w:color w:val="1C1C1E"/>
                <w:sz w:val="20"/>
              </w:rPr>
              <w:t>Simplificado</w:t>
            </w:r>
          </w:p>
        </w:tc>
        <w:tc>
          <w:tcPr>
            <w:tcW w:type="dxa" w:w="3600"/>
            <w:shd w:fill="F5F5F7" w:val="clear"/>
          </w:tcPr>
          <w:p>
            <w:r>
              <w:rPr>
                <w:color w:val="1C1C1E"/>
                <w:sz w:val="20"/>
              </w:rPr>
              <w:t>Solo 'VeranoMedia' sin tagline</w:t>
            </w:r>
          </w:p>
        </w:tc>
        <w:tc>
          <w:tcPr>
            <w:tcW w:type="dxa" w:w="3600"/>
            <w:shd w:fill="F5F5F7" w:val="clear"/>
          </w:tcPr>
          <w:p>
            <w:r>
              <w:rPr>
                <w:color w:val="1C1C1E"/>
                <w:sz w:val="20"/>
              </w:rPr>
              <w:t>Espacios reducidos, redes</w:t>
            </w:r>
          </w:p>
        </w:tc>
      </w:tr>
      <w:tr>
        <w:tc>
          <w:tcPr>
            <w:tcW w:type="dxa" w:w="2160"/>
          </w:tcPr>
          <w:p>
            <w:r>
              <w:rPr>
                <w:color w:val="1C1C1E"/>
                <w:sz w:val="20"/>
              </w:rPr>
              <w:t>Monograma</w:t>
            </w:r>
          </w:p>
        </w:tc>
        <w:tc>
          <w:tcPr>
            <w:tcW w:type="dxa" w:w="3600"/>
          </w:tcPr>
          <w:p>
            <w:r>
              <w:rPr>
                <w:color w:val="1C1C1E"/>
                <w:sz w:val="20"/>
              </w:rPr>
              <w:t>'VM' en blanco sobre fondo azul</w:t>
            </w:r>
          </w:p>
        </w:tc>
        <w:tc>
          <w:tcPr>
            <w:tcW w:type="dxa" w:w="3600"/>
          </w:tcPr>
          <w:p>
            <w:r>
              <w:rPr>
                <w:color w:val="1C1C1E"/>
                <w:sz w:val="20"/>
              </w:rPr>
              <w:t>Favicon, avatar, app icon</w:t>
            </w:r>
          </w:p>
        </w:tc>
      </w:tr>
      <w:tr>
        <w:tc>
          <w:tcPr>
            <w:tcW w:type="dxa" w:w="2160"/>
            <w:shd w:fill="F5F5F7" w:val="clear"/>
          </w:tcPr>
          <w:p>
            <w:r>
              <w:rPr>
                <w:color w:val="1C1C1E"/>
                <w:sz w:val="20"/>
              </w:rPr>
              <w:t>Versión oscura</w:t>
            </w:r>
          </w:p>
        </w:tc>
        <w:tc>
          <w:tcPr>
            <w:tcW w:type="dxa" w:w="3600"/>
            <w:shd w:fill="F5F5F7" w:val="clear"/>
          </w:tcPr>
          <w:p>
            <w:r>
              <w:rPr>
                <w:color w:val="1C1C1E"/>
                <w:sz w:val="20"/>
              </w:rPr>
              <w:t>Logotipo en blanco</w:t>
            </w:r>
          </w:p>
        </w:tc>
        <w:tc>
          <w:tcPr>
            <w:tcW w:type="dxa" w:w="3600"/>
            <w:shd w:fill="F5F5F7" w:val="clear"/>
          </w:tcPr>
          <w:p>
            <w:r>
              <w:rPr>
                <w:color w:val="1C1C1E"/>
                <w:sz w:val="20"/>
              </w:rPr>
              <w:t>Sobre fondos oscuros/azules</w:t>
            </w:r>
          </w:p>
        </w:tc>
      </w:tr>
      <w:tr>
        <w:tc>
          <w:tcPr>
            <w:tcW w:type="dxa" w:w="2160"/>
          </w:tcPr>
          <w:p>
            <w:r>
              <w:rPr>
                <w:color w:val="1C1C1E"/>
                <w:sz w:val="20"/>
              </w:rPr>
              <w:t>Versión clara</w:t>
            </w:r>
          </w:p>
        </w:tc>
        <w:tc>
          <w:tcPr>
            <w:tcW w:type="dxa" w:w="3600"/>
          </w:tcPr>
          <w:p>
            <w:r>
              <w:rPr>
                <w:color w:val="1C1C1E"/>
                <w:sz w:val="20"/>
              </w:rPr>
              <w:t>Logotipo en gris oscuro</w:t>
            </w:r>
          </w:p>
        </w:tc>
        <w:tc>
          <w:tcPr>
            <w:tcW w:type="dxa" w:w="3600"/>
          </w:tcPr>
          <w:p>
            <w:r>
              <w:rPr>
                <w:color w:val="1C1C1E"/>
                <w:sz w:val="20"/>
              </w:rPr>
              <w:t>Sobre fondos claros</w:t>
            </w:r>
          </w:p>
        </w:tc>
      </w:tr>
    </w:tbl>
    <w:p>
      <w:pPr>
        <w:pStyle w:val="Heading2"/>
      </w:pPr>
      <w:r>
        <w:rPr>
          <w:color w:val="1C1C1E"/>
          <w:sz w:val="36"/>
        </w:rPr>
        <w:t>Área de Resguardo</w:t>
      </w:r>
    </w:p>
    <w:p>
      <w:r>
        <w:rPr>
          <w:b w:val="0"/>
          <w:i w:val="0"/>
          <w:color w:val="1C1C1E"/>
          <w:sz w:val="22"/>
        </w:rPr>
        <w:t>Mantener un margen mínimo del 10% del ancho del logotipo alrededor del mismo. No colocar texto, iconos u otros elementos dentro de esta área.</w:t>
      </w:r>
    </w:p>
    <w:p>
      <w:pPr>
        <w:pStyle w:val="Heading2"/>
      </w:pPr>
      <w:r>
        <w:rPr>
          <w:color w:val="1C1C1E"/>
          <w:sz w:val="36"/>
        </w:rPr>
        <w:t>Tamaño Mínimo</w:t>
      </w:r>
    </w:p>
    <w:p>
      <w:pPr>
        <w:pStyle w:val="ListBullet"/>
      </w:pPr>
      <w:r>
        <w:rPr>
          <w:color w:val="1C1C1E"/>
          <w:sz w:val="22"/>
        </w:rPr>
        <w:t>Digital: 120px (completo) / 60px (solo wordmark) / 32px (monograma)</w:t>
      </w:r>
    </w:p>
    <w:p>
      <w:pPr>
        <w:pStyle w:val="ListBullet"/>
      </w:pPr>
      <w:r>
        <w:rPr>
          <w:color w:val="1C1C1E"/>
          <w:sz w:val="22"/>
        </w:rPr>
        <w:t>Impresión: 25mm (completo) / 12mm (monograma)</w:t>
      </w:r>
    </w:p>
    <w:p>
      <w:pPr>
        <w:pStyle w:val="Heading2"/>
      </w:pPr>
      <w:r>
        <w:rPr>
          <w:color w:val="1C1C1E"/>
          <w:sz w:val="36"/>
        </w:rPr>
        <w:t>Usos Incorrectos ❌</w:t>
      </w:r>
    </w:p>
    <w:p>
      <w:pPr>
        <w:pStyle w:val="ListBullet"/>
      </w:pPr>
      <w:r>
        <w:rPr>
          <w:color w:val="1C1C1E"/>
          <w:sz w:val="22"/>
        </w:rPr>
        <w:t>No separar 'Verano' y 'Media' en líneas independientes sin alineación</w:t>
      </w:r>
    </w:p>
    <w:p>
      <w:pPr>
        <w:pStyle w:val="ListBullet"/>
      </w:pPr>
      <w:r>
        <w:rPr>
          <w:color w:val="1C1C1E"/>
          <w:sz w:val="22"/>
        </w:rPr>
        <w:t>No cambiar el color de 'Verano' (siempre #1C1C1E)</w:t>
      </w:r>
    </w:p>
    <w:p>
      <w:pPr>
        <w:pStyle w:val="ListBullet"/>
      </w:pPr>
      <w:r>
        <w:rPr>
          <w:color w:val="1C1C1E"/>
          <w:sz w:val="22"/>
        </w:rPr>
        <w:t>No cambiar el color de 'Media' (siempre #0066CC)</w:t>
      </w:r>
    </w:p>
    <w:p>
      <w:pPr>
        <w:pStyle w:val="ListBullet"/>
      </w:pPr>
      <w:r>
        <w:rPr>
          <w:color w:val="1C1C1E"/>
          <w:sz w:val="22"/>
        </w:rPr>
        <w:t>No rotar, distorsionar, estirar ni comprimir el logotipo</w:t>
      </w:r>
    </w:p>
    <w:p>
      <w:pPr>
        <w:pStyle w:val="ListBullet"/>
      </w:pPr>
      <w:r>
        <w:rPr>
          <w:color w:val="1C1C1E"/>
          <w:sz w:val="22"/>
        </w:rPr>
        <w:t>No aplicar sombras excesivas o efectos 3D no aprobados</w:t>
      </w:r>
    </w:p>
    <w:p>
      <w:pPr>
        <w:pStyle w:val="ListBullet"/>
      </w:pPr>
      <w:r>
        <w:rPr>
          <w:color w:val="1C1C1E"/>
          <w:sz w:val="22"/>
        </w:rPr>
        <w:t>No colocar sobre fondos que comprometan la legibilidad</w:t>
      </w:r>
    </w:p>
    <w:p>
      <w:pPr>
        <w:pStyle w:val="ListBullet"/>
      </w:pPr>
      <w:r>
        <w:rPr>
          <w:color w:val="1C1C1E"/>
          <w:sz w:val="22"/>
        </w:rPr>
        <w:t>No usar 'VERANOMEDIA' todo en mayúsculas</w:t>
      </w:r>
    </w:p>
    <w:p>
      <w:r>
        <w:br w:type="page"/>
      </w:r>
    </w:p>
    <w:p>
      <w:pPr>
        <w:pStyle w:val="Heading1"/>
      </w:pPr>
      <w:r>
        <w:rPr>
          <w:color w:val="0066CC"/>
          <w:sz w:val="52"/>
        </w:rPr>
        <w:t>3. Isotipo / Símbolo</w:t>
      </w:r>
    </w:p>
    <w:p>
      <w:pPr>
        <w:pStyle w:val="Heading2"/>
      </w:pPr>
      <w:r>
        <w:rPr>
          <w:color w:val="1C1C1E"/>
          <w:sz w:val="36"/>
        </w:rPr>
        <w:t>Monograma VM</w:t>
      </w:r>
    </w:p>
    <w:p>
      <w:r>
        <w:rPr>
          <w:b w:val="0"/>
          <w:i w:val="0"/>
          <w:color w:val="1C1C1E"/>
          <w:sz w:val="22"/>
        </w:rPr>
        <w:t>'VM' en blanco, tipografía sans-serif bold, sobre fondo azul oscuro (#0A1628) o degradado azul marino. Usado como favicon, app icon y avatar pequeño.</w:t>
      </w:r>
    </w:p>
    <w:p>
      <w:pPr>
        <w:pStyle w:val="Heading2"/>
      </w:pPr>
      <w:r>
        <w:rPr>
          <w:color w:val="1C1C1E"/>
          <w:sz w:val="36"/>
        </w:rPr>
        <w:t>Opciones de Isotipo</w:t>
      </w:r>
    </w:p>
    <w:p>
      <w:pPr>
        <w:pStyle w:val="ListBullet"/>
      </w:pPr>
      <w:r>
        <w:rPr>
          <w:color w:val="1C1C1E"/>
          <w:sz w:val="22"/>
        </w:rPr>
        <w:t>A — VM entrelazado: iniciales combinadas en un símbolo limpio y moderno</w:t>
      </w:r>
    </w:p>
    <w:p>
      <w:pPr>
        <w:pStyle w:val="ListBullet"/>
      </w:pPr>
      <w:r>
        <w:rPr>
          <w:color w:val="1C1C1E"/>
          <w:sz w:val="22"/>
        </w:rPr>
        <w:t>B — Sol geométrico: círculo con rayos estilizados, conecta con 'Verano'</w:t>
      </w:r>
    </w:p>
    <w:p>
      <w:pPr>
        <w:pStyle w:val="ListBullet"/>
      </w:pPr>
      <w:r>
        <w:rPr>
          <w:color w:val="1C1C1E"/>
          <w:sz w:val="22"/>
        </w:rPr>
        <w:t>C — Sparkle/estrella de 4 puntas: el elemento decorativo del brand board</w:t>
      </w:r>
    </w:p>
    <w:p>
      <w:pPr>
        <w:pStyle w:val="ListBullet"/>
      </w:pPr>
      <w:r>
        <w:rPr>
          <w:color w:val="1C1C1E"/>
          <w:sz w:val="22"/>
        </w:rPr>
        <w:t>D — VM dentro de círculo: estilo app icon, blanco sobre fondo azul</w:t>
      </w:r>
    </w:p>
    <w:p>
      <w:pPr>
        <w:pStyle w:val="Heading2"/>
      </w:pPr>
      <w:r>
        <w:rPr>
          <w:color w:val="1C1C1E"/>
          <w:sz w:val="36"/>
        </w:rPr>
        <w:t>Detalle Decorativo</w:t>
      </w:r>
    </w:p>
    <w:p>
      <w:r>
        <w:rPr>
          <w:b w:val="0"/>
          <w:i w:val="0"/>
          <w:color w:val="1C1C1E"/>
          <w:sz w:val="22"/>
        </w:rPr>
        <w:t>Estrella de 4 puntas (sparkle) que aparece en el brand board. NO es parte obligatoria del logotipo, pero puede usarse como detalle decorativo en piezas gráficas, separadores visuales o elementos de cierre.</w:t>
      </w:r>
    </w:p>
    <w:p>
      <w:r>
        <w:br w:type="page"/>
      </w:r>
    </w:p>
    <w:p>
      <w:pPr>
        <w:pStyle w:val="Heading1"/>
      </w:pPr>
      <w:r>
        <w:rPr>
          <w:color w:val="0066CC"/>
          <w:sz w:val="52"/>
        </w:rPr>
        <w:t>4. Paleta de Color</w:t>
      </w:r>
    </w:p>
    <w:p>
      <w:pPr>
        <w:pStyle w:val="Heading2"/>
      </w:pPr>
      <w:r>
        <w:rPr>
          <w:color w:val="1C1C1E"/>
          <w:sz w:val="36"/>
        </w:rPr>
        <w:t>Colores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fill="0066C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1728"/>
            <w:shd w:fill="0066C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Hex</w:t>
            </w:r>
          </w:p>
        </w:tc>
        <w:tc>
          <w:tcPr>
            <w:tcW w:type="dxa" w:w="1728"/>
            <w:shd w:fill="0066C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RGB</w:t>
            </w:r>
          </w:p>
        </w:tc>
        <w:tc>
          <w:tcPr>
            <w:tcW w:type="dxa" w:w="4032"/>
            <w:shd w:fill="0066C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Uso Principal</w:t>
            </w:r>
          </w:p>
        </w:tc>
      </w:tr>
      <w:tr>
        <w:tc>
          <w:tcPr>
            <w:tcW w:type="dxa" w:w="2592"/>
          </w:tcPr>
          <w:p>
            <w:r>
              <w:rPr>
                <w:color w:val="1C1C1E"/>
                <w:sz w:val="20"/>
              </w:rPr>
              <w:t>Azul Marca (logo)</w:t>
            </w:r>
          </w:p>
        </w:tc>
        <w:tc>
          <w:tcPr>
            <w:tcW w:type="dxa" w:w="1728"/>
          </w:tcPr>
          <w:p>
            <w:r>
              <w:rPr>
                <w:color w:val="1C1C1E"/>
                <w:sz w:val="20"/>
              </w:rPr>
              <w:t>#0066CC</w:t>
            </w:r>
          </w:p>
        </w:tc>
        <w:tc>
          <w:tcPr>
            <w:tcW w:type="dxa" w:w="1728"/>
          </w:tcPr>
          <w:p>
            <w:r>
              <w:rPr>
                <w:color w:val="1C1C1E"/>
                <w:sz w:val="20"/>
              </w:rPr>
              <w:t>(0, 102, 204)</w:t>
            </w:r>
          </w:p>
        </w:tc>
        <w:tc>
          <w:tcPr>
            <w:tcW w:type="dxa" w:w="4032"/>
          </w:tcPr>
          <w:p>
            <w:r>
              <w:rPr>
                <w:color w:val="1C1C1E"/>
                <w:sz w:val="20"/>
              </w:rPr>
              <w:t>Logotipo 'Media', acentos visuales</w:t>
            </w:r>
          </w:p>
        </w:tc>
      </w:tr>
      <w:tr>
        <w:tc>
          <w:tcPr>
            <w:tcW w:type="dxa" w:w="2592"/>
            <w:shd w:fill="F5F5F7" w:val="clear"/>
          </w:tcPr>
          <w:p>
            <w:r>
              <w:rPr>
                <w:color w:val="1C1C1E"/>
                <w:sz w:val="20"/>
              </w:rPr>
              <w:t>Azul Primario Digital</w:t>
            </w:r>
          </w:p>
        </w:tc>
        <w:tc>
          <w:tcPr>
            <w:tcW w:type="dxa" w:w="1728"/>
            <w:shd w:fill="F5F5F7" w:val="clear"/>
          </w:tcPr>
          <w:p>
            <w:r>
              <w:rPr>
                <w:color w:val="1C1C1E"/>
                <w:sz w:val="20"/>
              </w:rPr>
              <w:t>#007AFF</w:t>
            </w:r>
          </w:p>
        </w:tc>
        <w:tc>
          <w:tcPr>
            <w:tcW w:type="dxa" w:w="1728"/>
            <w:shd w:fill="F5F5F7" w:val="clear"/>
          </w:tcPr>
          <w:p>
            <w:r>
              <w:rPr>
                <w:color w:val="1C1C1E"/>
                <w:sz w:val="20"/>
              </w:rPr>
              <w:t>(0, 122, 255)</w:t>
            </w:r>
          </w:p>
        </w:tc>
        <w:tc>
          <w:tcPr>
            <w:tcW w:type="dxa" w:w="4032"/>
            <w:shd w:fill="F5F5F7" w:val="clear"/>
          </w:tcPr>
          <w:p>
            <w:r>
              <w:rPr>
                <w:color w:val="1C1C1E"/>
                <w:sz w:val="20"/>
              </w:rPr>
              <w:t>Botones CTAs, links, hover, selección</w:t>
            </w:r>
          </w:p>
        </w:tc>
      </w:tr>
      <w:tr>
        <w:tc>
          <w:tcPr>
            <w:tcW w:type="dxa" w:w="2592"/>
          </w:tcPr>
          <w:p>
            <w:r>
              <w:rPr>
                <w:color w:val="1C1C1E"/>
                <w:sz w:val="20"/>
              </w:rPr>
              <w:t>Gris Carbón</w:t>
            </w:r>
          </w:p>
        </w:tc>
        <w:tc>
          <w:tcPr>
            <w:tcW w:type="dxa" w:w="1728"/>
          </w:tcPr>
          <w:p>
            <w:r>
              <w:rPr>
                <w:color w:val="1C1C1E"/>
                <w:sz w:val="20"/>
              </w:rPr>
              <w:t>#1C1C1E</w:t>
            </w:r>
          </w:p>
        </w:tc>
        <w:tc>
          <w:tcPr>
            <w:tcW w:type="dxa" w:w="1728"/>
          </w:tcPr>
          <w:p>
            <w:r>
              <w:rPr>
                <w:color w:val="1C1C1E"/>
                <w:sz w:val="20"/>
              </w:rPr>
              <w:t>(28, 28, 30)</w:t>
            </w:r>
          </w:p>
        </w:tc>
        <w:tc>
          <w:tcPr>
            <w:tcW w:type="dxa" w:w="4032"/>
          </w:tcPr>
          <w:p>
            <w:r>
              <w:rPr>
                <w:color w:val="1C1C1E"/>
                <w:sz w:val="20"/>
              </w:rPr>
              <w:t>Texto principal, color 'Verano' del logo</w:t>
            </w:r>
          </w:p>
        </w:tc>
      </w:tr>
      <w:tr>
        <w:tc>
          <w:tcPr>
            <w:tcW w:type="dxa" w:w="2592"/>
            <w:shd w:fill="F5F5F7" w:val="clear"/>
          </w:tcPr>
          <w:p>
            <w:r>
              <w:rPr>
                <w:color w:val="1C1C1E"/>
                <w:sz w:val="20"/>
              </w:rPr>
              <w:t>Blanco</w:t>
            </w:r>
          </w:p>
        </w:tc>
        <w:tc>
          <w:tcPr>
            <w:tcW w:type="dxa" w:w="1728"/>
            <w:shd w:fill="F5F5F7" w:val="clear"/>
          </w:tcPr>
          <w:p>
            <w:r>
              <w:rPr>
                <w:color w:val="1C1C1E"/>
                <w:sz w:val="20"/>
              </w:rPr>
              <w:t>#FFFFFF</w:t>
            </w:r>
          </w:p>
        </w:tc>
        <w:tc>
          <w:tcPr>
            <w:tcW w:type="dxa" w:w="1728"/>
            <w:shd w:fill="F5F5F7" w:val="clear"/>
          </w:tcPr>
          <w:p>
            <w:r>
              <w:rPr>
                <w:color w:val="1C1C1E"/>
                <w:sz w:val="20"/>
              </w:rPr>
              <w:t>(255, 255, 255)</w:t>
            </w:r>
          </w:p>
        </w:tc>
        <w:tc>
          <w:tcPr>
            <w:tcW w:type="dxa" w:w="4032"/>
            <w:shd w:fill="F5F5F7" w:val="clear"/>
          </w:tcPr>
          <w:p>
            <w:r>
              <w:rPr>
                <w:color w:val="1C1C1E"/>
                <w:sz w:val="20"/>
              </w:rPr>
              <w:t>Fondos principales, texto sobre oscuro</w:t>
            </w:r>
          </w:p>
        </w:tc>
      </w:tr>
    </w:tbl>
    <w:p>
      <w:r>
        <w:rPr>
          <w:b/>
          <w:i w:val="0"/>
          <w:color w:val="0066CC"/>
          <w:sz w:val="20"/>
        </w:rPr>
        <w:t>NOTA: El azul del logo (#0066CC) y el azul digital (#007AFF) son distintos. #0066CC = logo y acentos. #007AFF = elementos interactivos. Esta dualidad es intencional.</w:t>
      </w:r>
    </w:p>
    <w:p>
      <w:pPr>
        <w:pStyle w:val="Heading2"/>
      </w:pPr>
      <w:r>
        <w:rPr>
          <w:color w:val="1C1C1E"/>
          <w:sz w:val="36"/>
        </w:rPr>
        <w:t>Neutros (Escala de Grises)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fill="0066C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1728"/>
            <w:shd w:fill="0066C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Hex</w:t>
            </w:r>
          </w:p>
        </w:tc>
        <w:tc>
          <w:tcPr>
            <w:tcW w:type="dxa" w:w="1728"/>
            <w:shd w:fill="0066C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RGB</w:t>
            </w:r>
          </w:p>
        </w:tc>
        <w:tc>
          <w:tcPr>
            <w:tcW w:type="dxa" w:w="4320"/>
            <w:shd w:fill="0066C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2160"/>
          </w:tcPr>
          <w:p>
            <w:r>
              <w:rPr>
                <w:color w:val="1C1C1E"/>
                <w:sz w:val="20"/>
              </w:rPr>
              <w:t>Fondo claro</w:t>
            </w:r>
          </w:p>
        </w:tc>
        <w:tc>
          <w:tcPr>
            <w:tcW w:type="dxa" w:w="1728"/>
          </w:tcPr>
          <w:p>
            <w:r>
              <w:rPr>
                <w:color w:val="1C1C1E"/>
                <w:sz w:val="20"/>
              </w:rPr>
              <w:t>#F5F5F7</w:t>
            </w:r>
          </w:p>
        </w:tc>
        <w:tc>
          <w:tcPr>
            <w:tcW w:type="dxa" w:w="1728"/>
          </w:tcPr>
          <w:p>
            <w:r>
              <w:rPr>
                <w:color w:val="1C1C1E"/>
                <w:sz w:val="20"/>
              </w:rPr>
              <w:t>(245, 245, 247)</w:t>
            </w:r>
          </w:p>
        </w:tc>
        <w:tc>
          <w:tcPr>
            <w:tcW w:type="dxa" w:w="4320"/>
          </w:tcPr>
          <w:p>
            <w:r>
              <w:rPr>
                <w:color w:val="1C1C1E"/>
                <w:sz w:val="20"/>
              </w:rPr>
              <w:t>Secciones alternas, fondos de cards</w:t>
            </w:r>
          </w:p>
        </w:tc>
      </w:tr>
      <w:tr>
        <w:tc>
          <w:tcPr>
            <w:tcW w:type="dxa" w:w="2160"/>
            <w:shd w:fill="F5F5F7" w:val="clear"/>
          </w:tcPr>
          <w:p>
            <w:r>
              <w:rPr>
                <w:color w:val="1C1C1E"/>
                <w:sz w:val="20"/>
              </w:rPr>
              <w:t>Borde sutil</w:t>
            </w:r>
          </w:p>
        </w:tc>
        <w:tc>
          <w:tcPr>
            <w:tcW w:type="dxa" w:w="1728"/>
            <w:shd w:fill="F5F5F7" w:val="clear"/>
          </w:tcPr>
          <w:p>
            <w:r>
              <w:rPr>
                <w:color w:val="1C1C1E"/>
                <w:sz w:val="20"/>
              </w:rPr>
              <w:t>#E8E8ED</w:t>
            </w:r>
          </w:p>
        </w:tc>
        <w:tc>
          <w:tcPr>
            <w:tcW w:type="dxa" w:w="1728"/>
            <w:shd w:fill="F5F5F7" w:val="clear"/>
          </w:tcPr>
          <w:p>
            <w:r>
              <w:rPr>
                <w:color w:val="1C1C1E"/>
                <w:sz w:val="20"/>
              </w:rPr>
              <w:t>(232, 232, 237)</w:t>
            </w:r>
          </w:p>
        </w:tc>
        <w:tc>
          <w:tcPr>
            <w:tcW w:type="dxa" w:w="4320"/>
            <w:shd w:fill="F5F5F7" w:val="clear"/>
          </w:tcPr>
          <w:p>
            <w:r>
              <w:rPr>
                <w:color w:val="1C1C1E"/>
                <w:sz w:val="20"/>
              </w:rPr>
              <w:t>Bordes internos, separadores</w:t>
            </w:r>
          </w:p>
        </w:tc>
      </w:tr>
      <w:tr>
        <w:tc>
          <w:tcPr>
            <w:tcW w:type="dxa" w:w="2160"/>
          </w:tcPr>
          <w:p>
            <w:r>
              <w:rPr>
                <w:color w:val="1C1C1E"/>
                <w:sz w:val="20"/>
              </w:rPr>
              <w:t>Borde medio</w:t>
            </w:r>
          </w:p>
        </w:tc>
        <w:tc>
          <w:tcPr>
            <w:tcW w:type="dxa" w:w="1728"/>
          </w:tcPr>
          <w:p>
            <w:r>
              <w:rPr>
                <w:color w:val="1C1C1E"/>
                <w:sz w:val="20"/>
              </w:rPr>
              <w:t>#D1D1D6</w:t>
            </w:r>
          </w:p>
        </w:tc>
        <w:tc>
          <w:tcPr>
            <w:tcW w:type="dxa" w:w="1728"/>
          </w:tcPr>
          <w:p>
            <w:r>
              <w:rPr>
                <w:color w:val="1C1C1E"/>
                <w:sz w:val="20"/>
              </w:rPr>
              <w:t>(209, 209, 214)</w:t>
            </w:r>
          </w:p>
        </w:tc>
        <w:tc>
          <w:tcPr>
            <w:tcW w:type="dxa" w:w="4320"/>
          </w:tcPr>
          <w:p>
            <w:r>
              <w:rPr>
                <w:color w:val="1C1C1E"/>
                <w:sz w:val="20"/>
              </w:rPr>
              <w:t>Inputs, bordes de tarjetas</w:t>
            </w:r>
          </w:p>
        </w:tc>
      </w:tr>
      <w:tr>
        <w:tc>
          <w:tcPr>
            <w:tcW w:type="dxa" w:w="2160"/>
            <w:shd w:fill="F5F5F7" w:val="clear"/>
          </w:tcPr>
          <w:p>
            <w:r>
              <w:rPr>
                <w:color w:val="1C1C1E"/>
                <w:sz w:val="20"/>
              </w:rPr>
              <w:t>Texto secundario</w:t>
            </w:r>
          </w:p>
        </w:tc>
        <w:tc>
          <w:tcPr>
            <w:tcW w:type="dxa" w:w="1728"/>
            <w:shd w:fill="F5F5F7" w:val="clear"/>
          </w:tcPr>
          <w:p>
            <w:r>
              <w:rPr>
                <w:color w:val="1C1C1E"/>
                <w:sz w:val="20"/>
              </w:rPr>
              <w:t>#8E8E93</w:t>
            </w:r>
          </w:p>
        </w:tc>
        <w:tc>
          <w:tcPr>
            <w:tcW w:type="dxa" w:w="1728"/>
            <w:shd w:fill="F5F5F7" w:val="clear"/>
          </w:tcPr>
          <w:p>
            <w:r>
              <w:rPr>
                <w:color w:val="1C1C1E"/>
                <w:sz w:val="20"/>
              </w:rPr>
              <w:t>(142, 142, 147)</w:t>
            </w:r>
          </w:p>
        </w:tc>
        <w:tc>
          <w:tcPr>
            <w:tcW w:type="dxa" w:w="4320"/>
            <w:shd w:fill="F5F5F7" w:val="clear"/>
          </w:tcPr>
          <w:p>
            <w:r>
              <w:rPr>
                <w:color w:val="1C1C1E"/>
                <w:sz w:val="20"/>
              </w:rPr>
              <w:t>Tagline, metadata, descripciones</w:t>
            </w:r>
          </w:p>
        </w:tc>
      </w:tr>
      <w:tr>
        <w:tc>
          <w:tcPr>
            <w:tcW w:type="dxa" w:w="2160"/>
          </w:tcPr>
          <w:p>
            <w:r>
              <w:rPr>
                <w:color w:val="1C1C1E"/>
                <w:sz w:val="20"/>
              </w:rPr>
              <w:t>Texto terciario</w:t>
            </w:r>
          </w:p>
        </w:tc>
        <w:tc>
          <w:tcPr>
            <w:tcW w:type="dxa" w:w="1728"/>
          </w:tcPr>
          <w:p>
            <w:r>
              <w:rPr>
                <w:color w:val="1C1C1E"/>
                <w:sz w:val="20"/>
              </w:rPr>
              <w:t>#636366</w:t>
            </w:r>
          </w:p>
        </w:tc>
        <w:tc>
          <w:tcPr>
            <w:tcW w:type="dxa" w:w="1728"/>
          </w:tcPr>
          <w:p>
            <w:r>
              <w:rPr>
                <w:color w:val="1C1C1E"/>
                <w:sz w:val="20"/>
              </w:rPr>
              <w:t>(99, 99, 102)</w:t>
            </w:r>
          </w:p>
        </w:tc>
        <w:tc>
          <w:tcPr>
            <w:tcW w:type="dxa" w:w="4320"/>
          </w:tcPr>
          <w:p>
            <w:r>
              <w:rPr>
                <w:color w:val="1C1C1E"/>
                <w:sz w:val="20"/>
              </w:rPr>
              <w:t>Notas al pie, texto pequeño</w:t>
            </w:r>
          </w:p>
        </w:tc>
      </w:tr>
    </w:tbl>
    <w:p>
      <w:pPr>
        <w:pStyle w:val="Heading2"/>
      </w:pPr>
      <w:r>
        <w:rPr>
          <w:color w:val="1C1C1E"/>
          <w:sz w:val="36"/>
        </w:rPr>
        <w:t>Colores Semánticos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fill="0066C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2160"/>
            <w:shd w:fill="0066C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Hex</w:t>
            </w:r>
          </w:p>
        </w:tc>
        <w:tc>
          <w:tcPr>
            <w:tcW w:type="dxa" w:w="5040"/>
            <w:shd w:fill="0066C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rPr>
                <w:color w:val="1C1C1E"/>
                <w:sz w:val="20"/>
              </w:rPr>
              <w:t>Success ✅</w:t>
            </w:r>
          </w:p>
        </w:tc>
        <w:tc>
          <w:tcPr>
            <w:tcW w:type="dxa" w:w="2160"/>
          </w:tcPr>
          <w:p>
            <w:r>
              <w:rPr>
                <w:color w:val="1C1C1E"/>
                <w:sz w:val="20"/>
              </w:rPr>
              <w:t>#34C759</w:t>
            </w:r>
          </w:p>
        </w:tc>
        <w:tc>
          <w:tcPr>
            <w:tcW w:type="dxa" w:w="5040"/>
          </w:tcPr>
          <w:p>
            <w:r>
              <w:rPr>
                <w:color w:val="1C1C1E"/>
                <w:sz w:val="20"/>
              </w:rPr>
              <w:t>Éxito, completado, checkmarks</w:t>
            </w:r>
          </w:p>
        </w:tc>
      </w:tr>
      <w:tr>
        <w:tc>
          <w:tcPr>
            <w:tcW w:type="dxa" w:w="2880"/>
            <w:shd w:fill="F5F5F7" w:val="clear"/>
          </w:tcPr>
          <w:p>
            <w:r>
              <w:rPr>
                <w:color w:val="1C1C1E"/>
                <w:sz w:val="20"/>
              </w:rPr>
              <w:t>Warning ⚠️</w:t>
            </w:r>
          </w:p>
        </w:tc>
        <w:tc>
          <w:tcPr>
            <w:tcW w:type="dxa" w:w="2160"/>
            <w:shd w:fill="F5F5F7" w:val="clear"/>
          </w:tcPr>
          <w:p>
            <w:r>
              <w:rPr>
                <w:color w:val="1C1C1E"/>
                <w:sz w:val="20"/>
              </w:rPr>
              <w:t>#FF9F0A</w:t>
            </w:r>
          </w:p>
        </w:tc>
        <w:tc>
          <w:tcPr>
            <w:tcW w:type="dxa" w:w="5040"/>
            <w:shd w:fill="F5F5F7" w:val="clear"/>
          </w:tcPr>
          <w:p>
            <w:r>
              <w:rPr>
                <w:color w:val="1C1C1E"/>
                <w:sz w:val="20"/>
              </w:rPr>
              <w:t>Advertencias, atención</w:t>
            </w:r>
          </w:p>
        </w:tc>
      </w:tr>
      <w:tr>
        <w:tc>
          <w:tcPr>
            <w:tcW w:type="dxa" w:w="2880"/>
          </w:tcPr>
          <w:p>
            <w:r>
              <w:rPr>
                <w:color w:val="1C1C1E"/>
                <w:sz w:val="20"/>
              </w:rPr>
              <w:t>Error ❌</w:t>
            </w:r>
          </w:p>
        </w:tc>
        <w:tc>
          <w:tcPr>
            <w:tcW w:type="dxa" w:w="2160"/>
          </w:tcPr>
          <w:p>
            <w:r>
              <w:rPr>
                <w:color w:val="1C1C1E"/>
                <w:sz w:val="20"/>
              </w:rPr>
              <w:t>#FF453A</w:t>
            </w:r>
          </w:p>
        </w:tc>
        <w:tc>
          <w:tcPr>
            <w:tcW w:type="dxa" w:w="5040"/>
          </w:tcPr>
          <w:p>
            <w:r>
              <w:rPr>
                <w:color w:val="1C1C1E"/>
                <w:sz w:val="20"/>
              </w:rPr>
              <w:t>Errores, cancelaciones</w:t>
            </w:r>
          </w:p>
        </w:tc>
      </w:tr>
      <w:tr>
        <w:tc>
          <w:tcPr>
            <w:tcW w:type="dxa" w:w="2880"/>
            <w:shd w:fill="F5F5F7" w:val="clear"/>
          </w:tcPr>
          <w:p>
            <w:r>
              <w:rPr>
                <w:color w:val="1C1C1E"/>
                <w:sz w:val="20"/>
              </w:rPr>
              <w:t>Info ℹ️</w:t>
            </w:r>
          </w:p>
        </w:tc>
        <w:tc>
          <w:tcPr>
            <w:tcW w:type="dxa" w:w="2160"/>
            <w:shd w:fill="F5F5F7" w:val="clear"/>
          </w:tcPr>
          <w:p>
            <w:r>
              <w:rPr>
                <w:color w:val="1C1C1E"/>
                <w:sz w:val="20"/>
              </w:rPr>
              <w:t>#5AC8FA</w:t>
            </w:r>
          </w:p>
        </w:tc>
        <w:tc>
          <w:tcPr>
            <w:tcW w:type="dxa" w:w="5040"/>
            <w:shd w:fill="F5F5F7" w:val="clear"/>
          </w:tcPr>
          <w:p>
            <w:r>
              <w:rPr>
                <w:color w:val="1C1C1E"/>
                <w:sz w:val="20"/>
              </w:rPr>
              <w:t>Información, notificaciones</w:t>
            </w:r>
          </w:p>
        </w:tc>
      </w:tr>
    </w:tbl>
    <w:p>
      <w:pPr>
        <w:pStyle w:val="Heading2"/>
      </w:pPr>
      <w:r>
        <w:rPr>
          <w:color w:val="1C1C1E"/>
          <w:sz w:val="36"/>
        </w:rPr>
        <w:t>Proporciones de Color en el Sitio</w:t>
      </w:r>
    </w:p>
    <w:p>
      <w:pPr>
        <w:pStyle w:val="ListBullet"/>
      </w:pPr>
      <w:r>
        <w:rPr>
          <w:color w:val="1C1C1E"/>
          <w:sz w:val="22"/>
        </w:rPr>
        <w:t>Blanco (#FFFFFF): ~65% (fondos principales)</w:t>
      </w:r>
    </w:p>
    <w:p>
      <w:pPr>
        <w:pStyle w:val="ListBullet"/>
      </w:pPr>
      <w:r>
        <w:rPr>
          <w:color w:val="1C1C1E"/>
          <w:sz w:val="22"/>
        </w:rPr>
        <w:t>Gris carbón (#1C1C1E): ~15% (texto)</w:t>
      </w:r>
    </w:p>
    <w:p>
      <w:pPr>
        <w:pStyle w:val="ListBullet"/>
      </w:pPr>
      <w:r>
        <w:rPr>
          <w:color w:val="1C1C1E"/>
          <w:sz w:val="22"/>
        </w:rPr>
        <w:t>Fondo claro (#F5F5F7): ~10% (fondos alternos)</w:t>
      </w:r>
    </w:p>
    <w:p>
      <w:pPr>
        <w:pStyle w:val="ListBullet"/>
      </w:pPr>
      <w:r>
        <w:rPr>
          <w:color w:val="1C1C1E"/>
          <w:sz w:val="22"/>
        </w:rPr>
        <w:t>Azules (#0066CC / #007AFF): ~7% (acentos, botones)</w:t>
      </w:r>
    </w:p>
    <w:p>
      <w:pPr>
        <w:pStyle w:val="ListBullet"/>
      </w:pPr>
      <w:r>
        <w:rPr>
          <w:color w:val="1C1C1E"/>
          <w:sz w:val="22"/>
        </w:rPr>
        <w:t>Otros (neutros + semánticos): ~3%</w:t>
      </w:r>
    </w:p>
    <w:p>
      <w:r>
        <w:br w:type="page"/>
      </w:r>
    </w:p>
    <w:p>
      <w:pPr>
        <w:pStyle w:val="Heading1"/>
      </w:pPr>
      <w:r>
        <w:rPr>
          <w:color w:val="0066CC"/>
          <w:sz w:val="52"/>
        </w:rPr>
        <w:t>5. Tipografía</w:t>
      </w:r>
    </w:p>
    <w:p>
      <w:pPr>
        <w:pStyle w:val="Heading2"/>
      </w:pPr>
      <w:r>
        <w:rPr>
          <w:color w:val="1C1C1E"/>
          <w:sz w:val="36"/>
        </w:rPr>
        <w:t>Fuentes Principales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880"/>
            <w:shd w:fill="0066C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Función</w:t>
            </w:r>
          </w:p>
        </w:tc>
        <w:tc>
          <w:tcPr>
            <w:tcW w:type="dxa" w:w="2880"/>
            <w:shd w:fill="0066C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Fuente</w:t>
            </w:r>
          </w:p>
        </w:tc>
        <w:tc>
          <w:tcPr>
            <w:tcW w:type="dxa" w:w="2880"/>
            <w:shd w:fill="0066C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Pesos</w:t>
            </w:r>
          </w:p>
        </w:tc>
        <w:tc>
          <w:tcPr>
            <w:tcW w:type="dxa" w:w="2880"/>
            <w:shd w:fill="0066C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2880"/>
          </w:tcPr>
          <w:p>
            <w:r>
              <w:rPr>
                <w:color w:val="1C1C1E"/>
                <w:sz w:val="20"/>
              </w:rPr>
              <w:t>Sans-serif (primaria)</w:t>
            </w:r>
          </w:p>
        </w:tc>
        <w:tc>
          <w:tcPr>
            <w:tcW w:type="dxa" w:w="2880"/>
          </w:tcPr>
          <w:p>
            <w:r>
              <w:rPr>
                <w:color w:val="1C1C1E"/>
                <w:sz w:val="20"/>
              </w:rPr>
              <w:t>Inter</w:t>
            </w:r>
          </w:p>
        </w:tc>
        <w:tc>
          <w:tcPr>
            <w:tcW w:type="dxa" w:w="2880"/>
          </w:tcPr>
          <w:p>
            <w:r>
              <w:rPr>
                <w:color w:val="1C1C1E"/>
                <w:sz w:val="20"/>
              </w:rPr>
              <w:t>400, 500, 600, 700, 800</w:t>
            </w:r>
          </w:p>
        </w:tc>
        <w:tc>
          <w:tcPr>
            <w:tcW w:type="dxa" w:w="2880"/>
          </w:tcPr>
          <w:p>
            <w:r>
              <w:rPr>
                <w:color w:val="1C1C1E"/>
                <w:sz w:val="20"/>
              </w:rPr>
              <w:t>Navegación, body, cards, precios</w:t>
            </w:r>
          </w:p>
        </w:tc>
      </w:tr>
      <w:tr>
        <w:tc>
          <w:tcPr>
            <w:tcW w:type="dxa" w:w="2880"/>
            <w:shd w:fill="F5F5F7" w:val="clear"/>
          </w:tcPr>
          <w:p>
            <w:r>
              <w:rPr>
                <w:color w:val="1C1C1E"/>
                <w:sz w:val="20"/>
              </w:rPr>
              <w:t>Serif (editorial)</w:t>
            </w:r>
          </w:p>
        </w:tc>
        <w:tc>
          <w:tcPr>
            <w:tcW w:type="dxa" w:w="2880"/>
            <w:shd w:fill="F5F5F7" w:val="clear"/>
          </w:tcPr>
          <w:p>
            <w:r>
              <w:rPr>
                <w:color w:val="1C1C1E"/>
                <w:sz w:val="20"/>
              </w:rPr>
              <w:t>Playfair Display</w:t>
            </w:r>
          </w:p>
        </w:tc>
        <w:tc>
          <w:tcPr>
            <w:tcW w:type="dxa" w:w="2880"/>
            <w:shd w:fill="F5F5F7" w:val="clear"/>
          </w:tcPr>
          <w:p>
            <w:r>
              <w:rPr>
                <w:color w:val="1C1C1E"/>
                <w:sz w:val="20"/>
              </w:rPr>
              <w:t>600, 700</w:t>
            </w:r>
          </w:p>
        </w:tc>
        <w:tc>
          <w:tcPr>
            <w:tcW w:type="dxa" w:w="2880"/>
            <w:shd w:fill="F5F5F7" w:val="clear"/>
          </w:tcPr>
          <w:p>
            <w:r>
              <w:rPr>
                <w:color w:val="1C1C1E"/>
                <w:sz w:val="20"/>
              </w:rPr>
              <w:t>Títulos de blog, contenido editorial</w:t>
            </w:r>
          </w:p>
        </w:tc>
      </w:tr>
    </w:tbl>
    <w:p>
      <w:pPr>
        <w:pStyle w:val="Heading2"/>
      </w:pPr>
      <w:r>
        <w:rPr>
          <w:color w:val="1C1C1E"/>
          <w:sz w:val="36"/>
        </w:rPr>
        <w:t>Jerarquía Tipográfica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72"/>
            <w:shd w:fill="0066C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Token</w:t>
            </w:r>
          </w:p>
        </w:tc>
        <w:tc>
          <w:tcPr>
            <w:tcW w:type="dxa" w:w="2160"/>
            <w:shd w:fill="0066C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Tamaño</w:t>
            </w:r>
          </w:p>
        </w:tc>
        <w:tc>
          <w:tcPr>
            <w:tcW w:type="dxa" w:w="2160"/>
            <w:shd w:fill="0066C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Peso</w:t>
            </w:r>
          </w:p>
        </w:tc>
        <w:tc>
          <w:tcPr>
            <w:tcW w:type="dxa" w:w="1872"/>
            <w:shd w:fill="0066C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Letter-spacing</w:t>
            </w:r>
          </w:p>
        </w:tc>
        <w:tc>
          <w:tcPr>
            <w:tcW w:type="dxa" w:w="3600"/>
            <w:shd w:fill="0066C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1872"/>
          </w:tcPr>
          <w:p>
            <w:r>
              <w:rPr>
                <w:color w:val="1C1C1E"/>
                <w:sz w:val="20"/>
              </w:rPr>
              <w:t>display</w:t>
            </w:r>
          </w:p>
        </w:tc>
        <w:tc>
          <w:tcPr>
            <w:tcW w:type="dxa" w:w="2160"/>
          </w:tcPr>
          <w:p>
            <w:r>
              <w:rPr>
                <w:color w:val="1C1C1E"/>
                <w:sz w:val="20"/>
              </w:rPr>
              <w:t>5rem / 80px</w:t>
            </w:r>
          </w:p>
        </w:tc>
        <w:tc>
          <w:tcPr>
            <w:tcW w:type="dxa" w:w="2160"/>
          </w:tcPr>
          <w:p>
            <w:r>
              <w:rPr>
                <w:color w:val="1C1C1E"/>
                <w:sz w:val="20"/>
              </w:rPr>
              <w:t>Extrabold (800)</w:t>
            </w:r>
          </w:p>
        </w:tc>
        <w:tc>
          <w:tcPr>
            <w:tcW w:type="dxa" w:w="1872"/>
          </w:tcPr>
          <w:p>
            <w:r>
              <w:rPr>
                <w:color w:val="1C1C1E"/>
                <w:sz w:val="20"/>
              </w:rPr>
              <w:t>-0.04em</w:t>
            </w:r>
          </w:p>
        </w:tc>
        <w:tc>
          <w:tcPr>
            <w:tcW w:type="dxa" w:w="3600"/>
          </w:tcPr>
          <w:p>
            <w:r>
              <w:rPr>
                <w:color w:val="1C1C1E"/>
                <w:sz w:val="20"/>
              </w:rPr>
              <w:t>Hero principal</w:t>
            </w:r>
          </w:p>
        </w:tc>
      </w:tr>
      <w:tr>
        <w:tc>
          <w:tcPr>
            <w:tcW w:type="dxa" w:w="1872"/>
            <w:shd w:fill="F5F5F7" w:val="clear"/>
          </w:tcPr>
          <w:p>
            <w:r>
              <w:rPr>
                <w:color w:val="1C1C1E"/>
                <w:sz w:val="20"/>
              </w:rPr>
              <w:t>heading-xl</w:t>
            </w:r>
          </w:p>
        </w:tc>
        <w:tc>
          <w:tcPr>
            <w:tcW w:type="dxa" w:w="2160"/>
            <w:shd w:fill="F5F5F7" w:val="clear"/>
          </w:tcPr>
          <w:p>
            <w:r>
              <w:rPr>
                <w:color w:val="1C1C1E"/>
                <w:sz w:val="20"/>
              </w:rPr>
              <w:t>4rem / 64px</w:t>
            </w:r>
          </w:p>
        </w:tc>
        <w:tc>
          <w:tcPr>
            <w:tcW w:type="dxa" w:w="2160"/>
            <w:shd w:fill="F5F5F7" w:val="clear"/>
          </w:tcPr>
          <w:p>
            <w:r>
              <w:rPr>
                <w:color w:val="1C1C1E"/>
                <w:sz w:val="20"/>
              </w:rPr>
              <w:t>Bold (700)</w:t>
            </w:r>
          </w:p>
        </w:tc>
        <w:tc>
          <w:tcPr>
            <w:tcW w:type="dxa" w:w="1872"/>
            <w:shd w:fill="F5F5F7" w:val="clear"/>
          </w:tcPr>
          <w:p>
            <w:r>
              <w:rPr>
                <w:color w:val="1C1C1E"/>
                <w:sz w:val="20"/>
              </w:rPr>
              <w:t>-0.03em</w:t>
            </w:r>
          </w:p>
        </w:tc>
        <w:tc>
          <w:tcPr>
            <w:tcW w:type="dxa" w:w="3600"/>
            <w:shd w:fill="F5F5F7" w:val="clear"/>
          </w:tcPr>
          <w:p>
            <w:r>
              <w:rPr>
                <w:color w:val="1C1C1E"/>
                <w:sz w:val="20"/>
              </w:rPr>
              <w:t>Títulos de página</w:t>
            </w:r>
          </w:p>
        </w:tc>
      </w:tr>
      <w:tr>
        <w:tc>
          <w:tcPr>
            <w:tcW w:type="dxa" w:w="1872"/>
          </w:tcPr>
          <w:p>
            <w:r>
              <w:rPr>
                <w:color w:val="1C1C1E"/>
                <w:sz w:val="20"/>
              </w:rPr>
              <w:t>heading-lg</w:t>
            </w:r>
          </w:p>
        </w:tc>
        <w:tc>
          <w:tcPr>
            <w:tcW w:type="dxa" w:w="2160"/>
          </w:tcPr>
          <w:p>
            <w:r>
              <w:rPr>
                <w:color w:val="1C1C1E"/>
                <w:sz w:val="20"/>
              </w:rPr>
              <w:t>3rem / 48px</w:t>
            </w:r>
          </w:p>
        </w:tc>
        <w:tc>
          <w:tcPr>
            <w:tcW w:type="dxa" w:w="2160"/>
          </w:tcPr>
          <w:p>
            <w:r>
              <w:rPr>
                <w:color w:val="1C1C1E"/>
                <w:sz w:val="20"/>
              </w:rPr>
              <w:t>Bold (700)</w:t>
            </w:r>
          </w:p>
        </w:tc>
        <w:tc>
          <w:tcPr>
            <w:tcW w:type="dxa" w:w="1872"/>
          </w:tcPr>
          <w:p>
            <w:r>
              <w:rPr>
                <w:color w:val="1C1C1E"/>
                <w:sz w:val="20"/>
              </w:rPr>
              <w:t>-0.02em</w:t>
            </w:r>
          </w:p>
        </w:tc>
        <w:tc>
          <w:tcPr>
            <w:tcW w:type="dxa" w:w="3600"/>
          </w:tcPr>
          <w:p>
            <w:r>
              <w:rPr>
                <w:color w:val="1C1C1E"/>
                <w:sz w:val="20"/>
              </w:rPr>
              <w:t>Títulos de sección</w:t>
            </w:r>
          </w:p>
        </w:tc>
      </w:tr>
      <w:tr>
        <w:tc>
          <w:tcPr>
            <w:tcW w:type="dxa" w:w="1872"/>
            <w:shd w:fill="F5F5F7" w:val="clear"/>
          </w:tcPr>
          <w:p>
            <w:r>
              <w:rPr>
                <w:color w:val="1C1C1E"/>
                <w:sz w:val="20"/>
              </w:rPr>
              <w:t>heading-md</w:t>
            </w:r>
          </w:p>
        </w:tc>
        <w:tc>
          <w:tcPr>
            <w:tcW w:type="dxa" w:w="2160"/>
            <w:shd w:fill="F5F5F7" w:val="clear"/>
          </w:tcPr>
          <w:p>
            <w:r>
              <w:rPr>
                <w:color w:val="1C1C1E"/>
                <w:sz w:val="20"/>
              </w:rPr>
              <w:t>2rem / 32px</w:t>
            </w:r>
          </w:p>
        </w:tc>
        <w:tc>
          <w:tcPr>
            <w:tcW w:type="dxa" w:w="2160"/>
            <w:shd w:fill="F5F5F7" w:val="clear"/>
          </w:tcPr>
          <w:p>
            <w:r>
              <w:rPr>
                <w:color w:val="1C1C1E"/>
                <w:sz w:val="20"/>
              </w:rPr>
              <w:t>Semibold (600)</w:t>
            </w:r>
          </w:p>
        </w:tc>
        <w:tc>
          <w:tcPr>
            <w:tcW w:type="dxa" w:w="1872"/>
            <w:shd w:fill="F5F5F7" w:val="clear"/>
          </w:tcPr>
          <w:p>
            <w:r>
              <w:rPr>
                <w:color w:val="1C1C1E"/>
                <w:sz w:val="20"/>
              </w:rPr>
              <w:t>-0.01em</w:t>
            </w:r>
          </w:p>
        </w:tc>
        <w:tc>
          <w:tcPr>
            <w:tcW w:type="dxa" w:w="3600"/>
            <w:shd w:fill="F5F5F7" w:val="clear"/>
          </w:tcPr>
          <w:p>
            <w:r>
              <w:rPr>
                <w:color w:val="1C1C1E"/>
                <w:sz w:val="20"/>
              </w:rPr>
              <w:t>Títulos de tarjetas</w:t>
            </w:r>
          </w:p>
        </w:tc>
      </w:tr>
      <w:tr>
        <w:tc>
          <w:tcPr>
            <w:tcW w:type="dxa" w:w="1872"/>
          </w:tcPr>
          <w:p>
            <w:r>
              <w:rPr>
                <w:color w:val="1C1C1E"/>
                <w:sz w:val="20"/>
              </w:rPr>
              <w:t>heading-sm</w:t>
            </w:r>
          </w:p>
        </w:tc>
        <w:tc>
          <w:tcPr>
            <w:tcW w:type="dxa" w:w="2160"/>
          </w:tcPr>
          <w:p>
            <w:r>
              <w:rPr>
                <w:color w:val="1C1C1E"/>
                <w:sz w:val="20"/>
              </w:rPr>
              <w:t>1.5rem / 24px</w:t>
            </w:r>
          </w:p>
        </w:tc>
        <w:tc>
          <w:tcPr>
            <w:tcW w:type="dxa" w:w="2160"/>
          </w:tcPr>
          <w:p>
            <w:r>
              <w:rPr>
                <w:color w:val="1C1C1E"/>
                <w:sz w:val="20"/>
              </w:rPr>
              <w:t>Semibold (600)</w:t>
            </w:r>
          </w:p>
        </w:tc>
        <w:tc>
          <w:tcPr>
            <w:tcW w:type="dxa" w:w="1872"/>
          </w:tcPr>
          <w:p>
            <w:r>
              <w:rPr>
                <w:color w:val="1C1C1E"/>
                <w:sz w:val="20"/>
              </w:rPr>
              <w:t>-0.01em</w:t>
            </w:r>
          </w:p>
        </w:tc>
        <w:tc>
          <w:tcPr>
            <w:tcW w:type="dxa" w:w="3600"/>
          </w:tcPr>
          <w:p>
            <w:r>
              <w:rPr>
                <w:color w:val="1C1C1E"/>
                <w:sz w:val="20"/>
              </w:rPr>
              <w:t>Subtítulos</w:t>
            </w:r>
          </w:p>
        </w:tc>
      </w:tr>
      <w:tr>
        <w:tc>
          <w:tcPr>
            <w:tcW w:type="dxa" w:w="1872"/>
            <w:shd w:fill="F5F5F7" w:val="clear"/>
          </w:tcPr>
          <w:p>
            <w:r>
              <w:rPr>
                <w:color w:val="1C1C1E"/>
                <w:sz w:val="20"/>
              </w:rPr>
              <w:t>body</w:t>
            </w:r>
          </w:p>
        </w:tc>
        <w:tc>
          <w:tcPr>
            <w:tcW w:type="dxa" w:w="2160"/>
            <w:shd w:fill="F5F5F7" w:val="clear"/>
          </w:tcPr>
          <w:p>
            <w:r>
              <w:rPr>
                <w:color w:val="1C1C1E"/>
                <w:sz w:val="20"/>
              </w:rPr>
              <w:t>1rem / 16px</w:t>
            </w:r>
          </w:p>
        </w:tc>
        <w:tc>
          <w:tcPr>
            <w:tcW w:type="dxa" w:w="2160"/>
            <w:shd w:fill="F5F5F7" w:val="clear"/>
          </w:tcPr>
          <w:p>
            <w:r>
              <w:rPr>
                <w:color w:val="1C1C1E"/>
                <w:sz w:val="20"/>
              </w:rPr>
              <w:t>Regular (400)</w:t>
            </w:r>
          </w:p>
        </w:tc>
        <w:tc>
          <w:tcPr>
            <w:tcW w:type="dxa" w:w="1872"/>
            <w:shd w:fill="F5F5F7" w:val="clear"/>
          </w:tcPr>
          <w:p>
            <w:r>
              <w:rPr>
                <w:color w:val="1C1C1E"/>
                <w:sz w:val="20"/>
              </w:rPr>
              <w:t>normal</w:t>
            </w:r>
          </w:p>
        </w:tc>
        <w:tc>
          <w:tcPr>
            <w:tcW w:type="dxa" w:w="3600"/>
            <w:shd w:fill="F5F5F7" w:val="clear"/>
          </w:tcPr>
          <w:p>
            <w:r>
              <w:rPr>
                <w:color w:val="1C1C1E"/>
                <w:sz w:val="20"/>
              </w:rPr>
              <w:t>Párrafos, contenido general</w:t>
            </w:r>
          </w:p>
        </w:tc>
      </w:tr>
      <w:tr>
        <w:tc>
          <w:tcPr>
            <w:tcW w:type="dxa" w:w="1872"/>
          </w:tcPr>
          <w:p>
            <w:r>
              <w:rPr>
                <w:color w:val="1C1C1E"/>
                <w:sz w:val="20"/>
              </w:rPr>
              <w:t>small</w:t>
            </w:r>
          </w:p>
        </w:tc>
        <w:tc>
          <w:tcPr>
            <w:tcW w:type="dxa" w:w="2160"/>
          </w:tcPr>
          <w:p>
            <w:r>
              <w:rPr>
                <w:color w:val="1C1C1E"/>
                <w:sz w:val="20"/>
              </w:rPr>
              <w:t>0.875rem / 14px</w:t>
            </w:r>
          </w:p>
        </w:tc>
        <w:tc>
          <w:tcPr>
            <w:tcW w:type="dxa" w:w="2160"/>
          </w:tcPr>
          <w:p>
            <w:r>
              <w:rPr>
                <w:color w:val="1C1C1E"/>
                <w:sz w:val="20"/>
              </w:rPr>
              <w:t>Regular/Medium</w:t>
            </w:r>
          </w:p>
        </w:tc>
        <w:tc>
          <w:tcPr>
            <w:tcW w:type="dxa" w:w="1872"/>
          </w:tcPr>
          <w:p>
            <w:r>
              <w:rPr>
                <w:color w:val="1C1C1E"/>
                <w:sz w:val="20"/>
              </w:rPr>
              <w:t>normal</w:t>
            </w:r>
          </w:p>
        </w:tc>
        <w:tc>
          <w:tcPr>
            <w:tcW w:type="dxa" w:w="3600"/>
          </w:tcPr>
          <w:p>
            <w:r>
              <w:rPr>
                <w:color w:val="1C1C1E"/>
                <w:sz w:val="20"/>
              </w:rPr>
              <w:t>Etiquetas, metadatos</w:t>
            </w:r>
          </w:p>
        </w:tc>
      </w:tr>
      <w:tr>
        <w:tc>
          <w:tcPr>
            <w:tcW w:type="dxa" w:w="1872"/>
            <w:shd w:fill="F5F5F7" w:val="clear"/>
          </w:tcPr>
          <w:p>
            <w:r>
              <w:rPr>
                <w:color w:val="1C1C1E"/>
                <w:sz w:val="20"/>
              </w:rPr>
              <w:t>caption</w:t>
            </w:r>
          </w:p>
        </w:tc>
        <w:tc>
          <w:tcPr>
            <w:tcW w:type="dxa" w:w="2160"/>
            <w:shd w:fill="F5F5F7" w:val="clear"/>
          </w:tcPr>
          <w:p>
            <w:r>
              <w:rPr>
                <w:color w:val="1C1C1E"/>
                <w:sz w:val="20"/>
              </w:rPr>
              <w:t>0.75rem / 12px</w:t>
            </w:r>
          </w:p>
        </w:tc>
        <w:tc>
          <w:tcPr>
            <w:tcW w:type="dxa" w:w="2160"/>
            <w:shd w:fill="F5F5F7" w:val="clear"/>
          </w:tcPr>
          <w:p>
            <w:r>
              <w:rPr>
                <w:color w:val="1C1C1E"/>
                <w:sz w:val="20"/>
              </w:rPr>
              <w:t>Medium (500)</w:t>
            </w:r>
          </w:p>
        </w:tc>
        <w:tc>
          <w:tcPr>
            <w:tcW w:type="dxa" w:w="1872"/>
            <w:shd w:fill="F5F5F7" w:val="clear"/>
          </w:tcPr>
          <w:p>
            <w:r>
              <w:rPr>
                <w:color w:val="1C1C1E"/>
                <w:sz w:val="20"/>
              </w:rPr>
              <w:t>normal</w:t>
            </w:r>
          </w:p>
        </w:tc>
        <w:tc>
          <w:tcPr>
            <w:tcW w:type="dxa" w:w="3600"/>
            <w:shd w:fill="F5F5F7" w:val="clear"/>
          </w:tcPr>
          <w:p>
            <w:r>
              <w:rPr>
                <w:color w:val="1C1C1E"/>
                <w:sz w:val="20"/>
              </w:rPr>
              <w:t>Notas al pie, créditos</w:t>
            </w:r>
          </w:p>
        </w:tc>
      </w:tr>
    </w:tbl>
    <w:p>
      <w:pPr>
        <w:pStyle w:val="Heading2"/>
      </w:pPr>
      <w:r>
        <w:rPr>
          <w:color w:val="1C1C1E"/>
          <w:sz w:val="36"/>
        </w:rPr>
        <w:t>Reglas de Blog (Estilo Editorial)</w:t>
      </w:r>
    </w:p>
    <w:p>
      <w:pPr>
        <w:pStyle w:val="ListBullet"/>
      </w:pPr>
      <w:r>
        <w:rPr>
          <w:color w:val="1C1C1E"/>
          <w:sz w:val="22"/>
        </w:rPr>
        <w:t>Títulos: Playfair Display Bold, color #1C1C1E</w:t>
      </w:r>
    </w:p>
    <w:p>
      <w:pPr>
        <w:pStyle w:val="ListBullet"/>
      </w:pPr>
      <w:r>
        <w:rPr>
          <w:color w:val="1C1C1E"/>
          <w:sz w:val="22"/>
        </w:rPr>
        <w:t>Body: Inter Regular 18px, color #1C1C1E, line-height 1.7</w:t>
      </w:r>
    </w:p>
    <w:p>
      <w:pPr>
        <w:pStyle w:val="ListBullet"/>
      </w:pPr>
      <w:r>
        <w:rPr>
          <w:color w:val="1C1C1E"/>
          <w:sz w:val="22"/>
        </w:rPr>
        <w:t>Drop cap: primera letra en Playfair Display ~64px, color #0066CC</w:t>
      </w:r>
    </w:p>
    <w:p>
      <w:pPr>
        <w:pStyle w:val="ListBullet"/>
      </w:pPr>
      <w:r>
        <w:rPr>
          <w:color w:val="1C1C1E"/>
          <w:sz w:val="22"/>
        </w:rPr>
        <w:t>Pull quotes: Playfair Display italic, barra lateral azul</w:t>
      </w:r>
    </w:p>
    <w:p>
      <w:pPr>
        <w:pStyle w:val="ListBullet"/>
      </w:pPr>
      <w:r>
        <w:rPr>
          <w:color w:val="1C1C1E"/>
          <w:sz w:val="22"/>
        </w:rPr>
        <w:t>Data boxes: fondo #F5F5F7, border-left 4px #0066CC</w:t>
      </w:r>
    </w:p>
    <w:p>
      <w:pPr>
        <w:pStyle w:val="ListBullet"/>
      </w:pPr>
      <w:r>
        <w:rPr>
          <w:color w:val="1C1C1E"/>
          <w:sz w:val="22"/>
        </w:rPr>
        <w:t>Sin imágenes en hero de blog — solo tipografía pura</w:t>
      </w:r>
    </w:p>
    <w:p>
      <w:r>
        <w:br w:type="page"/>
      </w:r>
    </w:p>
    <w:p>
      <w:pPr>
        <w:pStyle w:val="Heading1"/>
      </w:pPr>
      <w:r>
        <w:rPr>
          <w:color w:val="0066CC"/>
          <w:sz w:val="52"/>
        </w:rPr>
        <w:t>6. Elementos Gráficos</w:t>
      </w:r>
    </w:p>
    <w:p>
      <w:pPr>
        <w:pStyle w:val="Heading2"/>
      </w:pPr>
      <w:r>
        <w:rPr>
          <w:color w:val="1C1C1E"/>
          <w:sz w:val="36"/>
        </w:rPr>
        <w:t>Bordes Redondeados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0066C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Token</w:t>
            </w:r>
          </w:p>
        </w:tc>
        <w:tc>
          <w:tcPr>
            <w:tcW w:type="dxa" w:w="2160"/>
            <w:shd w:fill="0066C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  <w:tc>
          <w:tcPr>
            <w:tcW w:type="dxa" w:w="5040"/>
            <w:shd w:fill="0066C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Uso</w:t>
            </w:r>
          </w:p>
        </w:tc>
      </w:tr>
      <w:tr>
        <w:tc>
          <w:tcPr>
            <w:tcW w:type="dxa" w:w="2160"/>
          </w:tcPr>
          <w:p>
            <w:r>
              <w:rPr>
                <w:color w:val="1C1C1E"/>
                <w:sz w:val="20"/>
              </w:rPr>
              <w:t>vm-sm</w:t>
            </w:r>
          </w:p>
        </w:tc>
        <w:tc>
          <w:tcPr>
            <w:tcW w:type="dxa" w:w="2160"/>
          </w:tcPr>
          <w:p>
            <w:r>
              <w:rPr>
                <w:color w:val="1C1C1E"/>
                <w:sz w:val="20"/>
              </w:rPr>
              <w:t>6px</w:t>
            </w:r>
          </w:p>
        </w:tc>
        <w:tc>
          <w:tcPr>
            <w:tcW w:type="dxa" w:w="5040"/>
          </w:tcPr>
          <w:p>
            <w:r>
              <w:rPr>
                <w:color w:val="1C1C1E"/>
                <w:sz w:val="20"/>
              </w:rPr>
              <w:t>Botones pequeños, inputs</w:t>
            </w:r>
          </w:p>
        </w:tc>
      </w:tr>
      <w:tr>
        <w:tc>
          <w:tcPr>
            <w:tcW w:type="dxa" w:w="2160"/>
            <w:shd w:fill="F5F5F7" w:val="clear"/>
          </w:tcPr>
          <w:p>
            <w:r>
              <w:rPr>
                <w:color w:val="1C1C1E"/>
                <w:sz w:val="20"/>
              </w:rPr>
              <w:t>vm-md</w:t>
            </w:r>
          </w:p>
        </w:tc>
        <w:tc>
          <w:tcPr>
            <w:tcW w:type="dxa" w:w="2160"/>
            <w:shd w:fill="F5F5F7" w:val="clear"/>
          </w:tcPr>
          <w:p>
            <w:r>
              <w:rPr>
                <w:color w:val="1C1C1E"/>
                <w:sz w:val="20"/>
              </w:rPr>
              <w:t>12px</w:t>
            </w:r>
          </w:p>
        </w:tc>
        <w:tc>
          <w:tcPr>
            <w:tcW w:type="dxa" w:w="5040"/>
            <w:shd w:fill="F5F5F7" w:val="clear"/>
          </w:tcPr>
          <w:p>
            <w:r>
              <w:rPr>
                <w:color w:val="1C1C1E"/>
                <w:sz w:val="20"/>
              </w:rPr>
              <w:t>Botones principales, cards</w:t>
            </w:r>
          </w:p>
        </w:tc>
      </w:tr>
      <w:tr>
        <w:tc>
          <w:tcPr>
            <w:tcW w:type="dxa" w:w="2160"/>
          </w:tcPr>
          <w:p>
            <w:r>
              <w:rPr>
                <w:color w:val="1C1C1E"/>
                <w:sz w:val="20"/>
              </w:rPr>
              <w:t>vm-lg</w:t>
            </w:r>
          </w:p>
        </w:tc>
        <w:tc>
          <w:tcPr>
            <w:tcW w:type="dxa" w:w="2160"/>
          </w:tcPr>
          <w:p>
            <w:r>
              <w:rPr>
                <w:color w:val="1C1C1E"/>
                <w:sz w:val="20"/>
              </w:rPr>
              <w:t>20px</w:t>
            </w:r>
          </w:p>
        </w:tc>
        <w:tc>
          <w:tcPr>
            <w:tcW w:type="dxa" w:w="5040"/>
          </w:tcPr>
          <w:p>
            <w:r>
              <w:rPr>
                <w:color w:val="1C1C1E"/>
                <w:sz w:val="20"/>
              </w:rPr>
              <w:t>Tarjetas destacadas</w:t>
            </w:r>
          </w:p>
        </w:tc>
      </w:tr>
      <w:tr>
        <w:tc>
          <w:tcPr>
            <w:tcW w:type="dxa" w:w="2160"/>
            <w:shd w:fill="F5F5F7" w:val="clear"/>
          </w:tcPr>
          <w:p>
            <w:r>
              <w:rPr>
                <w:color w:val="1C1C1E"/>
                <w:sz w:val="20"/>
              </w:rPr>
              <w:t>vm-xl</w:t>
            </w:r>
          </w:p>
        </w:tc>
        <w:tc>
          <w:tcPr>
            <w:tcW w:type="dxa" w:w="2160"/>
            <w:shd w:fill="F5F5F7" w:val="clear"/>
          </w:tcPr>
          <w:p>
            <w:r>
              <w:rPr>
                <w:color w:val="1C1C1E"/>
                <w:sz w:val="20"/>
              </w:rPr>
              <w:t>32px</w:t>
            </w:r>
          </w:p>
        </w:tc>
        <w:tc>
          <w:tcPr>
            <w:tcW w:type="dxa" w:w="5040"/>
            <w:shd w:fill="F5F5F7" w:val="clear"/>
          </w:tcPr>
          <w:p>
            <w:r>
              <w:rPr>
                <w:color w:val="1C1C1E"/>
                <w:sz w:val="20"/>
              </w:rPr>
              <w:t>Modales, contenedores hero</w:t>
            </w:r>
          </w:p>
        </w:tc>
      </w:tr>
    </w:tbl>
    <w:p>
      <w:pPr>
        <w:pStyle w:val="Heading2"/>
      </w:pPr>
      <w:r>
        <w:rPr>
          <w:color w:val="1C1C1E"/>
          <w:sz w:val="36"/>
        </w:rPr>
        <w:t>Sombras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0066C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Token</w:t>
            </w:r>
          </w:p>
        </w:tc>
        <w:tc>
          <w:tcPr>
            <w:tcW w:type="dxa" w:w="7200"/>
            <w:shd w:fill="0066C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2160"/>
          </w:tcPr>
          <w:p>
            <w:r>
              <w:rPr>
                <w:color w:val="1C1C1E"/>
                <w:sz w:val="20"/>
              </w:rPr>
              <w:t>vm-sm</w:t>
            </w:r>
          </w:p>
        </w:tc>
        <w:tc>
          <w:tcPr>
            <w:tcW w:type="dxa" w:w="7200"/>
          </w:tcPr>
          <w:p>
            <w:r>
              <w:rPr>
                <w:color w:val="1C1C1E"/>
                <w:sz w:val="20"/>
              </w:rPr>
              <w:t>0px 1px 2px rgba(28, 28, 30, 0.05)</w:t>
            </w:r>
          </w:p>
        </w:tc>
      </w:tr>
      <w:tr>
        <w:tc>
          <w:tcPr>
            <w:tcW w:type="dxa" w:w="2160"/>
            <w:shd w:fill="F5F5F7" w:val="clear"/>
          </w:tcPr>
          <w:p>
            <w:r>
              <w:rPr>
                <w:color w:val="1C1C1E"/>
                <w:sz w:val="20"/>
              </w:rPr>
              <w:t>vm-md</w:t>
            </w:r>
          </w:p>
        </w:tc>
        <w:tc>
          <w:tcPr>
            <w:tcW w:type="dxa" w:w="7200"/>
            <w:shd w:fill="F5F5F7" w:val="clear"/>
          </w:tcPr>
          <w:p>
            <w:r>
              <w:rPr>
                <w:color w:val="1C1C1E"/>
                <w:sz w:val="20"/>
              </w:rPr>
              <w:t>0px 4px 12px rgba(28, 28, 30, 0.08)</w:t>
            </w:r>
          </w:p>
        </w:tc>
      </w:tr>
      <w:tr>
        <w:tc>
          <w:tcPr>
            <w:tcW w:type="dxa" w:w="2160"/>
          </w:tcPr>
          <w:p>
            <w:r>
              <w:rPr>
                <w:color w:val="1C1C1E"/>
                <w:sz w:val="20"/>
              </w:rPr>
              <w:t>vm-lg</w:t>
            </w:r>
          </w:p>
        </w:tc>
        <w:tc>
          <w:tcPr>
            <w:tcW w:type="dxa" w:w="7200"/>
          </w:tcPr>
          <w:p>
            <w:r>
              <w:rPr>
                <w:color w:val="1C1C1E"/>
                <w:sz w:val="20"/>
              </w:rPr>
              <w:t>0px 8px 30px rgba(28, 28, 30, 0.12)</w:t>
            </w:r>
          </w:p>
        </w:tc>
      </w:tr>
      <w:tr>
        <w:tc>
          <w:tcPr>
            <w:tcW w:type="dxa" w:w="2160"/>
            <w:shd w:fill="F5F5F7" w:val="clear"/>
          </w:tcPr>
          <w:p>
            <w:r>
              <w:rPr>
                <w:color w:val="1C1C1E"/>
                <w:sz w:val="20"/>
              </w:rPr>
              <w:t>vm-xl</w:t>
            </w:r>
          </w:p>
        </w:tc>
        <w:tc>
          <w:tcPr>
            <w:tcW w:type="dxa" w:w="7200"/>
            <w:shd w:fill="F5F5F7" w:val="clear"/>
          </w:tcPr>
          <w:p>
            <w:r>
              <w:rPr>
                <w:color w:val="1C1C1E"/>
                <w:sz w:val="20"/>
              </w:rPr>
              <w:t>0px 20px 60px rgba(28, 28, 30, 0.15)</w:t>
            </w:r>
          </w:p>
        </w:tc>
      </w:tr>
    </w:tbl>
    <w:p>
      <w:pPr>
        <w:pStyle w:val="Heading2"/>
      </w:pPr>
      <w:r>
        <w:rPr>
          <w:color w:val="1C1C1E"/>
          <w:sz w:val="36"/>
        </w:rPr>
        <w:t>Layout</w:t>
      </w:r>
    </w:p>
    <w:p>
      <w:pPr>
        <w:pStyle w:val="ListBullet"/>
      </w:pPr>
      <w:r>
        <w:rPr>
          <w:color w:val="1C1C1E"/>
          <w:sz w:val="22"/>
        </w:rPr>
        <w:t>Contenedor máximo: 1200px</w:t>
      </w:r>
    </w:p>
    <w:p>
      <w:pPr>
        <w:pStyle w:val="ListBullet"/>
      </w:pPr>
      <w:r>
        <w:rPr>
          <w:color w:val="1C1C1E"/>
          <w:sz w:val="22"/>
        </w:rPr>
        <w:t>Padding lateral: 1.5rem (mobile) / 2rem (desktop)</w:t>
      </w:r>
    </w:p>
    <w:p>
      <w:pPr>
        <w:pStyle w:val="ListBullet"/>
      </w:pPr>
      <w:r>
        <w:rPr>
          <w:color w:val="1C1C1E"/>
          <w:sz w:val="22"/>
        </w:rPr>
        <w:t>Separación entre secciones: 4rem</w:t>
      </w:r>
    </w:p>
    <w:p>
      <w:pPr>
        <w:pStyle w:val="ListBullet"/>
      </w:pPr>
      <w:r>
        <w:rPr>
          <w:color w:val="1C1C1E"/>
          <w:sz w:val="22"/>
        </w:rPr>
        <w:t>Fondo alterno de sección: #F5F5F7</w:t>
      </w:r>
    </w:p>
    <w:p>
      <w:r>
        <w:br w:type="page"/>
      </w:r>
    </w:p>
    <w:p>
      <w:pPr>
        <w:pStyle w:val="Heading1"/>
      </w:pPr>
      <w:r>
        <w:rPr>
          <w:color w:val="0066CC"/>
          <w:sz w:val="52"/>
        </w:rPr>
        <w:t>7. Fotografía e Imágenes</w:t>
      </w:r>
    </w:p>
    <w:p>
      <w:pPr>
        <w:pStyle w:val="Heading2"/>
      </w:pPr>
      <w:r>
        <w:rPr>
          <w:color w:val="1C1C1E"/>
          <w:sz w:val="36"/>
        </w:rPr>
        <w:t>Estilo Visual</w:t>
      </w:r>
    </w:p>
    <w:p>
      <w:pPr>
        <w:pStyle w:val="ListBullet"/>
      </w:pPr>
      <w:r>
        <w:rPr>
          <w:color w:val="1C1C1E"/>
          <w:sz w:val="22"/>
        </w:rPr>
        <w:t>Fotos de equipo: reales, profesionales, con personalidad — nada de stock photos</w:t>
      </w:r>
    </w:p>
    <w:p>
      <w:pPr>
        <w:pStyle w:val="ListBullet"/>
      </w:pPr>
      <w:r>
        <w:rPr>
          <w:color w:val="1C1C1E"/>
          <w:sz w:val="22"/>
        </w:rPr>
        <w:t>Hero del sitio: video loop 848×478, 10s, mano robótica escribiendo + marca</w:t>
      </w:r>
    </w:p>
    <w:p>
      <w:pPr>
        <w:pStyle w:val="ListBullet"/>
      </w:pPr>
      <w:r>
        <w:rPr>
          <w:color w:val="1C1C1E"/>
          <w:sz w:val="22"/>
        </w:rPr>
        <w:t>Poster del video: hero-frame.jpg (fondo oscuro/premium)</w:t>
      </w:r>
    </w:p>
    <w:p>
      <w:pPr>
        <w:pStyle w:val="ListBullet"/>
      </w:pPr>
      <w:r>
        <w:rPr>
          <w:color w:val="1C1C1E"/>
          <w:sz w:val="22"/>
        </w:rPr>
        <w:t>Sin filtros pesados — colores naturales, bien iluminados</w:t>
      </w:r>
    </w:p>
    <w:p>
      <w:pPr>
        <w:pStyle w:val="Heading2"/>
      </w:pPr>
      <w:r>
        <w:rPr>
          <w:color w:val="1C1C1E"/>
          <w:sz w:val="36"/>
        </w:rPr>
        <w:t>Fotos de Miembros del Equipo</w:t>
      </w:r>
    </w:p>
    <w:p>
      <w:pPr>
        <w:pStyle w:val="ListBullet"/>
      </w:pPr>
      <w:r>
        <w:rPr>
          <w:color w:val="1C1C1E"/>
          <w:sz w:val="22"/>
        </w:rPr>
        <w:t>Formato: JPG, rostro visible, fondo neutro o contextual</w:t>
      </w:r>
    </w:p>
    <w:p>
      <w:pPr>
        <w:pStyle w:val="ListBullet"/>
      </w:pPr>
      <w:r>
        <w:rPr>
          <w:color w:val="1C1C1E"/>
          <w:sz w:val="22"/>
        </w:rPr>
        <w:t>Tamaño en web: ~300×300px, recorte cuadrado</w:t>
      </w:r>
    </w:p>
    <w:p>
      <w:pPr>
        <w:pStyle w:val="ListBullet"/>
      </w:pPr>
      <w:r>
        <w:rPr>
          <w:color w:val="1C1C1E"/>
          <w:sz w:val="22"/>
        </w:rPr>
        <w:t>Estilo: profesional pero relajado, cada uno con su personalidad</w:t>
      </w:r>
    </w:p>
    <w:p>
      <w:r>
        <w:br w:type="page"/>
      </w:r>
    </w:p>
    <w:p>
      <w:pPr>
        <w:pStyle w:val="Heading1"/>
      </w:pPr>
      <w:r>
        <w:rPr>
          <w:color w:val="0066CC"/>
          <w:sz w:val="52"/>
        </w:rPr>
        <w:t>8. Tono de Voz</w:t>
      </w:r>
    </w:p>
    <w:p>
      <w:pPr>
        <w:pStyle w:val="Heading2"/>
      </w:pPr>
      <w:r>
        <w:rPr>
          <w:color w:val="1C1C1E"/>
          <w:sz w:val="36"/>
        </w:rPr>
        <w:t>Personalidad de Marca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fill="0066C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Atributo</w:t>
            </w:r>
          </w:p>
        </w:tc>
        <w:tc>
          <w:tcPr>
            <w:tcW w:type="dxa" w:w="6480"/>
            <w:shd w:fill="0066C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2880"/>
          </w:tcPr>
          <w:p>
            <w:r>
              <w:rPr>
                <w:color w:val="1C1C1E"/>
                <w:sz w:val="20"/>
              </w:rPr>
              <w:t>Profesional</w:t>
            </w:r>
          </w:p>
        </w:tc>
        <w:tc>
          <w:tcPr>
            <w:tcW w:type="dxa" w:w="6480"/>
          </w:tcPr>
          <w:p>
            <w:r>
              <w:rPr>
                <w:color w:val="1C1C1E"/>
                <w:sz w:val="20"/>
              </w:rPr>
              <w:t>Sabemos lo que hacemos, lo decimos con seguridad</w:t>
            </w:r>
          </w:p>
        </w:tc>
      </w:tr>
      <w:tr>
        <w:tc>
          <w:tcPr>
            <w:tcW w:type="dxa" w:w="2880"/>
            <w:shd w:fill="F5F5F7" w:val="clear"/>
          </w:tcPr>
          <w:p>
            <w:r>
              <w:rPr>
                <w:color w:val="1C1C1E"/>
                <w:sz w:val="20"/>
              </w:rPr>
              <w:t>Cálido</w:t>
            </w:r>
          </w:p>
        </w:tc>
        <w:tc>
          <w:tcPr>
            <w:tcW w:type="dxa" w:w="6480"/>
            <w:shd w:fill="F5F5F7" w:val="clear"/>
          </w:tcPr>
          <w:p>
            <w:r>
              <w:rPr>
                <w:color w:val="1C1C1E"/>
                <w:sz w:val="20"/>
              </w:rPr>
              <w:t>Somos caribeños dominicanos, se nota en el trato</w:t>
            </w:r>
          </w:p>
        </w:tc>
      </w:tr>
      <w:tr>
        <w:tc>
          <w:tcPr>
            <w:tcW w:type="dxa" w:w="2880"/>
          </w:tcPr>
          <w:p>
            <w:r>
              <w:rPr>
                <w:color w:val="1C1C1E"/>
                <w:sz w:val="20"/>
              </w:rPr>
              <w:t>Directo</w:t>
            </w:r>
          </w:p>
        </w:tc>
        <w:tc>
          <w:tcPr>
            <w:tcW w:type="dxa" w:w="6480"/>
          </w:tcPr>
          <w:p>
            <w:r>
              <w:rPr>
                <w:color w:val="1C1C1E"/>
                <w:sz w:val="20"/>
              </w:rPr>
              <w:t>Sin rodeos, sin jerga innecesaria</w:t>
            </w:r>
          </w:p>
        </w:tc>
      </w:tr>
      <w:tr>
        <w:tc>
          <w:tcPr>
            <w:tcW w:type="dxa" w:w="2880"/>
            <w:shd w:fill="F5F5F7" w:val="clear"/>
          </w:tcPr>
          <w:p>
            <w:r>
              <w:rPr>
                <w:color w:val="1C1C1E"/>
                <w:sz w:val="20"/>
              </w:rPr>
              <w:t>Educativo</w:t>
            </w:r>
          </w:p>
        </w:tc>
        <w:tc>
          <w:tcPr>
            <w:tcW w:type="dxa" w:w="6480"/>
            <w:shd w:fill="F5F5F7" w:val="clear"/>
          </w:tcPr>
          <w:p>
            <w:r>
              <w:rPr>
                <w:color w:val="1C1C1E"/>
                <w:sz w:val="20"/>
              </w:rPr>
              <w:t>Enseñamos mientras vendemos (blog y LinkedIn)</w:t>
            </w:r>
          </w:p>
        </w:tc>
      </w:tr>
      <w:tr>
        <w:tc>
          <w:tcPr>
            <w:tcW w:type="dxa" w:w="2880"/>
          </w:tcPr>
          <w:p>
            <w:r>
              <w:rPr>
                <w:color w:val="1C1C1E"/>
                <w:sz w:val="20"/>
              </w:rPr>
              <w:t>Confiable</w:t>
            </w:r>
          </w:p>
        </w:tc>
        <w:tc>
          <w:tcPr>
            <w:tcW w:type="dxa" w:w="6480"/>
          </w:tcPr>
          <w:p>
            <w:r>
              <w:rPr>
                <w:color w:val="1C1C1E"/>
                <w:sz w:val="20"/>
              </w:rPr>
              <w:t>No prometemos lo que no podemos cumplir</w:t>
            </w:r>
          </w:p>
        </w:tc>
      </w:tr>
    </w:tbl>
    <w:p>
      <w:pPr>
        <w:pStyle w:val="Heading2"/>
      </w:pPr>
      <w:r>
        <w:rPr>
          <w:color w:val="1C1C1E"/>
          <w:sz w:val="36"/>
        </w:rPr>
        <w:t>Frases Clave de Marca</w:t>
      </w:r>
    </w:p>
    <w:p>
      <w:pPr>
        <w:pStyle w:val="ListBullet"/>
      </w:pPr>
      <w:r>
        <w:rPr>
          <w:color w:val="1C1C1E"/>
          <w:sz w:val="22"/>
        </w:rPr>
        <w:t>Claim principal: "Tu marca en su mejor temporada"</w:t>
      </w:r>
    </w:p>
    <w:p>
      <w:pPr>
        <w:pStyle w:val="ListBullet"/>
      </w:pPr>
      <w:r>
        <w:rPr>
          <w:color w:val="1C1C1E"/>
          <w:sz w:val="22"/>
        </w:rPr>
        <w:t>Propuesta de valor: "Diseñamos la presencia digital que tu negocio necesita"</w:t>
      </w:r>
    </w:p>
    <w:p>
      <w:pPr>
        <w:pStyle w:val="ListBullet"/>
      </w:pPr>
      <w:r>
        <w:rPr>
          <w:color w:val="1C1C1E"/>
          <w:sz w:val="22"/>
        </w:rPr>
        <w:t>Lead magnet: "Diagnóstico Digital Gratuito"</w:t>
      </w:r>
    </w:p>
    <w:p>
      <w:pPr>
        <w:pStyle w:val="ListBullet"/>
      </w:pPr>
      <w:r>
        <w:rPr>
          <w:color w:val="1C1C1E"/>
          <w:sz w:val="22"/>
        </w:rPr>
        <w:t>Footer / CTA: "Sin compromiso, sin spam. Solo valor real para tu negocio."</w:t>
      </w:r>
    </w:p>
    <w:p>
      <w:pPr>
        <w:pStyle w:val="Heading2"/>
      </w:pPr>
      <w:r>
        <w:rPr>
          <w:color w:val="1C1C1E"/>
          <w:sz w:val="36"/>
        </w:rPr>
        <w:t>Reglas de Idioma</w:t>
      </w:r>
    </w:p>
    <w:p>
      <w:pPr>
        <w:pStyle w:val="ListBullet"/>
      </w:pPr>
      <w:r>
        <w:rPr>
          <w:color w:val="1C1C1E"/>
          <w:sz w:val="22"/>
        </w:rPr>
        <w:t>Español latinoamericano neutro con toque dominicano</w:t>
      </w:r>
    </w:p>
    <w:p>
      <w:pPr>
        <w:pStyle w:val="ListBullet"/>
      </w:pPr>
      <w:r>
        <w:rPr>
          <w:color w:val="1C1C1E"/>
          <w:sz w:val="22"/>
        </w:rPr>
        <w:t>No usar spanglish forzado</w:t>
      </w:r>
    </w:p>
    <w:p>
      <w:pPr>
        <w:pStyle w:val="ListBullet"/>
      </w:pPr>
      <w:r>
        <w:rPr>
          <w:color w:val="1C1C1E"/>
          <w:sz w:val="22"/>
        </w:rPr>
        <w:t>Términos técnicos en inglés solo cuando no hay traducción clara (SEO, ROI, landing page)</w:t>
      </w:r>
    </w:p>
    <w:p>
      <w:r>
        <w:br w:type="page"/>
      </w:r>
    </w:p>
    <w:p>
      <w:pPr>
        <w:pStyle w:val="Heading1"/>
      </w:pPr>
      <w:r>
        <w:rPr>
          <w:color w:val="0066CC"/>
          <w:sz w:val="52"/>
        </w:rPr>
        <w:t>9. Aplicaciones en Redes y Web</w:t>
      </w:r>
    </w:p>
    <w:p>
      <w:pPr>
        <w:pStyle w:val="Heading2"/>
      </w:pPr>
      <w:r>
        <w:rPr>
          <w:color w:val="1C1C1E"/>
          <w:sz w:val="36"/>
        </w:rPr>
        <w:t>Redes Sociales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872"/>
            <w:shd w:fill="0066C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Plataforma</w:t>
            </w:r>
          </w:p>
        </w:tc>
        <w:tc>
          <w:tcPr>
            <w:tcW w:type="dxa" w:w="3600"/>
            <w:shd w:fill="0066C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Foto de Perfil</w:t>
            </w:r>
          </w:p>
        </w:tc>
        <w:tc>
          <w:tcPr>
            <w:tcW w:type="dxa" w:w="5040"/>
            <w:shd w:fill="0066CC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Bio</w:t>
            </w:r>
          </w:p>
        </w:tc>
      </w:tr>
      <w:tr>
        <w:tc>
          <w:tcPr>
            <w:tcW w:type="dxa" w:w="1872"/>
          </w:tcPr>
          <w:p>
            <w:r>
              <w:rPr>
                <w:color w:val="1C1C1E"/>
                <w:sz w:val="20"/>
              </w:rPr>
              <w:t>LinkedIn</w:t>
            </w:r>
          </w:p>
        </w:tc>
        <w:tc>
          <w:tcPr>
            <w:tcW w:type="dxa" w:w="3600"/>
          </w:tcPr>
          <w:p>
            <w:r>
              <w:rPr>
                <w:color w:val="1C1C1E"/>
                <w:sz w:val="20"/>
              </w:rPr>
              <w:t>Logo completo + tagline (fondo azul marino)</w:t>
            </w:r>
          </w:p>
        </w:tc>
        <w:tc>
          <w:tcPr>
            <w:tcW w:type="dxa" w:w="5040"/>
          </w:tcPr>
          <w:p>
            <w:r>
              <w:rPr>
                <w:color w:val="1C1C1E"/>
                <w:sz w:val="20"/>
              </w:rPr>
              <w:t>Agencia de Marketing Digital. Ayudamos a marcas y negocios a crecer con estrategia, diseño y tecnología.</w:t>
            </w:r>
          </w:p>
        </w:tc>
      </w:tr>
      <w:tr>
        <w:tc>
          <w:tcPr>
            <w:tcW w:type="dxa" w:w="1872"/>
            <w:shd w:fill="F5F5F7" w:val="clear"/>
          </w:tcPr>
          <w:p>
            <w:r>
              <w:rPr>
                <w:color w:val="1C1C1E"/>
                <w:sz w:val="20"/>
              </w:rPr>
              <w:t>Instagram</w:t>
            </w:r>
          </w:p>
        </w:tc>
        <w:tc>
          <w:tcPr>
            <w:tcW w:type="dxa" w:w="3600"/>
            <w:shd w:fill="F5F5F7" w:val="clear"/>
          </w:tcPr>
          <w:p>
            <w:r>
              <w:rPr>
                <w:color w:val="1C1C1E"/>
                <w:sz w:val="20"/>
              </w:rPr>
              <w:t>Monograma VM o logo simplificado</w:t>
            </w:r>
          </w:p>
        </w:tc>
        <w:tc>
          <w:tcPr>
            <w:tcW w:type="dxa" w:w="5040"/>
            <w:shd w:fill="F5F5F7" w:val="clear"/>
          </w:tcPr>
          <w:p>
            <w:r>
              <w:rPr>
                <w:color w:val="1C1C1E"/>
                <w:sz w:val="20"/>
              </w:rPr>
              <w:t>Agencia de Marketing Digital • RD • Estrategia • Diseño Web • Redes Sociales • SEO • Automatización</w:t>
            </w:r>
          </w:p>
        </w:tc>
      </w:tr>
      <w:tr>
        <w:tc>
          <w:tcPr>
            <w:tcW w:type="dxa" w:w="1872"/>
          </w:tcPr>
          <w:p>
            <w:r>
              <w:rPr>
                <w:color w:val="1C1C1E"/>
                <w:sz w:val="20"/>
              </w:rPr>
              <w:t>Facebook</w:t>
            </w:r>
          </w:p>
        </w:tc>
        <w:tc>
          <w:tcPr>
            <w:tcW w:type="dxa" w:w="3600"/>
          </w:tcPr>
          <w:p>
            <w:r>
              <w:rPr>
                <w:color w:val="1C1C1E"/>
                <w:sz w:val="20"/>
              </w:rPr>
              <w:t>Logo completo (fondo azul marino)</w:t>
            </w:r>
          </w:p>
        </w:tc>
        <w:tc>
          <w:tcPr>
            <w:tcW w:type="dxa" w:w="5040"/>
          </w:tcPr>
          <w:p>
            <w:r>
              <w:rPr>
                <w:color w:val="1C1C1E"/>
                <w:sz w:val="20"/>
              </w:rPr>
              <w:t>Agencia de Marketing Digital con enfoque en resultados. Diseño web, redes sociales, SEO, automatización y más.</w:t>
            </w:r>
          </w:p>
        </w:tc>
      </w:tr>
    </w:tbl>
    <w:p>
      <w:pPr>
        <w:pStyle w:val="Heading2"/>
      </w:pPr>
      <w:r>
        <w:rPr>
          <w:color w:val="1C1C1E"/>
          <w:sz w:val="36"/>
        </w:rPr>
        <w:t>Website</w:t>
      </w:r>
    </w:p>
    <w:p>
      <w:pPr>
        <w:pStyle w:val="ListBullet"/>
      </w:pPr>
      <w:r>
        <w:rPr>
          <w:color w:val="1C1C1E"/>
          <w:sz w:val="22"/>
        </w:rPr>
        <w:t>URL: veranomedia.digital (pendiente de configuración)</w:t>
      </w:r>
    </w:p>
    <w:p>
      <w:pPr>
        <w:pStyle w:val="ListBullet"/>
      </w:pPr>
      <w:r>
        <w:rPr>
          <w:color w:val="1C1C1E"/>
          <w:sz w:val="22"/>
        </w:rPr>
        <w:t>Deploy actual: GitHub Pages (peterfoxx93-design.github.io/veranomedia)</w:t>
      </w:r>
    </w:p>
    <w:p>
      <w:pPr>
        <w:pStyle w:val="ListBullet"/>
      </w:pPr>
      <w:r>
        <w:rPr>
          <w:color w:val="1C1C1E"/>
          <w:sz w:val="22"/>
        </w:rPr>
        <w:t>Stack: React + Vite + Tailwind CSS + Motion</w:t>
      </w:r>
    </w:p>
    <w:p>
      <w:pPr>
        <w:pStyle w:val="ListBullet"/>
      </w:pPr>
      <w:r>
        <w:rPr>
          <w:color w:val="1C1C1E"/>
          <w:sz w:val="22"/>
        </w:rPr>
        <w:t>Páginas: Inicio, Servicios (10+), Portafolio, Blog, Nosotros, Contacto</w:t>
      </w:r>
    </w:p>
    <w:p>
      <w:pPr>
        <w:pStyle w:val="Heading2"/>
      </w:pPr>
      <w:r>
        <w:rPr>
          <w:color w:val="1C1C1E"/>
          <w:sz w:val="36"/>
        </w:rPr>
        <w:t>Email Corporativo</w:t>
      </w:r>
    </w:p>
    <w:p>
      <w:r>
        <w:rPr>
          <w:b w:val="0"/>
          <w:i w:val="0"/>
          <w:color w:val="1C1C1E"/>
          <w:sz w:val="22"/>
        </w:rPr>
        <w:t>Pendiente de configuración. Formato sugerido: nombre@veranomedia.digital</w:t>
      </w:r>
    </w:p>
    <w:p>
      <w:pPr>
        <w:pStyle w:val="ListBullet"/>
      </w:pPr>
      <w:r>
        <w:rPr>
          <w:color w:val="1C1C1E"/>
          <w:sz w:val="22"/>
        </w:rPr>
        <w:t>Principal: hola@veranomedia.digital</w:t>
      </w:r>
    </w:p>
    <w:p>
      <w:pPr>
        <w:pStyle w:val="ListBullet"/>
      </w:pPr>
      <w:r>
        <w:rPr>
          <w:color w:val="1C1C1E"/>
          <w:sz w:val="22"/>
        </w:rPr>
        <w:t>Alternativo: info@veranomedia.digital</w:t>
      </w:r>
    </w:p>
    <w:p>
      <w:r>
        <w:br w:type="page"/>
      </w:r>
    </w:p>
    <w:p>
      <w:pPr>
        <w:pStyle w:val="Heading1"/>
      </w:pPr>
      <w:r>
        <w:rPr>
          <w:color w:val="0066CC"/>
          <w:sz w:val="52"/>
        </w:rPr>
        <w:t>10. Checklist de Consistencia de Marca</w:t>
      </w:r>
    </w:p>
    <w:p>
      <w:r>
        <w:rPr>
          <w:b w:val="0"/>
          <w:i w:val="0"/>
          <w:color w:val="1C1C1E"/>
          <w:sz w:val="22"/>
        </w:rPr>
        <w:t>Antes de publicar cualquier pieza, verificar:</w:t>
      </w:r>
    </w:p>
    <w:p>
      <w:r>
        <w:rPr>
          <w:b w:val="0"/>
          <w:i w:val="0"/>
          <w:color w:val="1C1C1E"/>
          <w:sz w:val="22"/>
        </w:rPr>
        <w:t>☐  1. ¿'Verano' está en gris carbón (#1C1C1E) y 'Media' en azul (#0066CC)?</w:t>
      </w:r>
    </w:p>
    <w:p>
      <w:r>
        <w:rPr>
          <w:b w:val="0"/>
          <w:i w:val="0"/>
          <w:color w:val="1C1C1E"/>
          <w:sz w:val="22"/>
        </w:rPr>
        <w:t>☐  2. ¿El logotipo tiene el área de resguardo adecuada?</w:t>
      </w:r>
    </w:p>
    <w:p>
      <w:r>
        <w:rPr>
          <w:b w:val="0"/>
          <w:i w:val="0"/>
          <w:color w:val="1C1C1E"/>
          <w:sz w:val="22"/>
        </w:rPr>
        <w:t>☐  3. ¿Los colores usados corresponden a la paleta oficial?</w:t>
      </w:r>
    </w:p>
    <w:p>
      <w:r>
        <w:rPr>
          <w:b w:val="0"/>
          <w:i w:val="0"/>
          <w:color w:val="1C1C1E"/>
          <w:sz w:val="22"/>
        </w:rPr>
        <w:t>☐  4. ¿La tipografía es Inter (body) o Playfair Display (blog)?</w:t>
      </w:r>
    </w:p>
    <w:p>
      <w:r>
        <w:rPr>
          <w:b w:val="0"/>
          <w:i w:val="0"/>
          <w:color w:val="1C1C1E"/>
          <w:sz w:val="22"/>
        </w:rPr>
        <w:t>☐  5. ¿El tono es profesional pero cálido?</w:t>
      </w:r>
    </w:p>
    <w:p>
      <w:r>
        <w:rPr>
          <w:b w:val="0"/>
          <w:i w:val="0"/>
          <w:color w:val="1C1C1E"/>
          <w:sz w:val="22"/>
        </w:rPr>
        <w:t>☐  6. ¿El claim 'Tu marca en su mejor temporada' está presente donde corresponde?</w:t>
      </w:r>
    </w:p>
    <w:p>
      <w:r>
        <w:rPr>
          <w:b w:val="0"/>
          <w:i w:val="0"/>
          <w:color w:val="1C1C1E"/>
          <w:sz w:val="22"/>
        </w:rPr>
        <w:t>☐  7. ¿Las imágenes son reales (no stock photos genéricas)?</w:t>
      </w:r>
    </w:p>
    <w:p>
      <w:r>
        <w:rPr>
          <w:b w:val="0"/>
          <w:i w:val="0"/>
          <w:color w:val="1C1C1E"/>
          <w:sz w:val="22"/>
        </w:rPr>
        <w:t>☐  8. ¿El CTA de WhatsApp tiene el número correcto (1-829-684-8477)?</w:t>
      </w:r>
    </w:p>
    <w:p>
      <w:r>
        <w:rPr>
          <w:b w:val="0"/>
          <w:i w:val="0"/>
          <w:color w:val="1C1C1E"/>
          <w:sz w:val="22"/>
        </w:rPr>
        <w:t>☐  9. ¿Los enlaces a redes sociales dirigen a las cuentas correctas?</w:t>
      </w:r>
    </w:p>
    <w:p/>
    <w:p>
      <w:pPr>
        <w:jc w:val="center"/>
      </w:pPr>
      <w:r>
        <w:rPr>
          <w:b w:val="0"/>
          <w:i w:val="0"/>
          <w:color w:val="8E8E93"/>
          <w:sz w:val="22"/>
        </w:rPr>
        <w:t>—</w:t>
      </w:r>
    </w:p>
    <w:p>
      <w:pPr>
        <w:jc w:val="center"/>
      </w:pPr>
      <w:r>
        <w:rPr>
          <w:b w:val="0"/>
          <w:i w:val="0"/>
          <w:color w:val="8E8E93"/>
          <w:sz w:val="18"/>
        </w:rPr>
        <w:t>Documento generado: 13 de mayo de 2026</w:t>
      </w:r>
    </w:p>
    <w:p>
      <w:pPr>
        <w:jc w:val="center"/>
      </w:pPr>
      <w:r>
        <w:rPr>
          <w:b w:val="0"/>
          <w:i w:val="0"/>
          <w:color w:val="8E8E93"/>
          <w:sz w:val="18"/>
        </w:rPr>
        <w:t>Versión 1.0</w:t>
      </w:r>
    </w:p>
    <w:p>
      <w:pPr>
        <w:jc w:val="center"/>
      </w:pPr>
      <w:r>
        <w:rPr>
          <w:b w:val="0"/>
          <w:i w:val="0"/>
          <w:color w:val="8E8E93"/>
          <w:sz w:val="18"/>
        </w:rPr>
        <w:t>Próxima actualización: al definir el isotipo final y las redes sociales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