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709 (1 500)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349 (629)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(2, 637)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(2, 498)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1, 9 549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0, 3 242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273 (668)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218 (553)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(1, 193)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(1, 157)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0, 3 825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0, 3 962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283 (561)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237 (680)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(2, 258)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(2, 120)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1, 3 137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0, 4 762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293 (620)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(297)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(1, 173)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(2, 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1, 3 586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0, 1 019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398 (775)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 (297)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(2, 391)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(3, 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1, 3 364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1, 1 464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 (603)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139 (361)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(1, 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(1, 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1, 3 564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0, 1 655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deviance.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2026-06-23T18:45:04Z</dcterms:created>
  <dcterms:modified xsi:type="dcterms:W3CDTF">2026-06-23T18:45:04Z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