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0.452, 0.607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 (-6,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(-7,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-30, 17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-37, 16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0.373, 0.543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-33, 46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0.397, 0.585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(-5,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(-6, 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-55, 17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-19, 24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0.363, 0.561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(6·3)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(-4·5,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0.381, 0.602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(8·4)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 (7·1)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 (-4·0,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-24·0, 29·0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0.362, 0.602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2026-01-18T19:27:25Z</dcterms:created>
  <dcterms:modified xsi:type="dcterms:W3CDTF">2026-01-18T19:27:25Z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