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 to 8·70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 to 4·49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 to 4·42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 to 1·22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2026-03-20T10:43:28Z</dcterms:created>
  <dcterms:modified xsi:type="dcterms:W3CDTF">2026-03-20T10:43:28Z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