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445194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B90769" w:rsidRDefault="004936FB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4936FB">
            <w:rPr>
              <w:rFonts w:eastAsiaTheme="majorEastAsia" w:cstheme="majorBidi"/>
              <w:noProof/>
              <w:lang w:eastAsia="zh-TW"/>
            </w:rPr>
            <w:pict>
              <v:rect id="_x0000_s1162" style="position:absolute;margin-left:0;margin-top:0;width:641.75pt;height:64pt;z-index:25174732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4936FB">
            <w:rPr>
              <w:rFonts w:eastAsiaTheme="majorEastAsia" w:cstheme="majorBidi"/>
              <w:noProof/>
              <w:lang w:eastAsia="zh-TW"/>
            </w:rPr>
            <w:pict>
              <v:rect id="_x0000_s1165" style="position:absolute;margin-left:0;margin-top:0;width:7.15pt;height:830.75pt;z-index:25175040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4936FB">
            <w:rPr>
              <w:rFonts w:eastAsiaTheme="majorEastAsia" w:cstheme="majorBidi"/>
              <w:noProof/>
              <w:lang w:eastAsia="zh-TW"/>
            </w:rPr>
            <w:pict>
              <v:rect id="_x0000_s1164" style="position:absolute;margin-left:0;margin-top:0;width:7.15pt;height:830.75pt;z-index:25174937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4936FB">
            <w:rPr>
              <w:rFonts w:eastAsiaTheme="majorEastAsia" w:cstheme="majorBidi"/>
              <w:noProof/>
              <w:lang w:eastAsia="zh-TW"/>
            </w:rPr>
            <w:pict>
              <v:rect id="_x0000_s1163" style="position:absolute;margin-left:0;margin-top:0;width:641.75pt;height:64pt;z-index:25174835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52"/>
              <w:szCs w:val="52"/>
            </w:rPr>
            <w:alias w:val="Title"/>
            <w:id w:val="14700071"/>
            <w:placeholder>
              <w:docPart w:val="617B583017764D41B1686D3DF4AC5E26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B90769" w:rsidRDefault="00B90769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proofErr w:type="spellStart"/>
              <w:r w:rsidRPr="00B90769"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>Excent</w:t>
              </w:r>
              <w:proofErr w:type="spellEnd"/>
              <w:r w:rsidRPr="00B90769"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 xml:space="preserve"> – Enrich </w:t>
              </w:r>
              <w:proofErr w:type="spellStart"/>
              <w:r w:rsidRPr="00B90769"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>Datavalidation</w:t>
              </w:r>
              <w:proofErr w:type="spellEnd"/>
              <w:r w:rsidRPr="00B90769"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 xml:space="preserve"> Tool </w:t>
              </w:r>
            </w:p>
          </w:sdtContent>
        </w:sdt>
        <w:p w:rsidR="00B90769" w:rsidRDefault="00B90769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90769" w:rsidRPr="003D4F59" w:rsidRDefault="00B90769">
          <w:pPr>
            <w:pStyle w:val="NoSpacing"/>
            <w:rPr>
              <w:rFonts w:asciiTheme="majorHAnsi" w:eastAsiaTheme="majorEastAsia" w:hAnsiTheme="majorHAnsi" w:cstheme="majorBidi"/>
            </w:rPr>
          </w:pPr>
        </w:p>
        <w:p w:rsidR="003D4F59" w:rsidRPr="003D4F59" w:rsidRDefault="003D4F59">
          <w:pPr>
            <w:pStyle w:val="NoSpacing"/>
            <w:rPr>
              <w:rFonts w:asciiTheme="majorHAnsi" w:eastAsiaTheme="majorEastAsia" w:hAnsiTheme="majorHAnsi" w:cstheme="majorBidi"/>
            </w:rPr>
          </w:pPr>
          <w:r w:rsidRPr="003D4F59">
            <w:rPr>
              <w:rFonts w:asciiTheme="majorHAnsi" w:eastAsiaTheme="majorEastAsia" w:hAnsiTheme="majorHAnsi" w:cstheme="majorBidi"/>
            </w:rPr>
            <w:t xml:space="preserve">By </w:t>
          </w:r>
        </w:p>
        <w:p w:rsidR="003D4F59" w:rsidRDefault="00B90769">
          <w:proofErr w:type="spellStart"/>
          <w:r>
            <w:t>Muthu</w:t>
          </w:r>
          <w:proofErr w:type="spellEnd"/>
          <w:r>
            <w:t xml:space="preserve"> </w:t>
          </w:r>
          <w:proofErr w:type="spellStart"/>
          <w:r w:rsidR="00BB0D04">
            <w:t>v</w:t>
          </w:r>
          <w:r>
            <w:t>eera</w:t>
          </w:r>
          <w:proofErr w:type="spellEnd"/>
        </w:p>
        <w:p w:rsidR="00B90769" w:rsidRDefault="00B90769">
          <w:proofErr w:type="spellStart"/>
          <w:r>
            <w:t>Dsdar</w:t>
          </w:r>
          <w:proofErr w:type="spellEnd"/>
          <w:r>
            <w:t xml:space="preserve"> </w:t>
          </w:r>
          <w:proofErr w:type="spellStart"/>
          <w:r>
            <w:t>ExcentDBA</w:t>
          </w:r>
          <w:proofErr w:type="spellEnd"/>
        </w:p>
        <w:p w:rsidR="00B90769" w:rsidRDefault="00B90769">
          <w:r>
            <w:br w:type="page"/>
          </w:r>
        </w:p>
      </w:sdtContent>
    </w:sdt>
    <w:p w:rsidR="001045C8" w:rsidRDefault="00BE7A06" w:rsidP="00DD5B54">
      <w:r>
        <w:lastRenderedPageBreak/>
        <w:t xml:space="preserve"> </w:t>
      </w:r>
    </w:p>
    <w:p w:rsidR="00BE7A06" w:rsidRDefault="00BE7A06" w:rsidP="00243FE1"/>
    <w:p w:rsidR="001045C8" w:rsidRDefault="001045C8" w:rsidP="00E55CD6">
      <w:pPr>
        <w:pStyle w:val="Heading2"/>
        <w:numPr>
          <w:ilvl w:val="0"/>
          <w:numId w:val="10"/>
        </w:numPr>
      </w:pPr>
      <w:bookmarkStart w:id="0" w:name="_Toc326251661"/>
      <w:r>
        <w:t>Data Origin</w:t>
      </w:r>
      <w:bookmarkEnd w:id="0"/>
    </w:p>
    <w:p w:rsidR="001045C8" w:rsidRDefault="001045C8" w:rsidP="00E55CD6">
      <w:pPr>
        <w:ind w:firstLine="720"/>
      </w:pPr>
    </w:p>
    <w:p w:rsidR="001045C8" w:rsidRDefault="001045C8" w:rsidP="00E55CD6">
      <w:pPr>
        <w:pStyle w:val="Heading3"/>
      </w:pPr>
      <w:r>
        <w:t>1.1 Flat files</w:t>
      </w:r>
    </w:p>
    <w:p w:rsidR="001045C8" w:rsidRPr="00B04D41" w:rsidRDefault="001045C8" w:rsidP="001045C8">
      <w:r>
        <w:t>Following table describes the source files (CSV files) having data to import into enrich database</w:t>
      </w:r>
      <w:r w:rsidR="00CC4801">
        <w:t xml:space="preserve"> (into   DATAVALIDATION Schema)</w:t>
      </w:r>
      <w:r>
        <w:t>.</w:t>
      </w:r>
    </w:p>
    <w:tbl>
      <w:tblPr>
        <w:tblStyle w:val="LightList-Accent11"/>
        <w:tblW w:w="0" w:type="auto"/>
        <w:tblLook w:val="04A0"/>
      </w:tblPr>
      <w:tblGrid>
        <w:gridCol w:w="3253"/>
        <w:gridCol w:w="5975"/>
      </w:tblGrid>
      <w:tr w:rsidR="001045C8" w:rsidTr="00D27ACC">
        <w:trPr>
          <w:cnfStyle w:val="100000000000"/>
          <w:trHeight w:val="303"/>
        </w:trPr>
        <w:tc>
          <w:tcPr>
            <w:cnfStyle w:val="001000000000"/>
            <w:tcW w:w="3253" w:type="dxa"/>
          </w:tcPr>
          <w:p w:rsidR="001045C8" w:rsidRPr="00953235" w:rsidRDefault="001045C8" w:rsidP="00D27ACC">
            <w:pPr>
              <w:jc w:val="center"/>
            </w:pPr>
            <w:r w:rsidRPr="00953235">
              <w:rPr>
                <w:rFonts w:asciiTheme="minorHAnsi" w:hAnsiTheme="minorHAnsi"/>
              </w:rPr>
              <w:t>Source file name</w:t>
            </w:r>
          </w:p>
        </w:tc>
        <w:tc>
          <w:tcPr>
            <w:tcW w:w="5975" w:type="dxa"/>
          </w:tcPr>
          <w:p w:rsidR="001045C8" w:rsidRPr="00953235" w:rsidRDefault="001045C8" w:rsidP="00D27ACC">
            <w:pPr>
              <w:jc w:val="center"/>
              <w:cnfStyle w:val="100000000000"/>
            </w:pPr>
            <w:r w:rsidRPr="00953235">
              <w:rPr>
                <w:rFonts w:asciiTheme="minorHAnsi" w:hAnsiTheme="minorHAnsi"/>
              </w:rPr>
              <w:t>Description</w:t>
            </w:r>
          </w:p>
        </w:tc>
      </w:tr>
      <w:tr w:rsidR="001045C8" w:rsidTr="00D27ACC">
        <w:trPr>
          <w:cnfStyle w:val="000000100000"/>
          <w:trHeight w:val="691"/>
        </w:trPr>
        <w:tc>
          <w:tcPr>
            <w:cnfStyle w:val="001000000000"/>
            <w:tcW w:w="3253" w:type="dxa"/>
          </w:tcPr>
          <w:p w:rsidR="001045C8" w:rsidRPr="00E25E4E" w:rsidRDefault="001045C8" w:rsidP="00D27ACC">
            <w:pPr>
              <w:snapToGrid w:val="0"/>
              <w:spacing w:after="292" w:line="276" w:lineRule="auto"/>
              <w:rPr>
                <w:rFonts w:asciiTheme="minorHAnsi" w:hAnsiTheme="minorHAnsi"/>
              </w:rPr>
            </w:pPr>
            <w:r w:rsidRPr="00E25E4E">
              <w:rPr>
                <w:rFonts w:asciiTheme="minorHAnsi" w:hAnsiTheme="minorHAnsi"/>
              </w:rPr>
              <w:t>District</w:t>
            </w:r>
          </w:p>
        </w:tc>
        <w:tc>
          <w:tcPr>
            <w:tcW w:w="5975" w:type="dxa"/>
            <w:vAlign w:val="center"/>
          </w:tcPr>
          <w:p w:rsidR="001045C8" w:rsidRPr="00E25E4E" w:rsidRDefault="001045C8" w:rsidP="00D27ACC">
            <w:pPr>
              <w:snapToGrid w:val="0"/>
              <w:spacing w:after="292" w:line="276" w:lineRule="auto"/>
              <w:cnfStyle w:val="000000100000"/>
              <w:rPr>
                <w:rFonts w:asciiTheme="minorHAnsi" w:hAnsiTheme="minorHAnsi"/>
              </w:rPr>
            </w:pPr>
            <w:r w:rsidRPr="00E25E4E">
              <w:rPr>
                <w:rFonts w:asciiTheme="minorHAnsi" w:hAnsiTheme="minorHAnsi"/>
              </w:rPr>
              <w:t>This file have the all the district names and district codes of Aurora under Colorado state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1045C8" w:rsidTr="00D27ACC">
        <w:trPr>
          <w:trHeight w:val="461"/>
        </w:trPr>
        <w:tc>
          <w:tcPr>
            <w:cnfStyle w:val="001000000000"/>
            <w:tcW w:w="3253" w:type="dxa"/>
          </w:tcPr>
          <w:p w:rsidR="001045C8" w:rsidRPr="00E25E4E" w:rsidRDefault="001045C8" w:rsidP="00D27ACC">
            <w:pPr>
              <w:snapToGrid w:val="0"/>
              <w:spacing w:after="292" w:line="276" w:lineRule="auto"/>
              <w:rPr>
                <w:rFonts w:asciiTheme="minorHAnsi" w:hAnsiTheme="minorHAnsi"/>
              </w:rPr>
            </w:pPr>
            <w:r w:rsidRPr="00E25E4E">
              <w:rPr>
                <w:rFonts w:asciiTheme="minorHAnsi" w:hAnsiTheme="minorHAnsi"/>
              </w:rPr>
              <w:t>Goal</w:t>
            </w:r>
          </w:p>
        </w:tc>
        <w:tc>
          <w:tcPr>
            <w:tcW w:w="5975" w:type="dxa"/>
          </w:tcPr>
          <w:p w:rsidR="001045C8" w:rsidRPr="00E25E4E" w:rsidRDefault="001045C8" w:rsidP="00D27ACC">
            <w:pPr>
              <w:pStyle w:val="TableContents"/>
              <w:snapToGrid w:val="0"/>
              <w:spacing w:line="276" w:lineRule="auto"/>
              <w:cnfStyle w:val="00000000000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This file has IEP reference id, sequence, Goal area state assigned code, Goal statement.</w:t>
            </w:r>
          </w:p>
        </w:tc>
      </w:tr>
      <w:tr w:rsidR="001045C8" w:rsidTr="00D27ACC">
        <w:trPr>
          <w:cnfStyle w:val="000000100000"/>
          <w:trHeight w:val="703"/>
        </w:trPr>
        <w:tc>
          <w:tcPr>
            <w:cnfStyle w:val="001000000000"/>
            <w:tcW w:w="3253" w:type="dxa"/>
          </w:tcPr>
          <w:p w:rsidR="001045C8" w:rsidRPr="00E25E4E" w:rsidRDefault="001045C8" w:rsidP="00D27ACC">
            <w:pPr>
              <w:snapToGrid w:val="0"/>
              <w:spacing w:after="292" w:line="276" w:lineRule="auto"/>
              <w:rPr>
                <w:rFonts w:asciiTheme="minorHAnsi" w:hAnsiTheme="minorHAnsi"/>
              </w:rPr>
            </w:pPr>
            <w:proofErr w:type="spellStart"/>
            <w:r w:rsidRPr="00E25E4E">
              <w:rPr>
                <w:rFonts w:asciiTheme="minorHAnsi" w:hAnsiTheme="minorHAnsi"/>
              </w:rPr>
              <w:t>Iep</w:t>
            </w:r>
            <w:proofErr w:type="spellEnd"/>
          </w:p>
        </w:tc>
        <w:tc>
          <w:tcPr>
            <w:tcW w:w="5975" w:type="dxa"/>
          </w:tcPr>
          <w:p w:rsidR="001045C8" w:rsidRPr="00E25E4E" w:rsidRDefault="001045C8" w:rsidP="00D27ACC">
            <w:pPr>
              <w:snapToGrid w:val="0"/>
              <w:spacing w:after="292" w:line="276" w:lineRule="auto"/>
              <w:cnfStyle w:val="000000100000"/>
              <w:rPr>
                <w:rFonts w:asciiTheme="minorHAnsi" w:hAnsiTheme="minorHAnsi"/>
              </w:rPr>
            </w:pPr>
            <w:r w:rsidRPr="00E25E4E">
              <w:rPr>
                <w:rFonts w:asciiTheme="minorHAnsi" w:hAnsiTheme="minorHAnsi"/>
              </w:rPr>
              <w:t>This file has student's special education records</w:t>
            </w:r>
            <w:r>
              <w:rPr>
                <w:rFonts w:asciiTheme="minorHAnsi" w:hAnsiTheme="minorHAnsi"/>
              </w:rPr>
              <w:t>,</w:t>
            </w:r>
            <w:r w:rsidRPr="00E25E4E">
              <w:rPr>
                <w:rFonts w:asciiTheme="minorHAnsi" w:hAnsiTheme="minorHAnsi"/>
              </w:rPr>
              <w:t xml:space="preserve"> their </w:t>
            </w:r>
            <w:proofErr w:type="spellStart"/>
            <w:r w:rsidRPr="00E25E4E">
              <w:rPr>
                <w:rFonts w:asciiTheme="minorHAnsi" w:hAnsiTheme="minorHAnsi"/>
              </w:rPr>
              <w:t>Iep</w:t>
            </w:r>
            <w:proofErr w:type="spellEnd"/>
            <w:r w:rsidRPr="00E25E4E">
              <w:rPr>
                <w:rFonts w:asciiTheme="minorHAnsi" w:hAnsiTheme="minorHAnsi"/>
              </w:rPr>
              <w:t xml:space="preserve"> start dat</w:t>
            </w:r>
            <w:r>
              <w:rPr>
                <w:rFonts w:asciiTheme="minorHAnsi" w:hAnsiTheme="minorHAnsi"/>
              </w:rPr>
              <w:t>e</w:t>
            </w:r>
            <w:r w:rsidRPr="00E25E4E">
              <w:rPr>
                <w:rFonts w:asciiTheme="minorHAnsi" w:hAnsiTheme="minorHAnsi"/>
              </w:rPr>
              <w:t xml:space="preserve">, </w:t>
            </w:r>
            <w:proofErr w:type="spellStart"/>
            <w:r w:rsidRPr="00E25E4E">
              <w:rPr>
                <w:rFonts w:asciiTheme="minorHAnsi" w:hAnsiTheme="minorHAnsi"/>
              </w:rPr>
              <w:t>Iep</w:t>
            </w:r>
            <w:proofErr w:type="spellEnd"/>
            <w:r w:rsidRPr="00E25E4E">
              <w:rPr>
                <w:rFonts w:asciiTheme="minorHAnsi" w:hAnsiTheme="minorHAnsi"/>
              </w:rPr>
              <w:t xml:space="preserve"> end date, next review dates</w:t>
            </w:r>
            <w:proofErr w:type="gramStart"/>
            <w:r w:rsidRPr="00E25E4E">
              <w:rPr>
                <w:rFonts w:asciiTheme="minorHAnsi" w:hAnsiTheme="minorHAnsi"/>
              </w:rPr>
              <w:t>..</w:t>
            </w:r>
            <w:proofErr w:type="gramEnd"/>
            <w:r w:rsidRPr="00E25E4E">
              <w:rPr>
                <w:rFonts w:asciiTheme="minorHAnsi" w:hAnsiTheme="minorHAnsi"/>
              </w:rPr>
              <w:t xml:space="preserve"> etc</w:t>
            </w:r>
          </w:p>
        </w:tc>
      </w:tr>
      <w:tr w:rsidR="001045C8" w:rsidTr="00D27ACC">
        <w:trPr>
          <w:trHeight w:val="691"/>
        </w:trPr>
        <w:tc>
          <w:tcPr>
            <w:cnfStyle w:val="001000000000"/>
            <w:tcW w:w="3253" w:type="dxa"/>
          </w:tcPr>
          <w:p w:rsidR="001045C8" w:rsidRPr="00E25E4E" w:rsidRDefault="001045C8" w:rsidP="001045C8">
            <w:pPr>
              <w:snapToGrid w:val="0"/>
              <w:spacing w:after="292" w:line="276" w:lineRule="auto"/>
              <w:rPr>
                <w:rFonts w:asciiTheme="minorHAnsi" w:hAnsiTheme="minorHAnsi"/>
              </w:rPr>
            </w:pPr>
            <w:r w:rsidRPr="00E25E4E"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Selectlists</w:t>
            </w:r>
            <w:proofErr w:type="spellEnd"/>
          </w:p>
        </w:tc>
        <w:tc>
          <w:tcPr>
            <w:tcW w:w="5975" w:type="dxa"/>
          </w:tcPr>
          <w:p w:rsidR="001045C8" w:rsidRPr="00E25E4E" w:rsidRDefault="001045C8" w:rsidP="00D27ACC">
            <w:pPr>
              <w:snapToGrid w:val="0"/>
              <w:spacing w:after="292" w:line="276" w:lineRule="auto"/>
              <w:cnfStyle w:val="000000000000"/>
              <w:rPr>
                <w:rFonts w:asciiTheme="minorHAnsi" w:hAnsiTheme="minorHAnsi"/>
              </w:rPr>
            </w:pPr>
            <w:r w:rsidRPr="00E25E4E">
              <w:rPr>
                <w:rFonts w:asciiTheme="minorHAnsi" w:hAnsiTheme="minorHAnsi"/>
              </w:rPr>
              <w:t xml:space="preserve">This file has the details about lookup's table LRE, Exit, </w:t>
            </w:r>
            <w:proofErr w:type="spellStart"/>
            <w:r w:rsidRPr="00E25E4E">
              <w:rPr>
                <w:rFonts w:asciiTheme="minorHAnsi" w:hAnsiTheme="minorHAnsi"/>
              </w:rPr>
              <w:t>ServLoc</w:t>
            </w:r>
            <w:proofErr w:type="spellEnd"/>
            <w:proofErr w:type="gramStart"/>
            <w:r w:rsidRPr="00E25E4E">
              <w:rPr>
                <w:rFonts w:asciiTheme="minorHAnsi" w:hAnsiTheme="minorHAnsi"/>
              </w:rPr>
              <w:t>..</w:t>
            </w:r>
            <w:proofErr w:type="gramEnd"/>
            <w:r w:rsidRPr="00E25E4E">
              <w:rPr>
                <w:rFonts w:asciiTheme="minorHAnsi" w:hAnsiTheme="minorHAnsi"/>
              </w:rPr>
              <w:t>etc and their Codes</w:t>
            </w:r>
          </w:p>
        </w:tc>
      </w:tr>
      <w:tr w:rsidR="001045C8" w:rsidTr="00D27ACC">
        <w:trPr>
          <w:cnfStyle w:val="000000100000"/>
          <w:trHeight w:val="461"/>
        </w:trPr>
        <w:tc>
          <w:tcPr>
            <w:cnfStyle w:val="001000000000"/>
            <w:tcW w:w="3253" w:type="dxa"/>
          </w:tcPr>
          <w:p w:rsidR="001045C8" w:rsidRPr="00E25E4E" w:rsidRDefault="001045C8" w:rsidP="00D27ACC">
            <w:pPr>
              <w:snapToGrid w:val="0"/>
              <w:spacing w:after="292" w:line="276" w:lineRule="auto"/>
              <w:rPr>
                <w:rFonts w:asciiTheme="minorHAnsi" w:hAnsiTheme="minorHAnsi"/>
              </w:rPr>
            </w:pPr>
            <w:r w:rsidRPr="00E25E4E">
              <w:rPr>
                <w:rFonts w:asciiTheme="minorHAnsi" w:hAnsiTheme="minorHAnsi"/>
              </w:rPr>
              <w:t>Objective</w:t>
            </w:r>
          </w:p>
        </w:tc>
        <w:tc>
          <w:tcPr>
            <w:tcW w:w="5975" w:type="dxa"/>
          </w:tcPr>
          <w:p w:rsidR="001045C8" w:rsidRPr="00E25E4E" w:rsidRDefault="001045C8" w:rsidP="00D27ACC">
            <w:pPr>
              <w:pStyle w:val="TableContents"/>
              <w:snapToGrid w:val="0"/>
              <w:spacing w:line="276" w:lineRule="auto"/>
              <w:cnfStyle w:val="000000100000"/>
              <w:rPr>
                <w:rFonts w:asciiTheme="minorHAnsi" w:hAnsiTheme="minorHAnsi"/>
                <w:sz w:val="20"/>
              </w:rPr>
            </w:pPr>
          </w:p>
        </w:tc>
      </w:tr>
      <w:tr w:rsidR="001045C8" w:rsidTr="00D27ACC">
        <w:trPr>
          <w:trHeight w:val="473"/>
        </w:trPr>
        <w:tc>
          <w:tcPr>
            <w:cnfStyle w:val="001000000000"/>
            <w:tcW w:w="3253" w:type="dxa"/>
          </w:tcPr>
          <w:p w:rsidR="001045C8" w:rsidRPr="00E25E4E" w:rsidRDefault="001045C8" w:rsidP="00D27ACC">
            <w:pPr>
              <w:snapToGrid w:val="0"/>
              <w:spacing w:after="292" w:line="276" w:lineRule="auto"/>
              <w:rPr>
                <w:rFonts w:asciiTheme="minorHAnsi" w:hAnsiTheme="minorHAnsi"/>
              </w:rPr>
            </w:pPr>
            <w:r w:rsidRPr="00E25E4E">
              <w:rPr>
                <w:rFonts w:asciiTheme="minorHAnsi" w:hAnsiTheme="minorHAnsi"/>
              </w:rPr>
              <w:t>School</w:t>
            </w:r>
          </w:p>
        </w:tc>
        <w:tc>
          <w:tcPr>
            <w:tcW w:w="5975" w:type="dxa"/>
          </w:tcPr>
          <w:p w:rsidR="001045C8" w:rsidRPr="00E25E4E" w:rsidRDefault="001045C8" w:rsidP="00D27ACC">
            <w:pPr>
              <w:snapToGrid w:val="0"/>
              <w:spacing w:after="292" w:line="276" w:lineRule="auto"/>
              <w:cnfStyle w:val="000000000000"/>
              <w:rPr>
                <w:rFonts w:asciiTheme="minorHAnsi" w:hAnsiTheme="minorHAnsi"/>
              </w:rPr>
            </w:pPr>
            <w:r w:rsidRPr="00E25E4E">
              <w:rPr>
                <w:rFonts w:asciiTheme="minorHAnsi" w:hAnsiTheme="minorHAnsi"/>
              </w:rPr>
              <w:t xml:space="preserve">This file has the school code, name, </w:t>
            </w:r>
            <w:proofErr w:type="spellStart"/>
            <w:r w:rsidRPr="00E25E4E">
              <w:rPr>
                <w:rFonts w:asciiTheme="minorHAnsi" w:hAnsiTheme="minorHAnsi"/>
              </w:rPr>
              <w:t>DistrictRefId</w:t>
            </w:r>
            <w:proofErr w:type="spellEnd"/>
            <w:r w:rsidRPr="00E25E4E">
              <w:rPr>
                <w:rFonts w:asciiTheme="minorHAnsi" w:hAnsiTheme="minorHAnsi"/>
              </w:rPr>
              <w:t xml:space="preserve">, </w:t>
            </w:r>
            <w:proofErr w:type="spellStart"/>
            <w:r w:rsidRPr="00E25E4E">
              <w:rPr>
                <w:rFonts w:asciiTheme="minorHAnsi" w:hAnsiTheme="minorHAnsi"/>
              </w:rPr>
              <w:t>MinutesPerWeek</w:t>
            </w:r>
            <w:proofErr w:type="spellEnd"/>
            <w:r>
              <w:rPr>
                <w:rFonts w:asciiTheme="minorHAnsi" w:hAnsiTheme="minorHAnsi"/>
              </w:rPr>
              <w:t>.</w:t>
            </w:r>
          </w:p>
        </w:tc>
      </w:tr>
      <w:tr w:rsidR="001045C8" w:rsidTr="00D27ACC">
        <w:trPr>
          <w:cnfStyle w:val="000000100000"/>
          <w:trHeight w:val="691"/>
        </w:trPr>
        <w:tc>
          <w:tcPr>
            <w:cnfStyle w:val="001000000000"/>
            <w:tcW w:w="3253" w:type="dxa"/>
          </w:tcPr>
          <w:p w:rsidR="001045C8" w:rsidRPr="00E25E4E" w:rsidRDefault="001045C8" w:rsidP="00D27ACC">
            <w:pPr>
              <w:snapToGrid w:val="0"/>
              <w:spacing w:after="292" w:line="276" w:lineRule="auto"/>
              <w:rPr>
                <w:rFonts w:asciiTheme="minorHAnsi" w:hAnsiTheme="minorHAnsi"/>
              </w:rPr>
            </w:pPr>
            <w:r w:rsidRPr="00E25E4E">
              <w:rPr>
                <w:rFonts w:asciiTheme="minorHAnsi" w:hAnsiTheme="minorHAnsi"/>
              </w:rPr>
              <w:t>Service</w:t>
            </w:r>
          </w:p>
        </w:tc>
        <w:tc>
          <w:tcPr>
            <w:tcW w:w="5975" w:type="dxa"/>
          </w:tcPr>
          <w:p w:rsidR="001045C8" w:rsidRPr="00E25E4E" w:rsidRDefault="001045C8" w:rsidP="00D27ACC">
            <w:pPr>
              <w:snapToGrid w:val="0"/>
              <w:spacing w:after="292" w:line="276" w:lineRule="auto"/>
              <w:cnfStyle w:val="000000100000"/>
              <w:rPr>
                <w:rFonts w:asciiTheme="minorHAnsi" w:hAnsiTheme="minorHAnsi"/>
              </w:rPr>
            </w:pPr>
            <w:r w:rsidRPr="00E25E4E">
              <w:rPr>
                <w:rFonts w:asciiTheme="minorHAnsi" w:hAnsiTheme="minorHAnsi"/>
              </w:rPr>
              <w:t>This</w:t>
            </w:r>
            <w:r>
              <w:rPr>
                <w:rFonts w:asciiTheme="minorHAnsi" w:hAnsiTheme="minorHAnsi"/>
              </w:rPr>
              <w:t xml:space="preserve"> file</w:t>
            </w:r>
            <w:r w:rsidRPr="00E25E4E">
              <w:rPr>
                <w:rFonts w:asciiTheme="minorHAnsi" w:hAnsiTheme="minorHAnsi"/>
              </w:rPr>
              <w:t xml:space="preserve"> has the Service related date</w:t>
            </w:r>
            <w:r>
              <w:rPr>
                <w:rFonts w:asciiTheme="minorHAnsi" w:hAnsiTheme="minorHAnsi"/>
              </w:rPr>
              <w:t>, Service Type (SPED, Related)</w:t>
            </w:r>
            <w:r w:rsidRPr="00E25E4E">
              <w:rPr>
                <w:rFonts w:asciiTheme="minorHAnsi" w:hAnsiTheme="minorHAnsi"/>
              </w:rPr>
              <w:t>,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 w:rsidRPr="00E25E4E">
              <w:rPr>
                <w:rFonts w:asciiTheme="minorHAnsi" w:hAnsiTheme="minorHAnsi"/>
              </w:rPr>
              <w:t>IEPRefID</w:t>
            </w:r>
            <w:proofErr w:type="spellEnd"/>
            <w:r w:rsidRPr="00E25E4E">
              <w:rPr>
                <w:rFonts w:asciiTheme="minorHAnsi" w:hAnsiTheme="minorHAnsi"/>
              </w:rPr>
              <w:t>, Service</w:t>
            </w:r>
            <w:r>
              <w:rPr>
                <w:rFonts w:asciiTheme="minorHAnsi" w:hAnsiTheme="minorHAnsi"/>
              </w:rPr>
              <w:t xml:space="preserve"> </w:t>
            </w:r>
            <w:r w:rsidRPr="00E25E4E">
              <w:rPr>
                <w:rFonts w:asciiTheme="minorHAnsi" w:hAnsiTheme="minorHAnsi"/>
              </w:rPr>
              <w:t>Definition</w:t>
            </w:r>
            <w:r>
              <w:rPr>
                <w:rFonts w:asciiTheme="minorHAnsi" w:hAnsiTheme="minorHAnsi"/>
              </w:rPr>
              <w:t xml:space="preserve"> </w:t>
            </w:r>
            <w:r w:rsidRPr="00E25E4E">
              <w:rPr>
                <w:rFonts w:asciiTheme="minorHAnsi" w:hAnsiTheme="minorHAnsi"/>
              </w:rPr>
              <w:t>code,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 w:rsidRPr="00E25E4E">
              <w:rPr>
                <w:rFonts w:asciiTheme="minorHAnsi" w:hAnsiTheme="minorHAnsi"/>
              </w:rPr>
              <w:t>Begindate</w:t>
            </w:r>
            <w:proofErr w:type="spellEnd"/>
            <w:r w:rsidRPr="00E25E4E">
              <w:rPr>
                <w:rFonts w:asciiTheme="minorHAnsi" w:hAnsiTheme="minorHAnsi"/>
              </w:rPr>
              <w:t>,</w:t>
            </w:r>
            <w:r>
              <w:rPr>
                <w:rFonts w:asciiTheme="minorHAnsi" w:hAnsiTheme="minorHAnsi"/>
              </w:rPr>
              <w:t xml:space="preserve"> </w:t>
            </w:r>
            <w:r w:rsidRPr="00E25E4E">
              <w:rPr>
                <w:rFonts w:asciiTheme="minorHAnsi" w:hAnsiTheme="minorHAnsi"/>
              </w:rPr>
              <w:t>End date</w:t>
            </w:r>
            <w:proofErr w:type="gramStart"/>
            <w:r w:rsidRPr="00E25E4E">
              <w:rPr>
                <w:rFonts w:asciiTheme="minorHAnsi" w:hAnsiTheme="minorHAnsi"/>
              </w:rPr>
              <w:t>..</w:t>
            </w:r>
            <w:proofErr w:type="gramEnd"/>
            <w:r w:rsidRPr="00E25E4E">
              <w:rPr>
                <w:rFonts w:asciiTheme="minorHAnsi" w:hAnsiTheme="minorHAnsi"/>
              </w:rPr>
              <w:t>etc</w:t>
            </w:r>
          </w:p>
        </w:tc>
      </w:tr>
      <w:tr w:rsidR="001045C8" w:rsidTr="00D27ACC">
        <w:trPr>
          <w:trHeight w:val="691"/>
        </w:trPr>
        <w:tc>
          <w:tcPr>
            <w:cnfStyle w:val="001000000000"/>
            <w:tcW w:w="3253" w:type="dxa"/>
          </w:tcPr>
          <w:p w:rsidR="001045C8" w:rsidRPr="00E25E4E" w:rsidRDefault="001045C8" w:rsidP="00D27ACC">
            <w:pPr>
              <w:snapToGrid w:val="0"/>
              <w:spacing w:after="292" w:line="276" w:lineRule="auto"/>
              <w:rPr>
                <w:rFonts w:asciiTheme="minorHAnsi" w:hAnsiTheme="minorHAnsi"/>
              </w:rPr>
            </w:pPr>
            <w:proofErr w:type="spellStart"/>
            <w:r w:rsidRPr="00E25E4E">
              <w:rPr>
                <w:rFonts w:asciiTheme="minorHAnsi" w:hAnsiTheme="minorHAnsi"/>
              </w:rPr>
              <w:t>SpedStaffMember</w:t>
            </w:r>
            <w:proofErr w:type="spellEnd"/>
          </w:p>
        </w:tc>
        <w:tc>
          <w:tcPr>
            <w:tcW w:w="5975" w:type="dxa"/>
          </w:tcPr>
          <w:p w:rsidR="001045C8" w:rsidRPr="00E25E4E" w:rsidRDefault="001045C8" w:rsidP="00D27ACC">
            <w:pPr>
              <w:snapToGrid w:val="0"/>
              <w:spacing w:after="292" w:line="276" w:lineRule="auto"/>
              <w:cnfStyle w:val="000000000000"/>
              <w:rPr>
                <w:rFonts w:asciiTheme="minorHAnsi" w:hAnsiTheme="minorHAnsi"/>
              </w:rPr>
            </w:pPr>
            <w:r w:rsidRPr="00E25E4E">
              <w:rPr>
                <w:rFonts w:asciiTheme="minorHAnsi" w:hAnsiTheme="minorHAnsi"/>
              </w:rPr>
              <w:t xml:space="preserve">This file has Special education staff records     </w:t>
            </w:r>
            <w:proofErr w:type="spellStart"/>
            <w:r w:rsidRPr="00E25E4E">
              <w:rPr>
                <w:rFonts w:asciiTheme="minorHAnsi" w:hAnsiTheme="minorHAnsi"/>
              </w:rPr>
              <w:t>stafflocalID</w:t>
            </w:r>
            <w:proofErr w:type="spellEnd"/>
            <w:r w:rsidRPr="00E25E4E">
              <w:rPr>
                <w:rFonts w:asciiTheme="minorHAnsi" w:hAnsiTheme="minorHAnsi"/>
              </w:rPr>
              <w:t>, name, email etc</w:t>
            </w:r>
          </w:p>
        </w:tc>
      </w:tr>
      <w:tr w:rsidR="001045C8" w:rsidTr="00D27ACC">
        <w:trPr>
          <w:cnfStyle w:val="000000100000"/>
          <w:trHeight w:val="703"/>
        </w:trPr>
        <w:tc>
          <w:tcPr>
            <w:cnfStyle w:val="001000000000"/>
            <w:tcW w:w="3253" w:type="dxa"/>
          </w:tcPr>
          <w:p w:rsidR="001045C8" w:rsidRPr="00E25E4E" w:rsidRDefault="001045C8" w:rsidP="00D27ACC">
            <w:pPr>
              <w:snapToGrid w:val="0"/>
              <w:spacing w:after="292" w:line="276" w:lineRule="auto"/>
              <w:rPr>
                <w:rFonts w:asciiTheme="minorHAnsi" w:hAnsiTheme="minorHAnsi"/>
              </w:rPr>
            </w:pPr>
            <w:r w:rsidRPr="00E25E4E">
              <w:rPr>
                <w:rFonts w:asciiTheme="minorHAnsi" w:hAnsiTheme="minorHAnsi"/>
              </w:rPr>
              <w:t>Student</w:t>
            </w:r>
          </w:p>
        </w:tc>
        <w:tc>
          <w:tcPr>
            <w:tcW w:w="5975" w:type="dxa"/>
          </w:tcPr>
          <w:p w:rsidR="001045C8" w:rsidRPr="00E25E4E" w:rsidRDefault="001045C8" w:rsidP="00D27ACC">
            <w:pPr>
              <w:snapToGrid w:val="0"/>
              <w:spacing w:after="292" w:line="276" w:lineRule="auto"/>
              <w:cnfStyle w:val="000000100000"/>
              <w:rPr>
                <w:rFonts w:asciiTheme="minorHAnsi" w:hAnsiTheme="minorHAnsi"/>
              </w:rPr>
            </w:pPr>
            <w:r w:rsidRPr="00E25E4E">
              <w:rPr>
                <w:rFonts w:asciiTheme="minorHAnsi" w:hAnsiTheme="minorHAnsi"/>
              </w:rPr>
              <w:t xml:space="preserve">This file has student records student </w:t>
            </w:r>
            <w:proofErr w:type="spellStart"/>
            <w:r w:rsidRPr="00E25E4E">
              <w:rPr>
                <w:rFonts w:asciiTheme="minorHAnsi" w:hAnsiTheme="minorHAnsi"/>
              </w:rPr>
              <w:t>localId</w:t>
            </w:r>
            <w:proofErr w:type="spellEnd"/>
            <w:r w:rsidRPr="00E25E4E">
              <w:rPr>
                <w:rFonts w:asciiTheme="minorHAnsi" w:hAnsiTheme="minorHAnsi"/>
              </w:rPr>
              <w:t xml:space="preserve">, </w:t>
            </w:r>
            <w:proofErr w:type="spellStart"/>
            <w:r w:rsidRPr="00E25E4E">
              <w:rPr>
                <w:rFonts w:asciiTheme="minorHAnsi" w:hAnsiTheme="minorHAnsi"/>
              </w:rPr>
              <w:t>stateId</w:t>
            </w:r>
            <w:proofErr w:type="spellEnd"/>
            <w:r w:rsidRPr="00E25E4E">
              <w:rPr>
                <w:rFonts w:asciiTheme="minorHAnsi" w:hAnsiTheme="minorHAnsi"/>
              </w:rPr>
              <w:t xml:space="preserve">, name ,gender, </w:t>
            </w:r>
            <w:proofErr w:type="spellStart"/>
            <w:r w:rsidRPr="00E25E4E">
              <w:rPr>
                <w:rFonts w:asciiTheme="minorHAnsi" w:hAnsiTheme="minorHAnsi"/>
              </w:rPr>
              <w:t>birthdate</w:t>
            </w:r>
            <w:proofErr w:type="spellEnd"/>
            <w:r w:rsidRPr="00E25E4E">
              <w:rPr>
                <w:rFonts w:asciiTheme="minorHAnsi" w:hAnsiTheme="minorHAnsi"/>
              </w:rPr>
              <w:t xml:space="preserve">, ethnicity code , </w:t>
            </w:r>
            <w:proofErr w:type="spellStart"/>
            <w:r w:rsidRPr="00E25E4E">
              <w:rPr>
                <w:rFonts w:asciiTheme="minorHAnsi" w:hAnsiTheme="minorHAnsi"/>
              </w:rPr>
              <w:t>Disabiltycode</w:t>
            </w:r>
            <w:proofErr w:type="spellEnd"/>
            <w:r w:rsidRPr="00E25E4E">
              <w:rPr>
                <w:rFonts w:asciiTheme="minorHAnsi" w:hAnsiTheme="minorHAnsi"/>
              </w:rPr>
              <w:t>, special education status.etc</w:t>
            </w:r>
          </w:p>
        </w:tc>
      </w:tr>
      <w:tr w:rsidR="001045C8" w:rsidTr="00D27ACC">
        <w:trPr>
          <w:trHeight w:val="691"/>
        </w:trPr>
        <w:tc>
          <w:tcPr>
            <w:cnfStyle w:val="001000000000"/>
            <w:tcW w:w="3253" w:type="dxa"/>
          </w:tcPr>
          <w:p w:rsidR="001045C8" w:rsidRPr="00E25E4E" w:rsidRDefault="001045C8" w:rsidP="00D27ACC">
            <w:pPr>
              <w:snapToGrid w:val="0"/>
              <w:spacing w:after="292" w:line="276" w:lineRule="auto"/>
              <w:rPr>
                <w:rFonts w:asciiTheme="minorHAnsi" w:hAnsiTheme="minorHAnsi"/>
              </w:rPr>
            </w:pPr>
            <w:proofErr w:type="spellStart"/>
            <w:r w:rsidRPr="00E25E4E">
              <w:rPr>
                <w:rFonts w:asciiTheme="minorHAnsi" w:hAnsiTheme="minorHAnsi"/>
              </w:rPr>
              <w:t>TeamMember</w:t>
            </w:r>
            <w:proofErr w:type="spellEnd"/>
          </w:p>
        </w:tc>
        <w:tc>
          <w:tcPr>
            <w:tcW w:w="5975" w:type="dxa"/>
          </w:tcPr>
          <w:p w:rsidR="001045C8" w:rsidRPr="00E25E4E" w:rsidRDefault="001045C8" w:rsidP="00D27ACC">
            <w:pPr>
              <w:snapToGrid w:val="0"/>
              <w:spacing w:after="292" w:line="276" w:lineRule="auto"/>
              <w:cnfStyle w:val="000000000000"/>
              <w:rPr>
                <w:rFonts w:asciiTheme="minorHAnsi" w:hAnsiTheme="minorHAnsi"/>
              </w:rPr>
            </w:pPr>
            <w:r w:rsidRPr="00E25E4E">
              <w:rPr>
                <w:rFonts w:asciiTheme="minorHAnsi" w:hAnsiTheme="minorHAnsi"/>
              </w:rPr>
              <w:t>This</w:t>
            </w:r>
            <w:r>
              <w:rPr>
                <w:rFonts w:asciiTheme="minorHAnsi" w:hAnsiTheme="minorHAnsi"/>
              </w:rPr>
              <w:t xml:space="preserve"> </w:t>
            </w:r>
            <w:r w:rsidRPr="00E25E4E">
              <w:rPr>
                <w:rFonts w:asciiTheme="minorHAnsi" w:hAnsiTheme="minorHAnsi"/>
              </w:rPr>
              <w:t xml:space="preserve">file has the records </w:t>
            </w:r>
            <w:proofErr w:type="spellStart"/>
            <w:r w:rsidRPr="00E25E4E">
              <w:rPr>
                <w:rFonts w:asciiTheme="minorHAnsi" w:hAnsiTheme="minorHAnsi"/>
              </w:rPr>
              <w:t>SpedStaffRefID</w:t>
            </w:r>
            <w:proofErr w:type="spellEnd"/>
            <w:r w:rsidRPr="00E25E4E">
              <w:rPr>
                <w:rFonts w:asciiTheme="minorHAnsi" w:hAnsiTheme="minorHAnsi"/>
              </w:rPr>
              <w:t xml:space="preserve">, </w:t>
            </w:r>
            <w:proofErr w:type="spellStart"/>
            <w:r w:rsidRPr="00E25E4E">
              <w:rPr>
                <w:rFonts w:asciiTheme="minorHAnsi" w:hAnsiTheme="minorHAnsi"/>
              </w:rPr>
              <w:t>SpedStudentRefID</w:t>
            </w:r>
            <w:proofErr w:type="spellEnd"/>
            <w:r w:rsidRPr="00E25E4E">
              <w:rPr>
                <w:rFonts w:asciiTheme="minorHAnsi" w:hAnsiTheme="minorHAnsi"/>
              </w:rPr>
              <w:t>, ISCASEMANAGER (?).</w:t>
            </w:r>
          </w:p>
        </w:tc>
      </w:tr>
      <w:tr w:rsidR="003D74A8" w:rsidTr="00D27ACC">
        <w:trPr>
          <w:cnfStyle w:val="000000100000"/>
          <w:trHeight w:val="691"/>
        </w:trPr>
        <w:tc>
          <w:tcPr>
            <w:cnfStyle w:val="001000000000"/>
            <w:tcW w:w="3253" w:type="dxa"/>
          </w:tcPr>
          <w:p w:rsidR="003D74A8" w:rsidRPr="00E25E4E" w:rsidRDefault="003D74A8" w:rsidP="00D27ACC">
            <w:pPr>
              <w:snapToGrid w:val="0"/>
              <w:spacing w:after="292"/>
            </w:pPr>
            <w:proofErr w:type="spellStart"/>
            <w:r>
              <w:t>StaffSchool</w:t>
            </w:r>
            <w:proofErr w:type="spellEnd"/>
          </w:p>
        </w:tc>
        <w:tc>
          <w:tcPr>
            <w:tcW w:w="5975" w:type="dxa"/>
          </w:tcPr>
          <w:p w:rsidR="003D74A8" w:rsidRPr="00E25E4E" w:rsidRDefault="003D74A8" w:rsidP="003D74A8">
            <w:pPr>
              <w:snapToGrid w:val="0"/>
              <w:spacing w:after="292"/>
              <w:cnfStyle w:val="000000100000"/>
            </w:pPr>
            <w:r>
              <w:t xml:space="preserve">This file has the records </w:t>
            </w:r>
            <w:proofErr w:type="spellStart"/>
            <w:r>
              <w:t>SpedStaffEmailID</w:t>
            </w:r>
            <w:proofErr w:type="spellEnd"/>
            <w:r>
              <w:t xml:space="preserve">, </w:t>
            </w:r>
            <w:proofErr w:type="spellStart"/>
            <w:r>
              <w:t>SchoolCode</w:t>
            </w:r>
            <w:proofErr w:type="spellEnd"/>
            <w:r>
              <w:t>.</w:t>
            </w:r>
          </w:p>
        </w:tc>
      </w:tr>
    </w:tbl>
    <w:p w:rsidR="00E55CD6" w:rsidRDefault="00E55CD6" w:rsidP="001045C8"/>
    <w:p w:rsidR="00E55CD6" w:rsidRDefault="00E55CD6" w:rsidP="001045C8"/>
    <w:p w:rsidR="00E55CD6" w:rsidRDefault="00E55CD6" w:rsidP="001045C8"/>
    <w:p w:rsidR="00E55CD6" w:rsidRDefault="00E55CD6" w:rsidP="001045C8"/>
    <w:p w:rsidR="00E55CD6" w:rsidRDefault="00E55CD6" w:rsidP="001045C8"/>
    <w:p w:rsidR="001045C8" w:rsidRDefault="001045C8" w:rsidP="00E55CD6">
      <w:pPr>
        <w:pStyle w:val="Heading3"/>
      </w:pPr>
      <w:r>
        <w:t>1.2</w:t>
      </w:r>
      <w:r w:rsidR="00E55CD6">
        <w:t xml:space="preserve"> Source Data from</w:t>
      </w:r>
      <w:r>
        <w:t xml:space="preserve"> Database</w:t>
      </w:r>
    </w:p>
    <w:p w:rsidR="001045C8" w:rsidRDefault="00CC4801" w:rsidP="001045C8">
      <w:r>
        <w:t xml:space="preserve">Following table describes the source view having data to import data into enrich database (into DATAVALIDATION Schema). The view should be in </w:t>
      </w:r>
      <w:proofErr w:type="spellStart"/>
      <w:r>
        <w:t>dbo</w:t>
      </w:r>
      <w:proofErr w:type="spellEnd"/>
      <w:r>
        <w:t xml:space="preserve"> schema in Source database</w:t>
      </w:r>
      <w:r w:rsidR="00243FE1">
        <w:t xml:space="preserve"> (for ex: </w:t>
      </w:r>
      <w:proofErr w:type="spellStart"/>
      <w:r w:rsidR="00243FE1">
        <w:t>Excent</w:t>
      </w:r>
      <w:proofErr w:type="spellEnd"/>
      <w:r w:rsidR="00243FE1">
        <w:t xml:space="preserve"> Online database)</w:t>
      </w:r>
      <w:r>
        <w:t>.</w:t>
      </w:r>
    </w:p>
    <w:tbl>
      <w:tblPr>
        <w:tblStyle w:val="LightList-Accent11"/>
        <w:tblW w:w="0" w:type="auto"/>
        <w:tblLook w:val="04A0"/>
      </w:tblPr>
      <w:tblGrid>
        <w:gridCol w:w="3253"/>
        <w:gridCol w:w="5975"/>
      </w:tblGrid>
      <w:tr w:rsidR="001045C8" w:rsidTr="00D27ACC">
        <w:trPr>
          <w:cnfStyle w:val="100000000000"/>
          <w:trHeight w:val="303"/>
        </w:trPr>
        <w:tc>
          <w:tcPr>
            <w:cnfStyle w:val="001000000000"/>
            <w:tcW w:w="3253" w:type="dxa"/>
          </w:tcPr>
          <w:p w:rsidR="001045C8" w:rsidRPr="00953235" w:rsidRDefault="001045C8" w:rsidP="001045C8">
            <w:pPr>
              <w:jc w:val="center"/>
            </w:pPr>
            <w:r w:rsidRPr="00953235">
              <w:rPr>
                <w:rFonts w:asciiTheme="minorHAnsi" w:hAnsiTheme="minorHAnsi"/>
              </w:rPr>
              <w:t xml:space="preserve">Source </w:t>
            </w:r>
            <w:r>
              <w:rPr>
                <w:rFonts w:asciiTheme="minorHAnsi" w:hAnsiTheme="minorHAnsi"/>
              </w:rPr>
              <w:t xml:space="preserve">view </w:t>
            </w:r>
            <w:r w:rsidRPr="00953235">
              <w:rPr>
                <w:rFonts w:asciiTheme="minorHAnsi" w:hAnsiTheme="minorHAnsi"/>
              </w:rPr>
              <w:t>name</w:t>
            </w:r>
          </w:p>
        </w:tc>
        <w:tc>
          <w:tcPr>
            <w:tcW w:w="5975" w:type="dxa"/>
          </w:tcPr>
          <w:p w:rsidR="001045C8" w:rsidRPr="00953235" w:rsidRDefault="001045C8" w:rsidP="00D27ACC">
            <w:pPr>
              <w:jc w:val="center"/>
              <w:cnfStyle w:val="100000000000"/>
            </w:pPr>
            <w:r w:rsidRPr="00953235">
              <w:rPr>
                <w:rFonts w:asciiTheme="minorHAnsi" w:hAnsiTheme="minorHAnsi"/>
              </w:rPr>
              <w:t>Description</w:t>
            </w:r>
          </w:p>
        </w:tc>
      </w:tr>
      <w:tr w:rsidR="001045C8" w:rsidTr="00D27ACC">
        <w:trPr>
          <w:cnfStyle w:val="000000100000"/>
          <w:trHeight w:val="691"/>
        </w:trPr>
        <w:tc>
          <w:tcPr>
            <w:cnfStyle w:val="001000000000"/>
            <w:tcW w:w="3253" w:type="dxa"/>
          </w:tcPr>
          <w:p w:rsidR="001045C8" w:rsidRPr="00E25E4E" w:rsidRDefault="00243FE1" w:rsidP="00D27ACC">
            <w:pPr>
              <w:snapToGrid w:val="0"/>
              <w:spacing w:after="292" w:line="276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dbo.</w:t>
            </w:r>
            <w:r w:rsidR="001045C8" w:rsidRPr="00E25E4E">
              <w:rPr>
                <w:rFonts w:asciiTheme="minorHAnsi" w:hAnsiTheme="minorHAnsi"/>
              </w:rPr>
              <w:t>District</w:t>
            </w:r>
            <w:r>
              <w:rPr>
                <w:rFonts w:asciiTheme="minorHAnsi" w:hAnsiTheme="minorHAnsi"/>
              </w:rPr>
              <w:t>_EO</w:t>
            </w:r>
            <w:proofErr w:type="spellEnd"/>
          </w:p>
        </w:tc>
        <w:tc>
          <w:tcPr>
            <w:tcW w:w="5975" w:type="dxa"/>
            <w:vAlign w:val="center"/>
          </w:tcPr>
          <w:p w:rsidR="001045C8" w:rsidRPr="00E25E4E" w:rsidRDefault="001045C8" w:rsidP="001045C8">
            <w:pPr>
              <w:snapToGrid w:val="0"/>
              <w:spacing w:after="292" w:line="276" w:lineRule="auto"/>
              <w:cnfStyle w:val="000000100000"/>
              <w:rPr>
                <w:rFonts w:asciiTheme="minorHAnsi" w:hAnsiTheme="minorHAnsi"/>
              </w:rPr>
            </w:pPr>
            <w:r w:rsidRPr="00E25E4E">
              <w:rPr>
                <w:rFonts w:asciiTheme="minorHAnsi" w:hAnsiTheme="minorHAnsi"/>
              </w:rPr>
              <w:t xml:space="preserve">This </w:t>
            </w:r>
            <w:r>
              <w:rPr>
                <w:rFonts w:asciiTheme="minorHAnsi" w:hAnsiTheme="minorHAnsi"/>
              </w:rPr>
              <w:t>view</w:t>
            </w:r>
            <w:r w:rsidRPr="00E25E4E">
              <w:rPr>
                <w:rFonts w:asciiTheme="minorHAnsi" w:hAnsiTheme="minorHAnsi"/>
              </w:rPr>
              <w:t xml:space="preserve"> have the all the di</w:t>
            </w:r>
            <w:r>
              <w:rPr>
                <w:rFonts w:asciiTheme="minorHAnsi" w:hAnsiTheme="minorHAnsi"/>
              </w:rPr>
              <w:t>strict names and district codes.</w:t>
            </w:r>
          </w:p>
        </w:tc>
      </w:tr>
      <w:tr w:rsidR="001045C8" w:rsidTr="00D27ACC">
        <w:trPr>
          <w:trHeight w:val="461"/>
        </w:trPr>
        <w:tc>
          <w:tcPr>
            <w:cnfStyle w:val="001000000000"/>
            <w:tcW w:w="3253" w:type="dxa"/>
          </w:tcPr>
          <w:p w:rsidR="001045C8" w:rsidRPr="00E25E4E" w:rsidRDefault="00243FE1" w:rsidP="00D27ACC">
            <w:pPr>
              <w:snapToGrid w:val="0"/>
              <w:spacing w:after="292" w:line="276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dbo.</w:t>
            </w:r>
            <w:r w:rsidR="001045C8" w:rsidRPr="00E25E4E">
              <w:rPr>
                <w:rFonts w:asciiTheme="minorHAnsi" w:hAnsiTheme="minorHAnsi"/>
              </w:rPr>
              <w:t>Goal</w:t>
            </w:r>
            <w:r>
              <w:rPr>
                <w:rFonts w:asciiTheme="minorHAnsi" w:hAnsiTheme="minorHAnsi"/>
              </w:rPr>
              <w:t>_EO</w:t>
            </w:r>
            <w:proofErr w:type="spellEnd"/>
          </w:p>
        </w:tc>
        <w:tc>
          <w:tcPr>
            <w:tcW w:w="5975" w:type="dxa"/>
          </w:tcPr>
          <w:p w:rsidR="001045C8" w:rsidRPr="00E25E4E" w:rsidRDefault="001045C8" w:rsidP="001045C8">
            <w:pPr>
              <w:pStyle w:val="TableContents"/>
              <w:snapToGrid w:val="0"/>
              <w:spacing w:line="276" w:lineRule="auto"/>
              <w:cnfStyle w:val="00000000000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This view has IEP reference id, sequence, Goal area state assigned code, Goal statement.</w:t>
            </w:r>
          </w:p>
        </w:tc>
      </w:tr>
      <w:tr w:rsidR="001045C8" w:rsidTr="00D27ACC">
        <w:trPr>
          <w:cnfStyle w:val="000000100000"/>
          <w:trHeight w:val="703"/>
        </w:trPr>
        <w:tc>
          <w:tcPr>
            <w:cnfStyle w:val="001000000000"/>
            <w:tcW w:w="3253" w:type="dxa"/>
          </w:tcPr>
          <w:p w:rsidR="001045C8" w:rsidRPr="00E25E4E" w:rsidRDefault="00243FE1" w:rsidP="00D27ACC">
            <w:pPr>
              <w:snapToGrid w:val="0"/>
              <w:spacing w:after="292" w:line="276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dbo.</w:t>
            </w:r>
            <w:r w:rsidR="001045C8">
              <w:rPr>
                <w:rFonts w:asciiTheme="minorHAnsi" w:hAnsiTheme="minorHAnsi"/>
              </w:rPr>
              <w:t>IEP</w:t>
            </w:r>
            <w:r>
              <w:rPr>
                <w:rFonts w:asciiTheme="minorHAnsi" w:hAnsiTheme="minorHAnsi"/>
              </w:rPr>
              <w:t>_EO</w:t>
            </w:r>
            <w:proofErr w:type="spellEnd"/>
          </w:p>
        </w:tc>
        <w:tc>
          <w:tcPr>
            <w:tcW w:w="5975" w:type="dxa"/>
          </w:tcPr>
          <w:p w:rsidR="001045C8" w:rsidRPr="00E25E4E" w:rsidRDefault="001045C8" w:rsidP="001045C8">
            <w:pPr>
              <w:snapToGrid w:val="0"/>
              <w:spacing w:after="292" w:line="276" w:lineRule="auto"/>
              <w:cnfStyle w:val="000000100000"/>
              <w:rPr>
                <w:rFonts w:asciiTheme="minorHAnsi" w:hAnsiTheme="minorHAnsi"/>
              </w:rPr>
            </w:pPr>
            <w:r w:rsidRPr="00E25E4E">
              <w:rPr>
                <w:rFonts w:asciiTheme="minorHAnsi" w:hAnsiTheme="minorHAnsi"/>
              </w:rPr>
              <w:t xml:space="preserve">This </w:t>
            </w:r>
            <w:r>
              <w:rPr>
                <w:rFonts w:asciiTheme="minorHAnsi" w:hAnsiTheme="minorHAnsi"/>
              </w:rPr>
              <w:t>view</w:t>
            </w:r>
            <w:r w:rsidRPr="00E25E4E">
              <w:rPr>
                <w:rFonts w:asciiTheme="minorHAnsi" w:hAnsiTheme="minorHAnsi"/>
              </w:rPr>
              <w:t xml:space="preserve"> has student's special education records</w:t>
            </w:r>
            <w:r>
              <w:rPr>
                <w:rFonts w:asciiTheme="minorHAnsi" w:hAnsiTheme="minorHAnsi"/>
              </w:rPr>
              <w:t>,</w:t>
            </w:r>
            <w:r w:rsidRPr="00E25E4E">
              <w:rPr>
                <w:rFonts w:asciiTheme="minorHAnsi" w:hAnsiTheme="minorHAnsi"/>
              </w:rPr>
              <w:t xml:space="preserve"> their </w:t>
            </w:r>
            <w:proofErr w:type="spellStart"/>
            <w:r w:rsidRPr="00E25E4E">
              <w:rPr>
                <w:rFonts w:asciiTheme="minorHAnsi" w:hAnsiTheme="minorHAnsi"/>
              </w:rPr>
              <w:t>Iep</w:t>
            </w:r>
            <w:proofErr w:type="spellEnd"/>
            <w:r w:rsidRPr="00E25E4E">
              <w:rPr>
                <w:rFonts w:asciiTheme="minorHAnsi" w:hAnsiTheme="minorHAnsi"/>
              </w:rPr>
              <w:t xml:space="preserve"> start dat</w:t>
            </w:r>
            <w:r>
              <w:rPr>
                <w:rFonts w:asciiTheme="minorHAnsi" w:hAnsiTheme="minorHAnsi"/>
              </w:rPr>
              <w:t>e</w:t>
            </w:r>
            <w:r w:rsidRPr="00E25E4E">
              <w:rPr>
                <w:rFonts w:asciiTheme="minorHAnsi" w:hAnsiTheme="minorHAnsi"/>
              </w:rPr>
              <w:t xml:space="preserve">, </w:t>
            </w:r>
            <w:proofErr w:type="spellStart"/>
            <w:r w:rsidRPr="00E25E4E">
              <w:rPr>
                <w:rFonts w:asciiTheme="minorHAnsi" w:hAnsiTheme="minorHAnsi"/>
              </w:rPr>
              <w:t>Iep</w:t>
            </w:r>
            <w:proofErr w:type="spellEnd"/>
            <w:r w:rsidRPr="00E25E4E">
              <w:rPr>
                <w:rFonts w:asciiTheme="minorHAnsi" w:hAnsiTheme="minorHAnsi"/>
              </w:rPr>
              <w:t xml:space="preserve"> end date, next review dates</w:t>
            </w:r>
            <w:proofErr w:type="gramStart"/>
            <w:r w:rsidRPr="00E25E4E">
              <w:rPr>
                <w:rFonts w:asciiTheme="minorHAnsi" w:hAnsiTheme="minorHAnsi"/>
              </w:rPr>
              <w:t>..</w:t>
            </w:r>
            <w:proofErr w:type="gramEnd"/>
            <w:r w:rsidRPr="00E25E4E">
              <w:rPr>
                <w:rFonts w:asciiTheme="minorHAnsi" w:hAnsiTheme="minorHAnsi"/>
              </w:rPr>
              <w:t xml:space="preserve"> etc</w:t>
            </w:r>
          </w:p>
        </w:tc>
      </w:tr>
      <w:tr w:rsidR="001045C8" w:rsidTr="00D27ACC">
        <w:trPr>
          <w:trHeight w:val="691"/>
        </w:trPr>
        <w:tc>
          <w:tcPr>
            <w:cnfStyle w:val="001000000000"/>
            <w:tcW w:w="3253" w:type="dxa"/>
          </w:tcPr>
          <w:p w:rsidR="001045C8" w:rsidRPr="00E25E4E" w:rsidRDefault="00243FE1" w:rsidP="00D27ACC">
            <w:pPr>
              <w:snapToGrid w:val="0"/>
              <w:spacing w:after="292" w:line="276" w:lineRule="auto"/>
              <w:rPr>
                <w:rFonts w:asciiTheme="minorHAnsi" w:hAnsiTheme="minorHAnsi"/>
              </w:rPr>
            </w:pPr>
            <w:proofErr w:type="spellStart"/>
            <w:proofErr w:type="gramStart"/>
            <w:r>
              <w:rPr>
                <w:rFonts w:asciiTheme="minorHAnsi" w:hAnsiTheme="minorHAnsi"/>
              </w:rPr>
              <w:t>dbo</w:t>
            </w:r>
            <w:proofErr w:type="spellEnd"/>
            <w:proofErr w:type="gramEnd"/>
            <w:r>
              <w:rPr>
                <w:rFonts w:asciiTheme="minorHAnsi" w:hAnsiTheme="minorHAnsi"/>
              </w:rPr>
              <w:t>.</w:t>
            </w:r>
            <w:r w:rsidR="001045C8" w:rsidRPr="00E25E4E">
              <w:rPr>
                <w:rFonts w:asciiTheme="minorHAnsi" w:hAnsiTheme="minorHAnsi"/>
              </w:rPr>
              <w:t xml:space="preserve"> </w:t>
            </w:r>
            <w:proofErr w:type="spellStart"/>
            <w:r w:rsidR="001045C8">
              <w:rPr>
                <w:rFonts w:asciiTheme="minorHAnsi" w:hAnsiTheme="minorHAnsi"/>
              </w:rPr>
              <w:t>Selectlists</w:t>
            </w:r>
            <w:r>
              <w:rPr>
                <w:rFonts w:asciiTheme="minorHAnsi" w:hAnsiTheme="minorHAnsi"/>
              </w:rPr>
              <w:t>_EO</w:t>
            </w:r>
            <w:proofErr w:type="spellEnd"/>
          </w:p>
        </w:tc>
        <w:tc>
          <w:tcPr>
            <w:tcW w:w="5975" w:type="dxa"/>
          </w:tcPr>
          <w:p w:rsidR="001045C8" w:rsidRPr="00E25E4E" w:rsidRDefault="001045C8" w:rsidP="003D74A8">
            <w:pPr>
              <w:snapToGrid w:val="0"/>
              <w:spacing w:after="292" w:line="276" w:lineRule="auto"/>
              <w:cnfStyle w:val="000000000000"/>
              <w:rPr>
                <w:rFonts w:asciiTheme="minorHAnsi" w:hAnsiTheme="minorHAnsi"/>
              </w:rPr>
            </w:pPr>
            <w:r w:rsidRPr="00E25E4E">
              <w:rPr>
                <w:rFonts w:asciiTheme="minorHAnsi" w:hAnsiTheme="minorHAnsi"/>
              </w:rPr>
              <w:t xml:space="preserve">This </w:t>
            </w:r>
            <w:r>
              <w:rPr>
                <w:rFonts w:asciiTheme="minorHAnsi" w:hAnsiTheme="minorHAnsi"/>
              </w:rPr>
              <w:t>view</w:t>
            </w:r>
            <w:r w:rsidRPr="00E25E4E">
              <w:rPr>
                <w:rFonts w:asciiTheme="minorHAnsi" w:hAnsiTheme="minorHAnsi"/>
              </w:rPr>
              <w:t xml:space="preserve"> has the details about lookup's table LRE, Exit, ServLoc.etc and their Codes</w:t>
            </w:r>
          </w:p>
        </w:tc>
      </w:tr>
      <w:tr w:rsidR="001045C8" w:rsidTr="00D27ACC">
        <w:trPr>
          <w:cnfStyle w:val="000000100000"/>
          <w:trHeight w:val="461"/>
        </w:trPr>
        <w:tc>
          <w:tcPr>
            <w:cnfStyle w:val="001000000000"/>
            <w:tcW w:w="3253" w:type="dxa"/>
          </w:tcPr>
          <w:p w:rsidR="001045C8" w:rsidRPr="00E25E4E" w:rsidRDefault="00243FE1" w:rsidP="00D27ACC">
            <w:pPr>
              <w:snapToGrid w:val="0"/>
              <w:spacing w:after="292" w:line="276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dbo.</w:t>
            </w:r>
            <w:r w:rsidR="001045C8" w:rsidRPr="00E25E4E">
              <w:rPr>
                <w:rFonts w:asciiTheme="minorHAnsi" w:hAnsiTheme="minorHAnsi"/>
              </w:rPr>
              <w:t>Objective</w:t>
            </w:r>
            <w:r>
              <w:rPr>
                <w:rFonts w:asciiTheme="minorHAnsi" w:hAnsiTheme="minorHAnsi"/>
              </w:rPr>
              <w:t>_EO</w:t>
            </w:r>
            <w:proofErr w:type="spellEnd"/>
          </w:p>
        </w:tc>
        <w:tc>
          <w:tcPr>
            <w:tcW w:w="5975" w:type="dxa"/>
          </w:tcPr>
          <w:p w:rsidR="001045C8" w:rsidRPr="00E25E4E" w:rsidRDefault="001045C8" w:rsidP="00D27ACC">
            <w:pPr>
              <w:pStyle w:val="TableContents"/>
              <w:snapToGrid w:val="0"/>
              <w:spacing w:line="276" w:lineRule="auto"/>
              <w:cnfStyle w:val="00000010000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This view has the details about </w:t>
            </w:r>
            <w:proofErr w:type="spellStart"/>
            <w:r>
              <w:rPr>
                <w:rFonts w:asciiTheme="minorHAnsi" w:hAnsiTheme="minorHAnsi"/>
                <w:sz w:val="20"/>
              </w:rPr>
              <w:t>ObjectiveStatement</w:t>
            </w:r>
            <w:proofErr w:type="spellEnd"/>
            <w:r>
              <w:rPr>
                <w:rFonts w:asciiTheme="minorHAnsi" w:hAnsiTheme="minorHAnsi"/>
                <w:sz w:val="20"/>
              </w:rPr>
              <w:t>, Goal Reference ID,</w:t>
            </w:r>
            <w:r w:rsidR="003D74A8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sequence.</w:t>
            </w:r>
          </w:p>
        </w:tc>
      </w:tr>
      <w:tr w:rsidR="001045C8" w:rsidTr="00D27ACC">
        <w:trPr>
          <w:trHeight w:val="473"/>
        </w:trPr>
        <w:tc>
          <w:tcPr>
            <w:cnfStyle w:val="001000000000"/>
            <w:tcW w:w="3253" w:type="dxa"/>
          </w:tcPr>
          <w:p w:rsidR="001045C8" w:rsidRPr="00E25E4E" w:rsidRDefault="0078706C" w:rsidP="00D27ACC">
            <w:pPr>
              <w:snapToGrid w:val="0"/>
              <w:spacing w:after="292" w:line="276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dbo.</w:t>
            </w:r>
            <w:r w:rsidR="001045C8" w:rsidRPr="00E25E4E">
              <w:rPr>
                <w:rFonts w:asciiTheme="minorHAnsi" w:hAnsiTheme="minorHAnsi"/>
              </w:rPr>
              <w:t>School</w:t>
            </w:r>
            <w:r>
              <w:rPr>
                <w:rFonts w:asciiTheme="minorHAnsi" w:hAnsiTheme="minorHAnsi"/>
              </w:rPr>
              <w:t>_EO</w:t>
            </w:r>
            <w:proofErr w:type="spellEnd"/>
          </w:p>
        </w:tc>
        <w:tc>
          <w:tcPr>
            <w:tcW w:w="5975" w:type="dxa"/>
          </w:tcPr>
          <w:p w:rsidR="001045C8" w:rsidRPr="00E25E4E" w:rsidRDefault="001045C8" w:rsidP="003D74A8">
            <w:pPr>
              <w:snapToGrid w:val="0"/>
              <w:spacing w:after="292" w:line="276" w:lineRule="auto"/>
              <w:cnfStyle w:val="000000000000"/>
              <w:rPr>
                <w:rFonts w:asciiTheme="minorHAnsi" w:hAnsiTheme="minorHAnsi"/>
              </w:rPr>
            </w:pPr>
            <w:r w:rsidRPr="00E25E4E">
              <w:rPr>
                <w:rFonts w:asciiTheme="minorHAnsi" w:hAnsiTheme="minorHAnsi"/>
              </w:rPr>
              <w:t xml:space="preserve">This </w:t>
            </w:r>
            <w:r w:rsidR="003D74A8">
              <w:rPr>
                <w:rFonts w:asciiTheme="minorHAnsi" w:hAnsiTheme="minorHAnsi"/>
              </w:rPr>
              <w:t xml:space="preserve">view </w:t>
            </w:r>
            <w:r w:rsidRPr="00E25E4E">
              <w:rPr>
                <w:rFonts w:asciiTheme="minorHAnsi" w:hAnsiTheme="minorHAnsi"/>
              </w:rPr>
              <w:t xml:space="preserve">has the school code, name, </w:t>
            </w:r>
            <w:proofErr w:type="spellStart"/>
            <w:r w:rsidRPr="00E25E4E">
              <w:rPr>
                <w:rFonts w:asciiTheme="minorHAnsi" w:hAnsiTheme="minorHAnsi"/>
              </w:rPr>
              <w:t>DistrictRefId</w:t>
            </w:r>
            <w:proofErr w:type="spellEnd"/>
            <w:r w:rsidRPr="00E25E4E">
              <w:rPr>
                <w:rFonts w:asciiTheme="minorHAnsi" w:hAnsiTheme="minorHAnsi"/>
              </w:rPr>
              <w:t xml:space="preserve">, </w:t>
            </w:r>
            <w:proofErr w:type="spellStart"/>
            <w:r w:rsidRPr="00E25E4E">
              <w:rPr>
                <w:rFonts w:asciiTheme="minorHAnsi" w:hAnsiTheme="minorHAnsi"/>
              </w:rPr>
              <w:t>MinutesPerWeek</w:t>
            </w:r>
            <w:proofErr w:type="spellEnd"/>
            <w:r>
              <w:rPr>
                <w:rFonts w:asciiTheme="minorHAnsi" w:hAnsiTheme="minorHAnsi"/>
              </w:rPr>
              <w:t>.</w:t>
            </w:r>
          </w:p>
        </w:tc>
      </w:tr>
      <w:tr w:rsidR="001045C8" w:rsidTr="00D27ACC">
        <w:trPr>
          <w:cnfStyle w:val="000000100000"/>
          <w:trHeight w:val="691"/>
        </w:trPr>
        <w:tc>
          <w:tcPr>
            <w:cnfStyle w:val="001000000000"/>
            <w:tcW w:w="3253" w:type="dxa"/>
          </w:tcPr>
          <w:p w:rsidR="001045C8" w:rsidRPr="00E25E4E" w:rsidRDefault="0078706C" w:rsidP="00D27ACC">
            <w:pPr>
              <w:snapToGrid w:val="0"/>
              <w:spacing w:after="292" w:line="276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dbo.</w:t>
            </w:r>
            <w:r w:rsidR="001045C8" w:rsidRPr="00E25E4E">
              <w:rPr>
                <w:rFonts w:asciiTheme="minorHAnsi" w:hAnsiTheme="minorHAnsi"/>
              </w:rPr>
              <w:t>Service</w:t>
            </w:r>
            <w:r>
              <w:rPr>
                <w:rFonts w:asciiTheme="minorHAnsi" w:hAnsiTheme="minorHAnsi"/>
              </w:rPr>
              <w:t>_EO</w:t>
            </w:r>
            <w:proofErr w:type="spellEnd"/>
          </w:p>
        </w:tc>
        <w:tc>
          <w:tcPr>
            <w:tcW w:w="5975" w:type="dxa"/>
          </w:tcPr>
          <w:p w:rsidR="001045C8" w:rsidRPr="00E25E4E" w:rsidRDefault="001045C8" w:rsidP="001045C8">
            <w:pPr>
              <w:snapToGrid w:val="0"/>
              <w:spacing w:after="292" w:line="276" w:lineRule="auto"/>
              <w:cnfStyle w:val="000000100000"/>
              <w:rPr>
                <w:rFonts w:asciiTheme="minorHAnsi" w:hAnsiTheme="minorHAnsi"/>
              </w:rPr>
            </w:pPr>
            <w:r w:rsidRPr="00E25E4E">
              <w:rPr>
                <w:rFonts w:asciiTheme="minorHAnsi" w:hAnsiTheme="minorHAnsi"/>
              </w:rPr>
              <w:t>This</w:t>
            </w:r>
            <w:r>
              <w:rPr>
                <w:rFonts w:asciiTheme="minorHAnsi" w:hAnsiTheme="minorHAnsi"/>
              </w:rPr>
              <w:t xml:space="preserve"> view</w:t>
            </w:r>
            <w:r w:rsidRPr="00E25E4E">
              <w:rPr>
                <w:rFonts w:asciiTheme="minorHAnsi" w:hAnsiTheme="minorHAnsi"/>
              </w:rPr>
              <w:t xml:space="preserve"> has the Service related date</w:t>
            </w:r>
            <w:r>
              <w:rPr>
                <w:rFonts w:asciiTheme="minorHAnsi" w:hAnsiTheme="minorHAnsi"/>
              </w:rPr>
              <w:t>, Service Type (SPED, Related)</w:t>
            </w:r>
            <w:r w:rsidRPr="00E25E4E">
              <w:rPr>
                <w:rFonts w:asciiTheme="minorHAnsi" w:hAnsiTheme="minorHAnsi"/>
              </w:rPr>
              <w:t>,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 w:rsidRPr="00E25E4E">
              <w:rPr>
                <w:rFonts w:asciiTheme="minorHAnsi" w:hAnsiTheme="minorHAnsi"/>
              </w:rPr>
              <w:t>IEPRefID</w:t>
            </w:r>
            <w:proofErr w:type="spellEnd"/>
            <w:r w:rsidRPr="00E25E4E">
              <w:rPr>
                <w:rFonts w:asciiTheme="minorHAnsi" w:hAnsiTheme="minorHAnsi"/>
              </w:rPr>
              <w:t>, Service</w:t>
            </w:r>
            <w:r>
              <w:rPr>
                <w:rFonts w:asciiTheme="minorHAnsi" w:hAnsiTheme="minorHAnsi"/>
              </w:rPr>
              <w:t xml:space="preserve"> </w:t>
            </w:r>
            <w:r w:rsidRPr="00E25E4E">
              <w:rPr>
                <w:rFonts w:asciiTheme="minorHAnsi" w:hAnsiTheme="minorHAnsi"/>
              </w:rPr>
              <w:t>Definition</w:t>
            </w:r>
            <w:r>
              <w:rPr>
                <w:rFonts w:asciiTheme="minorHAnsi" w:hAnsiTheme="minorHAnsi"/>
              </w:rPr>
              <w:t xml:space="preserve"> </w:t>
            </w:r>
            <w:r w:rsidRPr="00E25E4E">
              <w:rPr>
                <w:rFonts w:asciiTheme="minorHAnsi" w:hAnsiTheme="minorHAnsi"/>
              </w:rPr>
              <w:t>code,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 w:rsidRPr="00E25E4E">
              <w:rPr>
                <w:rFonts w:asciiTheme="minorHAnsi" w:hAnsiTheme="minorHAnsi"/>
              </w:rPr>
              <w:t>Begindate</w:t>
            </w:r>
            <w:proofErr w:type="spellEnd"/>
            <w:r w:rsidRPr="00E25E4E">
              <w:rPr>
                <w:rFonts w:asciiTheme="minorHAnsi" w:hAnsiTheme="minorHAnsi"/>
              </w:rPr>
              <w:t>,</w:t>
            </w:r>
            <w:r>
              <w:rPr>
                <w:rFonts w:asciiTheme="minorHAnsi" w:hAnsiTheme="minorHAnsi"/>
              </w:rPr>
              <w:t xml:space="preserve"> </w:t>
            </w:r>
            <w:r w:rsidRPr="00E25E4E">
              <w:rPr>
                <w:rFonts w:asciiTheme="minorHAnsi" w:hAnsiTheme="minorHAnsi"/>
              </w:rPr>
              <w:t>End date</w:t>
            </w:r>
            <w:proofErr w:type="gramStart"/>
            <w:r w:rsidRPr="00E25E4E">
              <w:rPr>
                <w:rFonts w:asciiTheme="minorHAnsi" w:hAnsiTheme="minorHAnsi"/>
              </w:rPr>
              <w:t>..</w:t>
            </w:r>
            <w:proofErr w:type="gramEnd"/>
            <w:r w:rsidRPr="00E25E4E">
              <w:rPr>
                <w:rFonts w:asciiTheme="minorHAnsi" w:hAnsiTheme="minorHAnsi"/>
              </w:rPr>
              <w:t>etc</w:t>
            </w:r>
          </w:p>
        </w:tc>
      </w:tr>
      <w:tr w:rsidR="001045C8" w:rsidTr="00D27ACC">
        <w:trPr>
          <w:trHeight w:val="691"/>
        </w:trPr>
        <w:tc>
          <w:tcPr>
            <w:cnfStyle w:val="001000000000"/>
            <w:tcW w:w="3253" w:type="dxa"/>
          </w:tcPr>
          <w:p w:rsidR="001045C8" w:rsidRPr="00E25E4E" w:rsidRDefault="0078706C" w:rsidP="00D27ACC">
            <w:pPr>
              <w:snapToGrid w:val="0"/>
              <w:spacing w:after="292" w:line="276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dbo.</w:t>
            </w:r>
            <w:r w:rsidR="001045C8" w:rsidRPr="00E25E4E">
              <w:rPr>
                <w:rFonts w:asciiTheme="minorHAnsi" w:hAnsiTheme="minorHAnsi"/>
              </w:rPr>
              <w:t>SpedStaffMember</w:t>
            </w:r>
            <w:r>
              <w:rPr>
                <w:rFonts w:asciiTheme="minorHAnsi" w:hAnsiTheme="minorHAnsi"/>
              </w:rPr>
              <w:t>_EO</w:t>
            </w:r>
            <w:proofErr w:type="spellEnd"/>
          </w:p>
        </w:tc>
        <w:tc>
          <w:tcPr>
            <w:tcW w:w="5975" w:type="dxa"/>
          </w:tcPr>
          <w:p w:rsidR="001045C8" w:rsidRPr="00E25E4E" w:rsidRDefault="001045C8" w:rsidP="00DF0C73">
            <w:pPr>
              <w:snapToGrid w:val="0"/>
              <w:spacing w:after="292" w:line="276" w:lineRule="auto"/>
              <w:cnfStyle w:val="000000000000"/>
              <w:rPr>
                <w:rFonts w:asciiTheme="minorHAnsi" w:hAnsiTheme="minorHAnsi"/>
              </w:rPr>
            </w:pPr>
            <w:r w:rsidRPr="00E25E4E">
              <w:rPr>
                <w:rFonts w:asciiTheme="minorHAnsi" w:hAnsiTheme="minorHAnsi"/>
              </w:rPr>
              <w:t xml:space="preserve">This </w:t>
            </w:r>
            <w:r>
              <w:rPr>
                <w:rFonts w:asciiTheme="minorHAnsi" w:hAnsiTheme="minorHAnsi"/>
              </w:rPr>
              <w:t>view</w:t>
            </w:r>
            <w:r w:rsidRPr="00E25E4E">
              <w:rPr>
                <w:rFonts w:asciiTheme="minorHAnsi" w:hAnsiTheme="minorHAnsi"/>
              </w:rPr>
              <w:t xml:space="preserve"> has Special education staff records   </w:t>
            </w:r>
            <w:proofErr w:type="spellStart"/>
            <w:r w:rsidRPr="00E25E4E">
              <w:rPr>
                <w:rFonts w:asciiTheme="minorHAnsi" w:hAnsiTheme="minorHAnsi"/>
              </w:rPr>
              <w:t>stafflocalID</w:t>
            </w:r>
            <w:proofErr w:type="spellEnd"/>
            <w:r w:rsidRPr="00E25E4E">
              <w:rPr>
                <w:rFonts w:asciiTheme="minorHAnsi" w:hAnsiTheme="minorHAnsi"/>
              </w:rPr>
              <w:t>, name, email etc</w:t>
            </w:r>
          </w:p>
        </w:tc>
      </w:tr>
      <w:tr w:rsidR="001045C8" w:rsidTr="00D27ACC">
        <w:trPr>
          <w:cnfStyle w:val="000000100000"/>
          <w:trHeight w:val="703"/>
        </w:trPr>
        <w:tc>
          <w:tcPr>
            <w:cnfStyle w:val="001000000000"/>
            <w:tcW w:w="3253" w:type="dxa"/>
          </w:tcPr>
          <w:p w:rsidR="001045C8" w:rsidRPr="00E25E4E" w:rsidRDefault="0078706C" w:rsidP="00D27ACC">
            <w:pPr>
              <w:snapToGrid w:val="0"/>
              <w:spacing w:after="292" w:line="276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dbo.</w:t>
            </w:r>
            <w:r w:rsidR="001045C8" w:rsidRPr="00E25E4E">
              <w:rPr>
                <w:rFonts w:asciiTheme="minorHAnsi" w:hAnsiTheme="minorHAnsi"/>
              </w:rPr>
              <w:t>Student</w:t>
            </w:r>
            <w:r>
              <w:rPr>
                <w:rFonts w:asciiTheme="minorHAnsi" w:hAnsiTheme="minorHAnsi"/>
              </w:rPr>
              <w:t>_EO</w:t>
            </w:r>
            <w:proofErr w:type="spellEnd"/>
          </w:p>
        </w:tc>
        <w:tc>
          <w:tcPr>
            <w:tcW w:w="5975" w:type="dxa"/>
          </w:tcPr>
          <w:p w:rsidR="001045C8" w:rsidRPr="00E25E4E" w:rsidRDefault="001045C8" w:rsidP="00CC4801">
            <w:pPr>
              <w:snapToGrid w:val="0"/>
              <w:spacing w:after="292" w:line="276" w:lineRule="auto"/>
              <w:cnfStyle w:val="000000100000"/>
              <w:rPr>
                <w:rFonts w:asciiTheme="minorHAnsi" w:hAnsiTheme="minorHAnsi"/>
              </w:rPr>
            </w:pPr>
            <w:r w:rsidRPr="00E25E4E">
              <w:rPr>
                <w:rFonts w:asciiTheme="minorHAnsi" w:hAnsiTheme="minorHAnsi"/>
              </w:rPr>
              <w:t xml:space="preserve">This </w:t>
            </w:r>
            <w:r w:rsidR="00CC4801">
              <w:rPr>
                <w:rFonts w:asciiTheme="minorHAnsi" w:hAnsiTheme="minorHAnsi"/>
              </w:rPr>
              <w:t xml:space="preserve">view </w:t>
            </w:r>
            <w:r w:rsidRPr="00E25E4E">
              <w:rPr>
                <w:rFonts w:asciiTheme="minorHAnsi" w:hAnsiTheme="minorHAnsi"/>
              </w:rPr>
              <w:t xml:space="preserve">has student records student </w:t>
            </w:r>
            <w:proofErr w:type="spellStart"/>
            <w:r w:rsidRPr="00E25E4E">
              <w:rPr>
                <w:rFonts w:asciiTheme="minorHAnsi" w:hAnsiTheme="minorHAnsi"/>
              </w:rPr>
              <w:t>localId</w:t>
            </w:r>
            <w:proofErr w:type="spellEnd"/>
            <w:r w:rsidRPr="00E25E4E">
              <w:rPr>
                <w:rFonts w:asciiTheme="minorHAnsi" w:hAnsiTheme="minorHAnsi"/>
              </w:rPr>
              <w:t xml:space="preserve">, </w:t>
            </w:r>
            <w:proofErr w:type="spellStart"/>
            <w:r w:rsidRPr="00E25E4E">
              <w:rPr>
                <w:rFonts w:asciiTheme="minorHAnsi" w:hAnsiTheme="minorHAnsi"/>
              </w:rPr>
              <w:t>stateId</w:t>
            </w:r>
            <w:proofErr w:type="spellEnd"/>
            <w:r w:rsidRPr="00E25E4E">
              <w:rPr>
                <w:rFonts w:asciiTheme="minorHAnsi" w:hAnsiTheme="minorHAnsi"/>
              </w:rPr>
              <w:t xml:space="preserve">, name ,gender, </w:t>
            </w:r>
            <w:proofErr w:type="spellStart"/>
            <w:r w:rsidRPr="00E25E4E">
              <w:rPr>
                <w:rFonts w:asciiTheme="minorHAnsi" w:hAnsiTheme="minorHAnsi"/>
              </w:rPr>
              <w:t>birthdate</w:t>
            </w:r>
            <w:proofErr w:type="spellEnd"/>
            <w:r w:rsidRPr="00E25E4E">
              <w:rPr>
                <w:rFonts w:asciiTheme="minorHAnsi" w:hAnsiTheme="minorHAnsi"/>
              </w:rPr>
              <w:t xml:space="preserve">, ethnicity code , </w:t>
            </w:r>
            <w:proofErr w:type="spellStart"/>
            <w:r w:rsidRPr="00E25E4E">
              <w:rPr>
                <w:rFonts w:asciiTheme="minorHAnsi" w:hAnsiTheme="minorHAnsi"/>
              </w:rPr>
              <w:t>Disabiltycode</w:t>
            </w:r>
            <w:proofErr w:type="spellEnd"/>
            <w:r w:rsidRPr="00E25E4E">
              <w:rPr>
                <w:rFonts w:asciiTheme="minorHAnsi" w:hAnsiTheme="minorHAnsi"/>
              </w:rPr>
              <w:t>, special education status.etc</w:t>
            </w:r>
          </w:p>
        </w:tc>
      </w:tr>
      <w:tr w:rsidR="001045C8" w:rsidTr="00D27ACC">
        <w:trPr>
          <w:trHeight w:val="691"/>
        </w:trPr>
        <w:tc>
          <w:tcPr>
            <w:cnfStyle w:val="001000000000"/>
            <w:tcW w:w="3253" w:type="dxa"/>
          </w:tcPr>
          <w:p w:rsidR="001045C8" w:rsidRPr="00E25E4E" w:rsidRDefault="0078706C" w:rsidP="00D27ACC">
            <w:pPr>
              <w:snapToGrid w:val="0"/>
              <w:spacing w:after="292" w:line="276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dbo.</w:t>
            </w:r>
            <w:r w:rsidR="001045C8" w:rsidRPr="00E25E4E">
              <w:rPr>
                <w:rFonts w:asciiTheme="minorHAnsi" w:hAnsiTheme="minorHAnsi"/>
              </w:rPr>
              <w:t>TeamMember</w:t>
            </w:r>
            <w:r>
              <w:rPr>
                <w:rFonts w:asciiTheme="minorHAnsi" w:hAnsiTheme="minorHAnsi"/>
              </w:rPr>
              <w:t>_EO</w:t>
            </w:r>
            <w:proofErr w:type="spellEnd"/>
          </w:p>
        </w:tc>
        <w:tc>
          <w:tcPr>
            <w:tcW w:w="5975" w:type="dxa"/>
          </w:tcPr>
          <w:p w:rsidR="001045C8" w:rsidRPr="00E25E4E" w:rsidRDefault="001045C8" w:rsidP="00CC4801">
            <w:pPr>
              <w:snapToGrid w:val="0"/>
              <w:spacing w:after="292" w:line="276" w:lineRule="auto"/>
              <w:cnfStyle w:val="000000000000"/>
              <w:rPr>
                <w:rFonts w:asciiTheme="minorHAnsi" w:hAnsiTheme="minorHAnsi"/>
              </w:rPr>
            </w:pPr>
            <w:r w:rsidRPr="00E25E4E">
              <w:rPr>
                <w:rFonts w:asciiTheme="minorHAnsi" w:hAnsiTheme="minorHAnsi"/>
              </w:rPr>
              <w:t>This</w:t>
            </w:r>
            <w:r>
              <w:rPr>
                <w:rFonts w:asciiTheme="minorHAnsi" w:hAnsiTheme="minorHAnsi"/>
              </w:rPr>
              <w:t xml:space="preserve"> </w:t>
            </w:r>
            <w:r w:rsidR="00CC4801">
              <w:rPr>
                <w:rFonts w:asciiTheme="minorHAnsi" w:hAnsiTheme="minorHAnsi"/>
              </w:rPr>
              <w:t>view</w:t>
            </w:r>
            <w:r w:rsidRPr="00E25E4E">
              <w:rPr>
                <w:rFonts w:asciiTheme="minorHAnsi" w:hAnsiTheme="minorHAnsi"/>
              </w:rPr>
              <w:t xml:space="preserve"> has the records </w:t>
            </w:r>
            <w:proofErr w:type="spellStart"/>
            <w:r w:rsidRPr="00E25E4E">
              <w:rPr>
                <w:rFonts w:asciiTheme="minorHAnsi" w:hAnsiTheme="minorHAnsi"/>
              </w:rPr>
              <w:t>SpedStaffRefID</w:t>
            </w:r>
            <w:proofErr w:type="spellEnd"/>
            <w:r w:rsidRPr="00E25E4E">
              <w:rPr>
                <w:rFonts w:asciiTheme="minorHAnsi" w:hAnsiTheme="minorHAnsi"/>
              </w:rPr>
              <w:t xml:space="preserve">, </w:t>
            </w:r>
            <w:proofErr w:type="spellStart"/>
            <w:r w:rsidRPr="00E25E4E">
              <w:rPr>
                <w:rFonts w:asciiTheme="minorHAnsi" w:hAnsiTheme="minorHAnsi"/>
              </w:rPr>
              <w:t>SpedStudentRefID</w:t>
            </w:r>
            <w:proofErr w:type="spellEnd"/>
            <w:r w:rsidRPr="00E25E4E">
              <w:rPr>
                <w:rFonts w:asciiTheme="minorHAnsi" w:hAnsiTheme="minorHAnsi"/>
              </w:rPr>
              <w:t>, ISCASEMANAGER (?).</w:t>
            </w:r>
          </w:p>
        </w:tc>
      </w:tr>
      <w:tr w:rsidR="00CC4801" w:rsidTr="00D27ACC">
        <w:trPr>
          <w:cnfStyle w:val="000000100000"/>
          <w:trHeight w:val="691"/>
        </w:trPr>
        <w:tc>
          <w:tcPr>
            <w:cnfStyle w:val="001000000000"/>
            <w:tcW w:w="3253" w:type="dxa"/>
          </w:tcPr>
          <w:p w:rsidR="00CC4801" w:rsidRPr="00E25E4E" w:rsidRDefault="0078706C" w:rsidP="00D27ACC">
            <w:pPr>
              <w:snapToGrid w:val="0"/>
              <w:spacing w:after="292"/>
            </w:pPr>
            <w:proofErr w:type="spellStart"/>
            <w:r>
              <w:t>dbo.</w:t>
            </w:r>
            <w:r w:rsidR="00CC4801">
              <w:t>StaffSchool</w:t>
            </w:r>
            <w:r>
              <w:t>_EO</w:t>
            </w:r>
            <w:proofErr w:type="spellEnd"/>
          </w:p>
        </w:tc>
        <w:tc>
          <w:tcPr>
            <w:tcW w:w="5975" w:type="dxa"/>
          </w:tcPr>
          <w:p w:rsidR="00CC4801" w:rsidRPr="00E25E4E" w:rsidRDefault="00CC4801" w:rsidP="00CC4801">
            <w:pPr>
              <w:snapToGrid w:val="0"/>
              <w:spacing w:after="292"/>
              <w:cnfStyle w:val="000000100000"/>
            </w:pPr>
            <w:r>
              <w:t xml:space="preserve">This view has the records </w:t>
            </w:r>
            <w:proofErr w:type="spellStart"/>
            <w:r>
              <w:t>SpedStaffEmailID</w:t>
            </w:r>
            <w:proofErr w:type="spellEnd"/>
            <w:r>
              <w:t xml:space="preserve">, </w:t>
            </w:r>
            <w:proofErr w:type="spellStart"/>
            <w:r>
              <w:t>SchoolCode</w:t>
            </w:r>
            <w:proofErr w:type="spellEnd"/>
            <w:r>
              <w:t>.</w:t>
            </w:r>
          </w:p>
        </w:tc>
      </w:tr>
    </w:tbl>
    <w:p w:rsidR="00D27ACC" w:rsidRDefault="001045C8" w:rsidP="00E55CD6">
      <w:pPr>
        <w:pStyle w:val="Heading3"/>
      </w:pPr>
      <w:r>
        <w:br w:type="page"/>
      </w:r>
      <w:r w:rsidR="00E55CD6">
        <w:lastRenderedPageBreak/>
        <w:t xml:space="preserve">2.1 </w:t>
      </w:r>
      <w:r w:rsidR="00C77F2C" w:rsidRPr="001A1260">
        <w:t>Flow Chart</w:t>
      </w:r>
      <w:r w:rsidR="001A1260" w:rsidRPr="001A1260">
        <w:t xml:space="preserve"> </w:t>
      </w:r>
      <w:r w:rsidR="002E3B50">
        <w:t>for</w:t>
      </w:r>
      <w:r w:rsidR="001A1260" w:rsidRPr="001A1260">
        <w:t xml:space="preserve"> Data validation process</w:t>
      </w:r>
      <w:r w:rsidR="00D27ACC">
        <w:t xml:space="preserve"> with Flat file</w:t>
      </w:r>
      <w:r w:rsidR="00C77F2C" w:rsidRPr="001A1260">
        <w:t>:</w:t>
      </w:r>
    </w:p>
    <w:p w:rsidR="00144C58" w:rsidRPr="003D74A8" w:rsidRDefault="00144C58"/>
    <w:p w:rsidR="00C77F2C" w:rsidRDefault="004936FB">
      <w:r w:rsidRPr="004936FB"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5" type="#_x0000_t176" style="position:absolute;margin-left:87pt;margin-top:11.35pt;width:147.75pt;height:51pt;z-index:251666432">
            <v:textbox style="mso-next-textbox:#_x0000_s1035">
              <w:txbxContent>
                <w:p w:rsidR="00E55CD6" w:rsidRDefault="00E55CD6">
                  <w:r>
                    <w:t>Flat files (Source Data Files)</w:t>
                  </w:r>
                </w:p>
                <w:p w:rsidR="00E55CD6" w:rsidRDefault="00E55CD6">
                  <w:r>
                    <w:t>Ex: District.csv</w:t>
                  </w:r>
                </w:p>
              </w:txbxContent>
            </v:textbox>
          </v:shape>
        </w:pict>
      </w:r>
    </w:p>
    <w:p w:rsidR="000C2193" w:rsidRDefault="004936FB" w:rsidP="000C2193">
      <w:pPr>
        <w:ind w:left="9360"/>
      </w:pPr>
      <w:r>
        <w:rPr>
          <w:noProof/>
          <w:lang w:val="en-IN"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15" type="#_x0000_t34" style="position:absolute;left:0;text-align:left;margin-left:245.3pt;margin-top:129.25pt;width:196.8pt;height:141.3pt;rotation:90;flip:x;z-index:251717632" o:connectortype="elbow" adj=",34059,-38096">
            <v:stroke endarrow="block"/>
          </v:shape>
        </w:pict>
      </w:r>
      <w:r>
        <w:rPr>
          <w:noProof/>
          <w:lang w:val="en-IN" w:eastAsia="en-IN"/>
        </w:rPr>
        <w:pict>
          <v:shape id="_x0000_s1129" type="#_x0000_t34" style="position:absolute;left:0;text-align:left;margin-left:-98.2pt;margin-top:187.45pt;width:237.05pt;height:65.2pt;rotation:90;z-index:251722752" o:connectortype="elbow" adj="7389,-73811,-11882">
            <v:stroke endarrow="block"/>
          </v:shape>
        </w:pict>
      </w:r>
      <w:r w:rsidRPr="004936FB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6" type="#_x0000_t110" style="position:absolute;left:0;text-align:left;margin-left:52.95pt;margin-top:59.4pt;width:220.1pt;height:84.2pt;z-index:251667456">
            <v:textbox style="mso-next-textbox:#_x0000_s1036">
              <w:txbxContent>
                <w:p w:rsidR="00E55CD6" w:rsidRDefault="00E55CD6">
                  <w:r>
                    <w:t>Number of fields in Header with other rows</w:t>
                  </w:r>
                </w:p>
              </w:txbxContent>
            </v:textbox>
          </v:shape>
        </w:pict>
      </w:r>
      <w:r w:rsidRPr="004936FB"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46" type="#_x0000_t111" style="position:absolute;left:0;text-align:left;margin-left:-63.2pt;margin-top:337.15pt;width:156.25pt;height:40.75pt;z-index:251677696">
            <v:textbox style="mso-next-textbox:#_x0000_s1046">
              <w:txbxContent>
                <w:p w:rsidR="00E55CD6" w:rsidRDefault="00E55CD6">
                  <w:r>
                    <w:t>Validation Summary Report</w:t>
                  </w:r>
                </w:p>
              </w:txbxContent>
            </v:textbox>
          </v:shape>
        </w:pict>
      </w:r>
      <w:r w:rsidRPr="004936FB">
        <w:rPr>
          <w:noProof/>
        </w:rPr>
        <w:pict>
          <v:shape id="_x0000_s1044" type="#_x0000_t111" style="position:absolute;left:0;text-align:left;margin-left:45.45pt;margin-top:377.9pt;width:223.5pt;height:49.5pt;z-index:251675648">
            <v:textbox style="mso-next-textbox:#_x0000_s1044">
              <w:txbxContent>
                <w:p w:rsidR="00E55CD6" w:rsidRDefault="00E55CD6">
                  <w:r>
                    <w:t>Validated Data   Ex: Datavalidation.student (in   Enrich Database)</w:t>
                  </w:r>
                </w:p>
              </w:txbxContent>
            </v:textbox>
          </v:shape>
        </w:pict>
      </w:r>
      <w:r w:rsidRPr="004936F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2" type="#_x0000_t202" style="position:absolute;left:0;text-align:left;margin-left:455.5pt;margin-top:258.55pt;width:23.25pt;height:20.25pt;z-index:251712512">
            <v:textbox style="mso-next-textbox:#_x0000_s1102">
              <w:txbxContent>
                <w:p w:rsidR="00E55CD6" w:rsidRDefault="00E55CD6">
                  <w:r>
                    <w:t>5</w:t>
                  </w:r>
                </w:p>
              </w:txbxContent>
            </v:textbox>
          </v:shape>
        </w:pict>
      </w:r>
      <w:r w:rsidRPr="004936FB">
        <w:rPr>
          <w:noProof/>
        </w:rPr>
        <w:pict>
          <v:shape id="_x0000_s1098" type="#_x0000_t202" style="position:absolute;left:0;text-align:left;margin-left:-2.65pt;margin-top:151.1pt;width:30.75pt;height:20.25pt;z-index:251709440">
            <v:textbox style="mso-next-textbox:#_x0000_s1098">
              <w:txbxContent>
                <w:p w:rsidR="00E55CD6" w:rsidRDefault="00E55CD6">
                  <w:r>
                    <w:t>4</w:t>
                  </w:r>
                </w:p>
              </w:txbxContent>
            </v:textbox>
          </v:shape>
        </w:pict>
      </w:r>
      <w:r w:rsidRPr="004936FB">
        <w:rPr>
          <w:noProof/>
        </w:rPr>
        <w:pict>
          <v:shape id="_x0000_s1097" type="#_x0000_t202" style="position:absolute;left:0;text-align:left;margin-left:296.2pt;margin-top:323.5pt;width:27pt;height:22.5pt;z-index:251708416">
            <v:textbox style="mso-next-textbox:#_x0000_s1097">
              <w:txbxContent>
                <w:p w:rsidR="00E55CD6" w:rsidRDefault="00E55CD6">
                  <w:r>
                    <w:t>3</w:t>
                  </w:r>
                </w:p>
              </w:txbxContent>
            </v:textbox>
          </v:shape>
        </w:pict>
      </w:r>
      <w:r w:rsidRPr="004936FB">
        <w:rPr>
          <w:noProof/>
        </w:rPr>
        <w:pict>
          <v:shape id="_x0000_s1096" type="#_x0000_t202" style="position:absolute;left:0;text-align:left;margin-left:118.05pt;margin-top:347.05pt;width:36.1pt;height:18.45pt;z-index:251707392">
            <v:textbox style="mso-next-textbox:#_x0000_s1096">
              <w:txbxContent>
                <w:p w:rsidR="00E55CD6" w:rsidRDefault="00E55CD6">
                  <w:r>
                    <w:t>2</w:t>
                  </w:r>
                </w:p>
              </w:txbxContent>
            </v:textbox>
          </v:shape>
        </w:pict>
      </w:r>
      <w:r w:rsidRPr="004936FB">
        <w:rPr>
          <w:noProof/>
          <w:lang w:eastAsia="zh-TW"/>
        </w:rPr>
        <w:pict>
          <v:shape id="_x0000_s1136" type="#_x0000_t202" style="position:absolute;left:0;text-align:left;margin-left:118.05pt;margin-top:151.1pt;width:30.65pt;height:17pt;z-index:251728896;mso-width-relative:margin;mso-height-relative:margin">
            <v:textbox style="mso-next-textbox:#_x0000_s1136">
              <w:txbxContent>
                <w:p w:rsidR="00E55CD6" w:rsidRDefault="00E55CD6">
                  <w:r>
                    <w:t>1</w:t>
                  </w:r>
                </w:p>
              </w:txbxContent>
            </v:textbox>
          </v:shape>
        </w:pict>
      </w:r>
      <w:r w:rsidRPr="004936FB">
        <w:rPr>
          <w:noProof/>
        </w:rPr>
        <w:pict>
          <v:shape id="_x0000_s1068" type="#_x0000_t202" style="position:absolute;left:0;text-align:left;margin-left:291.8pt;margin-top:278.8pt;width:42.75pt;height:18.75pt;z-index:251693056">
            <v:textbox style="mso-next-textbox:#_x0000_s1068">
              <w:txbxContent>
                <w:p w:rsidR="00E55CD6" w:rsidRDefault="00E55CD6">
                  <w:r>
                    <w:t>Fail</w:t>
                  </w:r>
                </w:p>
              </w:txbxContent>
            </v:textbox>
          </v:shape>
        </w:pict>
      </w:r>
      <w:r w:rsidRPr="004936FB">
        <w:rPr>
          <w:noProof/>
        </w:rPr>
        <w:pict>
          <v:shape id="_x0000_s1069" type="#_x0000_t202" style="position:absolute;left:0;text-align:left;margin-left:176.25pt;margin-top:346pt;width:65.25pt;height:19.5pt;z-index:251694080">
            <v:textbox style="mso-next-textbox:#_x0000_s1069">
              <w:txbxContent>
                <w:p w:rsidR="00E55CD6" w:rsidRDefault="00E55CD6">
                  <w:r>
                    <w:t>Success</w:t>
                  </w:r>
                </w:p>
              </w:txbxContent>
            </v:textbox>
          </v:shape>
        </w:pict>
      </w:r>
      <w:r w:rsidRPr="004936FB">
        <w:rPr>
          <w:noProof/>
        </w:rPr>
        <w:pict>
          <v:shape id="_x0000_s1082" type="#_x0000_t202" style="position:absolute;left:0;text-align:left;margin-left:280.45pt;margin-top:122.6pt;width:83.25pt;height:21pt;z-index:251702272">
            <v:textbox style="mso-next-textbox:#_x0000_s1082">
              <w:txbxContent>
                <w:p w:rsidR="00E55CD6" w:rsidRDefault="00E55CD6" w:rsidP="007E3988">
                  <w:r>
                    <w:t>If not match</w:t>
                  </w:r>
                </w:p>
              </w:txbxContent>
            </v:textbox>
          </v:shape>
        </w:pict>
      </w:r>
      <w:r w:rsidRPr="004936FB">
        <w:rPr>
          <w:noProof/>
        </w:rPr>
        <w:pict>
          <v:shape id="_x0000_s1066" type="#_x0000_t202" style="position:absolute;left:0;text-align:left;margin-left:176.25pt;margin-top:143.6pt;width:58.5pt;height:18pt;z-index:251691008">
            <v:textbox style="mso-next-textbox:#_x0000_s1066">
              <w:txbxContent>
                <w:p w:rsidR="00E55CD6" w:rsidRDefault="00E55CD6">
                  <w:r>
                    <w:t>If match</w:t>
                  </w:r>
                </w:p>
                <w:p w:rsidR="00E55CD6" w:rsidRDefault="00E55CD6"/>
              </w:txbxContent>
            </v:textbox>
          </v:shape>
        </w:pict>
      </w:r>
      <w:r w:rsidRPr="004936FB">
        <w:rPr>
          <w:noProof/>
        </w:rPr>
        <w:pict>
          <v:shape id="_x0000_s1045" type="#_x0000_t111" style="position:absolute;left:0;text-align:left;margin-left:338.3pt;margin-top:298.3pt;width:150.1pt;height:40.25pt;z-index:251676672">
            <v:textbox style="mso-next-textbox:#_x0000_s1045">
              <w:txbxContent>
                <w:p w:rsidR="00E55CD6" w:rsidRDefault="00E55CD6">
                  <w:r>
                    <w:t>Validation Report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2" type="#_x0000_t32" style="position:absolute;left:0;text-align:left;margin-left:17pt;margin-top:308.65pt;width:0;height:29.9pt;z-index:251724800" o:connectortype="straight">
            <v:stroke endarrow="block"/>
          </v:shape>
        </w:pict>
      </w:r>
      <w:r>
        <w:rPr>
          <w:noProof/>
          <w:lang w:val="en-IN" w:eastAsia="en-IN"/>
        </w:rPr>
        <w:pict>
          <v:shape id="_x0000_s1131" type="#_x0000_t32" style="position:absolute;left:0;text-align:left;margin-left:17pt;margin-top:308.65pt;width:33pt;height:0;flip:x;z-index:251723776" o:connectortype="straight"/>
        </w:pict>
      </w:r>
      <w:r>
        <w:rPr>
          <w:noProof/>
          <w:lang w:val="en-IN" w:eastAsia="en-IN"/>
        </w:rPr>
        <w:pict>
          <v:shape id="_x0000_s1124" type="#_x0000_t32" style="position:absolute;left:0;text-align:left;margin-left:275.1pt;margin-top:308pt;width:88.6pt;height:.65pt;flip:y;z-index:251721728" o:connectortype="straight">
            <v:stroke endarrow="block"/>
          </v:shape>
        </w:pict>
      </w:r>
      <w:r>
        <w:rPr>
          <w:noProof/>
          <w:lang w:val="en-IN" w:eastAsia="en-IN"/>
        </w:rPr>
        <w:pict>
          <v:shape id="_x0000_s1121" type="#_x0000_t32" style="position:absolute;left:0;text-align:left;margin-left:163.7pt;margin-top:338.55pt;width:0;height:39.35pt;z-index:251720704" o:connectortype="straight">
            <v:stroke endarrow="block"/>
          </v:shape>
        </w:pict>
      </w:r>
      <w:r>
        <w:rPr>
          <w:noProof/>
          <w:lang w:val="en-IN" w:eastAsia="en-IN"/>
        </w:rPr>
        <w:pict>
          <v:shape id="_x0000_s1120" type="#_x0000_t32" style="position:absolute;left:0;text-align:left;margin-left:163.7pt;margin-top:252.95pt;width:0;height:25.85pt;z-index:251719680" o:connectortype="straight">
            <v:stroke endarrow="block"/>
          </v:shape>
        </w:pict>
      </w:r>
      <w:r w:rsidRPr="004936FB">
        <w:rPr>
          <w:noProof/>
        </w:rPr>
        <w:pict>
          <v:shape id="_x0000_s1038" type="#_x0000_t110" style="position:absolute;left:0;text-align:left;margin-left:50pt;margin-top:278.8pt;width:225.1pt;height:59.75pt;z-index:251669504">
            <v:textbox style="mso-next-textbox:#_x0000_s1038">
              <w:txbxContent>
                <w:p w:rsidR="00E55CD6" w:rsidRDefault="00E55CD6">
                  <w:r>
                    <w:t>Checking with Enrich specifications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shape id="_x0000_s1116" type="#_x0000_t32" style="position:absolute;left:0;text-align:left;margin-left:438.8pt;margin-top:175.05pt;width:2.05pt;height:123.25pt;flip:x y;z-index:251718656" o:connectortype="straight">
            <v:stroke endarrow="block"/>
          </v:shape>
        </w:pict>
      </w:r>
      <w:r>
        <w:rPr>
          <w:noProof/>
          <w:lang w:val="en-IN" w:eastAsia="en-IN"/>
        </w:rPr>
        <w:pict>
          <v:shape id="_x0000_s1110" type="#_x0000_t32" style="position:absolute;left:0;text-align:left;margin-left:163.7pt;margin-top:143.6pt;width:0;height:33.3pt;z-index:251714560" o:connectortype="straight">
            <v:stroke endarrow="block"/>
          </v:shape>
        </w:pict>
      </w:r>
      <w:r>
        <w:rPr>
          <w:noProof/>
          <w:lang w:val="en-IN" w:eastAsia="en-IN"/>
        </w:rPr>
        <w:pict>
          <v:shape id="_x0000_s1109" type="#_x0000_t32" style="position:absolute;left:0;text-align:left;margin-left:163.7pt;margin-top:37.7pt;width:0;height:21.7pt;z-index:251713536" o:connectortype="straight">
            <v:stroke endarrow="block"/>
          </v:shape>
        </w:pict>
      </w:r>
      <w:r w:rsidRPr="004936FB">
        <w:rPr>
          <w:noProof/>
        </w:rPr>
        <w:pict>
          <v:shape id="_x0000_s1047" type="#_x0000_t111" style="position:absolute;left:0;text-align:left;margin-left:363.7pt;margin-top:125.05pt;width:145.55pt;height:50pt;z-index:251678720">
            <v:textbox style="mso-next-textbox:#_x0000_s1047">
              <w:txbxContent>
                <w:p w:rsidR="00E55CD6" w:rsidRDefault="00E55CD6">
                  <w:r>
                    <w:t>Validation Report History</w:t>
                  </w:r>
                </w:p>
              </w:txbxContent>
            </v:textbox>
          </v:shape>
        </w:pict>
      </w:r>
      <w:r w:rsidRPr="004936FB">
        <w:rPr>
          <w:noProof/>
        </w:rPr>
        <w:pict>
          <v:shape id="_x0000_s1043" type="#_x0000_t111" style="position:absolute;left:0;text-align:left;margin-left:33.3pt;margin-top:176.9pt;width:231.15pt;height:76.05pt;z-index:251674624">
            <v:textbox style="mso-next-textbox:#_x0000_s1043">
              <w:txbxContent>
                <w:p w:rsidR="00E55CD6" w:rsidRDefault="00E55CD6">
                  <w:r>
                    <w:t>Raw Data (Before validate data with Enrich specification) Ex: Datavalidation.Student_local</w:t>
                  </w:r>
                </w:p>
              </w:txbxContent>
            </v:textbox>
          </v:shape>
        </w:pict>
      </w:r>
      <w:r w:rsidR="000C2193">
        <w:tab/>
      </w:r>
      <w:r w:rsidR="000C2193">
        <w:tab/>
      </w:r>
      <w:r w:rsidR="000C2193">
        <w:tab/>
      </w:r>
      <w:r w:rsidR="000C2193">
        <w:tab/>
      </w:r>
      <w:r w:rsidR="000C2193">
        <w:tab/>
      </w:r>
      <w:r w:rsidR="000C2193">
        <w:tab/>
      </w:r>
      <w:r w:rsidR="000C2193">
        <w:tab/>
      </w:r>
      <w:r w:rsidR="000C2193">
        <w:tab/>
      </w:r>
      <w:r w:rsidR="000C2193">
        <w:tab/>
      </w:r>
      <w:r w:rsidR="000C2193">
        <w:tab/>
      </w:r>
      <w:r w:rsidR="000C2193">
        <w:tab/>
      </w:r>
      <w:r w:rsidR="000C2193">
        <w:tab/>
      </w:r>
      <w:r w:rsidR="000C2193">
        <w:tab/>
      </w:r>
      <w:r w:rsidR="000C2193">
        <w:tab/>
      </w:r>
      <w:r w:rsidR="000C2193">
        <w:tab/>
      </w:r>
      <w:r w:rsidR="000C2193">
        <w:tab/>
      </w:r>
      <w:r w:rsidR="000C2193">
        <w:tab/>
      </w:r>
      <w:r w:rsidR="000C2193">
        <w:tab/>
      </w:r>
      <w:r w:rsidR="000C2193">
        <w:tab/>
      </w:r>
      <w:r w:rsidR="000C2193">
        <w:tab/>
      </w:r>
      <w:r w:rsidR="000C2193">
        <w:tab/>
      </w:r>
      <w:r w:rsidR="000C2193">
        <w:tab/>
      </w:r>
      <w:r w:rsidR="000C2193">
        <w:tab/>
      </w:r>
      <w:r w:rsidR="000C2193">
        <w:tab/>
      </w:r>
      <w:r w:rsidR="000C2193">
        <w:tab/>
      </w:r>
      <w:r w:rsidR="000C2193">
        <w:tab/>
      </w:r>
      <w:r w:rsidR="000C2193">
        <w:tab/>
      </w:r>
      <w:r w:rsidR="000C2193">
        <w:tab/>
      </w:r>
      <w:r w:rsidR="000C2193">
        <w:tab/>
      </w:r>
      <w:r w:rsidR="000C2193">
        <w:tab/>
      </w:r>
      <w:r w:rsidR="000C2193">
        <w:tab/>
      </w:r>
      <w:r w:rsidR="000C2193">
        <w:tab/>
      </w:r>
      <w:r w:rsidR="000C2193">
        <w:tab/>
      </w:r>
      <w:r w:rsidR="000C2193">
        <w:tab/>
      </w:r>
      <w:r w:rsidR="000C2193">
        <w:tab/>
      </w:r>
      <w:r w:rsidR="000C2193">
        <w:tab/>
      </w:r>
      <w:r w:rsidR="000C2193">
        <w:tab/>
      </w:r>
      <w:r w:rsidR="000C2193">
        <w:tab/>
      </w:r>
    </w:p>
    <w:p w:rsidR="00144C58" w:rsidRPr="00B50D75" w:rsidRDefault="00E55CD6" w:rsidP="00E55CD6">
      <w:pPr>
        <w:pStyle w:val="Heading3"/>
      </w:pPr>
      <w:r>
        <w:lastRenderedPageBreak/>
        <w:t xml:space="preserve">2.2 </w:t>
      </w:r>
      <w:r w:rsidR="00B50D75" w:rsidRPr="00B50D75">
        <w:t xml:space="preserve">Flow Chart </w:t>
      </w:r>
      <w:r w:rsidR="002E3B50">
        <w:t>for</w:t>
      </w:r>
      <w:r w:rsidR="00B50D75" w:rsidRPr="00B50D75">
        <w:t xml:space="preserve"> Data validation process with Database:</w:t>
      </w:r>
    </w:p>
    <w:p w:rsidR="00144C58" w:rsidRDefault="004936FB">
      <w:r>
        <w:rPr>
          <w:noProof/>
          <w:lang w:val="en-IN" w:eastAsia="en-IN"/>
        </w:rPr>
        <w:pict>
          <v:shape id="_x0000_s1160" type="#_x0000_t202" style="position:absolute;margin-left:303.8pt;margin-top:234.75pt;width:42.75pt;height:18.75pt;z-index:251745280">
            <v:textbox style="mso-next-textbox:#_x0000_s1160">
              <w:txbxContent>
                <w:p w:rsidR="00E55CD6" w:rsidRDefault="00E55CD6" w:rsidP="00CE3AF2">
                  <w:r>
                    <w:t>Fail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shape id="_x0000_s1159" type="#_x0000_t202" style="position:absolute;margin-left:209.3pt;margin-top:306.8pt;width:65.25pt;height:19.5pt;z-index:251744256">
            <v:textbox style="mso-next-textbox:#_x0000_s1159">
              <w:txbxContent>
                <w:p w:rsidR="00E55CD6" w:rsidRDefault="00E55CD6" w:rsidP="00CE3AF2">
                  <w:r>
                    <w:t>Success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shape id="_x0000_s1158" type="#_x0000_t32" style="position:absolute;margin-left:29.9pt;margin-top:264.7pt;width:0;height:50.95pt;z-index:251743232" o:connectortype="straight">
            <v:stroke endarrow="block"/>
          </v:shape>
        </w:pict>
      </w:r>
      <w:r>
        <w:rPr>
          <w:noProof/>
          <w:lang w:val="en-IN" w:eastAsia="en-IN"/>
        </w:rPr>
        <w:pict>
          <v:shape id="_x0000_s1157" type="#_x0000_t32" style="position:absolute;margin-left:29.9pt;margin-top:264.7pt;width:45.05pt;height:0;flip:x;z-index:251742208" o:connectortype="straight"/>
        </w:pict>
      </w:r>
      <w:r>
        <w:rPr>
          <w:noProof/>
          <w:lang w:val="en-IN" w:eastAsia="en-IN"/>
        </w:rPr>
        <w:pict>
          <v:shape id="_x0000_s1155" type="#_x0000_t32" style="position:absolute;margin-left:421.8pt;margin-top:4in;width:2.75pt;height:100.25pt;flip:x;z-index:251741184" o:connectortype="straight">
            <v:stroke endarrow="block"/>
          </v:shape>
        </w:pict>
      </w:r>
      <w:r>
        <w:rPr>
          <w:noProof/>
          <w:lang w:val="en-IN" w:eastAsia="en-IN"/>
        </w:rPr>
        <w:pict>
          <v:shape id="_x0000_s1153" type="#_x0000_t32" style="position:absolute;margin-left:300.05pt;margin-top:262.65pt;width:83.7pt;height:2.05pt;flip:y;z-index:251740160" o:connectortype="straight">
            <v:stroke endarrow="block"/>
          </v:shape>
        </w:pict>
      </w:r>
      <w:r>
        <w:rPr>
          <w:noProof/>
          <w:lang w:val="en-IN" w:eastAsia="en-IN"/>
        </w:rPr>
        <w:pict>
          <v:shape id="_x0000_s1149" type="#_x0000_t32" style="position:absolute;margin-left:186.75pt;margin-top:294.5pt;width:.7pt;height:44.25pt;flip:x;z-index:251739136" o:connectortype="straight">
            <v:stroke endarrow="block"/>
          </v:shape>
        </w:pict>
      </w:r>
      <w:r>
        <w:rPr>
          <w:noProof/>
          <w:lang w:val="en-IN" w:eastAsia="en-IN"/>
        </w:rPr>
        <w:pict>
          <v:shape id="_x0000_s1146" type="#_x0000_t32" style="position:absolute;margin-left:194.95pt;margin-top:87.4pt;width:0;height:35.35pt;z-index:251737088" o:connectortype="straight">
            <v:stroke endarrow="block"/>
          </v:shape>
        </w:pict>
      </w:r>
      <w:r>
        <w:rPr>
          <w:noProof/>
          <w:lang w:val="en-IN" w:eastAsia="en-IN"/>
        </w:rPr>
        <w:pict>
          <v:shape id="_x0000_s1148" type="#_x0000_t32" style="position:absolute;margin-left:186.75pt;margin-top:198.8pt;width:.7pt;height:35.95pt;flip:x;z-index:251738112" o:connectortype="straight">
            <v:stroke endarrow="block"/>
          </v:shape>
        </w:pict>
      </w:r>
      <w:r>
        <w:rPr>
          <w:noProof/>
          <w:lang w:val="en-IN" w:eastAsia="en-IN"/>
        </w:rPr>
        <w:pict>
          <v:shape id="_x0000_s1144" type="#_x0000_t111" style="position:absolute;margin-left:347.2pt;margin-top:388.25pt;width:145.55pt;height:50pt;z-index:251736064">
            <v:textbox style="mso-next-textbox:#_x0000_s1144">
              <w:txbxContent>
                <w:p w:rsidR="00E55CD6" w:rsidRDefault="00E55CD6" w:rsidP="00D27ACC">
                  <w:r>
                    <w:t>Validation Report History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shape id="_x0000_s1143" type="#_x0000_t111" style="position:absolute;margin-left:363.9pt;margin-top:247.75pt;width:150.1pt;height:40.25pt;z-index:251735040">
            <v:textbox style="mso-next-textbox:#_x0000_s1143">
              <w:txbxContent>
                <w:p w:rsidR="00E55CD6" w:rsidRDefault="00E55CD6" w:rsidP="00D27ACC">
                  <w:r>
                    <w:t>Validation Report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shape id="_x0000_s1142" type="#_x0000_t111" style="position:absolute;margin-left:-64.8pt;margin-top:315.65pt;width:156.25pt;height:40.75pt;z-index:251734016">
            <v:textbox style="mso-next-textbox:#_x0000_s1142">
              <w:txbxContent>
                <w:p w:rsidR="00E55CD6" w:rsidRDefault="00E55CD6" w:rsidP="00D27ACC">
                  <w:r>
                    <w:t>Validation Summary Report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shape id="_x0000_s1141" type="#_x0000_t111" style="position:absolute;margin-left:71.05pt;margin-top:338.75pt;width:223.5pt;height:49.5pt;z-index:251732992">
            <v:textbox style="mso-next-textbox:#_x0000_s1141">
              <w:txbxContent>
                <w:p w:rsidR="00E55CD6" w:rsidRDefault="00E55CD6" w:rsidP="00D27ACC">
                  <w:r>
                    <w:t>Validated Data   Ex: Datavalidation.student (in   Enrich Database)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shape id="_x0000_s1140" type="#_x0000_t110" style="position:absolute;margin-left:74.95pt;margin-top:234.75pt;width:225.1pt;height:59.75pt;z-index:251731968">
            <v:textbox style="mso-next-textbox:#_x0000_s1140">
              <w:txbxContent>
                <w:p w:rsidR="00E55CD6" w:rsidRDefault="00E55CD6" w:rsidP="00D27ACC">
                  <w:r>
                    <w:t>Checking with Enrich specifications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shape id="_x0000_s1137" type="#_x0000_t176" style="position:absolute;margin-left:135.85pt;margin-top:25.6pt;width:169.35pt;height:61.8pt;z-index:251729920">
            <v:textbox style="mso-next-textbox:#_x0000_s1137">
              <w:txbxContent>
                <w:p w:rsidR="00E55CD6" w:rsidRDefault="00E55CD6">
                  <w:r>
                    <w:t xml:space="preserve">Source Database (Database views) </w:t>
                  </w:r>
                  <w:r w:rsidR="00DD5B54">
                    <w:t>ex</w:t>
                  </w:r>
                  <w:r>
                    <w:t xml:space="preserve">: </w:t>
                  </w:r>
                  <w:proofErr w:type="spellStart"/>
                  <w:r>
                    <w:t>dbo.Student_EO</w:t>
                  </w:r>
                  <w:proofErr w:type="spellEnd"/>
                </w:p>
                <w:p w:rsidR="00E55CD6" w:rsidRDefault="00E55CD6">
                  <w:r>
                    <w:t xml:space="preserve">Ex DB: </w:t>
                  </w:r>
                  <w:proofErr w:type="spellStart"/>
                  <w:r>
                    <w:t>ExcentOnline</w:t>
                  </w:r>
                  <w:proofErr w:type="spellEnd"/>
                </w:p>
                <w:p w:rsidR="00E55CD6" w:rsidRDefault="00E55CD6"/>
                <w:p w:rsidR="00E55CD6" w:rsidRDefault="00E55CD6"/>
              </w:txbxContent>
            </v:textbox>
          </v:shape>
        </w:pict>
      </w:r>
      <w:r>
        <w:rPr>
          <w:noProof/>
          <w:lang w:val="en-IN" w:eastAsia="en-IN"/>
        </w:rPr>
        <w:pict>
          <v:shape id="_x0000_s1138" type="#_x0000_t111" style="position:absolute;margin-left:80.6pt;margin-top:122.75pt;width:231.15pt;height:76.05pt;z-index:251730944">
            <v:textbox style="mso-next-textbox:#_x0000_s1138">
              <w:txbxContent>
                <w:p w:rsidR="00E55CD6" w:rsidRDefault="00E55CD6" w:rsidP="00D27ACC">
                  <w:r>
                    <w:t>Raw Data (Before validate data with Enrich specification) Ex: Datavalidation.Student_local</w:t>
                  </w:r>
                </w:p>
              </w:txbxContent>
            </v:textbox>
          </v:shape>
        </w:pict>
      </w:r>
      <w:r w:rsidR="00144C58">
        <w:br w:type="page"/>
      </w:r>
    </w:p>
    <w:p w:rsidR="00C77F2C" w:rsidRDefault="00C77F2C" w:rsidP="000C2193">
      <w:pPr>
        <w:ind w:left="9360"/>
      </w:pPr>
    </w:p>
    <w:tbl>
      <w:tblPr>
        <w:tblStyle w:val="LightShading-Accent11"/>
        <w:tblpPr w:leftFromText="180" w:rightFromText="180" w:vertAnchor="text" w:horzAnchor="margin" w:tblpY="993"/>
        <w:tblW w:w="7504" w:type="dxa"/>
        <w:tblLook w:val="04A0"/>
      </w:tblPr>
      <w:tblGrid>
        <w:gridCol w:w="3943"/>
        <w:gridCol w:w="3561"/>
      </w:tblGrid>
      <w:tr w:rsidR="00936B24" w:rsidTr="00106561">
        <w:trPr>
          <w:cnfStyle w:val="100000000000"/>
          <w:trHeight w:val="823"/>
        </w:trPr>
        <w:tc>
          <w:tcPr>
            <w:cnfStyle w:val="001000000000"/>
            <w:tcW w:w="3943" w:type="dxa"/>
          </w:tcPr>
          <w:p w:rsidR="00936B24" w:rsidRPr="00955BE4" w:rsidRDefault="00955BE4" w:rsidP="00936B24">
            <w:pPr>
              <w:rPr>
                <w:b w:val="0"/>
              </w:rPr>
            </w:pPr>
            <w:r w:rsidRPr="00955BE4">
              <w:t>Table Name</w:t>
            </w:r>
          </w:p>
        </w:tc>
        <w:tc>
          <w:tcPr>
            <w:tcW w:w="3561" w:type="dxa"/>
          </w:tcPr>
          <w:p w:rsidR="00936B24" w:rsidRPr="00955BE4" w:rsidRDefault="00955BE4" w:rsidP="00936B24">
            <w:pPr>
              <w:cnfStyle w:val="100000000000"/>
              <w:rPr>
                <w:b w:val="0"/>
              </w:rPr>
            </w:pPr>
            <w:r w:rsidRPr="00955BE4">
              <w:t>Des</w:t>
            </w:r>
            <w:r w:rsidR="00927BF4">
              <w:t>c</w:t>
            </w:r>
            <w:r w:rsidRPr="00955BE4">
              <w:t>ription</w:t>
            </w:r>
          </w:p>
        </w:tc>
      </w:tr>
      <w:tr w:rsidR="00936B24" w:rsidTr="00106561">
        <w:trPr>
          <w:cnfStyle w:val="000000100000"/>
          <w:trHeight w:val="823"/>
        </w:trPr>
        <w:tc>
          <w:tcPr>
            <w:cnfStyle w:val="001000000000"/>
            <w:tcW w:w="3943" w:type="dxa"/>
          </w:tcPr>
          <w:p w:rsidR="00936B24" w:rsidRDefault="009F22B9" w:rsidP="00936B24">
            <w:r>
              <w:t>DATAVALIDATION</w:t>
            </w:r>
            <w:r w:rsidR="00955BE4">
              <w:t>.ValidationReport</w:t>
            </w:r>
          </w:p>
        </w:tc>
        <w:tc>
          <w:tcPr>
            <w:tcW w:w="3561" w:type="dxa"/>
          </w:tcPr>
          <w:p w:rsidR="00936B24" w:rsidRDefault="00955BE4" w:rsidP="00936B24">
            <w:pPr>
              <w:cnfStyle w:val="000000100000"/>
            </w:pPr>
            <w:r>
              <w:t>To store   validation details  for  that iteration (storing single  iteration)</w:t>
            </w:r>
          </w:p>
        </w:tc>
      </w:tr>
      <w:tr w:rsidR="00936B24" w:rsidTr="00106561">
        <w:trPr>
          <w:trHeight w:val="823"/>
        </w:trPr>
        <w:tc>
          <w:tcPr>
            <w:cnfStyle w:val="001000000000"/>
            <w:tcW w:w="3943" w:type="dxa"/>
          </w:tcPr>
          <w:p w:rsidR="00936B24" w:rsidRDefault="009F22B9" w:rsidP="00936B24">
            <w:r>
              <w:t xml:space="preserve">DATAVALIDATION </w:t>
            </w:r>
            <w:r w:rsidR="00955BE4">
              <w:t>.ValidationSummaryReport</w:t>
            </w:r>
          </w:p>
        </w:tc>
        <w:tc>
          <w:tcPr>
            <w:tcW w:w="3561" w:type="dxa"/>
          </w:tcPr>
          <w:p w:rsidR="00936B24" w:rsidRDefault="00955BE4" w:rsidP="00955BE4">
            <w:pPr>
              <w:cnfStyle w:val="000000000000"/>
            </w:pPr>
            <w:r>
              <w:t>To store  validation summary of that iteration (storing single iteration)</w:t>
            </w:r>
          </w:p>
        </w:tc>
      </w:tr>
      <w:tr w:rsidR="00936B24" w:rsidTr="00106561">
        <w:trPr>
          <w:cnfStyle w:val="000000100000"/>
          <w:trHeight w:val="823"/>
        </w:trPr>
        <w:tc>
          <w:tcPr>
            <w:cnfStyle w:val="001000000000"/>
            <w:tcW w:w="3943" w:type="dxa"/>
          </w:tcPr>
          <w:p w:rsidR="00936B24" w:rsidRDefault="0068052E" w:rsidP="00936B24">
            <w:r>
              <w:t xml:space="preserve">DATAVALIDATION </w:t>
            </w:r>
            <w:r w:rsidR="00955BE4">
              <w:t>.ValidationReportHistory</w:t>
            </w:r>
          </w:p>
        </w:tc>
        <w:tc>
          <w:tcPr>
            <w:tcW w:w="3561" w:type="dxa"/>
          </w:tcPr>
          <w:p w:rsidR="00936B24" w:rsidRDefault="00955BE4" w:rsidP="00936B24">
            <w:pPr>
              <w:cnfStyle w:val="000000100000"/>
            </w:pPr>
            <w:r>
              <w:t>To store validation details history for last 60 days.</w:t>
            </w:r>
          </w:p>
        </w:tc>
      </w:tr>
      <w:tr w:rsidR="006C5C29" w:rsidTr="00106561">
        <w:trPr>
          <w:trHeight w:val="823"/>
        </w:trPr>
        <w:tc>
          <w:tcPr>
            <w:cnfStyle w:val="001000000000"/>
            <w:tcW w:w="3943" w:type="dxa"/>
          </w:tcPr>
          <w:p w:rsidR="006C5C29" w:rsidRDefault="0068052E" w:rsidP="00936B24">
            <w:r>
              <w:t xml:space="preserve">DATAVALIDATION </w:t>
            </w:r>
            <w:r w:rsidR="006C5C29">
              <w:t>.ValidationRules</w:t>
            </w:r>
          </w:p>
        </w:tc>
        <w:tc>
          <w:tcPr>
            <w:tcW w:w="3561" w:type="dxa"/>
          </w:tcPr>
          <w:p w:rsidR="006C5C29" w:rsidRDefault="006C5C29" w:rsidP="001C724E">
            <w:pPr>
              <w:cnfStyle w:val="000000000000"/>
            </w:pPr>
            <w:r>
              <w:t>To store validation rules (such as data length, data type, referential integrity, etc.</w:t>
            </w:r>
            <w:proofErr w:type="gramStart"/>
            <w:r w:rsidR="00106561">
              <w:t>,</w:t>
            </w:r>
            <w:r>
              <w:t xml:space="preserve"> )</w:t>
            </w:r>
            <w:proofErr w:type="gramEnd"/>
            <w:r>
              <w:t>.</w:t>
            </w:r>
          </w:p>
        </w:tc>
      </w:tr>
    </w:tbl>
    <w:p w:rsidR="00927BF4" w:rsidRDefault="00E55CD6" w:rsidP="00E55CD6">
      <w:pPr>
        <w:pStyle w:val="Heading3"/>
      </w:pPr>
      <w:r>
        <w:t>3. Datavalidation Schema</w:t>
      </w:r>
    </w:p>
    <w:p w:rsidR="00927BF4" w:rsidRPr="00927BF4" w:rsidRDefault="00927BF4" w:rsidP="00927BF4"/>
    <w:p w:rsidR="00927BF4" w:rsidRPr="00927BF4" w:rsidRDefault="00927BF4" w:rsidP="00927BF4"/>
    <w:p w:rsidR="00927BF4" w:rsidRPr="00927BF4" w:rsidRDefault="00927BF4" w:rsidP="00927BF4"/>
    <w:p w:rsidR="00927BF4" w:rsidRPr="00927BF4" w:rsidRDefault="00927BF4" w:rsidP="00927BF4"/>
    <w:p w:rsidR="00927BF4" w:rsidRPr="00927BF4" w:rsidRDefault="00927BF4" w:rsidP="00927BF4"/>
    <w:p w:rsidR="00927BF4" w:rsidRPr="00927BF4" w:rsidRDefault="00927BF4" w:rsidP="00927BF4"/>
    <w:p w:rsidR="00927BF4" w:rsidRPr="00927BF4" w:rsidRDefault="00927BF4" w:rsidP="00927BF4"/>
    <w:p w:rsidR="00927BF4" w:rsidRPr="00927BF4" w:rsidRDefault="00927BF4" w:rsidP="00927BF4"/>
    <w:p w:rsidR="00927BF4" w:rsidRPr="00927BF4" w:rsidRDefault="00927BF4" w:rsidP="00927BF4"/>
    <w:p w:rsidR="00927BF4" w:rsidRPr="00927BF4" w:rsidRDefault="00927BF4" w:rsidP="00927BF4"/>
    <w:p w:rsidR="00927BF4" w:rsidRDefault="009F22B9" w:rsidP="00927BF4">
      <w:r>
        <w:t xml:space="preserve">And </w:t>
      </w:r>
      <w:r w:rsidR="0068052E">
        <w:t xml:space="preserve">DATAVALIDATION.SelectLists_LOCAL has the records before the data validation (same for all data files). And DATAVALIDATION.SelectLists has the validated records after the data validation (same for all data files). </w:t>
      </w:r>
    </w:p>
    <w:p w:rsidR="00927BF4" w:rsidRPr="008803B2" w:rsidRDefault="00E55CD6" w:rsidP="00E55CD6">
      <w:pPr>
        <w:pStyle w:val="Heading4"/>
      </w:pPr>
      <w:r>
        <w:t xml:space="preserve">3.1 </w:t>
      </w:r>
      <w:r w:rsidR="00927BF4" w:rsidRPr="008803B2">
        <w:t>Data Flow:</w:t>
      </w:r>
    </w:p>
    <w:p w:rsidR="00927BF4" w:rsidRDefault="00927BF4" w:rsidP="00927BF4">
      <w:pPr>
        <w:pStyle w:val="ListParagraph"/>
        <w:numPr>
          <w:ilvl w:val="0"/>
          <w:numId w:val="1"/>
        </w:numPr>
      </w:pPr>
      <w:r>
        <w:t xml:space="preserve">Clean up the data validation report of previous </w:t>
      </w:r>
      <w:r w:rsidR="00BF3782">
        <w:t>iteration</w:t>
      </w:r>
      <w:r w:rsidR="00106561">
        <w:t xml:space="preserve"> and </w:t>
      </w:r>
      <w:r w:rsidR="008803B2">
        <w:t>clean</w:t>
      </w:r>
      <w:r w:rsidR="00106561">
        <w:t xml:space="preserve"> up</w:t>
      </w:r>
      <w:r w:rsidR="008803B2">
        <w:t xml:space="preserve"> the validation report history of older records</w:t>
      </w:r>
      <w:r w:rsidR="00106561">
        <w:t xml:space="preserve"> (for ex: more than 60 days)</w:t>
      </w:r>
      <w:r>
        <w:t>.</w:t>
      </w:r>
    </w:p>
    <w:p w:rsidR="00927BF4" w:rsidRDefault="00927BF4" w:rsidP="00927BF4">
      <w:pPr>
        <w:pStyle w:val="ListParagraph"/>
        <w:numPr>
          <w:ilvl w:val="0"/>
          <w:numId w:val="1"/>
        </w:numPr>
      </w:pPr>
      <w:r>
        <w:t xml:space="preserve">Import </w:t>
      </w:r>
      <w:r w:rsidR="008803B2">
        <w:t>data (</w:t>
      </w:r>
      <w:r w:rsidR="00106561">
        <w:t>from Flat file or Data from Database</w:t>
      </w:r>
      <w:r w:rsidR="008803B2">
        <w:t xml:space="preserve">) </w:t>
      </w:r>
      <w:r>
        <w:t xml:space="preserve">into the _Local </w:t>
      </w:r>
      <w:r w:rsidR="008803B2">
        <w:t>(Ex</w:t>
      </w:r>
      <w:r w:rsidR="00106561">
        <w:t>: Datavalidation.Student_LOCAL)</w:t>
      </w:r>
      <w:r w:rsidR="008803B2">
        <w:t xml:space="preserve"> </w:t>
      </w:r>
      <w:r>
        <w:t>table and before</w:t>
      </w:r>
      <w:r w:rsidR="001C724E">
        <w:t xml:space="preserve"> that </w:t>
      </w:r>
      <w:r>
        <w:t>checking</w:t>
      </w:r>
      <w:r w:rsidR="001C724E">
        <w:t xml:space="preserve"> the number of fields in header</w:t>
      </w:r>
      <w:r>
        <w:t xml:space="preserve"> </w:t>
      </w:r>
      <w:r w:rsidR="00106561">
        <w:t xml:space="preserve">row of the file </w:t>
      </w:r>
      <w:r>
        <w:t>with number of fields</w:t>
      </w:r>
      <w:r w:rsidR="00106561">
        <w:t xml:space="preserve"> in other rows</w:t>
      </w:r>
      <w:r w:rsidR="0077438C">
        <w:t xml:space="preserve"> and if not those records will be stored in Validation report</w:t>
      </w:r>
      <w:r>
        <w:t>.</w:t>
      </w:r>
      <w:r w:rsidR="008803B2">
        <w:t xml:space="preserve">   And if record does not satisfy the condition, </w:t>
      </w:r>
      <w:r w:rsidR="001C724E">
        <w:t>those records will be stored in validation</w:t>
      </w:r>
      <w:r w:rsidR="008803B2">
        <w:t xml:space="preserve"> report table.</w:t>
      </w:r>
    </w:p>
    <w:p w:rsidR="0077438C" w:rsidRDefault="00106561" w:rsidP="0077438C">
      <w:pPr>
        <w:pStyle w:val="ListParagraph"/>
        <w:numPr>
          <w:ilvl w:val="0"/>
          <w:numId w:val="1"/>
        </w:numPr>
      </w:pPr>
      <w:r>
        <w:t>C</w:t>
      </w:r>
      <w:r w:rsidR="00927BF4">
        <w:t>heck</w:t>
      </w:r>
      <w:r w:rsidR="008803B2">
        <w:t xml:space="preserve"> </w:t>
      </w:r>
      <w:r w:rsidR="00927BF4">
        <w:t>the records with Enrich Specifications.</w:t>
      </w:r>
      <w:r w:rsidR="008803B2">
        <w:t xml:space="preserve"> And if record does not satisfy the enric</w:t>
      </w:r>
      <w:r w:rsidR="001C724E">
        <w:t xml:space="preserve">h specification, those records </w:t>
      </w:r>
      <w:r w:rsidR="008803B2">
        <w:t>will be stored in data validation report with respect</w:t>
      </w:r>
      <w:r>
        <w:t>iv</w:t>
      </w:r>
      <w:r w:rsidR="008803B2">
        <w:t>e issue detail</w:t>
      </w:r>
      <w:r>
        <w:t>s</w:t>
      </w:r>
      <w:r w:rsidR="0077438C">
        <w:t xml:space="preserve"> and Create the validation summary report for that iteration.</w:t>
      </w:r>
    </w:p>
    <w:p w:rsidR="008803B2" w:rsidRDefault="008803B2" w:rsidP="008803B2">
      <w:pPr>
        <w:pStyle w:val="ListParagraph"/>
        <w:numPr>
          <w:ilvl w:val="0"/>
          <w:numId w:val="1"/>
        </w:numPr>
      </w:pPr>
      <w:r>
        <w:t xml:space="preserve">Import </w:t>
      </w:r>
      <w:r w:rsidR="0077438C">
        <w:t xml:space="preserve">the </w:t>
      </w:r>
      <w:r>
        <w:t xml:space="preserve">validated data into the main table (Ex: </w:t>
      </w:r>
      <w:proofErr w:type="spellStart"/>
      <w:r>
        <w:t>Datavalidation.Student</w:t>
      </w:r>
      <w:proofErr w:type="spellEnd"/>
      <w:r>
        <w:t>), if records are satisfied with enrich specifications.</w:t>
      </w:r>
    </w:p>
    <w:p w:rsidR="001C724E" w:rsidRDefault="0077438C" w:rsidP="008803B2">
      <w:pPr>
        <w:pStyle w:val="ListParagraph"/>
        <w:numPr>
          <w:ilvl w:val="0"/>
          <w:numId w:val="1"/>
        </w:numPr>
      </w:pPr>
      <w:r>
        <w:t>C</w:t>
      </w:r>
      <w:r w:rsidR="001C724E">
        <w:t>reate the validation report history for that iteration.</w:t>
      </w:r>
    </w:p>
    <w:p w:rsidR="00AD2C3A" w:rsidRDefault="007E12AC" w:rsidP="007E12AC">
      <w:pPr>
        <w:rPr>
          <w:b/>
        </w:rPr>
      </w:pPr>
      <w:r w:rsidRPr="007E12AC">
        <w:rPr>
          <w:b/>
        </w:rPr>
        <w:t>Notes:</w:t>
      </w:r>
    </w:p>
    <w:p w:rsidR="007E12AC" w:rsidRDefault="007E12AC" w:rsidP="007E12AC">
      <w:r>
        <w:t xml:space="preserve">In validation rules, </w:t>
      </w:r>
      <w:r w:rsidR="00826872">
        <w:t>for</w:t>
      </w:r>
      <w:r>
        <w:t xml:space="preserve"> checking the composite referential key,</w:t>
      </w:r>
      <w:r w:rsidR="00826872">
        <w:t xml:space="preserve"> </w:t>
      </w:r>
      <w:r>
        <w:t xml:space="preserve">checking the date range issues like, </w:t>
      </w:r>
      <w:r w:rsidR="00826872">
        <w:t>we</w:t>
      </w:r>
      <w:r>
        <w:t xml:space="preserve"> are created </w:t>
      </w:r>
      <w:r w:rsidR="00826872">
        <w:t>SQL</w:t>
      </w:r>
      <w:r>
        <w:t xml:space="preserve"> queries directly instead of creating dynamic </w:t>
      </w:r>
      <w:r w:rsidR="00826872">
        <w:t>SQL</w:t>
      </w:r>
      <w:r>
        <w:t>.</w:t>
      </w:r>
    </w:p>
    <w:p w:rsidR="006A4781" w:rsidRDefault="006A4781"/>
    <w:p w:rsidR="00FE3AB6" w:rsidRDefault="00FE3AB6" w:rsidP="007E12AC"/>
    <w:p w:rsidR="005C6C46" w:rsidRDefault="00243FE1" w:rsidP="00243FE1">
      <w:pPr>
        <w:pStyle w:val="Heading3"/>
      </w:pPr>
      <w:r>
        <w:t xml:space="preserve">3.2 </w:t>
      </w:r>
      <w:r w:rsidR="005C6C46">
        <w:t>ValidationRules:</w:t>
      </w:r>
    </w:p>
    <w:p w:rsidR="005C2DA6" w:rsidRDefault="005C2DA6" w:rsidP="007E12AC">
      <w:r w:rsidRPr="005C2DA6">
        <w:t>This table</w:t>
      </w:r>
      <w:r w:rsidR="00243FE1">
        <w:t xml:space="preserve"> (DATAVALIDATION.ValidationRules)</w:t>
      </w:r>
      <w:r>
        <w:t xml:space="preserve"> has the </w:t>
      </w:r>
      <w:r w:rsidR="00DF5FE2">
        <w:t xml:space="preserve">details of each column </w:t>
      </w:r>
      <w:r w:rsidR="00E55CD6">
        <w:t>of the table (like Datatype, Datalength, IsRequired, IsUniqueColumn, IsUniqueField, ParentTable, ParentColumn, etc</w:t>
      </w:r>
      <w:proofErr w:type="gramStart"/>
      <w:r w:rsidR="00E55CD6">
        <w:t>.,</w:t>
      </w:r>
      <w:proofErr w:type="gramEnd"/>
      <w:r w:rsidR="00E55CD6">
        <w:t>)</w:t>
      </w:r>
      <w:r>
        <w:t xml:space="preserve"> </w:t>
      </w:r>
      <w:r w:rsidR="00E55CD6">
        <w:t>.  If the data specifications change, we will change the specification checking process by changing the records in this table.</w:t>
      </w:r>
    </w:p>
    <w:p w:rsidR="00E55CD6" w:rsidRDefault="00E55CD6" w:rsidP="007E12AC">
      <w:r>
        <w:t>For some rules, we are created the dynamic SQL to check (for ex: Checking the Composite Unique field).</w:t>
      </w:r>
    </w:p>
    <w:p w:rsidR="005748B8" w:rsidRDefault="005748B8" w:rsidP="007E12AC">
      <w:pPr>
        <w:rPr>
          <w:b/>
        </w:rPr>
      </w:pPr>
    </w:p>
    <w:p w:rsidR="006A4781" w:rsidRDefault="00243FE1" w:rsidP="00243FE1">
      <w:pPr>
        <w:pStyle w:val="Heading3"/>
      </w:pPr>
      <w:r>
        <w:t xml:space="preserve">4. </w:t>
      </w:r>
      <w:r w:rsidR="00FE3AB6" w:rsidRPr="00FE3AB6">
        <w:t>Steps to Integrate the Data validation tool with Enrich</w:t>
      </w:r>
      <w:r w:rsidR="00FE3AB6">
        <w:t>:</w:t>
      </w:r>
    </w:p>
    <w:p w:rsidR="00286FEC" w:rsidRDefault="00243FE1" w:rsidP="00243FE1">
      <w:pPr>
        <w:pStyle w:val="Heading3"/>
      </w:pPr>
      <w:r>
        <w:t xml:space="preserve">4.1 </w:t>
      </w:r>
      <w:r w:rsidR="00286FEC">
        <w:t>For Flat file data validation</w:t>
      </w:r>
    </w:p>
    <w:p w:rsidR="00FE3AB6" w:rsidRDefault="00FE3AB6" w:rsidP="00FE3AB6">
      <w:pPr>
        <w:pStyle w:val="ListParagraph"/>
        <w:numPr>
          <w:ilvl w:val="0"/>
          <w:numId w:val="3"/>
        </w:numPr>
      </w:pPr>
      <w:r>
        <w:t>In setupETL_Faltfile</w:t>
      </w:r>
      <w:r w:rsidR="00286FEC">
        <w:t>.sql file in VC3ETL.Extract</w:t>
      </w:r>
      <w:r w:rsidR="00AF5749">
        <w:t>D</w:t>
      </w:r>
      <w:r w:rsidR="00286FEC">
        <w:t>atabase, change the database name as Enrich database (in which database we are going to import the data).</w:t>
      </w:r>
    </w:p>
    <w:p w:rsidR="00AF5749" w:rsidRDefault="00286FEC" w:rsidP="00286FEC">
      <w:pPr>
        <w:pStyle w:val="ListParagraph"/>
        <w:numPr>
          <w:ilvl w:val="0"/>
          <w:numId w:val="3"/>
        </w:numPr>
      </w:pPr>
      <w:r>
        <w:t>In setupETL_Faltfile.sql file in VC3ETL.LoadTable, change the data file location.</w:t>
      </w:r>
    </w:p>
    <w:p w:rsidR="006C6983" w:rsidRDefault="006C6983" w:rsidP="006C6983"/>
    <w:p w:rsidR="00286FEC" w:rsidRDefault="00243FE1" w:rsidP="00243FE1">
      <w:pPr>
        <w:pStyle w:val="Heading3"/>
      </w:pPr>
      <w:r>
        <w:t xml:space="preserve">4.2 </w:t>
      </w:r>
      <w:r w:rsidR="00286FEC" w:rsidRPr="00286FEC">
        <w:t>For validating data from Database:</w:t>
      </w:r>
    </w:p>
    <w:p w:rsidR="00AF5749" w:rsidRDefault="00AF5749" w:rsidP="00AF5749">
      <w:pPr>
        <w:pStyle w:val="ListParagraph"/>
        <w:numPr>
          <w:ilvl w:val="0"/>
          <w:numId w:val="6"/>
        </w:numPr>
      </w:pPr>
      <w:r>
        <w:t xml:space="preserve"> In setupETL_EO.sql file in VC3ETL.</w:t>
      </w:r>
      <w:r w:rsidRPr="00AF5749">
        <w:t xml:space="preserve"> </w:t>
      </w:r>
      <w:r>
        <w:t>ExtractDatabase, change the database name as Source database name (in which database we are going to get the data).</w:t>
      </w:r>
    </w:p>
    <w:p w:rsidR="006C6983" w:rsidRDefault="006C6983" w:rsidP="006C6983"/>
    <w:p w:rsidR="006C6983" w:rsidRPr="006C6983" w:rsidRDefault="00243FE1" w:rsidP="00243FE1">
      <w:pPr>
        <w:pStyle w:val="Heading3"/>
      </w:pPr>
      <w:r>
        <w:t xml:space="preserve">5. </w:t>
      </w:r>
      <w:r w:rsidR="006C6983" w:rsidRPr="006C6983">
        <w:t>Steps to do Data validation thorough UI:</w:t>
      </w:r>
    </w:p>
    <w:p w:rsidR="006C6983" w:rsidRDefault="006C6983" w:rsidP="006C6983">
      <w:pPr>
        <w:pStyle w:val="ListParagraph"/>
        <w:numPr>
          <w:ilvl w:val="0"/>
          <w:numId w:val="7"/>
        </w:numPr>
      </w:pPr>
      <w:r>
        <w:t>Upgrade the Enrich database by using upgrade_db_script.bat.</w:t>
      </w:r>
    </w:p>
    <w:p w:rsidR="006C6983" w:rsidRDefault="006C6983" w:rsidP="006C6983">
      <w:pPr>
        <w:pStyle w:val="ListParagraph"/>
        <w:numPr>
          <w:ilvl w:val="0"/>
          <w:numId w:val="7"/>
        </w:numPr>
      </w:pPr>
      <w:r>
        <w:t xml:space="preserve">Keep the data file in data </w:t>
      </w:r>
      <w:r w:rsidR="005C6C46">
        <w:t>file location.</w:t>
      </w:r>
    </w:p>
    <w:p w:rsidR="005C6C46" w:rsidRDefault="005C6C46" w:rsidP="006C6983">
      <w:pPr>
        <w:pStyle w:val="ListParagraph"/>
        <w:numPr>
          <w:ilvl w:val="0"/>
          <w:numId w:val="7"/>
        </w:numPr>
      </w:pPr>
      <w:r>
        <w:t xml:space="preserve">Keep the ValidationReport.bat &amp; ValidationReport.sql in ValidationReportfiles directory and </w:t>
      </w:r>
      <w:r w:rsidRPr="005C6C46">
        <w:t xml:space="preserve">Change the database name &amp; </w:t>
      </w:r>
      <w:r>
        <w:t>V</w:t>
      </w:r>
      <w:r w:rsidRPr="005C6C46">
        <w:t>alidationreport file</w:t>
      </w:r>
      <w:r>
        <w:t>s</w:t>
      </w:r>
      <w:r w:rsidRPr="005C6C46">
        <w:t xml:space="preserve"> location in Validationreport.sql</w:t>
      </w:r>
      <w:r>
        <w:t>.</w:t>
      </w:r>
    </w:p>
    <w:p w:rsidR="005C6C46" w:rsidRDefault="005C6C46" w:rsidP="006C6983">
      <w:pPr>
        <w:pStyle w:val="ListParagraph"/>
        <w:numPr>
          <w:ilvl w:val="0"/>
          <w:numId w:val="7"/>
        </w:numPr>
      </w:pPr>
      <w:r>
        <w:t>Run the Data validation through Enrich UI.</w:t>
      </w:r>
    </w:p>
    <w:p w:rsidR="005C6C46" w:rsidRDefault="005C6C46" w:rsidP="006C6983">
      <w:pPr>
        <w:pStyle w:val="ListParagraph"/>
        <w:numPr>
          <w:ilvl w:val="0"/>
          <w:numId w:val="7"/>
        </w:numPr>
      </w:pPr>
      <w:r>
        <w:t>Run the ValidationReport.bat to prepare the data validation report files.</w:t>
      </w:r>
    </w:p>
    <w:p w:rsidR="00286FEC" w:rsidRPr="00AF5749" w:rsidRDefault="00286FEC" w:rsidP="00AF5749"/>
    <w:p w:rsidR="009F22B9" w:rsidRDefault="009F22B9" w:rsidP="00286FEC"/>
    <w:p w:rsidR="009F22B9" w:rsidRDefault="009F22B9">
      <w:r>
        <w:br w:type="page"/>
      </w:r>
    </w:p>
    <w:p w:rsidR="00286FEC" w:rsidRDefault="009F22B9" w:rsidP="00286FEC">
      <w:r>
        <w:rPr>
          <w:noProof/>
          <w:lang w:val="en-IN" w:eastAsia="en-IN"/>
        </w:rPr>
        <w:lastRenderedPageBreak/>
        <w:drawing>
          <wp:inline distT="0" distB="0" distL="0" distR="0">
            <wp:extent cx="6491417" cy="8262551"/>
            <wp:effectExtent l="19050" t="0" r="4633" b="0"/>
            <wp:docPr id="1" name="Picture 0" descr="DatavalidationTool_ERD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validationTool_ERD_New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6136" cy="826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FEC" w:rsidSect="00B90769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57E7" w:rsidRDefault="00F257E7" w:rsidP="003D15B5">
      <w:pPr>
        <w:spacing w:after="0" w:line="240" w:lineRule="auto"/>
      </w:pPr>
      <w:r>
        <w:separator/>
      </w:r>
    </w:p>
  </w:endnote>
  <w:endnote w:type="continuationSeparator" w:id="0">
    <w:p w:rsidR="00F257E7" w:rsidRDefault="00F257E7" w:rsidP="003D1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Gentium Book Basic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28433"/>
      <w:docPartObj>
        <w:docPartGallery w:val="Page Numbers (Bottom of Page)"/>
        <w:docPartUnique/>
      </w:docPartObj>
    </w:sdtPr>
    <w:sdtContent>
      <w:p w:rsidR="00E55CD6" w:rsidRDefault="004936FB">
        <w:pPr>
          <w:pStyle w:val="Footer"/>
          <w:jc w:val="right"/>
        </w:pPr>
        <w:fldSimple w:instr=" PAGE   \* MERGEFORMAT ">
          <w:r w:rsidR="003D4F59">
            <w:rPr>
              <w:noProof/>
            </w:rPr>
            <w:t>2</w:t>
          </w:r>
        </w:fldSimple>
      </w:p>
    </w:sdtContent>
  </w:sdt>
  <w:p w:rsidR="00E55CD6" w:rsidRDefault="00E55C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57E7" w:rsidRDefault="00F257E7" w:rsidP="003D15B5">
      <w:pPr>
        <w:spacing w:after="0" w:line="240" w:lineRule="auto"/>
      </w:pPr>
      <w:r>
        <w:separator/>
      </w:r>
    </w:p>
  </w:footnote>
  <w:footnote w:type="continuationSeparator" w:id="0">
    <w:p w:rsidR="00F257E7" w:rsidRDefault="00F257E7" w:rsidP="003D1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07AD0"/>
    <w:multiLevelType w:val="hybridMultilevel"/>
    <w:tmpl w:val="0602F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53417"/>
    <w:multiLevelType w:val="hybridMultilevel"/>
    <w:tmpl w:val="ED7C6376"/>
    <w:lvl w:ilvl="0" w:tplc="395A80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812928"/>
    <w:multiLevelType w:val="hybridMultilevel"/>
    <w:tmpl w:val="D3B8EEFC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A3A72"/>
    <w:multiLevelType w:val="multilevel"/>
    <w:tmpl w:val="F45030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CC02FA7"/>
    <w:multiLevelType w:val="hybridMultilevel"/>
    <w:tmpl w:val="40903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C438E3"/>
    <w:multiLevelType w:val="hybridMultilevel"/>
    <w:tmpl w:val="D3B8EEFC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8517B"/>
    <w:multiLevelType w:val="multilevel"/>
    <w:tmpl w:val="1898EE5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72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isLgl/>
      <w:lvlText w:val="%1.%2.%3."/>
      <w:lvlJc w:val="left"/>
      <w:pPr>
        <w:ind w:left="-9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-6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-6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-2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0" w:hanging="2160"/>
      </w:pPr>
      <w:rPr>
        <w:rFonts w:hint="default"/>
      </w:rPr>
    </w:lvl>
  </w:abstractNum>
  <w:abstractNum w:abstractNumId="7">
    <w:nsid w:val="410F2A18"/>
    <w:multiLevelType w:val="hybridMultilevel"/>
    <w:tmpl w:val="FD02C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95526B"/>
    <w:multiLevelType w:val="hybridMultilevel"/>
    <w:tmpl w:val="13E6DAC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026A2C"/>
    <w:multiLevelType w:val="hybridMultilevel"/>
    <w:tmpl w:val="68062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5"/>
  </w:num>
  <w:num w:numId="7">
    <w:abstractNumId w:val="9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7F2C"/>
    <w:rsid w:val="000404D5"/>
    <w:rsid w:val="000C2193"/>
    <w:rsid w:val="000C3CA7"/>
    <w:rsid w:val="000C61EE"/>
    <w:rsid w:val="001045C8"/>
    <w:rsid w:val="00106561"/>
    <w:rsid w:val="00144C58"/>
    <w:rsid w:val="00146DAB"/>
    <w:rsid w:val="001A1260"/>
    <w:rsid w:val="001C724E"/>
    <w:rsid w:val="001F395B"/>
    <w:rsid w:val="00243FE1"/>
    <w:rsid w:val="00286FEC"/>
    <w:rsid w:val="002C63FB"/>
    <w:rsid w:val="002E3B50"/>
    <w:rsid w:val="00334043"/>
    <w:rsid w:val="003D15B5"/>
    <w:rsid w:val="003D4F59"/>
    <w:rsid w:val="003D74A8"/>
    <w:rsid w:val="003F270A"/>
    <w:rsid w:val="004936FB"/>
    <w:rsid w:val="004E4994"/>
    <w:rsid w:val="005748B8"/>
    <w:rsid w:val="005C2DA6"/>
    <w:rsid w:val="005C498E"/>
    <w:rsid w:val="005C6C46"/>
    <w:rsid w:val="0064148C"/>
    <w:rsid w:val="00650EF3"/>
    <w:rsid w:val="0068052E"/>
    <w:rsid w:val="006946BD"/>
    <w:rsid w:val="006A4781"/>
    <w:rsid w:val="006C5C29"/>
    <w:rsid w:val="006C6983"/>
    <w:rsid w:val="00755FDF"/>
    <w:rsid w:val="00766929"/>
    <w:rsid w:val="00772A67"/>
    <w:rsid w:val="0077438C"/>
    <w:rsid w:val="00775060"/>
    <w:rsid w:val="0078706C"/>
    <w:rsid w:val="007D1B0A"/>
    <w:rsid w:val="007D5D4F"/>
    <w:rsid w:val="007E12AC"/>
    <w:rsid w:val="007E3988"/>
    <w:rsid w:val="00826872"/>
    <w:rsid w:val="008803B2"/>
    <w:rsid w:val="00885002"/>
    <w:rsid w:val="00885579"/>
    <w:rsid w:val="008F578F"/>
    <w:rsid w:val="00927BF4"/>
    <w:rsid w:val="00936B24"/>
    <w:rsid w:val="00945858"/>
    <w:rsid w:val="00955BE4"/>
    <w:rsid w:val="009A579C"/>
    <w:rsid w:val="009F22B9"/>
    <w:rsid w:val="00A36750"/>
    <w:rsid w:val="00AC53BF"/>
    <w:rsid w:val="00AD2C3A"/>
    <w:rsid w:val="00AE1594"/>
    <w:rsid w:val="00AF5749"/>
    <w:rsid w:val="00B50D75"/>
    <w:rsid w:val="00B90769"/>
    <w:rsid w:val="00B96B06"/>
    <w:rsid w:val="00BB0D04"/>
    <w:rsid w:val="00BE7A06"/>
    <w:rsid w:val="00BF3782"/>
    <w:rsid w:val="00C758F4"/>
    <w:rsid w:val="00C77F2C"/>
    <w:rsid w:val="00CB2196"/>
    <w:rsid w:val="00CC4801"/>
    <w:rsid w:val="00CE3AF2"/>
    <w:rsid w:val="00D27ACC"/>
    <w:rsid w:val="00D43C55"/>
    <w:rsid w:val="00D54C2C"/>
    <w:rsid w:val="00D824F9"/>
    <w:rsid w:val="00DD0587"/>
    <w:rsid w:val="00DD5B54"/>
    <w:rsid w:val="00DE2143"/>
    <w:rsid w:val="00DF0C73"/>
    <w:rsid w:val="00DF5FE2"/>
    <w:rsid w:val="00E27299"/>
    <w:rsid w:val="00E32316"/>
    <w:rsid w:val="00E55CD6"/>
    <w:rsid w:val="00EB253D"/>
    <w:rsid w:val="00EF10DE"/>
    <w:rsid w:val="00F257E7"/>
    <w:rsid w:val="00F8629F"/>
    <w:rsid w:val="00FE3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18" type="connector" idref="#_x0000_s1120"/>
        <o:r id="V:Rule19" type="connector" idref="#_x0000_s1132"/>
        <o:r id="V:Rule20" type="connector" idref="#_x0000_s1110"/>
        <o:r id="V:Rule21" type="connector" idref="#_x0000_s1157"/>
        <o:r id="V:Rule22" type="connector" idref="#_x0000_s1129"/>
        <o:r id="V:Rule23" type="connector" idref="#_x0000_s1124"/>
        <o:r id="V:Rule24" type="connector" idref="#_x0000_s1146"/>
        <o:r id="V:Rule25" type="connector" idref="#_x0000_s1115"/>
        <o:r id="V:Rule26" type="connector" idref="#_x0000_s1158"/>
        <o:r id="V:Rule27" type="connector" idref="#_x0000_s1149"/>
        <o:r id="V:Rule28" type="connector" idref="#_x0000_s1109"/>
        <o:r id="V:Rule29" type="connector" idref="#_x0000_s1116"/>
        <o:r id="V:Rule30" type="connector" idref="#_x0000_s1148"/>
        <o:r id="V:Rule31" type="connector" idref="#_x0000_s1131"/>
        <o:r id="V:Rule32" type="connector" idref="#_x0000_s1153"/>
        <o:r id="V:Rule33" type="connector" idref="#_x0000_s1155"/>
        <o:r id="V:Rule34" type="connector" idref="#_x0000_s112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B0A"/>
  </w:style>
  <w:style w:type="paragraph" w:styleId="Heading1">
    <w:name w:val="heading 1"/>
    <w:basedOn w:val="Normal"/>
    <w:next w:val="Normal"/>
    <w:link w:val="Heading1Char"/>
    <w:uiPriority w:val="9"/>
    <w:qFormat/>
    <w:rsid w:val="001045C8"/>
    <w:pPr>
      <w:keepNext/>
      <w:keepLines/>
      <w:numPr>
        <w:numId w:val="2"/>
      </w:numPr>
      <w:tabs>
        <w:tab w:val="left" w:pos="90"/>
      </w:tabs>
      <w:spacing w:after="0" w:line="240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244061" w:themeColor="accent1" w:themeShade="8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45C8"/>
    <w:pPr>
      <w:keepNext/>
      <w:keepLines/>
      <w:numPr>
        <w:ilvl w:val="1"/>
        <w:numId w:val="2"/>
      </w:numPr>
      <w:spacing w:after="0" w:line="240" w:lineRule="auto"/>
      <w:jc w:val="both"/>
      <w:outlineLvl w:val="1"/>
    </w:pPr>
    <w:rPr>
      <w:rFonts w:asciiTheme="majorHAnsi" w:eastAsia="Times New Roman" w:hAnsiTheme="majorHAnsi" w:cs="Arial"/>
      <w:b/>
      <w:bCs/>
      <w:iCs/>
      <w:color w:val="17365D" w:themeColor="text2" w:themeShade="BF"/>
      <w:spacing w:val="2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5C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5C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9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1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15B5"/>
  </w:style>
  <w:style w:type="paragraph" w:styleId="Footer">
    <w:name w:val="footer"/>
    <w:basedOn w:val="Normal"/>
    <w:link w:val="FooterChar"/>
    <w:uiPriority w:val="99"/>
    <w:unhideWhenUsed/>
    <w:rsid w:val="003D1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5B5"/>
  </w:style>
  <w:style w:type="table" w:styleId="TableGrid">
    <w:name w:val="Table Grid"/>
    <w:basedOn w:val="TableNormal"/>
    <w:uiPriority w:val="59"/>
    <w:rsid w:val="000C21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7BF4"/>
    <w:pPr>
      <w:ind w:left="720"/>
      <w:contextualSpacing/>
    </w:pPr>
  </w:style>
  <w:style w:type="table" w:customStyle="1" w:styleId="LightShading-Accent11">
    <w:name w:val="Light Shading - Accent 11"/>
    <w:basedOn w:val="TableNormal"/>
    <w:uiPriority w:val="60"/>
    <w:rsid w:val="001A12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1A12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045C8"/>
    <w:rPr>
      <w:rFonts w:asciiTheme="majorHAnsi" w:eastAsiaTheme="majorEastAsia" w:hAnsiTheme="majorHAnsi" w:cstheme="majorBidi"/>
      <w:b/>
      <w:bCs/>
      <w:color w:val="244061" w:themeColor="accent1" w:themeShade="8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45C8"/>
    <w:rPr>
      <w:rFonts w:asciiTheme="majorHAnsi" w:eastAsia="Times New Roman" w:hAnsiTheme="majorHAnsi" w:cs="Arial"/>
      <w:b/>
      <w:bCs/>
      <w:iCs/>
      <w:color w:val="17365D" w:themeColor="text2" w:themeShade="BF"/>
      <w:spacing w:val="2"/>
      <w:sz w:val="28"/>
      <w:szCs w:val="24"/>
    </w:rPr>
  </w:style>
  <w:style w:type="paragraph" w:customStyle="1" w:styleId="TableContents">
    <w:name w:val="Table Contents"/>
    <w:basedOn w:val="Normal"/>
    <w:rsid w:val="001045C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table" w:customStyle="1" w:styleId="LightList-Accent11">
    <w:name w:val="Light List - Accent 11"/>
    <w:basedOn w:val="TableNormal"/>
    <w:uiPriority w:val="61"/>
    <w:rsid w:val="001045C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55C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5C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43F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3F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BE7A0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E7A06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Gentium Book Basic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D588C"/>
    <w:rsid w:val="0040037E"/>
    <w:rsid w:val="006D588C"/>
    <w:rsid w:val="007C74C7"/>
    <w:rsid w:val="007D3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555365E6794C30BAC3FA8F161F1B45">
    <w:name w:val="34555365E6794C30BAC3FA8F161F1B45"/>
    <w:rsid w:val="006D588C"/>
  </w:style>
  <w:style w:type="paragraph" w:customStyle="1" w:styleId="7565CADC866042B58955007DC4435EE5">
    <w:name w:val="7565CADC866042B58955007DC4435EE5"/>
    <w:rsid w:val="0040037E"/>
  </w:style>
  <w:style w:type="paragraph" w:customStyle="1" w:styleId="D08CE857069A49098BB9312EAABA88AD">
    <w:name w:val="D08CE857069A49098BB9312EAABA88AD"/>
    <w:rsid w:val="0040037E"/>
  </w:style>
  <w:style w:type="paragraph" w:customStyle="1" w:styleId="52E8C38E2E4848A786AABFE8277AA03B">
    <w:name w:val="52E8C38E2E4848A786AABFE8277AA03B"/>
    <w:rsid w:val="0040037E"/>
  </w:style>
  <w:style w:type="paragraph" w:customStyle="1" w:styleId="10A70EDF3DA54F23824E17BFE71FF375">
    <w:name w:val="10A70EDF3DA54F23824E17BFE71FF375"/>
    <w:rsid w:val="0040037E"/>
  </w:style>
  <w:style w:type="paragraph" w:customStyle="1" w:styleId="5E75B9BCC3EE49B8A2F4D8EBF2C9B589">
    <w:name w:val="5E75B9BCC3EE49B8A2F4D8EBF2C9B589"/>
    <w:rsid w:val="0040037E"/>
  </w:style>
  <w:style w:type="paragraph" w:customStyle="1" w:styleId="617B583017764D41B1686D3DF4AC5E26">
    <w:name w:val="617B583017764D41B1686D3DF4AC5E26"/>
    <w:rsid w:val="007C74C7"/>
  </w:style>
  <w:style w:type="paragraph" w:customStyle="1" w:styleId="674A3E0AB7C04BB8A527FFB2FA6D8691">
    <w:name w:val="674A3E0AB7C04BB8A527FFB2FA6D8691"/>
    <w:rsid w:val="007C74C7"/>
  </w:style>
  <w:style w:type="paragraph" w:customStyle="1" w:styleId="B06A972DF5224ED2B2907DF5311D1F83">
    <w:name w:val="B06A972DF5224ED2B2907DF5311D1F83"/>
    <w:rsid w:val="007C74C7"/>
  </w:style>
  <w:style w:type="paragraph" w:customStyle="1" w:styleId="61CABE46D9FC4094B4559FCEA34F3ACB">
    <w:name w:val="61CABE46D9FC4094B4559FCEA34F3ACB"/>
    <w:rsid w:val="007C74C7"/>
  </w:style>
  <w:style w:type="paragraph" w:customStyle="1" w:styleId="563978D94CDF48A3B84148D42E038491">
    <w:name w:val="563978D94CDF48A3B84148D42E038491"/>
    <w:rsid w:val="007C74C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0E2C1E-E42C-4A96-94F3-80A48495C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8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Sysvine</Company>
  <LinksUpToDate>false</LinksUpToDate>
  <CharactersWithSpaces>6256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Excent – Enrich Datavalidation Tool </dc:title>
  <dc:creator>Suresh Kathi</dc:creator>
  <cp:lastModifiedBy>Muthu Veera</cp:lastModifiedBy>
  <cp:revision>23</cp:revision>
  <dcterms:created xsi:type="dcterms:W3CDTF">2013-03-20T06:15:00Z</dcterms:created>
  <dcterms:modified xsi:type="dcterms:W3CDTF">2013-03-20T13:13:00Z</dcterms:modified>
</cp:coreProperties>
</file>