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Ivan Huang </w:t>
      </w:r>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Peter Hardy </w:t>
      </w:r>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 xml:space="preserve">Danielle </w:t>
      </w:r>
      <w:proofErr w:type="spellStart"/>
      <w:r>
        <w:rPr>
          <w:rFonts w:ascii="Calibri" w:eastAsia="Calibri" w:hAnsi="Calibri" w:cs="Calibri"/>
          <w:sz w:val="24"/>
          <w:szCs w:val="24"/>
        </w:rPr>
        <w:t>Calara</w:t>
      </w:r>
      <w:proofErr w:type="spellEnd"/>
    </w:p>
    <w:p w:rsidR="00B64BCB" w:rsidRDefault="000C2838">
      <w:pPr>
        <w:shd w:val="clear" w:color="auto" w:fill="FFFFFF"/>
        <w:spacing w:line="240" w:lineRule="auto"/>
        <w:ind w:left="720"/>
        <w:jc w:val="right"/>
        <w:rPr>
          <w:rFonts w:ascii="Calibri" w:eastAsia="Calibri" w:hAnsi="Calibri" w:cs="Calibri"/>
          <w:sz w:val="24"/>
          <w:szCs w:val="24"/>
        </w:rPr>
      </w:pPr>
      <w:r>
        <w:rPr>
          <w:rFonts w:ascii="Calibri" w:eastAsia="Calibri" w:hAnsi="Calibri" w:cs="Calibri"/>
          <w:sz w:val="24"/>
          <w:szCs w:val="24"/>
        </w:rPr>
        <w:t>May 15, 2019</w:t>
      </w:r>
    </w:p>
    <w:p w:rsidR="00B64BCB" w:rsidRDefault="00B64BCB">
      <w:pPr>
        <w:shd w:val="clear" w:color="auto" w:fill="FFFFFF"/>
        <w:spacing w:line="240" w:lineRule="auto"/>
        <w:ind w:left="720"/>
        <w:jc w:val="right"/>
        <w:rPr>
          <w:rFonts w:ascii="Calibri" w:eastAsia="Calibri" w:hAnsi="Calibri" w:cs="Calibri"/>
          <w:sz w:val="24"/>
          <w:szCs w:val="24"/>
        </w:rPr>
      </w:pPr>
    </w:p>
    <w:p w:rsidR="00B64BCB" w:rsidRDefault="000C2838">
      <w:pPr>
        <w:shd w:val="clear" w:color="auto" w:fill="FFFFFF"/>
        <w:spacing w:after="200"/>
        <w:ind w:left="720"/>
        <w:jc w:val="center"/>
        <w:rPr>
          <w:rFonts w:ascii="Calibri" w:eastAsia="Calibri" w:hAnsi="Calibri" w:cs="Calibri"/>
          <w:sz w:val="24"/>
          <w:szCs w:val="24"/>
          <w:u w:val="single"/>
        </w:rPr>
      </w:pPr>
      <w:r>
        <w:rPr>
          <w:rFonts w:ascii="Calibri" w:eastAsia="Calibri" w:hAnsi="Calibri" w:cs="Calibri"/>
          <w:sz w:val="24"/>
          <w:szCs w:val="24"/>
          <w:u w:val="single"/>
        </w:rPr>
        <w:t>Technical Report</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b/>
          <w:sz w:val="24"/>
          <w:szCs w:val="24"/>
        </w:rPr>
        <w:t>Purpose</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sz w:val="24"/>
          <w:szCs w:val="24"/>
        </w:rPr>
        <w:tab/>
        <w:t>The purpose for combining information from multiple databases is to determine if the New York Museum of Modern Art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has represented the “Top 500 Contemporary Artists of 2018” within their art collection. </w:t>
      </w:r>
    </w:p>
    <w:p w:rsidR="00B64BCB" w:rsidRDefault="000C2838">
      <w:pPr>
        <w:shd w:val="clear" w:color="auto" w:fill="FFFFFF"/>
        <w:spacing w:after="200"/>
        <w:ind w:left="720"/>
        <w:rPr>
          <w:rFonts w:ascii="Calibri" w:eastAsia="Calibri" w:hAnsi="Calibri" w:cs="Calibri"/>
          <w:b/>
          <w:sz w:val="24"/>
          <w:szCs w:val="24"/>
        </w:rPr>
      </w:pPr>
      <w:r>
        <w:rPr>
          <w:rFonts w:ascii="Calibri" w:eastAsia="Calibri" w:hAnsi="Calibri" w:cs="Calibri"/>
          <w:b/>
          <w:sz w:val="24"/>
          <w:szCs w:val="24"/>
        </w:rPr>
        <w:t>Process</w:t>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t>Extract</w:t>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sz w:val="24"/>
          <w:szCs w:val="24"/>
        </w:rPr>
        <w:tab/>
        <w:t>The datasets that have been combined are: the “Top 500 Contemporary Artists of 2018” from Artprice.com,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Artists”, </w:t>
      </w:r>
      <w:proofErr w:type="gramStart"/>
      <w:r>
        <w:rPr>
          <w:rFonts w:ascii="Calibri" w:eastAsia="Calibri" w:hAnsi="Calibri" w:cs="Calibri"/>
          <w:sz w:val="24"/>
          <w:szCs w:val="24"/>
        </w:rPr>
        <w:t>and  “</w:t>
      </w:r>
      <w:proofErr w:type="spellStart"/>
      <w:proofErr w:type="gramEnd"/>
      <w:r>
        <w:rPr>
          <w:rFonts w:ascii="Calibri" w:eastAsia="Calibri" w:hAnsi="Calibri" w:cs="Calibri"/>
          <w:sz w:val="24"/>
          <w:szCs w:val="24"/>
        </w:rPr>
        <w:t>MoMa</w:t>
      </w:r>
      <w:proofErr w:type="spellEnd"/>
      <w:r>
        <w:rPr>
          <w:rFonts w:ascii="Calibri" w:eastAsia="Calibri" w:hAnsi="Calibri" w:cs="Calibri"/>
          <w:sz w:val="24"/>
          <w:szCs w:val="24"/>
        </w:rPr>
        <w:t xml:space="preserve"> Art Collection: Artworks”, both from Kaggle.com. The type of data of the “Top 500 Contemporary Artists of 2018” is in HTML format. The type of data for both datasets from the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is in CSV format.</w:t>
      </w:r>
    </w:p>
    <w:p w:rsidR="00B64BCB" w:rsidRDefault="000C2838">
      <w:pPr>
        <w:spacing w:before="60" w:after="200"/>
        <w:ind w:left="720" w:firstLine="720"/>
        <w:rPr>
          <w:rFonts w:ascii="Calibri" w:eastAsia="Calibri" w:hAnsi="Calibri" w:cs="Calibri"/>
          <w:sz w:val="24"/>
          <w:szCs w:val="24"/>
        </w:rPr>
      </w:pPr>
      <w:r>
        <w:rPr>
          <w:rFonts w:ascii="Calibri" w:eastAsia="Calibri" w:hAnsi="Calibri" w:cs="Calibri"/>
          <w:sz w:val="24"/>
          <w:szCs w:val="24"/>
        </w:rPr>
        <w:t>The CSV files of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Artists” (artists.csv) and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 Collection: Artworks” (artworks.csv) were imported to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extract the “Top 500 Contemporary Artists of 2018” table from the Artprice.com website, a for-loop was created in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to list the URLs that include the complete table data. To grab data from each of those URLs, a for-loop was created to loop through each webpage and grab the data from the top artists table, using Pandas to read the HTML code. That collected data was used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named “</w:t>
      </w:r>
      <w:proofErr w:type="spellStart"/>
      <w:r>
        <w:rPr>
          <w:rFonts w:ascii="Calibri" w:eastAsia="Calibri" w:hAnsi="Calibri" w:cs="Calibri"/>
          <w:sz w:val="24"/>
          <w:szCs w:val="24"/>
        </w:rPr>
        <w:t>combined_df</w:t>
      </w:r>
      <w:proofErr w:type="spellEnd"/>
      <w:r>
        <w:rPr>
          <w:rFonts w:ascii="Calibri" w:eastAsia="Calibri" w:hAnsi="Calibri" w:cs="Calibri"/>
          <w:sz w:val="24"/>
          <w:szCs w:val="24"/>
        </w:rPr>
        <w:t>”.</w:t>
      </w:r>
    </w:p>
    <w:p w:rsidR="00B64BCB" w:rsidRDefault="000C2838">
      <w:pPr>
        <w:spacing w:before="60" w:after="200"/>
        <w:ind w:left="720"/>
        <w:rPr>
          <w:rFonts w:ascii="Calibri" w:eastAsia="Calibri" w:hAnsi="Calibri" w:cs="Calibri"/>
          <w:i/>
          <w:sz w:val="24"/>
          <w:szCs w:val="24"/>
        </w:rPr>
      </w:pPr>
      <w:r>
        <w:br w:type="page"/>
      </w:r>
    </w:p>
    <w:p w:rsidR="00B64BCB" w:rsidRDefault="000C2838">
      <w:pPr>
        <w:spacing w:before="60" w:after="200"/>
        <w:ind w:left="720"/>
        <w:rPr>
          <w:rFonts w:ascii="Calibri" w:eastAsia="Calibri" w:hAnsi="Calibri" w:cs="Calibri"/>
          <w:i/>
          <w:sz w:val="24"/>
          <w:szCs w:val="24"/>
          <w:shd w:val="clear" w:color="auto" w:fill="FFE599"/>
        </w:rPr>
      </w:pPr>
      <w:r>
        <w:rPr>
          <w:rFonts w:ascii="Calibri" w:eastAsia="Calibri" w:hAnsi="Calibri" w:cs="Calibri"/>
          <w:i/>
          <w:sz w:val="24"/>
          <w:szCs w:val="24"/>
        </w:rPr>
        <w:lastRenderedPageBreak/>
        <w:t>Transform</w:t>
      </w:r>
    </w:p>
    <w:p w:rsidR="00B64BCB" w:rsidRDefault="000C2838">
      <w:pPr>
        <w:spacing w:before="60" w:after="200"/>
        <w:ind w:left="720"/>
        <w:rPr>
          <w:rFonts w:ascii="Calibri" w:eastAsia="Calibri" w:hAnsi="Calibri" w:cs="Calibri"/>
          <w:i/>
          <w:sz w:val="24"/>
          <w:szCs w:val="24"/>
        </w:rPr>
      </w:pPr>
      <w:r>
        <w:rPr>
          <w:rFonts w:ascii="Calibri" w:eastAsia="Calibri" w:hAnsi="Calibri" w:cs="Calibri"/>
          <w:i/>
          <w:sz w:val="24"/>
          <w:szCs w:val="24"/>
        </w:rPr>
        <w:t>“Top 500 Contemporary Artists of 2018”</w:t>
      </w:r>
      <w:r>
        <w:rPr>
          <w:rFonts w:ascii="Calibri" w:eastAsia="Calibri" w:hAnsi="Calibri" w:cs="Calibri"/>
          <w:i/>
          <w:sz w:val="24"/>
          <w:szCs w:val="24"/>
        </w:rPr>
        <w:tab/>
      </w:r>
    </w:p>
    <w:p w:rsidR="00B64BCB" w:rsidRDefault="000C2838">
      <w:pPr>
        <w:spacing w:before="60" w:after="200"/>
        <w:ind w:left="720"/>
        <w:rPr>
          <w:rFonts w:ascii="Calibri" w:eastAsia="Calibri" w:hAnsi="Calibri" w:cs="Calibri"/>
          <w:sz w:val="24"/>
          <w:szCs w:val="24"/>
        </w:rPr>
      </w:pPr>
      <w:r>
        <w:rPr>
          <w:rFonts w:ascii="Calibri" w:eastAsia="Calibri" w:hAnsi="Calibri" w:cs="Calibri"/>
          <w:sz w:val="24"/>
          <w:szCs w:val="24"/>
        </w:rPr>
        <w:tab/>
        <w:t xml:space="preserve">When looping through each webpage for the table data, a footer row was repeatedly grabbed with the data.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remove these extra rows from the dataset, the last row from each webpage was removed because it was located at the footer of each webpage of the top 500 artists table. Also, birth and death dates were included in the same column as the artists name. We removed those </w:t>
      </w:r>
      <w:proofErr w:type="gramStart"/>
      <w:r>
        <w:rPr>
          <w:rFonts w:ascii="Calibri" w:eastAsia="Calibri" w:hAnsi="Calibri" w:cs="Calibri"/>
          <w:sz w:val="24"/>
          <w:szCs w:val="24"/>
        </w:rPr>
        <w:t>dates</w:t>
      </w:r>
      <w:proofErr w:type="gramEnd"/>
      <w:r>
        <w:rPr>
          <w:rFonts w:ascii="Calibri" w:eastAsia="Calibri" w:hAnsi="Calibri" w:cs="Calibri"/>
          <w:sz w:val="24"/>
          <w:szCs w:val="24"/>
        </w:rPr>
        <w:t xml:space="preserve"> so the Artist’s Name column would match better with the Artist’s Name column in the “</w:t>
      </w:r>
      <w:proofErr w:type="spellStart"/>
      <w:r>
        <w:rPr>
          <w:rFonts w:ascii="Calibri" w:eastAsia="Calibri" w:hAnsi="Calibri" w:cs="Calibri"/>
          <w:sz w:val="24"/>
          <w:szCs w:val="24"/>
        </w:rPr>
        <w:t>moma_df</w:t>
      </w:r>
      <w:proofErr w:type="spellEnd"/>
      <w:r>
        <w:rPr>
          <w:rFonts w:ascii="Calibri" w:eastAsia="Calibri" w:hAnsi="Calibri" w:cs="Calibri"/>
          <w:sz w:val="24"/>
          <w:szCs w:val="24"/>
        </w:rPr>
        <w:t xml:space="preserve">”. Figure 1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010150" cy="3594043"/>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10150" cy="3594043"/>
                    </a:xfrm>
                    <a:prstGeom prst="rect">
                      <a:avLst/>
                    </a:prstGeom>
                    <a:ln w="12700">
                      <a:solidFill>
                        <a:srgbClr val="000000"/>
                      </a:solidFill>
                      <a:prstDash val="solid"/>
                    </a:ln>
                  </pic:spPr>
                </pic:pic>
              </a:graphicData>
            </a:graphic>
          </wp:inline>
        </w:drawing>
      </w:r>
    </w:p>
    <w:p w:rsidR="00B64BCB" w:rsidRDefault="000C2838">
      <w:pPr>
        <w:spacing w:before="60" w:after="200"/>
        <w:jc w:val="center"/>
        <w:rPr>
          <w:rFonts w:ascii="Calibri" w:eastAsia="Calibri" w:hAnsi="Calibri" w:cs="Calibri"/>
          <w:b/>
          <w:sz w:val="24"/>
          <w:szCs w:val="24"/>
        </w:rPr>
      </w:pPr>
      <w:r>
        <w:rPr>
          <w:rFonts w:ascii="Calibri" w:eastAsia="Calibri" w:hAnsi="Calibri" w:cs="Calibri"/>
          <w:b/>
          <w:sz w:val="24"/>
          <w:szCs w:val="24"/>
        </w:rPr>
        <w:t xml:space="preserve">Fig. 1.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“Top 500 Contemporary Artists of 2018”.</w:t>
      </w: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lastRenderedPageBreak/>
        <w:t xml:space="preserve"> “MoMA Art Collection: Artists”</w:t>
      </w:r>
    </w:p>
    <w:p w:rsidR="00B64BCB" w:rsidRDefault="000C2838">
      <w:pPr>
        <w:spacing w:before="60" w:after="200"/>
        <w:ind w:left="720" w:firstLine="720"/>
        <w:rPr>
          <w:rFonts w:ascii="Calibri" w:eastAsia="Calibri" w:hAnsi="Calibri" w:cs="Calibri"/>
          <w:sz w:val="24"/>
          <w:szCs w:val="24"/>
        </w:rPr>
      </w:pPr>
      <w:r>
        <w:rPr>
          <w:rFonts w:ascii="Calibri" w:eastAsia="Calibri" w:hAnsi="Calibri" w:cs="Calibri"/>
          <w:sz w:val="24"/>
          <w:szCs w:val="24"/>
        </w:rPr>
        <w:t xml:space="preserve">The CSV file, “artists.csv” was read into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Columns ("Name", "Nationality", "Birth Year", and "Death Year") were selected from the data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then they were renamed to be more descriptive. To clean the data, the duplicates were dropped, using Pandas in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Figure 2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ind w:left="720"/>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3467100" cy="165735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67100" cy="1657350"/>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jc w:val="center"/>
        <w:rPr>
          <w:rFonts w:ascii="Calibri" w:eastAsia="Calibri" w:hAnsi="Calibri" w:cs="Calibri"/>
          <w:sz w:val="24"/>
          <w:szCs w:val="24"/>
        </w:rPr>
      </w:pPr>
      <w:r>
        <w:rPr>
          <w:rFonts w:ascii="Calibri" w:eastAsia="Calibri" w:hAnsi="Calibri" w:cs="Calibri"/>
          <w:b/>
          <w:sz w:val="24"/>
          <w:szCs w:val="24"/>
        </w:rPr>
        <w:t xml:space="preserve">Fig. 2.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w:t>
      </w:r>
      <w:proofErr w:type="spellStart"/>
      <w:r>
        <w:rPr>
          <w:rFonts w:ascii="Calibri" w:eastAsia="Calibri" w:hAnsi="Calibri" w:cs="Calibri"/>
          <w:b/>
          <w:sz w:val="24"/>
          <w:szCs w:val="24"/>
        </w:rPr>
        <w:t>MoMa</w:t>
      </w:r>
      <w:proofErr w:type="spellEnd"/>
      <w:r>
        <w:rPr>
          <w:rFonts w:ascii="Calibri" w:eastAsia="Calibri" w:hAnsi="Calibri" w:cs="Calibri"/>
          <w:b/>
          <w:sz w:val="24"/>
          <w:szCs w:val="24"/>
        </w:rPr>
        <w:t xml:space="preserve"> Art Collection: Artists”.</w:t>
      </w:r>
    </w:p>
    <w:p w:rsidR="00B64BCB" w:rsidRDefault="000C2838">
      <w:pPr>
        <w:shd w:val="clear" w:color="auto" w:fill="FFFFFF"/>
        <w:spacing w:after="200"/>
        <w:ind w:left="720"/>
        <w:rPr>
          <w:rFonts w:ascii="Calibri" w:eastAsia="Calibri" w:hAnsi="Calibri" w:cs="Calibri"/>
          <w:i/>
          <w:sz w:val="24"/>
          <w:szCs w:val="24"/>
        </w:rPr>
      </w:pPr>
      <w:r>
        <w:rPr>
          <w:rFonts w:ascii="Calibri" w:eastAsia="Calibri" w:hAnsi="Calibri" w:cs="Calibri"/>
          <w:i/>
          <w:sz w:val="24"/>
          <w:szCs w:val="24"/>
        </w:rPr>
        <w:t>“</w:t>
      </w:r>
      <w:proofErr w:type="spellStart"/>
      <w:r>
        <w:rPr>
          <w:rFonts w:ascii="Calibri" w:eastAsia="Calibri" w:hAnsi="Calibri" w:cs="Calibri"/>
          <w:i/>
          <w:sz w:val="24"/>
          <w:szCs w:val="24"/>
        </w:rPr>
        <w:t>MoMa</w:t>
      </w:r>
      <w:proofErr w:type="spellEnd"/>
      <w:r>
        <w:rPr>
          <w:rFonts w:ascii="Calibri" w:eastAsia="Calibri" w:hAnsi="Calibri" w:cs="Calibri"/>
          <w:i/>
          <w:sz w:val="24"/>
          <w:szCs w:val="24"/>
        </w:rPr>
        <w:t xml:space="preserve"> Art Collection: Artworks”</w:t>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sz w:val="24"/>
          <w:szCs w:val="24"/>
        </w:rPr>
        <w:tab/>
        <w:t xml:space="preserve">The CSV file, “artworks.csv” was read into a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using Pandas.  Afterwards, columns (“Name”, “Title” “Date”, and “Acquisition Date”) were selected from the data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then they were renamed to be more descriptive (“Name” became “Artist Name”). Figure 3 below is a sample of the cleaned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rsidR="00B64BCB" w:rsidRDefault="000C2838">
      <w:pPr>
        <w:shd w:val="clear" w:color="auto" w:fill="FFFFFF"/>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943600" cy="1397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rsidR="00B64BCB" w:rsidRDefault="000C2838">
      <w:pPr>
        <w:shd w:val="clear" w:color="auto" w:fill="FFFFFF"/>
        <w:spacing w:after="200"/>
        <w:ind w:left="720"/>
        <w:jc w:val="center"/>
        <w:rPr>
          <w:rFonts w:ascii="Calibri" w:eastAsia="Calibri" w:hAnsi="Calibri" w:cs="Calibri"/>
          <w:b/>
          <w:sz w:val="24"/>
          <w:szCs w:val="24"/>
        </w:rPr>
      </w:pPr>
      <w:r>
        <w:rPr>
          <w:rFonts w:ascii="Calibri" w:eastAsia="Calibri" w:hAnsi="Calibri" w:cs="Calibri"/>
          <w:b/>
          <w:sz w:val="24"/>
          <w:szCs w:val="24"/>
        </w:rPr>
        <w:t xml:space="preserve">Fig. 3. A sample of the cleaned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w:t>
      </w:r>
      <w:proofErr w:type="spellStart"/>
      <w:r>
        <w:rPr>
          <w:rFonts w:ascii="Calibri" w:eastAsia="Calibri" w:hAnsi="Calibri" w:cs="Calibri"/>
          <w:b/>
          <w:sz w:val="24"/>
          <w:szCs w:val="24"/>
        </w:rPr>
        <w:t>MoMa</w:t>
      </w:r>
      <w:proofErr w:type="spellEnd"/>
      <w:r>
        <w:rPr>
          <w:rFonts w:ascii="Calibri" w:eastAsia="Calibri" w:hAnsi="Calibri" w:cs="Calibri"/>
          <w:b/>
          <w:sz w:val="24"/>
          <w:szCs w:val="24"/>
        </w:rPr>
        <w:t xml:space="preserve"> Art Collection: Artworks”. </w:t>
      </w:r>
    </w:p>
    <w:p w:rsidR="00B64BCB" w:rsidRDefault="00B64BCB">
      <w:pPr>
        <w:shd w:val="clear" w:color="auto" w:fill="FFFFFF"/>
        <w:spacing w:after="200"/>
        <w:ind w:left="720"/>
        <w:jc w:val="center"/>
        <w:rPr>
          <w:rFonts w:ascii="Calibri" w:eastAsia="Calibri" w:hAnsi="Calibri" w:cs="Calibri"/>
          <w:b/>
          <w:sz w:val="24"/>
          <w:szCs w:val="24"/>
        </w:rPr>
      </w:pPr>
    </w:p>
    <w:p w:rsidR="00B64BCB" w:rsidRDefault="00B64BCB">
      <w:pPr>
        <w:shd w:val="clear" w:color="auto" w:fill="FFFFFF"/>
        <w:spacing w:after="200"/>
        <w:rPr>
          <w:rFonts w:ascii="Calibri" w:eastAsia="Calibri" w:hAnsi="Calibri" w:cs="Calibri"/>
          <w:b/>
          <w:sz w:val="24"/>
          <w:szCs w:val="24"/>
        </w:rPr>
      </w:pP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i/>
          <w:sz w:val="24"/>
          <w:szCs w:val="24"/>
        </w:rPr>
        <w:lastRenderedPageBreak/>
        <w:t>Merge</w:t>
      </w:r>
    </w:p>
    <w:p w:rsidR="00B64BCB" w:rsidRDefault="000C2838">
      <w:pPr>
        <w:shd w:val="clear" w:color="auto" w:fill="FFFFFF"/>
        <w:spacing w:after="200"/>
        <w:ind w:left="720" w:firstLine="720"/>
        <w:rPr>
          <w:rFonts w:ascii="Calibri" w:eastAsia="Calibri" w:hAnsi="Calibri" w:cs="Calibri"/>
          <w:b/>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Artists and </w:t>
      </w:r>
      <w:proofErr w:type="spellStart"/>
      <w:r>
        <w:rPr>
          <w:rFonts w:ascii="Calibri" w:eastAsia="Calibri" w:hAnsi="Calibri" w:cs="Calibri"/>
          <w:sz w:val="24"/>
          <w:szCs w:val="24"/>
        </w:rPr>
        <w:t>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Artworks data frames were merged on the “Artist Name” column, using Pandas to create a new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moma_df</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The purpose of this project is to determine if and how well the top 500 contemporary artists of 2018 are featured in the New York MoMA’s “contemporary art” section of their art collection. The MoMA features an enormous number of artworks (upwards of 120,000 objects), therefore, the whole dataset is not necessary when we were only looking for 500 artist names who were all born in the 20th century. Therefore,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reduce the dataset, values from the “Birth Year” column were dropped if the value was less than 1920 because not one artist on our Top 500 list was born before the year 1920. Figure 4 below is a sample of the final dataset.</w:t>
      </w:r>
    </w:p>
    <w:p w:rsidR="00B64BCB" w:rsidRDefault="000C2838">
      <w:pPr>
        <w:shd w:val="clear" w:color="auto" w:fill="FFFFFF"/>
        <w:spacing w:after="200"/>
        <w:rPr>
          <w:rFonts w:ascii="Calibri" w:eastAsia="Calibri" w:hAnsi="Calibri" w:cs="Calibri"/>
          <w:b/>
          <w:sz w:val="24"/>
          <w:szCs w:val="24"/>
        </w:rPr>
      </w:pPr>
      <w:r>
        <w:rPr>
          <w:rFonts w:ascii="Calibri" w:eastAsia="Calibri" w:hAnsi="Calibri" w:cs="Calibri"/>
          <w:noProof/>
          <w:sz w:val="24"/>
          <w:szCs w:val="24"/>
        </w:rPr>
        <w:drawing>
          <wp:inline distT="114300" distB="114300" distL="114300" distR="114300">
            <wp:extent cx="6252882" cy="2214563"/>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52882" cy="2214563"/>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jc w:val="center"/>
        <w:rPr>
          <w:rFonts w:ascii="Calibri" w:eastAsia="Calibri" w:hAnsi="Calibri" w:cs="Calibri"/>
          <w:i/>
          <w:sz w:val="24"/>
          <w:szCs w:val="24"/>
        </w:rPr>
      </w:pPr>
      <w:r>
        <w:rPr>
          <w:rFonts w:ascii="Calibri" w:eastAsia="Calibri" w:hAnsi="Calibri" w:cs="Calibri"/>
          <w:b/>
          <w:sz w:val="24"/>
          <w:szCs w:val="24"/>
        </w:rPr>
        <w:t xml:space="preserve">Fig. 4. A sample of the cleaned &amp; </w:t>
      </w:r>
      <w:proofErr w:type="gramStart"/>
      <w:r>
        <w:rPr>
          <w:rFonts w:ascii="Calibri" w:eastAsia="Calibri" w:hAnsi="Calibri" w:cs="Calibri"/>
          <w:b/>
          <w:sz w:val="24"/>
          <w:szCs w:val="24"/>
        </w:rPr>
        <w:t xml:space="preserve">condensed  </w:t>
      </w:r>
      <w:proofErr w:type="spellStart"/>
      <w:r>
        <w:rPr>
          <w:rFonts w:ascii="Calibri" w:eastAsia="Calibri" w:hAnsi="Calibri" w:cs="Calibri"/>
          <w:b/>
          <w:sz w:val="24"/>
          <w:szCs w:val="24"/>
        </w:rPr>
        <w:t>dataframe</w:t>
      </w:r>
      <w:proofErr w:type="spellEnd"/>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moma_df</w:t>
      </w:r>
      <w:proofErr w:type="spellEnd"/>
      <w:r>
        <w:rPr>
          <w:rFonts w:ascii="Calibri" w:eastAsia="Calibri" w:hAnsi="Calibri" w:cs="Calibri"/>
          <w:b/>
          <w:sz w:val="24"/>
          <w:szCs w:val="24"/>
        </w:rPr>
        <w:t xml:space="preserve">, “MoMA Contemporary Art Collection”. </w:t>
      </w:r>
    </w:p>
    <w:p w:rsidR="00B64BCB" w:rsidRDefault="000C2838">
      <w:pPr>
        <w:shd w:val="clear" w:color="auto" w:fill="FFFFFF"/>
        <w:spacing w:after="200"/>
        <w:ind w:left="720"/>
        <w:rPr>
          <w:rFonts w:ascii="Calibri" w:eastAsia="Calibri" w:hAnsi="Calibri" w:cs="Calibri"/>
          <w:i/>
          <w:sz w:val="24"/>
          <w:szCs w:val="24"/>
        </w:rPr>
      </w:pPr>
      <w:r>
        <w:br w:type="page"/>
      </w:r>
    </w:p>
    <w:p w:rsidR="00B64BCB" w:rsidRDefault="000C2838">
      <w:pPr>
        <w:shd w:val="clear" w:color="auto" w:fill="FFFFFF"/>
        <w:spacing w:after="200"/>
        <w:ind w:left="720"/>
        <w:rPr>
          <w:rFonts w:ascii="Calibri" w:eastAsia="Calibri" w:hAnsi="Calibri" w:cs="Calibri"/>
          <w:sz w:val="24"/>
          <w:szCs w:val="24"/>
        </w:rPr>
      </w:pPr>
      <w:r>
        <w:rPr>
          <w:rFonts w:ascii="Calibri" w:eastAsia="Calibri" w:hAnsi="Calibri" w:cs="Calibri"/>
          <w:i/>
          <w:sz w:val="24"/>
          <w:szCs w:val="24"/>
        </w:rPr>
        <w:lastRenderedPageBreak/>
        <w:t>Load</w:t>
      </w:r>
      <w:r>
        <w:rPr>
          <w:rFonts w:ascii="Calibri" w:eastAsia="Calibri" w:hAnsi="Calibri" w:cs="Calibri"/>
          <w:sz w:val="24"/>
          <w:szCs w:val="24"/>
        </w:rPr>
        <w:t xml:space="preserve"> </w:t>
      </w:r>
    </w:p>
    <w:p w:rsidR="00B64BCB" w:rsidRDefault="000C2838">
      <w:pPr>
        <w:shd w:val="clear" w:color="auto" w:fill="FFFFFF"/>
        <w:spacing w:after="200"/>
        <w:ind w:left="720" w:firstLine="720"/>
        <w:rPr>
          <w:rFonts w:ascii="Calibri" w:eastAsia="Calibri" w:hAnsi="Calibri" w:cs="Calibri"/>
          <w:sz w:val="24"/>
          <w:szCs w:val="24"/>
        </w:rPr>
      </w:pPr>
      <w:r>
        <w:rPr>
          <w:rFonts w:ascii="Calibri" w:eastAsia="Calibri" w:hAnsi="Calibri" w:cs="Calibri"/>
          <w:sz w:val="24"/>
          <w:szCs w:val="24"/>
        </w:rPr>
        <w:t xml:space="preserve">Next, the combined </w:t>
      </w:r>
      <w:proofErr w:type="spellStart"/>
      <w:r>
        <w:rPr>
          <w:rFonts w:ascii="Calibri" w:eastAsia="Calibri" w:hAnsi="Calibri" w:cs="Calibri"/>
          <w:sz w:val="24"/>
          <w:szCs w:val="24"/>
        </w:rPr>
        <w:t>MoMa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and top 500 artists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were imported as a schema into MySQL. MySQL was chosen for the final product because it presents queries in a list form, which enables us to analyze the results more efficiently.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we chose MySQL because this is data that is static and not going to change so we would have no need to get back into it for update. MySQL Workbench allows us to import our two tables and combine the specific columns we need for our final query. In MySQL Workbench, the two data frames were joined on the “</w:t>
      </w:r>
      <w:proofErr w:type="spellStart"/>
      <w:r>
        <w:rPr>
          <w:rFonts w:ascii="Calibri" w:eastAsia="Calibri" w:hAnsi="Calibri" w:cs="Calibri"/>
          <w:sz w:val="24"/>
          <w:szCs w:val="24"/>
        </w:rPr>
        <w:t>artist_name</w:t>
      </w:r>
      <w:proofErr w:type="spellEnd"/>
      <w:r>
        <w:rPr>
          <w:rFonts w:ascii="Calibri" w:eastAsia="Calibri" w:hAnsi="Calibri" w:cs="Calibri"/>
          <w:sz w:val="24"/>
          <w:szCs w:val="24"/>
        </w:rPr>
        <w:t xml:space="preserve">” column to query the top contemporary artists of 2018 that are featured in the New York </w:t>
      </w:r>
      <w:proofErr w:type="spellStart"/>
      <w:r>
        <w:rPr>
          <w:rFonts w:ascii="Calibri" w:eastAsia="Calibri" w:hAnsi="Calibri" w:cs="Calibri"/>
          <w:sz w:val="24"/>
          <w:szCs w:val="24"/>
        </w:rPr>
        <w:t>MoMa</w:t>
      </w:r>
      <w:proofErr w:type="spellEnd"/>
      <w:r>
        <w:rPr>
          <w:rFonts w:ascii="Calibri" w:eastAsia="Calibri" w:hAnsi="Calibri" w:cs="Calibri"/>
          <w:sz w:val="24"/>
          <w:szCs w:val="24"/>
        </w:rPr>
        <w:t>. Figure 5 is a sample of the final query.</w:t>
      </w:r>
    </w:p>
    <w:p w:rsidR="00B64BCB" w:rsidRDefault="000C2838">
      <w:pPr>
        <w:shd w:val="clear" w:color="auto" w:fill="FFFFFF"/>
        <w:spacing w:after="200"/>
        <w:ind w:left="720" w:firstLine="7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600200" cy="2852738"/>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0200" cy="2852738"/>
                    </a:xfrm>
                    <a:prstGeom prst="rect">
                      <a:avLst/>
                    </a:prstGeom>
                    <a:ln w="12700">
                      <a:solidFill>
                        <a:srgbClr val="000000"/>
                      </a:solidFill>
                      <a:prstDash val="solid"/>
                    </a:ln>
                  </pic:spPr>
                </pic:pic>
              </a:graphicData>
            </a:graphic>
          </wp:inline>
        </w:drawing>
      </w:r>
    </w:p>
    <w:p w:rsidR="00B64BCB" w:rsidRDefault="000C2838">
      <w:pPr>
        <w:shd w:val="clear" w:color="auto" w:fill="FFFFFF"/>
        <w:spacing w:after="200"/>
        <w:ind w:left="720" w:firstLine="720"/>
        <w:jc w:val="center"/>
        <w:rPr>
          <w:rFonts w:ascii="Calibri" w:eastAsia="Calibri" w:hAnsi="Calibri" w:cs="Calibri"/>
          <w:color w:val="24292E"/>
          <w:sz w:val="24"/>
          <w:szCs w:val="24"/>
          <w:shd w:val="clear" w:color="auto" w:fill="FFE599"/>
        </w:rPr>
      </w:pPr>
      <w:r>
        <w:rPr>
          <w:rFonts w:ascii="Calibri" w:eastAsia="Calibri" w:hAnsi="Calibri" w:cs="Calibri"/>
          <w:b/>
          <w:sz w:val="24"/>
          <w:szCs w:val="24"/>
        </w:rPr>
        <w:t>Fig. 5. A sample of the final query that shows the “Top Contemporary Artists on 2018” featured in the New York Museum of Modern Art collection.</w:t>
      </w:r>
    </w:p>
    <w:p w:rsidR="000C2838" w:rsidRPr="000C2838" w:rsidRDefault="000C2838" w:rsidP="000C2838">
      <w:pPr>
        <w:spacing w:line="240" w:lineRule="auto"/>
        <w:rPr>
          <w:rFonts w:asciiTheme="majorHAnsi" w:eastAsia="Calibri" w:hAnsiTheme="majorHAnsi" w:cstheme="majorHAnsi"/>
          <w:b/>
          <w:color w:val="24292E"/>
          <w:sz w:val="24"/>
          <w:szCs w:val="24"/>
        </w:rPr>
      </w:pPr>
      <w:r w:rsidRPr="000C2838">
        <w:rPr>
          <w:rFonts w:asciiTheme="majorHAnsi" w:eastAsia="Calibri" w:hAnsiTheme="majorHAnsi" w:cstheme="majorHAnsi"/>
          <w:b/>
          <w:color w:val="24292E"/>
          <w:sz w:val="24"/>
          <w:szCs w:val="24"/>
        </w:rPr>
        <w:t>Python read csv and insert data to SQL</w:t>
      </w:r>
    </w:p>
    <w:p w:rsidR="000C2838" w:rsidRPr="000C2838" w:rsidRDefault="000C2838" w:rsidP="000C2838">
      <w:pPr>
        <w:pStyle w:val="NormalWeb"/>
        <w:shd w:val="clear" w:color="auto" w:fill="FFFFFF"/>
        <w:spacing w:before="0" w:beforeAutospacing="0" w:after="360" w:afterAutospacing="0"/>
        <w:rPr>
          <w:rFonts w:asciiTheme="majorHAnsi" w:hAnsiTheme="majorHAnsi" w:cstheme="majorHAnsi"/>
          <w:color w:val="000000"/>
        </w:rPr>
      </w:pPr>
      <w:r w:rsidRPr="000C2838">
        <w:rPr>
          <w:rFonts w:asciiTheme="majorHAnsi" w:hAnsiTheme="majorHAnsi" w:cstheme="majorHAnsi"/>
          <w:color w:val="000000"/>
          <w:shd w:val="clear" w:color="auto" w:fill="FFFFFF"/>
        </w:rPr>
        <w:t xml:space="preserve">We are using these two arguments of Pandas </w:t>
      </w:r>
      <w:proofErr w:type="spellStart"/>
      <w:r w:rsidRPr="000C2838">
        <w:rPr>
          <w:rFonts w:asciiTheme="majorHAnsi" w:hAnsiTheme="majorHAnsi" w:cstheme="majorHAnsi"/>
          <w:color w:val="000000"/>
          <w:shd w:val="clear" w:color="auto" w:fill="FFFFFF"/>
        </w:rPr>
        <w:t>read_csv</w:t>
      </w:r>
      <w:proofErr w:type="spellEnd"/>
      <w:r w:rsidRPr="000C2838">
        <w:rPr>
          <w:rFonts w:asciiTheme="majorHAnsi" w:hAnsiTheme="majorHAnsi" w:cstheme="majorHAnsi"/>
          <w:color w:val="000000"/>
          <w:shd w:val="clear" w:color="auto" w:fill="FFFFFF"/>
        </w:rPr>
        <w:t xml:space="preserve"> function, </w:t>
      </w:r>
      <w:proofErr w:type="gramStart"/>
      <w:r w:rsidRPr="000C2838">
        <w:rPr>
          <w:rFonts w:asciiTheme="majorHAnsi" w:hAnsiTheme="majorHAnsi" w:cstheme="majorHAnsi"/>
          <w:color w:val="000000"/>
          <w:shd w:val="clear" w:color="auto" w:fill="FFFFFF"/>
        </w:rPr>
        <w:t>First</w:t>
      </w:r>
      <w:proofErr w:type="gramEnd"/>
      <w:r w:rsidRPr="000C2838">
        <w:rPr>
          <w:rFonts w:asciiTheme="majorHAnsi" w:hAnsiTheme="majorHAnsi" w:cstheme="majorHAnsi"/>
          <w:color w:val="000000"/>
          <w:shd w:val="clear" w:color="auto" w:fill="FFFFFF"/>
        </w:rPr>
        <w:t xml:space="preserve"> argument is the path of the file where first csv is located and second argument is for the value separators in the file. </w:t>
      </w:r>
      <w:proofErr w:type="gramStart"/>
      <w:r w:rsidRPr="000C2838">
        <w:rPr>
          <w:rFonts w:asciiTheme="majorHAnsi" w:hAnsiTheme="majorHAnsi" w:cstheme="majorHAnsi"/>
          <w:color w:val="000000"/>
          <w:shd w:val="clear" w:color="auto" w:fill="FFFFFF"/>
        </w:rPr>
        <w:t>So</w:t>
      </w:r>
      <w:proofErr w:type="gramEnd"/>
      <w:r w:rsidRPr="000C2838">
        <w:rPr>
          <w:rFonts w:asciiTheme="majorHAnsi" w:hAnsiTheme="majorHAnsi" w:cstheme="majorHAnsi"/>
          <w:color w:val="000000"/>
          <w:shd w:val="clear" w:color="auto" w:fill="FFFFFF"/>
        </w:rPr>
        <w:t xml:space="preserve"> we have imported the csv files into two </w:t>
      </w:r>
      <w:proofErr w:type="spellStart"/>
      <w:r w:rsidRPr="000C2838">
        <w:rPr>
          <w:rFonts w:asciiTheme="majorHAnsi" w:hAnsiTheme="majorHAnsi" w:cstheme="majorHAnsi"/>
          <w:color w:val="000000"/>
          <w:shd w:val="clear" w:color="auto" w:fill="FFFFFF"/>
        </w:rPr>
        <w:t>dataframes</w:t>
      </w:r>
      <w:proofErr w:type="spellEnd"/>
      <w:r w:rsidRPr="000C2838">
        <w:rPr>
          <w:rFonts w:asciiTheme="majorHAnsi" w:hAnsiTheme="majorHAnsi" w:cstheme="majorHAnsi"/>
          <w:color w:val="000000"/>
          <w:shd w:val="clear" w:color="auto" w:fill="FFFFFF"/>
        </w:rPr>
        <w:t xml:space="preserve"> and now it’s time to merge these two files. We will use Pandas merge function to merge these two files together. Now we will push the rows of this merged </w:t>
      </w:r>
      <w:proofErr w:type="spellStart"/>
      <w:r w:rsidRPr="000C2838">
        <w:rPr>
          <w:rFonts w:asciiTheme="majorHAnsi" w:hAnsiTheme="majorHAnsi" w:cstheme="majorHAnsi"/>
          <w:color w:val="000000"/>
          <w:shd w:val="clear" w:color="auto" w:fill="FFFFFF"/>
        </w:rPr>
        <w:t>dataframes</w:t>
      </w:r>
      <w:proofErr w:type="spellEnd"/>
      <w:r w:rsidRPr="000C2838">
        <w:rPr>
          <w:rFonts w:asciiTheme="majorHAnsi" w:hAnsiTheme="majorHAnsi" w:cstheme="majorHAnsi"/>
          <w:color w:val="000000"/>
          <w:shd w:val="clear" w:color="auto" w:fill="FFFFFF"/>
        </w:rPr>
        <w:t xml:space="preserve"> into a MYSQL and we </w:t>
      </w:r>
      <w:proofErr w:type="gramStart"/>
      <w:r w:rsidRPr="000C2838">
        <w:rPr>
          <w:rFonts w:asciiTheme="majorHAnsi" w:hAnsiTheme="majorHAnsi" w:cstheme="majorHAnsi"/>
          <w:color w:val="000000"/>
          <w:shd w:val="clear" w:color="auto" w:fill="FFFFFF"/>
        </w:rPr>
        <w:t>have to</w:t>
      </w:r>
      <w:proofErr w:type="gramEnd"/>
      <w:r w:rsidRPr="000C2838">
        <w:rPr>
          <w:rFonts w:asciiTheme="majorHAnsi" w:hAnsiTheme="majorHAnsi" w:cstheme="majorHAnsi"/>
          <w:color w:val="000000"/>
          <w:shd w:val="clear" w:color="auto" w:fill="FFFFFF"/>
        </w:rPr>
        <w:t xml:space="preserve"> first establish the connection with the MYSQL server using </w:t>
      </w:r>
      <w:proofErr w:type="spellStart"/>
      <w:r w:rsidRPr="000C2838">
        <w:rPr>
          <w:rFonts w:asciiTheme="majorHAnsi" w:hAnsiTheme="majorHAnsi" w:cstheme="majorHAnsi"/>
          <w:color w:val="000000"/>
          <w:shd w:val="clear" w:color="auto" w:fill="FFFFFF"/>
        </w:rPr>
        <w:t>sqlalchemy</w:t>
      </w:r>
      <w:proofErr w:type="spellEnd"/>
      <w:r w:rsidRPr="000C2838">
        <w:rPr>
          <w:rFonts w:asciiTheme="majorHAnsi" w:hAnsiTheme="majorHAnsi" w:cstheme="majorHAnsi"/>
          <w:color w:val="000000"/>
          <w:shd w:val="clear" w:color="auto" w:fill="FFFFFF"/>
        </w:rPr>
        <w:t xml:space="preserve">. </w:t>
      </w:r>
      <w:r w:rsidRPr="000C2838">
        <w:rPr>
          <w:rFonts w:asciiTheme="majorHAnsi" w:hAnsiTheme="majorHAnsi" w:cstheme="majorHAnsi"/>
          <w:color w:val="000000"/>
        </w:rPr>
        <w:t xml:space="preserve">we will use Pandas </w:t>
      </w:r>
      <w:proofErr w:type="spellStart"/>
      <w:r w:rsidRPr="000C2838">
        <w:rPr>
          <w:rFonts w:asciiTheme="majorHAnsi" w:hAnsiTheme="majorHAnsi" w:cstheme="majorHAnsi"/>
          <w:color w:val="000000"/>
        </w:rPr>
        <w:t>to_sql</w:t>
      </w:r>
      <w:proofErr w:type="spellEnd"/>
      <w:r w:rsidRPr="000C2838">
        <w:rPr>
          <w:rFonts w:asciiTheme="majorHAnsi" w:hAnsiTheme="majorHAnsi" w:cstheme="majorHAnsi"/>
          <w:color w:val="000000"/>
        </w:rPr>
        <w:t xml:space="preserve"> function which will insert these rows of merged </w:t>
      </w:r>
      <w:proofErr w:type="spellStart"/>
      <w:r w:rsidRPr="000C2838">
        <w:rPr>
          <w:rFonts w:asciiTheme="majorHAnsi" w:hAnsiTheme="majorHAnsi" w:cstheme="majorHAnsi"/>
          <w:color w:val="000000"/>
        </w:rPr>
        <w:t>dataframe</w:t>
      </w:r>
      <w:proofErr w:type="spellEnd"/>
      <w:r w:rsidRPr="000C2838">
        <w:rPr>
          <w:rFonts w:asciiTheme="majorHAnsi" w:hAnsiTheme="majorHAnsi" w:cstheme="majorHAnsi"/>
          <w:color w:val="000000"/>
        </w:rPr>
        <w:t xml:space="preserve"> into the MYSQL Table.</w:t>
      </w:r>
    </w:p>
    <w:p w:rsidR="000C2838" w:rsidRDefault="000C2838">
      <w:pPr>
        <w:spacing w:after="240"/>
        <w:rPr>
          <w:rFonts w:ascii="Calibri" w:eastAsia="Calibri" w:hAnsi="Calibri" w:cs="Calibri"/>
          <w:b/>
          <w:color w:val="24292E"/>
          <w:sz w:val="24"/>
          <w:szCs w:val="24"/>
        </w:rPr>
      </w:pPr>
    </w:p>
    <w:p w:rsidR="00B64BCB" w:rsidRDefault="000C2838">
      <w:pPr>
        <w:spacing w:after="240"/>
        <w:rPr>
          <w:rFonts w:ascii="Calibri" w:eastAsia="Calibri" w:hAnsi="Calibri" w:cs="Calibri"/>
          <w:b/>
          <w:color w:val="24292E"/>
          <w:sz w:val="24"/>
          <w:szCs w:val="24"/>
        </w:rPr>
      </w:pPr>
      <w:r>
        <w:rPr>
          <w:rFonts w:ascii="Calibri" w:eastAsia="Calibri" w:hAnsi="Calibri" w:cs="Calibri"/>
          <w:b/>
          <w:color w:val="24292E"/>
          <w:sz w:val="24"/>
          <w:szCs w:val="24"/>
        </w:rPr>
        <w:lastRenderedPageBreak/>
        <w:t>Findings</w:t>
      </w:r>
    </w:p>
    <w:p w:rsidR="00B64BCB" w:rsidRDefault="000C2838">
      <w:pPr>
        <w:numPr>
          <w:ilvl w:val="0"/>
          <w:numId w:val="1"/>
        </w:numPr>
        <w:rPr>
          <w:rFonts w:ascii="Calibri" w:eastAsia="Calibri" w:hAnsi="Calibri" w:cs="Calibri"/>
          <w:color w:val="24292E"/>
          <w:sz w:val="24"/>
          <w:szCs w:val="24"/>
        </w:rPr>
      </w:pPr>
      <w:r>
        <w:rPr>
          <w:rFonts w:ascii="Calibri" w:eastAsia="Calibri" w:hAnsi="Calibri" w:cs="Calibri"/>
          <w:color w:val="24292E"/>
          <w:sz w:val="24"/>
          <w:szCs w:val="24"/>
        </w:rPr>
        <w:t xml:space="preserve">179 (36%) of the top 500 artists in 2018 are included in the </w:t>
      </w:r>
      <w:proofErr w:type="spellStart"/>
      <w:r>
        <w:rPr>
          <w:rFonts w:ascii="Calibri" w:eastAsia="Calibri" w:hAnsi="Calibri" w:cs="Calibri"/>
          <w:color w:val="24292E"/>
          <w:sz w:val="24"/>
          <w:szCs w:val="24"/>
        </w:rPr>
        <w:t>MoMa</w:t>
      </w:r>
      <w:proofErr w:type="spellEnd"/>
      <w:r>
        <w:rPr>
          <w:rFonts w:ascii="Calibri" w:eastAsia="Calibri" w:hAnsi="Calibri" w:cs="Calibri"/>
          <w:color w:val="24292E"/>
          <w:sz w:val="24"/>
          <w:szCs w:val="24"/>
        </w:rPr>
        <w:t xml:space="preserve"> collection, indicating that artist popularity is a small part of their selection criteria for their exhibits. </w:t>
      </w:r>
      <w:r w:rsidR="000D7E82">
        <w:rPr>
          <w:rFonts w:ascii="Calibri" w:eastAsia="Calibri" w:hAnsi="Calibri" w:cs="Calibri"/>
          <w:color w:val="24292E"/>
          <w:sz w:val="24"/>
          <w:szCs w:val="24"/>
        </w:rPr>
        <w:t xml:space="preserve"> Those 179 artists accounts for only 2.33% of art selections in MOMA indicating secular popularity is not a major selection criteria.  </w:t>
      </w:r>
      <w:bookmarkStart w:id="0" w:name="_GoBack"/>
      <w:bookmarkEnd w:id="0"/>
    </w:p>
    <w:p w:rsidR="00B64BCB" w:rsidRDefault="000C2838">
      <w:pPr>
        <w:numPr>
          <w:ilvl w:val="0"/>
          <w:numId w:val="1"/>
        </w:numPr>
        <w:spacing w:after="240"/>
        <w:rPr>
          <w:rFonts w:ascii="Calibri" w:eastAsia="Calibri" w:hAnsi="Calibri" w:cs="Calibri"/>
          <w:color w:val="24292E"/>
          <w:sz w:val="24"/>
          <w:szCs w:val="24"/>
        </w:rPr>
      </w:pPr>
      <w:r>
        <w:rPr>
          <w:rFonts w:ascii="Calibri" w:eastAsia="Calibri" w:hAnsi="Calibri" w:cs="Calibri"/>
          <w:color w:val="24292E"/>
          <w:sz w:val="24"/>
          <w:szCs w:val="24"/>
        </w:rPr>
        <w:t xml:space="preserve">For future studies, it would be interesting to use the collected data to determine if there is a relationship between the rank of an artist and number of sales/price of their art pieces. </w:t>
      </w:r>
    </w:p>
    <w:p w:rsidR="00B64BCB" w:rsidRDefault="00B64BCB">
      <w:pPr>
        <w:spacing w:after="240"/>
        <w:rPr>
          <w:rFonts w:ascii="Calibri" w:eastAsia="Calibri" w:hAnsi="Calibri" w:cs="Calibri"/>
          <w:b/>
          <w:color w:val="24292E"/>
          <w:sz w:val="24"/>
          <w:szCs w:val="24"/>
        </w:rPr>
      </w:pPr>
    </w:p>
    <w:p w:rsidR="00B64BCB" w:rsidRDefault="00B64BCB">
      <w:pPr>
        <w:spacing w:after="240"/>
        <w:rPr>
          <w:rFonts w:ascii="Calibri" w:eastAsia="Calibri" w:hAnsi="Calibri" w:cs="Calibri"/>
          <w:b/>
          <w:color w:val="24292E"/>
          <w:sz w:val="24"/>
          <w:szCs w:val="24"/>
        </w:rPr>
      </w:pPr>
    </w:p>
    <w:p w:rsidR="00B64BCB" w:rsidRDefault="00B64BCB"/>
    <w:sectPr w:rsidR="00B64B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347EB"/>
    <w:multiLevelType w:val="multilevel"/>
    <w:tmpl w:val="A92A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CB"/>
    <w:rsid w:val="000C2838"/>
    <w:rsid w:val="000D7E82"/>
    <w:rsid w:val="00B6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BEE6"/>
  <w15:docId w15:val="{3D3397DF-5D85-4171-89A1-BD9A8DEB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C283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282374">
      <w:bodyDiv w:val="1"/>
      <w:marLeft w:val="0"/>
      <w:marRight w:val="0"/>
      <w:marTop w:val="0"/>
      <w:marBottom w:val="0"/>
      <w:divBdr>
        <w:top w:val="none" w:sz="0" w:space="0" w:color="auto"/>
        <w:left w:val="none" w:sz="0" w:space="0" w:color="auto"/>
        <w:bottom w:val="none" w:sz="0" w:space="0" w:color="auto"/>
        <w:right w:val="none" w:sz="0" w:space="0" w:color="auto"/>
      </w:divBdr>
      <w:divsChild>
        <w:div w:id="1972781370">
          <w:marLeft w:val="0"/>
          <w:marRight w:val="0"/>
          <w:marTop w:val="18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Ivan</cp:lastModifiedBy>
  <cp:revision>2</cp:revision>
  <dcterms:created xsi:type="dcterms:W3CDTF">2019-07-14T06:15:00Z</dcterms:created>
  <dcterms:modified xsi:type="dcterms:W3CDTF">2019-07-14T06:33:00Z</dcterms:modified>
</cp:coreProperties>
</file>