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4F4" w:rsidRPr="004138BE" w:rsidRDefault="007D31E4" w:rsidP="007D31E4">
      <w:pPr>
        <w:jc w:val="center"/>
        <w:rPr>
          <w:sz w:val="32"/>
          <w:szCs w:val="32"/>
        </w:rPr>
      </w:pPr>
      <w:r w:rsidRPr="004138BE">
        <w:rPr>
          <w:rFonts w:ascii="標楷體" w:eastAsia="標楷體" w:hAnsi="標楷體" w:cs="Times New Roman" w:hint="eastAsia"/>
          <w:b/>
          <w:sz w:val="32"/>
          <w:szCs w:val="32"/>
        </w:rPr>
        <w:t>10</w:t>
      </w:r>
      <w:r w:rsidR="00D146A3" w:rsidRPr="004138BE">
        <w:rPr>
          <w:rFonts w:ascii="標楷體" w:eastAsia="標楷體" w:hAnsi="標楷體" w:cs="Times New Roman" w:hint="eastAsia"/>
          <w:b/>
          <w:sz w:val="32"/>
          <w:szCs w:val="32"/>
        </w:rPr>
        <w:t>6</w:t>
      </w:r>
      <w:r w:rsidRPr="004138BE">
        <w:rPr>
          <w:rFonts w:ascii="標楷體" w:eastAsia="標楷體" w:hAnsi="標楷體" w:cs="Times New Roman" w:hint="eastAsia"/>
          <w:b/>
          <w:sz w:val="32"/>
          <w:szCs w:val="32"/>
        </w:rPr>
        <w:t>年至10</w:t>
      </w:r>
      <w:r w:rsidR="00D146A3" w:rsidRPr="004138BE">
        <w:rPr>
          <w:rFonts w:ascii="標楷體" w:eastAsia="標楷體" w:hAnsi="標楷體" w:cs="Times New Roman" w:hint="eastAsia"/>
          <w:b/>
          <w:sz w:val="32"/>
          <w:szCs w:val="32"/>
        </w:rPr>
        <w:t>8</w:t>
      </w:r>
      <w:r w:rsidRPr="004138BE">
        <w:rPr>
          <w:rFonts w:ascii="標楷體" w:eastAsia="標楷體" w:hAnsi="標楷體" w:cs="Times New Roman" w:hint="eastAsia"/>
          <w:b/>
          <w:sz w:val="32"/>
          <w:szCs w:val="32"/>
        </w:rPr>
        <w:t>年</w:t>
      </w:r>
      <w:r w:rsidR="00953B40" w:rsidRPr="004138BE">
        <w:rPr>
          <w:rFonts w:ascii="標楷體" w:eastAsia="標楷體" w:hAnsi="標楷體" w:hint="eastAsia"/>
          <w:b/>
          <w:sz w:val="32"/>
          <w:szCs w:val="32"/>
        </w:rPr>
        <w:t>玉山商業銀行</w:t>
      </w:r>
      <w:r w:rsidRPr="004138BE">
        <w:rPr>
          <w:rFonts w:ascii="標楷體" w:eastAsia="標楷體" w:hAnsi="標楷體" w:cs="Times New Roman" w:hint="eastAsia"/>
          <w:b/>
          <w:sz w:val="32"/>
          <w:szCs w:val="32"/>
        </w:rPr>
        <w:t>「國民旅遊卡」</w:t>
      </w:r>
      <w:r w:rsidR="00953B40" w:rsidRPr="004138BE">
        <w:rPr>
          <w:rFonts w:ascii="標楷體" w:eastAsia="標楷體" w:hAnsi="標楷體" w:cs="Times New Roman" w:hint="eastAsia"/>
          <w:b/>
          <w:sz w:val="32"/>
          <w:szCs w:val="32"/>
        </w:rPr>
        <w:t>各項優惠措施一覽</w:t>
      </w:r>
      <w:r w:rsidRPr="004138BE">
        <w:rPr>
          <w:rFonts w:ascii="標楷體" w:eastAsia="標楷體" w:hAnsi="標楷體" w:cs="Times New Roman" w:hint="eastAsia"/>
          <w:b/>
          <w:sz w:val="32"/>
          <w:szCs w:val="32"/>
        </w:rPr>
        <w:t>表</w:t>
      </w:r>
    </w:p>
    <w:tbl>
      <w:tblPr>
        <w:tblStyle w:val="a3"/>
        <w:tblW w:w="9889" w:type="dxa"/>
        <w:tblLook w:val="04A0" w:firstRow="1" w:lastRow="0" w:firstColumn="1" w:lastColumn="0" w:noHBand="0" w:noVBand="1"/>
      </w:tblPr>
      <w:tblGrid>
        <w:gridCol w:w="2660"/>
        <w:gridCol w:w="7229"/>
      </w:tblGrid>
      <w:tr w:rsidR="00953B40" w:rsidTr="004138BE">
        <w:trPr>
          <w:trHeight w:val="1112"/>
          <w:tblHeader/>
        </w:trPr>
        <w:tc>
          <w:tcPr>
            <w:tcW w:w="2660" w:type="dxa"/>
            <w:tcBorders>
              <w:tl2br w:val="single" w:sz="4" w:space="0" w:color="auto"/>
            </w:tcBorders>
          </w:tcPr>
          <w:p w:rsidR="00953B40" w:rsidRPr="001610F5" w:rsidRDefault="00953B40" w:rsidP="00831E8B">
            <w:pPr>
              <w:spacing w:line="400" w:lineRule="exact"/>
              <w:ind w:firstLineChars="400" w:firstLine="1280"/>
              <w:rPr>
                <w:rFonts w:ascii="標楷體" w:eastAsia="標楷體" w:hAnsi="標楷體"/>
                <w:sz w:val="32"/>
                <w:szCs w:val="32"/>
              </w:rPr>
            </w:pPr>
            <w:r w:rsidRPr="001610F5">
              <w:rPr>
                <w:rFonts w:ascii="標楷體" w:eastAsia="標楷體" w:hAnsi="標楷體" w:hint="eastAsia"/>
                <w:sz w:val="32"/>
                <w:szCs w:val="32"/>
              </w:rPr>
              <w:t>銀行</w:t>
            </w:r>
          </w:p>
          <w:p w:rsidR="00953B40" w:rsidRPr="001610F5" w:rsidRDefault="00953B40" w:rsidP="00831E8B">
            <w:pPr>
              <w:spacing w:line="400" w:lineRule="exact"/>
              <w:rPr>
                <w:rFonts w:ascii="標楷體" w:eastAsia="標楷體" w:hAnsi="標楷體"/>
                <w:sz w:val="32"/>
                <w:szCs w:val="32"/>
              </w:rPr>
            </w:pPr>
            <w:r w:rsidRPr="001610F5">
              <w:rPr>
                <w:rFonts w:ascii="標楷體" w:eastAsia="標楷體" w:hAnsi="標楷體" w:hint="eastAsia"/>
                <w:sz w:val="32"/>
                <w:szCs w:val="32"/>
              </w:rPr>
              <w:t>項目</w:t>
            </w:r>
          </w:p>
        </w:tc>
        <w:tc>
          <w:tcPr>
            <w:tcW w:w="7229" w:type="dxa"/>
          </w:tcPr>
          <w:p w:rsidR="00953B40" w:rsidRPr="004138BE" w:rsidRDefault="00953B40" w:rsidP="0051295B">
            <w:pPr>
              <w:spacing w:beforeLines="100" w:before="360" w:line="400" w:lineRule="exact"/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4138BE">
              <w:rPr>
                <w:rFonts w:ascii="標楷體" w:eastAsia="標楷體" w:hAnsi="標楷體" w:hint="eastAsia"/>
                <w:b/>
                <w:sz w:val="32"/>
                <w:szCs w:val="32"/>
              </w:rPr>
              <w:t>玉山商業銀行</w:t>
            </w:r>
            <w:bookmarkStart w:id="0" w:name="_GoBack"/>
            <w:bookmarkEnd w:id="0"/>
          </w:p>
        </w:tc>
      </w:tr>
      <w:tr w:rsidR="00953B40" w:rsidTr="004138BE">
        <w:tc>
          <w:tcPr>
            <w:tcW w:w="2660" w:type="dxa"/>
          </w:tcPr>
          <w:p w:rsidR="00953B40" w:rsidRPr="001610F5" w:rsidRDefault="00953B40" w:rsidP="007D31E4">
            <w:pPr>
              <w:rPr>
                <w:sz w:val="32"/>
                <w:szCs w:val="32"/>
              </w:rPr>
            </w:pPr>
            <w:r w:rsidRPr="001610F5">
              <w:rPr>
                <w:rFonts w:eastAsia="標楷體"/>
                <w:sz w:val="32"/>
                <w:szCs w:val="32"/>
              </w:rPr>
              <w:t>發行卡種</w:t>
            </w:r>
          </w:p>
        </w:tc>
        <w:tc>
          <w:tcPr>
            <w:tcW w:w="7229" w:type="dxa"/>
          </w:tcPr>
          <w:p w:rsidR="00953B40" w:rsidRPr="00887B76" w:rsidRDefault="00953B40" w:rsidP="00887B76">
            <w:pPr>
              <w:numPr>
                <w:ilvl w:val="0"/>
                <w:numId w:val="1"/>
              </w:numPr>
              <w:snapToGrid w:val="0"/>
              <w:spacing w:beforeLines="25" w:before="90"/>
              <w:ind w:left="249" w:hanging="249"/>
              <w:jc w:val="both"/>
              <w:rPr>
                <w:rFonts w:ascii="Times New Roman" w:eastAsia="標楷體" w:hAnsi="Times New Roman" w:cs="Times New Roman"/>
                <w:bCs/>
                <w:szCs w:val="16"/>
              </w:rPr>
            </w:pPr>
            <w:r w:rsidRPr="00887B76">
              <w:rPr>
                <w:rFonts w:ascii="Times New Roman" w:eastAsia="標楷體" w:hAnsi="Times New Roman" w:cs="Times New Roman" w:hint="eastAsia"/>
                <w:bCs/>
                <w:szCs w:val="16"/>
              </w:rPr>
              <w:t>卡片品牌最齊全，提供超越白金的尊榮禮遇</w:t>
            </w:r>
          </w:p>
          <w:p w:rsidR="00953B40" w:rsidRPr="00887B76" w:rsidRDefault="00953B40" w:rsidP="00E45BC0">
            <w:pPr>
              <w:ind w:firstLineChars="137" w:firstLine="219"/>
              <w:jc w:val="both"/>
              <w:rPr>
                <w:rFonts w:ascii="Times New Roman" w:eastAsia="標楷體" w:hAnsi="Times New Roman" w:cs="Times New Roman"/>
                <w:szCs w:val="16"/>
              </w:rPr>
            </w:pPr>
            <w:r>
              <w:rPr>
                <w:rFonts w:ascii="Times New Roman" w:eastAsia="標楷體" w:hAnsi="Times New Roman" w:cs="Times New Roman" w:hint="eastAsia"/>
                <w:sz w:val="16"/>
                <w:szCs w:val="16"/>
              </w:rPr>
              <w:t>●</w:t>
            </w:r>
            <w:r w:rsidRPr="00887B76">
              <w:rPr>
                <w:rFonts w:ascii="Times New Roman" w:eastAsia="標楷體" w:hAnsi="Times New Roman" w:cs="Times New Roman" w:hint="eastAsia"/>
                <w:szCs w:val="16"/>
              </w:rPr>
              <w:t>VISA</w:t>
            </w:r>
            <w:r w:rsidRPr="00887B76">
              <w:rPr>
                <w:rFonts w:ascii="Times New Roman" w:eastAsia="標楷體" w:hAnsi="Times New Roman" w:cs="Times New Roman" w:hint="eastAsia"/>
                <w:szCs w:val="16"/>
              </w:rPr>
              <w:t>御璽卡、白金卡</w:t>
            </w:r>
          </w:p>
          <w:p w:rsidR="00953B40" w:rsidRPr="00887B76" w:rsidRDefault="00953B40" w:rsidP="00E45BC0">
            <w:pPr>
              <w:ind w:firstLineChars="137" w:firstLine="219"/>
              <w:jc w:val="both"/>
              <w:rPr>
                <w:rFonts w:ascii="Times New Roman" w:eastAsia="標楷體" w:hAnsi="Times New Roman" w:cs="Times New Roman"/>
                <w:szCs w:val="16"/>
              </w:rPr>
            </w:pPr>
            <w:r>
              <w:rPr>
                <w:rFonts w:ascii="Times New Roman" w:eastAsia="標楷體" w:hAnsi="Times New Roman" w:cs="Times New Roman" w:hint="eastAsia"/>
                <w:sz w:val="16"/>
                <w:szCs w:val="16"/>
              </w:rPr>
              <w:t>●</w:t>
            </w:r>
            <w:r w:rsidRPr="00887B76">
              <w:rPr>
                <w:rFonts w:ascii="Times New Roman" w:eastAsia="標楷體" w:hAnsi="Times New Roman" w:cs="Times New Roman" w:hint="eastAsia"/>
                <w:szCs w:val="16"/>
              </w:rPr>
              <w:t>MasterCard</w:t>
            </w:r>
            <w:r w:rsidRPr="00887B76">
              <w:rPr>
                <w:rFonts w:ascii="Times New Roman" w:eastAsia="標楷體" w:hAnsi="Times New Roman" w:cs="Times New Roman" w:hint="eastAsia"/>
                <w:szCs w:val="16"/>
              </w:rPr>
              <w:t>鈦金卡、白金卡</w:t>
            </w:r>
          </w:p>
          <w:p w:rsidR="00953B40" w:rsidRPr="00887B76" w:rsidRDefault="00953B40" w:rsidP="00E45BC0">
            <w:pPr>
              <w:ind w:firstLineChars="137" w:firstLine="219"/>
              <w:jc w:val="both"/>
              <w:rPr>
                <w:rFonts w:ascii="Times New Roman" w:eastAsia="標楷體" w:hAnsi="Times New Roman" w:cs="Times New Roman"/>
                <w:b/>
                <w:bCs/>
                <w:szCs w:val="16"/>
                <w:u w:val="single"/>
              </w:rPr>
            </w:pPr>
            <w:r>
              <w:rPr>
                <w:rFonts w:ascii="Times New Roman" w:eastAsia="標楷體" w:hAnsi="Times New Roman" w:cs="Times New Roman" w:hint="eastAsia"/>
                <w:sz w:val="16"/>
                <w:szCs w:val="16"/>
              </w:rPr>
              <w:t>●</w:t>
            </w:r>
            <w:r w:rsidRPr="00887B76">
              <w:rPr>
                <w:rFonts w:ascii="Times New Roman" w:eastAsia="標楷體" w:hAnsi="Times New Roman" w:cs="Times New Roman" w:hint="eastAsia"/>
                <w:szCs w:val="16"/>
              </w:rPr>
              <w:t>JCB</w:t>
            </w:r>
            <w:r w:rsidRPr="00887B76">
              <w:rPr>
                <w:rFonts w:ascii="Times New Roman" w:eastAsia="標楷體" w:hAnsi="Times New Roman" w:cs="Times New Roman" w:hint="eastAsia"/>
                <w:szCs w:val="16"/>
              </w:rPr>
              <w:t>晶緻卡、白金卡</w:t>
            </w:r>
          </w:p>
          <w:p w:rsidR="00953B40" w:rsidRPr="00887B76" w:rsidRDefault="00953B40" w:rsidP="00887B76">
            <w:pPr>
              <w:numPr>
                <w:ilvl w:val="0"/>
                <w:numId w:val="1"/>
              </w:numPr>
              <w:snapToGrid w:val="0"/>
              <w:spacing w:beforeLines="50" w:before="180"/>
              <w:ind w:left="249" w:hanging="249"/>
              <w:jc w:val="both"/>
              <w:rPr>
                <w:rFonts w:ascii="Times New Roman" w:eastAsia="標楷體" w:hAnsi="Times New Roman" w:cs="Times New Roman"/>
                <w:szCs w:val="16"/>
              </w:rPr>
            </w:pPr>
            <w:r w:rsidRPr="00887B76">
              <w:rPr>
                <w:rFonts w:ascii="Times New Roman" w:eastAsia="標楷體" w:hAnsi="Times New Roman" w:cs="Times New Roman" w:hint="eastAsia"/>
                <w:bCs/>
                <w:szCs w:val="16"/>
              </w:rPr>
              <w:t>結合悠遊卡</w:t>
            </w:r>
            <w:r w:rsidRPr="008243D3">
              <w:rPr>
                <w:rFonts w:ascii="Times New Roman" w:eastAsia="標楷體" w:hAnsi="Times New Roman" w:cs="Times New Roman" w:hint="eastAsia"/>
                <w:bCs/>
                <w:szCs w:val="16"/>
              </w:rPr>
              <w:t>/</w:t>
            </w:r>
            <w:r w:rsidRPr="008243D3">
              <w:rPr>
                <w:rFonts w:ascii="Times New Roman" w:eastAsia="標楷體" w:hAnsi="Times New Roman" w:cs="Times New Roman" w:hint="eastAsia"/>
                <w:bCs/>
                <w:szCs w:val="16"/>
              </w:rPr>
              <w:t>一卡通及感應式刷卡交易功能之</w:t>
            </w:r>
            <w:r w:rsidRPr="008243D3">
              <w:rPr>
                <w:rFonts w:ascii="Times New Roman" w:eastAsia="標楷體" w:hAnsi="Times New Roman" w:cs="Times New Roman" w:hint="eastAsia"/>
                <w:bCs/>
                <w:szCs w:val="16"/>
              </w:rPr>
              <w:t>(VISA payWave</w:t>
            </w:r>
            <w:r w:rsidRPr="008243D3">
              <w:rPr>
                <w:rFonts w:ascii="Times New Roman" w:eastAsia="標楷體" w:hAnsi="Times New Roman" w:cs="Times New Roman" w:hint="eastAsia"/>
                <w:bCs/>
                <w:szCs w:val="16"/>
              </w:rPr>
              <w:t>、</w:t>
            </w:r>
            <w:r w:rsidRPr="008243D3">
              <w:rPr>
                <w:rFonts w:ascii="Times New Roman" w:eastAsia="標楷體" w:hAnsi="Times New Roman" w:cs="Times New Roman" w:hint="eastAsia"/>
                <w:bCs/>
                <w:szCs w:val="16"/>
              </w:rPr>
              <w:t>MasterCard paypass</w:t>
            </w:r>
            <w:r w:rsidRPr="008243D3">
              <w:rPr>
                <w:rFonts w:ascii="Times New Roman" w:eastAsia="標楷體" w:hAnsi="Times New Roman" w:cs="Times New Roman" w:hint="eastAsia"/>
                <w:bCs/>
                <w:szCs w:val="16"/>
              </w:rPr>
              <w:t>、</w:t>
            </w:r>
            <w:r w:rsidRPr="008243D3">
              <w:rPr>
                <w:rFonts w:ascii="Times New Roman" w:eastAsia="標楷體" w:hAnsi="Times New Roman" w:cs="Times New Roman" w:hint="eastAsia"/>
                <w:bCs/>
                <w:szCs w:val="16"/>
              </w:rPr>
              <w:t>JCB J/Speedy)</w:t>
            </w:r>
            <w:r w:rsidRPr="00887B76">
              <w:rPr>
                <w:rFonts w:ascii="Times New Roman" w:eastAsia="標楷體" w:hAnsi="Times New Roman" w:cs="Times New Roman" w:hint="eastAsia"/>
                <w:bCs/>
                <w:szCs w:val="16"/>
              </w:rPr>
              <w:t>晶片卡</w:t>
            </w:r>
          </w:p>
          <w:p w:rsidR="00953B40" w:rsidRPr="00887B76" w:rsidRDefault="00953B40" w:rsidP="00887B76">
            <w:pPr>
              <w:snapToGrid w:val="0"/>
              <w:spacing w:beforeLines="100" w:before="360"/>
              <w:ind w:left="230" w:hangingChars="96" w:hanging="230"/>
              <w:jc w:val="both"/>
              <w:rPr>
                <w:rFonts w:ascii="Times New Roman" w:eastAsia="標楷體" w:hAnsi="Times New Roman" w:cs="Times New Roman"/>
                <w:szCs w:val="16"/>
              </w:rPr>
            </w:pPr>
            <w:r w:rsidRPr="00F84CDA">
              <w:rPr>
                <w:rFonts w:eastAsia="標楷體" w:hint="eastAsia"/>
                <w:szCs w:val="24"/>
              </w:rPr>
              <w:sym w:font="Webdings" w:char="F03C"/>
            </w:r>
            <w:r w:rsidRPr="00526334">
              <w:rPr>
                <w:rFonts w:eastAsia="標楷體" w:hint="eastAsia"/>
                <w:bCs/>
                <w:szCs w:val="24"/>
                <w:bdr w:val="single" w:sz="4" w:space="0" w:color="auto"/>
              </w:rPr>
              <w:t>玉山獨家</w:t>
            </w:r>
          </w:p>
          <w:p w:rsidR="00953B40" w:rsidRPr="00887B76" w:rsidRDefault="00953B40" w:rsidP="00887B76">
            <w:pPr>
              <w:snapToGrid w:val="0"/>
              <w:spacing w:before="50"/>
              <w:ind w:leftChars="100" w:left="247" w:hangingChars="3" w:hanging="7"/>
              <w:jc w:val="both"/>
              <w:rPr>
                <w:rFonts w:ascii="Times New Roman" w:eastAsia="標楷體" w:hAnsi="Times New Roman" w:cs="Times New Roman"/>
                <w:bCs/>
                <w:szCs w:val="16"/>
                <w:u w:val="single"/>
              </w:rPr>
            </w:pPr>
            <w:r w:rsidRPr="00887B76">
              <w:rPr>
                <w:rFonts w:ascii="Times New Roman" w:eastAsia="標楷體" w:hAnsi="Times New Roman" w:cs="Times New Roman" w:hint="eastAsia"/>
                <w:bCs/>
                <w:szCs w:val="16"/>
              </w:rPr>
              <w:t>皆可申請</w:t>
            </w:r>
            <w:r w:rsidRPr="00887B76">
              <w:rPr>
                <w:rFonts w:ascii="Times New Roman" w:eastAsia="標楷體" w:hAnsi="Times New Roman" w:cs="Times New Roman" w:hint="eastAsia"/>
                <w:bCs/>
                <w:szCs w:val="16"/>
              </w:rPr>
              <w:t>ETC</w:t>
            </w:r>
            <w:r w:rsidRPr="00887B76">
              <w:rPr>
                <w:rFonts w:ascii="Times New Roman" w:eastAsia="標楷體" w:hAnsi="Times New Roman" w:cs="Times New Roman" w:hint="eastAsia"/>
                <w:bCs/>
                <w:szCs w:val="16"/>
              </w:rPr>
              <w:t>信用卡自動儲值服務</w:t>
            </w:r>
          </w:p>
          <w:p w:rsidR="00953B40" w:rsidRPr="00887B76" w:rsidRDefault="00953B40" w:rsidP="00887B76">
            <w:pPr>
              <w:spacing w:beforeLines="25" w:before="90"/>
              <w:ind w:leftChars="148" w:left="504" w:hangingChars="93" w:hanging="149"/>
              <w:jc w:val="both"/>
              <w:rPr>
                <w:rFonts w:ascii="Times New Roman" w:eastAsia="標楷體" w:hAnsi="Times New Roman" w:cs="Times New Roman"/>
                <w:szCs w:val="16"/>
              </w:rPr>
            </w:pPr>
            <w:r w:rsidRPr="00DD0279">
              <w:rPr>
                <w:rFonts w:ascii="Times New Roman" w:eastAsia="標楷體" w:hAnsi="Times New Roman" w:cs="Times New Roman" w:hint="eastAsia"/>
                <w:sz w:val="16"/>
                <w:szCs w:val="16"/>
              </w:rPr>
              <w:t>●</w:t>
            </w:r>
            <w:r>
              <w:rPr>
                <w:rFonts w:ascii="Times New Roman" w:eastAsia="標楷體" w:hAnsi="Times New Roman" w:cs="Times New Roman" w:hint="eastAsia"/>
                <w:szCs w:val="16"/>
              </w:rPr>
              <w:t>國道高速公路</w:t>
            </w:r>
            <w:r w:rsidRPr="00887B76">
              <w:rPr>
                <w:rFonts w:ascii="Times New Roman" w:eastAsia="標楷體" w:hAnsi="Times New Roman" w:cs="Times New Roman" w:hint="eastAsia"/>
                <w:szCs w:val="16"/>
              </w:rPr>
              <w:t>全面計程電子收費，</w:t>
            </w:r>
            <w:r w:rsidRPr="00887B76">
              <w:rPr>
                <w:rFonts w:ascii="Times New Roman" w:eastAsia="標楷體" w:hAnsi="Times New Roman" w:cs="Times New Roman" w:hint="eastAsia"/>
                <w:bCs/>
                <w:szCs w:val="16"/>
                <w:u w:val="single"/>
              </w:rPr>
              <w:t>玉山國旅卡</w:t>
            </w:r>
            <w:r>
              <w:rPr>
                <w:rFonts w:ascii="Times New Roman" w:eastAsia="標楷體" w:hAnsi="Times New Roman" w:cs="Times New Roman" w:hint="eastAsia"/>
                <w:bCs/>
                <w:szCs w:val="16"/>
                <w:u w:val="single"/>
              </w:rPr>
              <w:t>獨家</w:t>
            </w:r>
            <w:r w:rsidRPr="00887B76">
              <w:rPr>
                <w:rFonts w:ascii="Times New Roman" w:eastAsia="標楷體" w:hAnsi="Times New Roman" w:cs="Times New Roman" w:hint="eastAsia"/>
                <w:bCs/>
                <w:szCs w:val="16"/>
                <w:u w:val="single"/>
              </w:rPr>
              <w:t>提供信用卡</w:t>
            </w:r>
            <w:r w:rsidRPr="00887B76">
              <w:rPr>
                <w:rFonts w:ascii="Times New Roman" w:eastAsia="標楷體" w:hAnsi="Times New Roman" w:cs="Times New Roman" w:hint="eastAsia"/>
                <w:bCs/>
                <w:szCs w:val="16"/>
                <w:u w:val="single"/>
              </w:rPr>
              <w:t>eTag</w:t>
            </w:r>
            <w:r w:rsidRPr="00887B76">
              <w:rPr>
                <w:rFonts w:ascii="Times New Roman" w:eastAsia="標楷體" w:hAnsi="Times New Roman" w:cs="Times New Roman" w:hint="eastAsia"/>
                <w:bCs/>
                <w:szCs w:val="16"/>
                <w:u w:val="single"/>
              </w:rPr>
              <w:t>自動儲值服務</w:t>
            </w:r>
            <w:r w:rsidRPr="00887B76">
              <w:rPr>
                <w:rFonts w:ascii="Times New Roman" w:eastAsia="標楷體" w:hAnsi="Times New Roman" w:cs="Times New Roman" w:hint="eastAsia"/>
                <w:szCs w:val="16"/>
              </w:rPr>
              <w:t>，當</w:t>
            </w:r>
            <w:r w:rsidRPr="00887B76">
              <w:rPr>
                <w:rFonts w:ascii="Times New Roman" w:eastAsia="標楷體" w:hAnsi="Times New Roman" w:cs="Times New Roman" w:hint="eastAsia"/>
                <w:szCs w:val="16"/>
              </w:rPr>
              <w:t>eTag</w:t>
            </w:r>
            <w:r w:rsidRPr="00887B76">
              <w:rPr>
                <w:rFonts w:ascii="Times New Roman" w:eastAsia="標楷體" w:hAnsi="Times New Roman" w:cs="Times New Roman" w:hint="eastAsia"/>
                <w:szCs w:val="16"/>
              </w:rPr>
              <w:t>餘額不足時，將自動儲值</w:t>
            </w:r>
            <w:r w:rsidRPr="00887B76">
              <w:rPr>
                <w:rFonts w:ascii="Times New Roman" w:eastAsia="標楷體" w:hAnsi="Times New Roman" w:cs="Times New Roman" w:hint="eastAsia"/>
                <w:szCs w:val="16"/>
              </w:rPr>
              <w:t>400</w:t>
            </w:r>
            <w:r w:rsidRPr="00887B76">
              <w:rPr>
                <w:rFonts w:ascii="Times New Roman" w:eastAsia="標楷體" w:hAnsi="Times New Roman" w:cs="Times New Roman" w:hint="eastAsia"/>
                <w:szCs w:val="16"/>
              </w:rPr>
              <w:t>元（免手續費），不必擔心餘額不足或欠費罰金，省時又環保！</w:t>
            </w:r>
            <w:r>
              <w:rPr>
                <w:rFonts w:ascii="Times New Roman" w:eastAsia="標楷體" w:hAnsi="Times New Roman" w:cs="Times New Roman" w:hint="eastAsia"/>
                <w:szCs w:val="16"/>
              </w:rPr>
              <w:t xml:space="preserve"> </w:t>
            </w:r>
          </w:p>
          <w:p w:rsidR="00953B40" w:rsidRDefault="00953B40" w:rsidP="006906B3">
            <w:pPr>
              <w:spacing w:line="400" w:lineRule="exact"/>
              <w:ind w:leftChars="150" w:left="501" w:hangingChars="88" w:hanging="141"/>
              <w:jc w:val="both"/>
              <w:rPr>
                <w:rFonts w:ascii="Times New Roman" w:eastAsia="標楷體" w:hAnsi="Times New Roman" w:cs="Times New Roman"/>
                <w:szCs w:val="16"/>
              </w:rPr>
            </w:pPr>
            <w:r w:rsidRPr="00DD0279">
              <w:rPr>
                <w:rFonts w:ascii="Times New Roman" w:eastAsia="標楷體" w:hAnsi="Times New Roman" w:cs="Times New Roman" w:hint="eastAsia"/>
                <w:sz w:val="16"/>
                <w:szCs w:val="16"/>
              </w:rPr>
              <w:t>●</w:t>
            </w:r>
            <w:r w:rsidRPr="00887B76">
              <w:rPr>
                <w:rFonts w:ascii="Times New Roman" w:eastAsia="標楷體" w:hAnsi="Times New Roman" w:cs="Times New Roman" w:hint="eastAsia"/>
                <w:szCs w:val="16"/>
              </w:rPr>
              <w:t>悠遊卡可搭乘捷運、公車</w:t>
            </w:r>
            <w:r w:rsidRPr="00887B76">
              <w:rPr>
                <w:rFonts w:ascii="Times New Roman" w:eastAsia="標楷體" w:hAnsi="Times New Roman" w:cs="Times New Roman" w:hint="eastAsia"/>
                <w:szCs w:val="16"/>
              </w:rPr>
              <w:t>/</w:t>
            </w:r>
            <w:r w:rsidRPr="00887B76">
              <w:rPr>
                <w:rFonts w:ascii="Times New Roman" w:eastAsia="標楷體" w:hAnsi="Times New Roman" w:cs="Times New Roman" w:hint="eastAsia"/>
                <w:szCs w:val="16"/>
              </w:rPr>
              <w:t>客運、輪船、高鐵、台鐵等，也可在</w:t>
            </w:r>
            <w:r w:rsidRPr="00887B76">
              <w:rPr>
                <w:rFonts w:ascii="Times New Roman" w:eastAsia="標楷體" w:hAnsi="Times New Roman" w:cs="Times New Roman" w:hint="eastAsia"/>
                <w:szCs w:val="16"/>
              </w:rPr>
              <w:t>7-Eleven/</w:t>
            </w:r>
            <w:r w:rsidRPr="00887B76">
              <w:rPr>
                <w:rFonts w:ascii="Times New Roman" w:eastAsia="標楷體" w:hAnsi="Times New Roman" w:cs="Times New Roman" w:hint="eastAsia"/>
                <w:szCs w:val="16"/>
              </w:rPr>
              <w:t>全家</w:t>
            </w:r>
            <w:r w:rsidRPr="00887B76">
              <w:rPr>
                <w:rFonts w:ascii="Times New Roman" w:eastAsia="標楷體" w:hAnsi="Times New Roman" w:cs="Times New Roman" w:hint="eastAsia"/>
                <w:szCs w:val="16"/>
              </w:rPr>
              <w:t>/</w:t>
            </w:r>
            <w:r w:rsidRPr="00887B76">
              <w:rPr>
                <w:rFonts w:ascii="Times New Roman" w:eastAsia="標楷體" w:hAnsi="Times New Roman" w:cs="Times New Roman" w:hint="eastAsia"/>
                <w:szCs w:val="16"/>
              </w:rPr>
              <w:t>萊爾富</w:t>
            </w:r>
            <w:r w:rsidRPr="00887B76">
              <w:rPr>
                <w:rFonts w:ascii="Times New Roman" w:eastAsia="標楷體" w:hAnsi="Times New Roman" w:cs="Times New Roman" w:hint="eastAsia"/>
                <w:szCs w:val="16"/>
              </w:rPr>
              <w:t>/OK</w:t>
            </w:r>
            <w:r w:rsidRPr="00887B76">
              <w:rPr>
                <w:rFonts w:ascii="Times New Roman" w:eastAsia="標楷體" w:hAnsi="Times New Roman" w:cs="Times New Roman" w:hint="eastAsia"/>
                <w:szCs w:val="16"/>
              </w:rPr>
              <w:t>超商、星巴客</w:t>
            </w:r>
            <w:r w:rsidRPr="00887B76">
              <w:rPr>
                <w:rFonts w:ascii="Times New Roman" w:eastAsia="標楷體" w:hAnsi="Times New Roman" w:cs="Times New Roman" w:hint="eastAsia"/>
                <w:szCs w:val="16"/>
              </w:rPr>
              <w:t>/85</w:t>
            </w:r>
            <w:r w:rsidRPr="00887B76">
              <w:rPr>
                <w:rFonts w:ascii="Times New Roman" w:eastAsia="標楷體" w:hAnsi="Times New Roman" w:cs="Times New Roman" w:hint="eastAsia"/>
                <w:szCs w:val="16"/>
              </w:rPr>
              <w:t>度</w:t>
            </w:r>
            <w:r w:rsidRPr="00887B76">
              <w:rPr>
                <w:rFonts w:ascii="Times New Roman" w:eastAsia="標楷體" w:hAnsi="Times New Roman" w:cs="Times New Roman" w:hint="eastAsia"/>
                <w:szCs w:val="16"/>
              </w:rPr>
              <w:t>C</w:t>
            </w:r>
            <w:r w:rsidRPr="00887B76">
              <w:rPr>
                <w:rFonts w:ascii="Times New Roman" w:eastAsia="標楷體" w:hAnsi="Times New Roman" w:cs="Times New Roman" w:hint="eastAsia"/>
                <w:szCs w:val="16"/>
              </w:rPr>
              <w:t>咖啡、</w:t>
            </w:r>
            <w:r w:rsidRPr="00887B76">
              <w:rPr>
                <w:rFonts w:ascii="Times New Roman" w:eastAsia="標楷體" w:hAnsi="Times New Roman" w:cs="Times New Roman" w:hint="eastAsia"/>
                <w:szCs w:val="16"/>
              </w:rPr>
              <w:t>Pizza</w:t>
            </w:r>
            <w:r w:rsidRPr="00887B76">
              <w:rPr>
                <w:rFonts w:ascii="Times New Roman" w:eastAsia="標楷體" w:hAnsi="Times New Roman" w:cs="Times New Roman" w:hint="eastAsia"/>
                <w:szCs w:val="16"/>
              </w:rPr>
              <w:t>店、頂好超市、停車場等</w:t>
            </w:r>
            <w:r>
              <w:rPr>
                <w:rFonts w:ascii="Times New Roman" w:eastAsia="標楷體" w:hAnsi="Times New Roman" w:cs="Times New Roman" w:hint="eastAsia"/>
                <w:szCs w:val="16"/>
              </w:rPr>
              <w:t>2</w:t>
            </w:r>
            <w:r w:rsidRPr="00887B76">
              <w:rPr>
                <w:rFonts w:ascii="Times New Roman" w:eastAsia="標楷體" w:hAnsi="Times New Roman" w:cs="Times New Roman" w:hint="eastAsia"/>
                <w:szCs w:val="16"/>
              </w:rPr>
              <w:t>0,000</w:t>
            </w:r>
            <w:r w:rsidRPr="00887B76">
              <w:rPr>
                <w:rFonts w:ascii="Times New Roman" w:eastAsia="標楷體" w:hAnsi="Times New Roman" w:cs="Times New Roman" w:hint="eastAsia"/>
                <w:szCs w:val="16"/>
              </w:rPr>
              <w:t>多家特店使用悠遊卡付款消費。當悠遊卡餘額不足時，將自動加值</w:t>
            </w:r>
            <w:r w:rsidRPr="00887B76">
              <w:rPr>
                <w:rFonts w:ascii="Times New Roman" w:eastAsia="標楷體" w:hAnsi="Times New Roman" w:cs="Times New Roman" w:hint="eastAsia"/>
                <w:szCs w:val="16"/>
              </w:rPr>
              <w:t>500</w:t>
            </w:r>
            <w:r w:rsidRPr="00887B76">
              <w:rPr>
                <w:rFonts w:ascii="Times New Roman" w:eastAsia="標楷體" w:hAnsi="Times New Roman" w:cs="Times New Roman" w:hint="eastAsia"/>
                <w:szCs w:val="16"/>
              </w:rPr>
              <w:t>元</w:t>
            </w:r>
            <w:r w:rsidRPr="00887B76">
              <w:rPr>
                <w:rFonts w:ascii="Times New Roman" w:eastAsia="標楷體" w:hAnsi="Times New Roman" w:cs="Times New Roman" w:hint="eastAsia"/>
                <w:szCs w:val="16"/>
              </w:rPr>
              <w:t>(</w:t>
            </w:r>
            <w:r w:rsidRPr="00887B76">
              <w:rPr>
                <w:rFonts w:ascii="Times New Roman" w:eastAsia="標楷體" w:hAnsi="Times New Roman" w:cs="Times New Roman" w:hint="eastAsia"/>
                <w:szCs w:val="16"/>
              </w:rPr>
              <w:t>或其倍數</w:t>
            </w:r>
            <w:r w:rsidRPr="00887B76">
              <w:rPr>
                <w:rFonts w:ascii="Times New Roman" w:eastAsia="標楷體" w:hAnsi="Times New Roman" w:cs="Times New Roman" w:hint="eastAsia"/>
                <w:szCs w:val="16"/>
              </w:rPr>
              <w:t>)</w:t>
            </w:r>
            <w:r w:rsidRPr="00887B76">
              <w:rPr>
                <w:rFonts w:ascii="Times New Roman" w:eastAsia="標楷體" w:hAnsi="Times New Roman" w:cs="Times New Roman" w:hint="eastAsia"/>
                <w:szCs w:val="16"/>
              </w:rPr>
              <w:t>，免手續費。</w:t>
            </w:r>
          </w:p>
          <w:p w:rsidR="00953B40" w:rsidRPr="00F84CDA" w:rsidRDefault="00953B40" w:rsidP="00526334">
            <w:pPr>
              <w:spacing w:line="400" w:lineRule="exact"/>
              <w:ind w:leftChars="150" w:left="501" w:hangingChars="88" w:hanging="141"/>
              <w:jc w:val="both"/>
              <w:rPr>
                <w:rFonts w:ascii="標楷體" w:eastAsia="標楷體" w:hAnsi="標楷體"/>
                <w:szCs w:val="24"/>
              </w:rPr>
            </w:pPr>
            <w:r w:rsidRPr="00DD0279">
              <w:rPr>
                <w:rFonts w:ascii="Times New Roman" w:eastAsia="標楷體" w:hAnsi="Times New Roman" w:cs="Times New Roman" w:hint="eastAsia"/>
                <w:sz w:val="16"/>
                <w:szCs w:val="16"/>
              </w:rPr>
              <w:t>●</w:t>
            </w:r>
            <w:r w:rsidRPr="00526334">
              <w:rPr>
                <w:rFonts w:ascii="Times New Roman" w:eastAsia="標楷體" w:hAnsi="Times New Roman" w:cs="Times New Roman" w:hint="eastAsia"/>
                <w:szCs w:val="16"/>
              </w:rPr>
              <w:t>一卡通可搭乘全國互通的大眾運輸（捷運、公車、台鐵、</w:t>
            </w:r>
            <w:r w:rsidRPr="00526334">
              <w:rPr>
                <w:rFonts w:ascii="Times New Roman" w:eastAsia="標楷體" w:hAnsi="Times New Roman" w:cs="Times New Roman"/>
                <w:szCs w:val="16"/>
              </w:rPr>
              <w:t>YouBike</w:t>
            </w:r>
            <w:r w:rsidRPr="00526334">
              <w:rPr>
                <w:rFonts w:ascii="Times New Roman" w:eastAsia="標楷體" w:hAnsi="Times New Roman" w:cs="Times New Roman" w:hint="eastAsia"/>
                <w:szCs w:val="16"/>
              </w:rPr>
              <w:t>等）以及四大超商、全聯、百貨美食街及樂園等萬家一卡通特約商店，「嗶」一聲快速扣款，便利暢行！當一卡通餘額不足時，將自動加值</w:t>
            </w:r>
            <w:r w:rsidRPr="00526334">
              <w:rPr>
                <w:rFonts w:ascii="Times New Roman" w:eastAsia="標楷體" w:hAnsi="Times New Roman" w:cs="Times New Roman"/>
                <w:szCs w:val="16"/>
              </w:rPr>
              <w:t>200</w:t>
            </w:r>
            <w:r w:rsidRPr="00526334">
              <w:rPr>
                <w:rFonts w:ascii="Times New Roman" w:eastAsia="標楷體" w:hAnsi="Times New Roman" w:cs="Times New Roman" w:hint="eastAsia"/>
                <w:szCs w:val="16"/>
              </w:rPr>
              <w:t>元</w:t>
            </w:r>
            <w:r w:rsidRPr="00526334">
              <w:rPr>
                <w:rFonts w:ascii="Times New Roman" w:eastAsia="標楷體" w:hAnsi="Times New Roman" w:cs="Times New Roman"/>
                <w:szCs w:val="16"/>
              </w:rPr>
              <w:t>(</w:t>
            </w:r>
            <w:r w:rsidRPr="00526334">
              <w:rPr>
                <w:rFonts w:ascii="Times New Roman" w:eastAsia="標楷體" w:hAnsi="Times New Roman" w:cs="Times New Roman" w:hint="eastAsia"/>
                <w:szCs w:val="16"/>
              </w:rPr>
              <w:t>或其倍數</w:t>
            </w:r>
            <w:r w:rsidRPr="00526334">
              <w:rPr>
                <w:rFonts w:ascii="Times New Roman" w:eastAsia="標楷體" w:hAnsi="Times New Roman" w:cs="Times New Roman"/>
                <w:szCs w:val="16"/>
              </w:rPr>
              <w:t>)</w:t>
            </w:r>
            <w:r w:rsidRPr="00526334">
              <w:rPr>
                <w:rFonts w:ascii="Times New Roman" w:eastAsia="標楷體" w:hAnsi="Times New Roman" w:cs="Times New Roman" w:hint="eastAsia"/>
                <w:szCs w:val="16"/>
              </w:rPr>
              <w:t>，免手續費。</w:t>
            </w:r>
          </w:p>
        </w:tc>
      </w:tr>
      <w:tr w:rsidR="00953B40" w:rsidTr="004138BE">
        <w:tc>
          <w:tcPr>
            <w:tcW w:w="2660" w:type="dxa"/>
          </w:tcPr>
          <w:p w:rsidR="00953B40" w:rsidRPr="001610F5" w:rsidRDefault="00953B40" w:rsidP="007D31E4">
            <w:pPr>
              <w:rPr>
                <w:sz w:val="32"/>
                <w:szCs w:val="32"/>
              </w:rPr>
            </w:pPr>
            <w:r w:rsidRPr="001610F5">
              <w:rPr>
                <w:rFonts w:eastAsia="標楷體"/>
                <w:sz w:val="32"/>
                <w:szCs w:val="32"/>
              </w:rPr>
              <w:t>年費</w:t>
            </w:r>
          </w:p>
        </w:tc>
        <w:tc>
          <w:tcPr>
            <w:tcW w:w="7229" w:type="dxa"/>
          </w:tcPr>
          <w:p w:rsidR="00953B40" w:rsidRPr="00F84CDA" w:rsidRDefault="00953B40" w:rsidP="008943AF">
            <w:pPr>
              <w:spacing w:beforeLines="50" w:before="180"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F84CDA">
              <w:rPr>
                <w:rFonts w:ascii="標楷體" w:eastAsia="標楷體" w:hAnsi="標楷體" w:hint="eastAsia"/>
                <w:bCs/>
                <w:szCs w:val="24"/>
              </w:rPr>
              <w:t>免年費</w:t>
            </w:r>
          </w:p>
        </w:tc>
      </w:tr>
      <w:tr w:rsidR="00953B40" w:rsidTr="004138BE">
        <w:tc>
          <w:tcPr>
            <w:tcW w:w="2660" w:type="dxa"/>
          </w:tcPr>
          <w:p w:rsidR="00953B40" w:rsidRPr="001610F5" w:rsidRDefault="00953B40" w:rsidP="007D31E4">
            <w:pPr>
              <w:rPr>
                <w:sz w:val="32"/>
                <w:szCs w:val="32"/>
              </w:rPr>
            </w:pPr>
            <w:r w:rsidRPr="001610F5">
              <w:rPr>
                <w:rFonts w:eastAsia="標楷體" w:hint="eastAsia"/>
                <w:sz w:val="32"/>
                <w:szCs w:val="32"/>
              </w:rPr>
              <w:t>現金及</w:t>
            </w:r>
            <w:r w:rsidRPr="001610F5">
              <w:rPr>
                <w:rFonts w:eastAsia="標楷體"/>
                <w:sz w:val="32"/>
                <w:szCs w:val="32"/>
              </w:rPr>
              <w:t>紅利積點回饋</w:t>
            </w:r>
          </w:p>
        </w:tc>
        <w:tc>
          <w:tcPr>
            <w:tcW w:w="7229" w:type="dxa"/>
          </w:tcPr>
          <w:p w:rsidR="00953B40" w:rsidRPr="00DD0279" w:rsidRDefault="00953B40" w:rsidP="007D31E4">
            <w:pPr>
              <w:tabs>
                <w:tab w:val="left" w:pos="542"/>
              </w:tabs>
              <w:spacing w:line="400" w:lineRule="exact"/>
              <w:jc w:val="both"/>
              <w:rPr>
                <w:rFonts w:ascii="標楷體" w:eastAsia="標楷體" w:hAnsi="標楷體"/>
                <w:color w:val="000000" w:themeColor="text1"/>
                <w:szCs w:val="24"/>
                <w:u w:val="single"/>
              </w:rPr>
            </w:pPr>
            <w:r w:rsidRPr="00F84CDA">
              <w:rPr>
                <w:rFonts w:eastAsia="標楷體" w:hint="eastAsia"/>
                <w:szCs w:val="24"/>
              </w:rPr>
              <w:sym w:font="Webdings" w:char="F03C"/>
            </w:r>
            <w:r w:rsidRPr="00DD0279">
              <w:rPr>
                <w:rFonts w:ascii="標楷體" w:eastAsia="標楷體" w:hAnsi="標楷體"/>
                <w:color w:val="000000" w:themeColor="text1"/>
                <w:szCs w:val="24"/>
                <w:u w:val="single"/>
              </w:rPr>
              <w:t>「</w:t>
            </w:r>
            <w:r w:rsidRPr="00DD0279">
              <w:rPr>
                <w:rFonts w:ascii="標楷體" w:eastAsia="標楷體" w:hAnsi="標楷體"/>
                <w:b/>
                <w:bCs/>
                <w:color w:val="000000" w:themeColor="text1"/>
                <w:szCs w:val="24"/>
                <w:u w:val="single"/>
              </w:rPr>
              <w:t>百分之1現金回饋</w:t>
            </w:r>
            <w:r w:rsidRPr="00DD0279">
              <w:rPr>
                <w:rFonts w:ascii="標楷體" w:eastAsia="標楷體" w:hAnsi="標楷體"/>
                <w:color w:val="000000" w:themeColor="text1"/>
                <w:szCs w:val="24"/>
                <w:u w:val="single"/>
              </w:rPr>
              <w:t>」</w:t>
            </w:r>
          </w:p>
          <w:p w:rsidR="00953B40" w:rsidRPr="00F84CDA" w:rsidRDefault="00953B40" w:rsidP="00DD0279">
            <w:pPr>
              <w:spacing w:line="400" w:lineRule="exact"/>
              <w:ind w:firstLineChars="300" w:firstLine="480"/>
              <w:jc w:val="both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DD0279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●</w:t>
            </w:r>
            <w:r w:rsidRPr="00F84CDA">
              <w:rPr>
                <w:rFonts w:ascii="標楷體" w:eastAsia="標楷體" w:hAnsi="標楷體" w:hint="eastAsia"/>
                <w:color w:val="000000" w:themeColor="text1"/>
                <w:szCs w:val="24"/>
              </w:rPr>
              <w:t>不限請領補助款</w:t>
            </w:r>
          </w:p>
          <w:p w:rsidR="00953B40" w:rsidRPr="00F84CDA" w:rsidRDefault="00953B40" w:rsidP="00DD0279">
            <w:pPr>
              <w:spacing w:line="400" w:lineRule="exact"/>
              <w:ind w:firstLineChars="300" w:firstLine="480"/>
              <w:jc w:val="both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DD0279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●</w:t>
            </w:r>
            <w:r w:rsidRPr="00F84CDA">
              <w:rPr>
                <w:rFonts w:ascii="標楷體" w:eastAsia="標楷體" w:hAnsi="標楷體" w:hint="eastAsia"/>
                <w:color w:val="000000" w:themeColor="text1"/>
                <w:szCs w:val="24"/>
              </w:rPr>
              <w:t>無金額門檻限制，回饋無上限</w:t>
            </w:r>
          </w:p>
          <w:p w:rsidR="00953B40" w:rsidRPr="00F84CDA" w:rsidRDefault="00953B40" w:rsidP="00DD0279">
            <w:pPr>
              <w:spacing w:line="400" w:lineRule="exact"/>
              <w:ind w:firstLineChars="300" w:firstLine="480"/>
              <w:jc w:val="both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DD0279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●</w:t>
            </w:r>
            <w:r w:rsidRPr="00F84CDA">
              <w:rPr>
                <w:rFonts w:ascii="標楷體" w:eastAsia="標楷體" w:hAnsi="標楷體" w:hint="eastAsia"/>
                <w:color w:val="000000" w:themeColor="text1"/>
                <w:szCs w:val="24"/>
              </w:rPr>
              <w:t>當期帳單直接折抵</w:t>
            </w:r>
          </w:p>
          <w:p w:rsidR="00953B40" w:rsidRPr="00F84CDA" w:rsidRDefault="00953B40" w:rsidP="002749A7">
            <w:pPr>
              <w:spacing w:line="400" w:lineRule="exact"/>
              <w:ind w:leftChars="200" w:left="600" w:hangingChars="75" w:hanging="120"/>
              <w:jc w:val="both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2749A7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●</w:t>
            </w:r>
            <w:r w:rsidRPr="00F84CDA">
              <w:rPr>
                <w:rFonts w:ascii="標楷體" w:eastAsia="標楷體" w:hAnsi="標楷體" w:hint="eastAsia"/>
                <w:color w:val="000000" w:themeColor="text1"/>
                <w:szCs w:val="24"/>
              </w:rPr>
              <w:t>附卡同享正卡優惠。（附卡人需年滿15歲且為正卡之配偶、父母、子女、兄弟姊妹</w:t>
            </w: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或</w:t>
            </w:r>
            <w:r w:rsidRPr="00F84CDA">
              <w:rPr>
                <w:rFonts w:ascii="標楷體" w:eastAsia="標楷體" w:hAnsi="標楷體" w:hint="eastAsia"/>
                <w:color w:val="000000" w:themeColor="text1"/>
                <w:szCs w:val="24"/>
              </w:rPr>
              <w:t>配偶之父母）</w:t>
            </w:r>
          </w:p>
          <w:p w:rsidR="00953B40" w:rsidRDefault="00953B40" w:rsidP="007D31E4">
            <w:pPr>
              <w:spacing w:line="400" w:lineRule="exact"/>
              <w:ind w:leftChars="180" w:left="612" w:hangingChars="75" w:hanging="180"/>
              <w:jc w:val="both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F84CDA">
              <w:rPr>
                <w:rFonts w:ascii="標楷體" w:eastAsia="標楷體" w:hAnsi="標楷體" w:hint="eastAsia"/>
                <w:color w:val="000000" w:themeColor="text1"/>
                <w:szCs w:val="24"/>
              </w:rPr>
              <w:t>◎各項費用代繳、稅款、學費、</w:t>
            </w:r>
            <w:r w:rsidRPr="00526334">
              <w:rPr>
                <w:rFonts w:eastAsia="標楷體" w:hint="eastAsia"/>
                <w:szCs w:val="16"/>
              </w:rPr>
              <w:t>電子票證自動加值、自動儲值</w:t>
            </w:r>
            <w:r w:rsidRPr="00F84CDA">
              <w:rPr>
                <w:rFonts w:ascii="標楷體" w:eastAsia="標楷體" w:hAnsi="標楷體" w:hint="eastAsia"/>
                <w:color w:val="000000" w:themeColor="text1"/>
                <w:szCs w:val="24"/>
              </w:rPr>
              <w:t>等非消費性款項不適用現金回饋，實際回饋項目依各機關之簽</w:t>
            </w:r>
            <w:r w:rsidRPr="00F84CDA">
              <w:rPr>
                <w:rFonts w:ascii="標楷體" w:eastAsia="標楷體" w:hAnsi="標楷體" w:hint="eastAsia"/>
                <w:color w:val="000000" w:themeColor="text1"/>
                <w:szCs w:val="24"/>
              </w:rPr>
              <w:lastRenderedPageBreak/>
              <w:t>約內容及規範為準。</w:t>
            </w:r>
          </w:p>
          <w:p w:rsidR="00953B40" w:rsidRPr="00F84CDA" w:rsidRDefault="00953B40" w:rsidP="00C81B72">
            <w:pPr>
              <w:spacing w:line="400" w:lineRule="exact"/>
              <w:jc w:val="both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F84CDA">
              <w:rPr>
                <w:rFonts w:eastAsia="標楷體" w:hint="eastAsia"/>
                <w:szCs w:val="24"/>
              </w:rPr>
              <w:sym w:font="Webdings" w:char="F03C"/>
            </w:r>
            <w:r w:rsidRPr="00526334">
              <w:rPr>
                <w:rFonts w:eastAsia="標楷體" w:hint="eastAsia"/>
                <w:bCs/>
                <w:szCs w:val="24"/>
                <w:bdr w:val="single" w:sz="4" w:space="0" w:color="auto"/>
              </w:rPr>
              <w:t>玉山獨家</w:t>
            </w:r>
          </w:p>
          <w:p w:rsidR="00953B40" w:rsidRPr="000C07EB" w:rsidRDefault="00953B40" w:rsidP="00B26B73">
            <w:pPr>
              <w:snapToGrid w:val="0"/>
              <w:spacing w:line="400" w:lineRule="exact"/>
              <w:jc w:val="both"/>
              <w:rPr>
                <w:rFonts w:ascii="標楷體" w:eastAsia="標楷體" w:hAnsi="標楷體"/>
                <w:bCs/>
                <w:color w:val="000000" w:themeColor="text1"/>
                <w:szCs w:val="24"/>
                <w:u w:val="single"/>
              </w:rPr>
            </w:pPr>
            <w:r w:rsidRPr="00F84CDA">
              <w:rPr>
                <w:rFonts w:eastAsia="標楷體" w:hint="eastAsia"/>
                <w:szCs w:val="24"/>
              </w:rPr>
              <w:sym w:font="Webdings" w:char="F03C"/>
            </w:r>
            <w:r w:rsidRPr="000C07EB">
              <w:rPr>
                <w:rFonts w:ascii="標楷體" w:eastAsia="標楷體" w:hAnsi="標楷體" w:hint="eastAsia"/>
                <w:bCs/>
                <w:szCs w:val="24"/>
                <w:u w:val="single"/>
              </w:rPr>
              <w:t>指定旅行社享最高3﹪折扣優惠</w:t>
            </w:r>
          </w:p>
          <w:p w:rsidR="00953B40" w:rsidRPr="00F84CDA" w:rsidRDefault="00953B40" w:rsidP="000D46C4">
            <w:pPr>
              <w:spacing w:line="400" w:lineRule="exact"/>
              <w:ind w:leftChars="100" w:left="458" w:hangingChars="91" w:hanging="218"/>
              <w:jc w:val="both"/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1.</w:t>
            </w:r>
            <w:r w:rsidRPr="00F84CDA">
              <w:rPr>
                <w:rFonts w:ascii="標楷體" w:eastAsia="標楷體" w:hAnsi="標楷體" w:hint="eastAsia"/>
                <w:color w:val="000000" w:themeColor="text1"/>
                <w:szCs w:val="24"/>
              </w:rPr>
              <w:t>雄獅旅遊：線上購買國內飯店/民宿，獨享3%折扣優惠及分期付款優惠</w:t>
            </w:r>
          </w:p>
          <w:p w:rsidR="00953B40" w:rsidRPr="00C81B72" w:rsidRDefault="00953B40" w:rsidP="00C423DD">
            <w:pPr>
              <w:spacing w:line="400" w:lineRule="exact"/>
              <w:ind w:leftChars="100" w:left="458" w:hangingChars="91" w:hanging="218"/>
              <w:rPr>
                <w:rFonts w:ascii="Times New Roman" w:eastAsia="標楷體" w:hAnsi="Times New Roman" w:cs="Times New Roman"/>
                <w:b/>
                <w:bCs/>
                <w:szCs w:val="16"/>
                <w:bdr w:val="single" w:sz="4" w:space="0" w:color="auto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2.</w:t>
            </w:r>
            <w:r w:rsidRPr="00F84CDA">
              <w:rPr>
                <w:rFonts w:ascii="標楷體" w:eastAsia="標楷體" w:hAnsi="標楷體" w:hint="eastAsia"/>
                <w:color w:val="000000" w:themeColor="text1"/>
                <w:szCs w:val="24"/>
              </w:rPr>
              <w:t>ezTravel易遊網：線上購買國內訂房、國內旅遊商品獨享2%折扣優惠</w:t>
            </w:r>
          </w:p>
        </w:tc>
      </w:tr>
      <w:tr w:rsidR="00953B40" w:rsidTr="004138BE">
        <w:tc>
          <w:tcPr>
            <w:tcW w:w="2660" w:type="dxa"/>
          </w:tcPr>
          <w:p w:rsidR="00953B40" w:rsidRPr="001610F5" w:rsidRDefault="00953B40" w:rsidP="007D31E4">
            <w:pPr>
              <w:rPr>
                <w:sz w:val="32"/>
                <w:szCs w:val="32"/>
              </w:rPr>
            </w:pPr>
            <w:r w:rsidRPr="001610F5">
              <w:rPr>
                <w:rFonts w:eastAsia="標楷體" w:hint="eastAsia"/>
                <w:sz w:val="32"/>
                <w:szCs w:val="32"/>
              </w:rPr>
              <w:lastRenderedPageBreak/>
              <w:t>保險條件</w:t>
            </w:r>
          </w:p>
        </w:tc>
        <w:tc>
          <w:tcPr>
            <w:tcW w:w="7229" w:type="dxa"/>
          </w:tcPr>
          <w:p w:rsidR="00953B40" w:rsidRPr="00565EB5" w:rsidRDefault="00953B40" w:rsidP="00BF6D8F">
            <w:pPr>
              <w:snapToGrid w:val="0"/>
              <w:spacing w:line="400" w:lineRule="exact"/>
              <w:jc w:val="both"/>
              <w:rPr>
                <w:rFonts w:ascii="標楷體" w:eastAsia="標楷體" w:hAnsi="標楷體"/>
                <w:bCs/>
                <w:szCs w:val="24"/>
                <w:u w:val="single"/>
              </w:rPr>
            </w:pPr>
            <w:r w:rsidRPr="00F84CDA">
              <w:rPr>
                <w:rFonts w:eastAsia="標楷體" w:hint="eastAsia"/>
                <w:szCs w:val="24"/>
              </w:rPr>
              <w:sym w:font="Webdings" w:char="F03C"/>
            </w:r>
            <w:r w:rsidRPr="00565EB5">
              <w:rPr>
                <w:rFonts w:ascii="標楷體" w:eastAsia="標楷體" w:hAnsi="標楷體"/>
                <w:bCs/>
                <w:szCs w:val="24"/>
                <w:u w:val="single"/>
              </w:rPr>
              <w:t>旅</w:t>
            </w:r>
            <w:r>
              <w:rPr>
                <w:rFonts w:ascii="標楷體" w:eastAsia="標楷體" w:hAnsi="標楷體" w:hint="eastAsia"/>
                <w:bCs/>
                <w:szCs w:val="24"/>
                <w:u w:val="single"/>
              </w:rPr>
              <w:t>遊</w:t>
            </w:r>
            <w:r w:rsidRPr="00565EB5">
              <w:rPr>
                <w:rFonts w:ascii="標楷體" w:eastAsia="標楷體" w:hAnsi="標楷體"/>
                <w:bCs/>
                <w:szCs w:val="24"/>
                <w:u w:val="single"/>
              </w:rPr>
              <w:t>平安險</w:t>
            </w:r>
          </w:p>
          <w:p w:rsidR="00953B40" w:rsidRPr="00565EB5" w:rsidRDefault="00953B40" w:rsidP="00BF6D8F">
            <w:pPr>
              <w:snapToGrid w:val="0"/>
              <w:spacing w:line="400" w:lineRule="exact"/>
              <w:ind w:leftChars="130" w:left="312" w:firstLine="2"/>
              <w:jc w:val="both"/>
              <w:rPr>
                <w:rFonts w:ascii="標楷體" w:eastAsia="標楷體" w:hAnsi="標楷體"/>
                <w:bCs/>
                <w:szCs w:val="24"/>
              </w:rPr>
            </w:pPr>
            <w:r w:rsidRPr="00565EB5">
              <w:rPr>
                <w:rFonts w:ascii="標楷體" w:eastAsia="標楷體" w:hAnsi="標楷體" w:hint="eastAsia"/>
                <w:bCs/>
                <w:szCs w:val="24"/>
              </w:rPr>
              <w:t>最高</w:t>
            </w:r>
            <w:r w:rsidRPr="00565EB5">
              <w:rPr>
                <w:rFonts w:ascii="標楷體" w:eastAsia="標楷體" w:hAnsi="標楷體"/>
                <w:bCs/>
                <w:szCs w:val="24"/>
              </w:rPr>
              <w:t>新臺幣3</w:t>
            </w:r>
            <w:r w:rsidRPr="00565EB5">
              <w:rPr>
                <w:rFonts w:ascii="標楷體" w:eastAsia="標楷體" w:hAnsi="標楷體" w:hint="eastAsia"/>
                <w:bCs/>
                <w:szCs w:val="24"/>
              </w:rPr>
              <w:t>,</w:t>
            </w:r>
            <w:r w:rsidRPr="00565EB5">
              <w:rPr>
                <w:rFonts w:ascii="標楷體" w:eastAsia="標楷體" w:hAnsi="標楷體"/>
                <w:bCs/>
                <w:szCs w:val="24"/>
              </w:rPr>
              <w:t>000萬</w:t>
            </w:r>
            <w:r w:rsidRPr="00565EB5">
              <w:rPr>
                <w:rFonts w:ascii="標楷體" w:eastAsia="標楷體" w:hAnsi="標楷體" w:hint="eastAsia"/>
                <w:bCs/>
                <w:szCs w:val="24"/>
              </w:rPr>
              <w:t>元</w:t>
            </w:r>
            <w:r w:rsidRPr="00565EB5">
              <w:rPr>
                <w:rFonts w:ascii="標楷體" w:eastAsia="標楷體" w:hAnsi="標楷體"/>
                <w:bCs/>
                <w:szCs w:val="24"/>
              </w:rPr>
              <w:t>保障</w:t>
            </w:r>
          </w:p>
          <w:p w:rsidR="00953B40" w:rsidRPr="00565EB5" w:rsidRDefault="00953B40" w:rsidP="00BF6D8F">
            <w:pPr>
              <w:snapToGrid w:val="0"/>
              <w:spacing w:line="400" w:lineRule="exact"/>
              <w:jc w:val="both"/>
              <w:rPr>
                <w:rFonts w:ascii="標楷體" w:eastAsia="標楷體" w:hAnsi="標楷體"/>
                <w:bCs/>
                <w:szCs w:val="24"/>
                <w:u w:val="single"/>
              </w:rPr>
            </w:pPr>
            <w:r w:rsidRPr="00F84CDA">
              <w:rPr>
                <w:rFonts w:eastAsia="標楷體" w:hint="eastAsia"/>
                <w:szCs w:val="24"/>
              </w:rPr>
              <w:sym w:font="Webdings" w:char="F03C"/>
            </w:r>
            <w:r w:rsidRPr="00565EB5">
              <w:rPr>
                <w:rFonts w:ascii="標楷體" w:eastAsia="標楷體" w:hAnsi="標楷體" w:hint="eastAsia"/>
                <w:bCs/>
                <w:szCs w:val="24"/>
                <w:u w:val="single"/>
              </w:rPr>
              <w:t>海</w:t>
            </w:r>
            <w:r w:rsidRPr="00565EB5">
              <w:rPr>
                <w:rFonts w:ascii="標楷體" w:eastAsia="標楷體" w:hAnsi="標楷體"/>
                <w:bCs/>
                <w:szCs w:val="24"/>
                <w:u w:val="single"/>
              </w:rPr>
              <w:t>外全程</w:t>
            </w:r>
            <w:r>
              <w:rPr>
                <w:rFonts w:ascii="標楷體" w:eastAsia="標楷體" w:hAnsi="標楷體" w:hint="eastAsia"/>
                <w:bCs/>
                <w:szCs w:val="24"/>
                <w:u w:val="single"/>
              </w:rPr>
              <w:t>意外傷害</w:t>
            </w:r>
            <w:r w:rsidRPr="00565EB5">
              <w:rPr>
                <w:rFonts w:ascii="標楷體" w:eastAsia="標楷體" w:hAnsi="標楷體"/>
                <w:bCs/>
                <w:szCs w:val="24"/>
                <w:u w:val="single"/>
              </w:rPr>
              <w:t>險</w:t>
            </w:r>
          </w:p>
          <w:p w:rsidR="00953B40" w:rsidRPr="00565EB5" w:rsidRDefault="00953B40" w:rsidP="00BF6D8F">
            <w:pPr>
              <w:snapToGrid w:val="0"/>
              <w:spacing w:line="400" w:lineRule="exact"/>
              <w:ind w:leftChars="130" w:left="312" w:firstLine="2"/>
              <w:jc w:val="both"/>
              <w:rPr>
                <w:rFonts w:ascii="標楷體" w:eastAsia="標楷體" w:hAnsi="標楷體"/>
                <w:bCs/>
                <w:szCs w:val="24"/>
              </w:rPr>
            </w:pPr>
            <w:r w:rsidRPr="00565EB5">
              <w:rPr>
                <w:rFonts w:ascii="標楷體" w:eastAsia="標楷體" w:hAnsi="標楷體" w:hint="eastAsia"/>
                <w:bCs/>
                <w:szCs w:val="24"/>
              </w:rPr>
              <w:t>最高</w:t>
            </w:r>
            <w:r w:rsidRPr="00565EB5">
              <w:rPr>
                <w:rFonts w:ascii="標楷體" w:eastAsia="標楷體" w:hAnsi="標楷體"/>
                <w:bCs/>
                <w:szCs w:val="24"/>
              </w:rPr>
              <w:t>新臺幣200萬</w:t>
            </w:r>
            <w:r w:rsidRPr="00565EB5">
              <w:rPr>
                <w:rFonts w:ascii="標楷體" w:eastAsia="標楷體" w:hAnsi="標楷體" w:hint="eastAsia"/>
                <w:bCs/>
                <w:szCs w:val="24"/>
              </w:rPr>
              <w:t>元</w:t>
            </w:r>
            <w:r w:rsidRPr="00565EB5">
              <w:rPr>
                <w:rFonts w:ascii="標楷體" w:eastAsia="標楷體" w:hAnsi="標楷體"/>
                <w:bCs/>
                <w:szCs w:val="24"/>
              </w:rPr>
              <w:t>保障</w:t>
            </w:r>
          </w:p>
          <w:p w:rsidR="00953B40" w:rsidRPr="00565EB5" w:rsidRDefault="00953B40" w:rsidP="00BF6D8F">
            <w:pPr>
              <w:snapToGrid w:val="0"/>
              <w:spacing w:line="400" w:lineRule="exact"/>
              <w:jc w:val="both"/>
              <w:rPr>
                <w:rFonts w:ascii="標楷體" w:eastAsia="標楷體" w:hAnsi="標楷體"/>
                <w:bCs/>
                <w:szCs w:val="24"/>
                <w:u w:val="single"/>
              </w:rPr>
            </w:pPr>
            <w:r w:rsidRPr="00F84CDA">
              <w:rPr>
                <w:rFonts w:eastAsia="標楷體" w:hint="eastAsia"/>
                <w:szCs w:val="24"/>
              </w:rPr>
              <w:sym w:font="Webdings" w:char="F03C"/>
            </w:r>
            <w:r w:rsidRPr="00565EB5">
              <w:rPr>
                <w:rFonts w:ascii="標楷體" w:eastAsia="標楷體" w:hAnsi="標楷體" w:hint="eastAsia"/>
                <w:bCs/>
                <w:szCs w:val="24"/>
                <w:u w:val="single"/>
              </w:rPr>
              <w:t>海外全程</w:t>
            </w:r>
            <w:r w:rsidRPr="00565EB5">
              <w:rPr>
                <w:rFonts w:ascii="標楷體" w:eastAsia="標楷體" w:hAnsi="標楷體"/>
                <w:bCs/>
                <w:szCs w:val="24"/>
                <w:u w:val="single"/>
              </w:rPr>
              <w:t>意外傷害醫療險</w:t>
            </w:r>
            <w:r w:rsidRPr="00C73BF9">
              <w:rPr>
                <w:rFonts w:ascii="標楷體" w:eastAsia="標楷體" w:hAnsi="標楷體" w:hint="eastAsia"/>
                <w:bCs/>
                <w:szCs w:val="24"/>
                <w:u w:val="single"/>
              </w:rPr>
              <w:t>(實支實付)</w:t>
            </w:r>
          </w:p>
          <w:p w:rsidR="00953B40" w:rsidRPr="00966608" w:rsidRDefault="00953B40" w:rsidP="00BF6D8F">
            <w:pPr>
              <w:snapToGrid w:val="0"/>
              <w:spacing w:line="400" w:lineRule="exact"/>
              <w:ind w:leftChars="130" w:left="312" w:firstLine="2"/>
              <w:jc w:val="both"/>
              <w:rPr>
                <w:rFonts w:ascii="標楷體" w:eastAsia="標楷體" w:hAnsi="標楷體"/>
                <w:bCs/>
                <w:szCs w:val="24"/>
              </w:rPr>
            </w:pPr>
            <w:r w:rsidRPr="00966608">
              <w:rPr>
                <w:rFonts w:ascii="標楷體" w:eastAsia="標楷體" w:hAnsi="標楷體" w:hint="eastAsia"/>
                <w:bCs/>
                <w:szCs w:val="24"/>
              </w:rPr>
              <w:t>最高</w:t>
            </w:r>
            <w:r w:rsidRPr="00966608">
              <w:rPr>
                <w:rFonts w:ascii="標楷體" w:eastAsia="標楷體" w:hAnsi="標楷體"/>
                <w:bCs/>
                <w:szCs w:val="24"/>
              </w:rPr>
              <w:t>新臺幣20萬</w:t>
            </w:r>
            <w:r w:rsidRPr="00966608">
              <w:rPr>
                <w:rFonts w:ascii="標楷體" w:eastAsia="標楷體" w:hAnsi="標楷體" w:hint="eastAsia"/>
                <w:bCs/>
                <w:szCs w:val="24"/>
              </w:rPr>
              <w:t>元</w:t>
            </w:r>
            <w:r w:rsidRPr="00966608">
              <w:rPr>
                <w:rFonts w:ascii="標楷體" w:eastAsia="標楷體" w:hAnsi="標楷體"/>
                <w:bCs/>
                <w:szCs w:val="24"/>
              </w:rPr>
              <w:t>保障</w:t>
            </w:r>
          </w:p>
          <w:p w:rsidR="00953B40" w:rsidRPr="00F84CDA" w:rsidRDefault="00953B40" w:rsidP="00BF6D8F">
            <w:pPr>
              <w:snapToGrid w:val="0"/>
              <w:spacing w:line="400" w:lineRule="exact"/>
              <w:ind w:left="230" w:hangingChars="96" w:hanging="230"/>
              <w:jc w:val="both"/>
              <w:rPr>
                <w:rFonts w:ascii="標楷體" w:eastAsia="標楷體" w:hAnsi="標楷體"/>
                <w:b/>
                <w:bCs/>
                <w:color w:val="000000" w:themeColor="text1"/>
                <w:szCs w:val="24"/>
                <w:bdr w:val="single" w:sz="4" w:space="0" w:color="auto"/>
              </w:rPr>
            </w:pPr>
            <w:r w:rsidRPr="00F84CDA">
              <w:rPr>
                <w:rFonts w:eastAsia="標楷體" w:hint="eastAsia"/>
                <w:szCs w:val="24"/>
              </w:rPr>
              <w:sym w:font="Webdings" w:char="F03C"/>
            </w:r>
            <w:r w:rsidRPr="00A42CA7">
              <w:rPr>
                <w:rFonts w:eastAsia="標楷體" w:hint="eastAsia"/>
                <w:bCs/>
                <w:szCs w:val="24"/>
                <w:bdr w:val="single" w:sz="4" w:space="0" w:color="auto"/>
              </w:rPr>
              <w:t>玉山獨家</w:t>
            </w:r>
          </w:p>
          <w:p w:rsidR="00953B40" w:rsidRPr="003344F8" w:rsidRDefault="00953B40" w:rsidP="00BF6D8F">
            <w:pPr>
              <w:snapToGrid w:val="0"/>
              <w:spacing w:line="400" w:lineRule="exact"/>
              <w:ind w:leftChars="104" w:left="250" w:firstLine="2"/>
              <w:jc w:val="both"/>
              <w:rPr>
                <w:rFonts w:ascii="標楷體" w:eastAsia="標楷體" w:hAnsi="標楷體"/>
                <w:bCs/>
                <w:color w:val="000000" w:themeColor="text1"/>
                <w:szCs w:val="24"/>
                <w:u w:val="single"/>
              </w:rPr>
            </w:pPr>
            <w:r>
              <w:rPr>
                <w:rFonts w:ascii="標楷體" w:eastAsia="標楷體" w:hAnsi="標楷體" w:hint="eastAsia"/>
                <w:bCs/>
                <w:color w:val="000000" w:themeColor="text1"/>
                <w:szCs w:val="24"/>
                <w:u w:val="single"/>
              </w:rPr>
              <w:t>國內全程意外傷害</w:t>
            </w:r>
            <w:r w:rsidRPr="003344F8">
              <w:rPr>
                <w:rFonts w:ascii="標楷體" w:eastAsia="標楷體" w:hAnsi="標楷體" w:hint="eastAsia"/>
                <w:bCs/>
                <w:color w:val="000000" w:themeColor="text1"/>
                <w:szCs w:val="24"/>
                <w:u w:val="single"/>
              </w:rPr>
              <w:t>險</w:t>
            </w:r>
          </w:p>
          <w:p w:rsidR="00953B40" w:rsidRPr="00966608" w:rsidRDefault="00953B40" w:rsidP="00BF6D8F">
            <w:pPr>
              <w:snapToGrid w:val="0"/>
              <w:spacing w:line="400" w:lineRule="exact"/>
              <w:ind w:leftChars="130" w:left="312" w:firstLine="2"/>
              <w:jc w:val="both"/>
              <w:rPr>
                <w:rFonts w:ascii="標楷體" w:eastAsia="標楷體" w:hAnsi="標楷體"/>
                <w:bCs/>
                <w:color w:val="000000" w:themeColor="text1"/>
                <w:szCs w:val="24"/>
              </w:rPr>
            </w:pPr>
            <w:r w:rsidRPr="00966608">
              <w:rPr>
                <w:rFonts w:ascii="標楷體" w:eastAsia="標楷體" w:hAnsi="標楷體" w:hint="eastAsia"/>
                <w:bCs/>
                <w:color w:val="000000" w:themeColor="text1"/>
                <w:szCs w:val="24"/>
              </w:rPr>
              <w:t>最高新臺幣200萬元保障</w:t>
            </w:r>
          </w:p>
          <w:p w:rsidR="00953B40" w:rsidRPr="00F84CDA" w:rsidRDefault="00953B40" w:rsidP="00BF6D8F">
            <w:pPr>
              <w:snapToGrid w:val="0"/>
              <w:spacing w:line="400" w:lineRule="exact"/>
              <w:jc w:val="both"/>
              <w:rPr>
                <w:rFonts w:ascii="標楷體" w:eastAsia="標楷體" w:hAnsi="標楷體"/>
                <w:b/>
                <w:bCs/>
                <w:color w:val="000000" w:themeColor="text1"/>
                <w:szCs w:val="24"/>
                <w:u w:val="single"/>
              </w:rPr>
            </w:pPr>
            <w:r w:rsidRPr="00F84CDA">
              <w:rPr>
                <w:rFonts w:eastAsia="標楷體" w:hint="eastAsia"/>
                <w:szCs w:val="24"/>
              </w:rPr>
              <w:sym w:font="Webdings" w:char="F03C"/>
            </w:r>
            <w:r w:rsidRPr="00A42CA7">
              <w:rPr>
                <w:rFonts w:eastAsia="標楷體" w:hint="eastAsia"/>
                <w:bCs/>
                <w:szCs w:val="24"/>
                <w:bdr w:val="single" w:sz="4" w:space="0" w:color="auto"/>
              </w:rPr>
              <w:t>玉山獨家</w:t>
            </w:r>
          </w:p>
          <w:p w:rsidR="00953B40" w:rsidRPr="003344F8" w:rsidRDefault="00953B40" w:rsidP="00BF6D8F">
            <w:pPr>
              <w:snapToGrid w:val="0"/>
              <w:spacing w:line="400" w:lineRule="exact"/>
              <w:ind w:leftChars="104" w:left="250" w:firstLine="2"/>
              <w:jc w:val="both"/>
              <w:rPr>
                <w:rFonts w:ascii="標楷體" w:eastAsia="標楷體" w:hAnsi="標楷體"/>
                <w:bCs/>
                <w:color w:val="000000" w:themeColor="text1"/>
                <w:szCs w:val="24"/>
                <w:u w:val="single"/>
              </w:rPr>
            </w:pPr>
            <w:r w:rsidRPr="003344F8">
              <w:rPr>
                <w:rFonts w:ascii="標楷體" w:eastAsia="標楷體" w:hAnsi="標楷體" w:hint="eastAsia"/>
                <w:bCs/>
                <w:color w:val="000000" w:themeColor="text1"/>
                <w:szCs w:val="24"/>
                <w:u w:val="single"/>
              </w:rPr>
              <w:t>國內全程意外傷害醫療險</w:t>
            </w:r>
            <w:r w:rsidRPr="004E0A4D">
              <w:rPr>
                <w:rFonts w:ascii="標楷體" w:eastAsia="標楷體" w:hAnsi="標楷體" w:hint="eastAsia"/>
                <w:bCs/>
                <w:szCs w:val="24"/>
                <w:u w:val="single"/>
              </w:rPr>
              <w:t>(實支實付)</w:t>
            </w:r>
          </w:p>
          <w:p w:rsidR="00953B40" w:rsidRPr="00966608" w:rsidRDefault="00953B40" w:rsidP="00A42CA7">
            <w:pPr>
              <w:snapToGrid w:val="0"/>
              <w:spacing w:line="400" w:lineRule="exact"/>
              <w:ind w:leftChars="130" w:left="312" w:firstLine="2"/>
              <w:jc w:val="both"/>
              <w:rPr>
                <w:rFonts w:ascii="標楷體" w:eastAsia="標楷體" w:hAnsi="標楷體"/>
                <w:bCs/>
                <w:color w:val="000000" w:themeColor="text1"/>
                <w:szCs w:val="24"/>
              </w:rPr>
            </w:pPr>
            <w:r w:rsidRPr="00966608">
              <w:rPr>
                <w:rFonts w:ascii="標楷體" w:eastAsia="標楷體" w:hAnsi="標楷體" w:hint="eastAsia"/>
                <w:bCs/>
                <w:color w:val="000000" w:themeColor="text1"/>
                <w:szCs w:val="24"/>
              </w:rPr>
              <w:t>最高新臺幣20萬元保障</w:t>
            </w:r>
          </w:p>
          <w:p w:rsidR="00953B40" w:rsidRDefault="00953B40" w:rsidP="00BF6D8F">
            <w:pPr>
              <w:snapToGrid w:val="0"/>
              <w:spacing w:line="400" w:lineRule="exact"/>
              <w:jc w:val="both"/>
              <w:rPr>
                <w:rFonts w:ascii="標楷體" w:eastAsia="標楷體" w:hAnsi="標楷體"/>
                <w:bCs/>
                <w:color w:val="000000" w:themeColor="text1"/>
                <w:szCs w:val="24"/>
                <w:u w:val="single"/>
              </w:rPr>
            </w:pPr>
            <w:r w:rsidRPr="00F84CDA">
              <w:rPr>
                <w:rFonts w:eastAsia="標楷體" w:hint="eastAsia"/>
                <w:szCs w:val="24"/>
              </w:rPr>
              <w:sym w:font="Webdings" w:char="F03C"/>
            </w:r>
            <w:r w:rsidRPr="00565EB5">
              <w:rPr>
                <w:rFonts w:ascii="標楷體" w:eastAsia="標楷體" w:hAnsi="標楷體"/>
                <w:bCs/>
                <w:color w:val="000000" w:themeColor="text1"/>
                <w:szCs w:val="24"/>
                <w:u w:val="single"/>
              </w:rPr>
              <w:t>全球購物保障</w:t>
            </w:r>
            <w:r w:rsidRPr="00565EB5">
              <w:rPr>
                <w:rFonts w:ascii="標楷體" w:eastAsia="標楷體" w:hAnsi="標楷體" w:hint="eastAsia"/>
                <w:bCs/>
                <w:color w:val="000000" w:themeColor="text1"/>
                <w:szCs w:val="24"/>
                <w:u w:val="single"/>
              </w:rPr>
              <w:t>：</w:t>
            </w:r>
            <w:r w:rsidRPr="00565EB5">
              <w:rPr>
                <w:rFonts w:ascii="標楷體" w:eastAsia="標楷體" w:hAnsi="標楷體"/>
                <w:bCs/>
                <w:color w:val="000000" w:themeColor="text1"/>
                <w:szCs w:val="24"/>
                <w:u w:val="single"/>
              </w:rPr>
              <w:t>每年最高</w:t>
            </w:r>
            <w:r w:rsidRPr="00565EB5">
              <w:rPr>
                <w:rFonts w:ascii="標楷體" w:eastAsia="標楷體" w:hAnsi="標楷體" w:hint="eastAsia"/>
                <w:bCs/>
                <w:color w:val="000000" w:themeColor="text1"/>
                <w:szCs w:val="24"/>
                <w:u w:val="single"/>
              </w:rPr>
              <w:t>新臺幣</w:t>
            </w:r>
            <w:r w:rsidRPr="00565EB5">
              <w:rPr>
                <w:rFonts w:ascii="標楷體" w:eastAsia="標楷體" w:hAnsi="標楷體"/>
                <w:bCs/>
                <w:color w:val="000000" w:themeColor="text1"/>
                <w:szCs w:val="24"/>
                <w:u w:val="single"/>
              </w:rPr>
              <w:t>60萬元</w:t>
            </w:r>
          </w:p>
          <w:p w:rsidR="00953B40" w:rsidRDefault="00953B40" w:rsidP="00BF6D8F">
            <w:pPr>
              <w:snapToGrid w:val="0"/>
              <w:spacing w:line="400" w:lineRule="exact"/>
              <w:jc w:val="both"/>
              <w:rPr>
                <w:rFonts w:ascii="標楷體" w:eastAsia="標楷體" w:hAnsi="標楷體"/>
                <w:bCs/>
                <w:color w:val="000000" w:themeColor="text1"/>
                <w:szCs w:val="24"/>
                <w:u w:val="single"/>
              </w:rPr>
            </w:pPr>
          </w:p>
          <w:tbl>
            <w:tblPr>
              <w:tblW w:w="683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1867"/>
              <w:gridCol w:w="4966"/>
            </w:tblGrid>
            <w:tr w:rsidR="00953B40" w:rsidTr="004138BE">
              <w:tc>
                <w:tcPr>
                  <w:tcW w:w="1867" w:type="dxa"/>
                  <w:vAlign w:val="center"/>
                </w:tcPr>
                <w:p w:rsidR="00953B40" w:rsidRDefault="00953B40" w:rsidP="00663447">
                  <w:pPr>
                    <w:jc w:val="center"/>
                    <w:rPr>
                      <w:rFonts w:eastAsia="標楷體"/>
                      <w:szCs w:val="16"/>
                    </w:rPr>
                  </w:pPr>
                  <w:r>
                    <w:rPr>
                      <w:rFonts w:eastAsia="標楷體" w:hint="eastAsia"/>
                      <w:szCs w:val="16"/>
                    </w:rPr>
                    <w:t>全球購物保障</w:t>
                  </w:r>
                </w:p>
              </w:tc>
              <w:tc>
                <w:tcPr>
                  <w:tcW w:w="4966" w:type="dxa"/>
                  <w:vAlign w:val="center"/>
                </w:tcPr>
                <w:p w:rsidR="00953B40" w:rsidRDefault="00953B40" w:rsidP="004E0A4D">
                  <w:pPr>
                    <w:numPr>
                      <w:ilvl w:val="0"/>
                      <w:numId w:val="28"/>
                    </w:numPr>
                    <w:spacing w:before="100" w:beforeAutospacing="1" w:after="100" w:afterAutospacing="1"/>
                    <w:rPr>
                      <w:rFonts w:eastAsia="標楷體"/>
                      <w:szCs w:val="16"/>
                    </w:rPr>
                  </w:pPr>
                  <w:r>
                    <w:rPr>
                      <w:rFonts w:eastAsia="標楷體" w:hint="eastAsia"/>
                      <w:szCs w:val="16"/>
                    </w:rPr>
                    <w:t>每一項物品最高</w:t>
                  </w:r>
                  <w:r>
                    <w:rPr>
                      <w:rFonts w:eastAsia="標楷體" w:hint="eastAsia"/>
                      <w:szCs w:val="16"/>
                    </w:rPr>
                    <w:t>(</w:t>
                  </w:r>
                  <w:r>
                    <w:rPr>
                      <w:rFonts w:eastAsia="標楷體" w:hint="eastAsia"/>
                      <w:szCs w:val="16"/>
                    </w:rPr>
                    <w:t>同組或同套均視為同一物品</w:t>
                  </w:r>
                  <w:r>
                    <w:rPr>
                      <w:rFonts w:eastAsia="標楷體" w:hint="eastAsia"/>
                      <w:szCs w:val="16"/>
                    </w:rPr>
                    <w:t>)</w:t>
                  </w:r>
                  <w:r>
                    <w:rPr>
                      <w:rFonts w:eastAsia="標楷體" w:hint="eastAsia"/>
                      <w:szCs w:val="16"/>
                    </w:rPr>
                    <w:t>：</w:t>
                  </w:r>
                  <w:r>
                    <w:rPr>
                      <w:rFonts w:eastAsia="標楷體" w:hint="eastAsia"/>
                      <w:szCs w:val="16"/>
                    </w:rPr>
                    <w:t>10</w:t>
                  </w:r>
                  <w:r>
                    <w:rPr>
                      <w:rFonts w:eastAsia="標楷體" w:hint="eastAsia"/>
                      <w:szCs w:val="16"/>
                    </w:rPr>
                    <w:t>萬元</w:t>
                  </w:r>
                </w:p>
                <w:p w:rsidR="00953B40" w:rsidRDefault="00953B40" w:rsidP="004E0A4D">
                  <w:pPr>
                    <w:numPr>
                      <w:ilvl w:val="0"/>
                      <w:numId w:val="28"/>
                    </w:numPr>
                    <w:spacing w:before="100" w:beforeAutospacing="1" w:after="100" w:afterAutospacing="1"/>
                    <w:rPr>
                      <w:rFonts w:eastAsia="標楷體"/>
                      <w:szCs w:val="16"/>
                    </w:rPr>
                  </w:pPr>
                  <w:r>
                    <w:rPr>
                      <w:rFonts w:eastAsia="標楷體" w:hint="eastAsia"/>
                      <w:szCs w:val="16"/>
                    </w:rPr>
                    <w:t>每一次事故最高：</w:t>
                  </w:r>
                  <w:r>
                    <w:rPr>
                      <w:rFonts w:eastAsia="標楷體" w:hint="eastAsia"/>
                      <w:szCs w:val="16"/>
                    </w:rPr>
                    <w:t>30</w:t>
                  </w:r>
                  <w:r>
                    <w:rPr>
                      <w:rFonts w:eastAsia="標楷體" w:hint="eastAsia"/>
                      <w:szCs w:val="16"/>
                    </w:rPr>
                    <w:t>萬元</w:t>
                  </w:r>
                </w:p>
                <w:p w:rsidR="00953B40" w:rsidRDefault="00953B40" w:rsidP="004E0A4D">
                  <w:pPr>
                    <w:numPr>
                      <w:ilvl w:val="0"/>
                      <w:numId w:val="28"/>
                    </w:numPr>
                    <w:spacing w:before="100" w:beforeAutospacing="1" w:after="100" w:afterAutospacing="1"/>
                    <w:rPr>
                      <w:rFonts w:eastAsia="標楷體"/>
                      <w:szCs w:val="16"/>
                    </w:rPr>
                  </w:pPr>
                  <w:r>
                    <w:rPr>
                      <w:rFonts w:eastAsia="標楷體" w:hint="eastAsia"/>
                      <w:szCs w:val="16"/>
                    </w:rPr>
                    <w:t>每卡每年最高賠償金額：</w:t>
                  </w:r>
                  <w:r>
                    <w:rPr>
                      <w:rFonts w:eastAsia="標楷體" w:hint="eastAsia"/>
                      <w:szCs w:val="16"/>
                    </w:rPr>
                    <w:t>60</w:t>
                  </w:r>
                  <w:r>
                    <w:rPr>
                      <w:rFonts w:eastAsia="標楷體" w:hint="eastAsia"/>
                      <w:szCs w:val="16"/>
                    </w:rPr>
                    <w:t>萬元</w:t>
                  </w:r>
                </w:p>
                <w:p w:rsidR="00953B40" w:rsidRDefault="00953B40" w:rsidP="004E0A4D">
                  <w:pPr>
                    <w:numPr>
                      <w:ilvl w:val="0"/>
                      <w:numId w:val="28"/>
                    </w:numPr>
                    <w:spacing w:before="100" w:beforeAutospacing="1" w:after="100" w:afterAutospacing="1"/>
                    <w:rPr>
                      <w:rFonts w:eastAsia="標楷體"/>
                      <w:szCs w:val="16"/>
                    </w:rPr>
                  </w:pPr>
                  <w:r>
                    <w:rPr>
                      <w:rFonts w:eastAsia="標楷體" w:hint="eastAsia"/>
                      <w:szCs w:val="16"/>
                    </w:rPr>
                    <w:t>每卡每年最高賠償次數：</w:t>
                  </w:r>
                  <w:r>
                    <w:rPr>
                      <w:rFonts w:eastAsia="標楷體" w:hint="eastAsia"/>
                      <w:szCs w:val="16"/>
                    </w:rPr>
                    <w:t>2</w:t>
                  </w:r>
                  <w:r>
                    <w:rPr>
                      <w:rFonts w:eastAsia="標楷體" w:hint="eastAsia"/>
                      <w:szCs w:val="16"/>
                    </w:rPr>
                    <w:t>次</w:t>
                  </w:r>
                </w:p>
              </w:tc>
            </w:tr>
          </w:tbl>
          <w:p w:rsidR="00953B40" w:rsidRPr="00565EB5" w:rsidRDefault="00953B40" w:rsidP="00BF6D8F">
            <w:pPr>
              <w:snapToGrid w:val="0"/>
              <w:spacing w:line="400" w:lineRule="exact"/>
              <w:jc w:val="both"/>
              <w:rPr>
                <w:rFonts w:ascii="標楷體" w:eastAsia="標楷體" w:hAnsi="標楷體"/>
                <w:bCs/>
                <w:color w:val="000000" w:themeColor="text1"/>
                <w:szCs w:val="24"/>
                <w:u w:val="single"/>
              </w:rPr>
            </w:pPr>
            <w:r w:rsidRPr="00F84CDA">
              <w:rPr>
                <w:rFonts w:eastAsia="標楷體" w:hint="eastAsia"/>
                <w:szCs w:val="24"/>
              </w:rPr>
              <w:sym w:font="Webdings" w:char="F03C"/>
            </w:r>
            <w:r w:rsidRPr="00565EB5">
              <w:rPr>
                <w:rFonts w:ascii="標楷體" w:eastAsia="標楷體" w:hAnsi="標楷體"/>
                <w:bCs/>
                <w:color w:val="000000" w:themeColor="text1"/>
                <w:szCs w:val="24"/>
                <w:u w:val="single"/>
              </w:rPr>
              <w:t>旅遊不便險</w:t>
            </w:r>
            <w:r w:rsidRPr="00565EB5">
              <w:rPr>
                <w:rFonts w:ascii="標楷體" w:eastAsia="標楷體" w:hAnsi="標楷體" w:hint="eastAsia"/>
                <w:bCs/>
                <w:color w:val="000000" w:themeColor="text1"/>
                <w:szCs w:val="24"/>
                <w:u w:val="single"/>
              </w:rPr>
              <w:t>：</w:t>
            </w:r>
            <w:r w:rsidRPr="004E0A4D">
              <w:rPr>
                <w:rFonts w:ascii="標楷體" w:eastAsia="標楷體" w:hAnsi="標楷體" w:hint="eastAsia"/>
                <w:bCs/>
                <w:color w:val="000000" w:themeColor="text1"/>
                <w:szCs w:val="24"/>
                <w:u w:val="single"/>
              </w:rPr>
              <w:t>(實支實付)</w:t>
            </w:r>
          </w:p>
          <w:p w:rsidR="00953B40" w:rsidRDefault="00953B40" w:rsidP="00B06416">
            <w:pPr>
              <w:snapToGrid w:val="0"/>
              <w:spacing w:line="400" w:lineRule="exact"/>
              <w:jc w:val="both"/>
              <w:rPr>
                <w:rFonts w:ascii="標楷體" w:eastAsia="標楷體" w:hAnsi="標楷體"/>
                <w:b/>
                <w:bCs/>
                <w:szCs w:val="24"/>
              </w:rPr>
            </w:pPr>
          </w:p>
          <w:tbl>
            <w:tblPr>
              <w:tblW w:w="683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1867"/>
              <w:gridCol w:w="4966"/>
            </w:tblGrid>
            <w:tr w:rsidR="00953B40" w:rsidTr="004138BE">
              <w:tc>
                <w:tcPr>
                  <w:tcW w:w="1867" w:type="dxa"/>
                  <w:vAlign w:val="center"/>
                </w:tcPr>
                <w:p w:rsidR="00953B40" w:rsidRDefault="00953B40" w:rsidP="00663447">
                  <w:pPr>
                    <w:jc w:val="center"/>
                    <w:rPr>
                      <w:rFonts w:eastAsia="標楷體"/>
                      <w:szCs w:val="16"/>
                    </w:rPr>
                  </w:pPr>
                  <w:r>
                    <w:rPr>
                      <w:rFonts w:eastAsia="標楷體" w:hint="eastAsia"/>
                      <w:szCs w:val="16"/>
                    </w:rPr>
                    <w:t>旅遊不便險</w:t>
                  </w:r>
                </w:p>
                <w:p w:rsidR="00953B40" w:rsidRDefault="00953B40" w:rsidP="00663447">
                  <w:pPr>
                    <w:jc w:val="center"/>
                    <w:rPr>
                      <w:rFonts w:eastAsia="標楷體"/>
                      <w:szCs w:val="16"/>
                    </w:rPr>
                  </w:pPr>
                  <w:r>
                    <w:rPr>
                      <w:rFonts w:eastAsia="標楷體" w:hint="eastAsia"/>
                      <w:szCs w:val="16"/>
                    </w:rPr>
                    <w:t>(</w:t>
                  </w:r>
                  <w:r>
                    <w:rPr>
                      <w:rFonts w:eastAsia="標楷體" w:hint="eastAsia"/>
                      <w:szCs w:val="16"/>
                    </w:rPr>
                    <w:t>實支實付</w:t>
                  </w:r>
                  <w:r>
                    <w:rPr>
                      <w:rFonts w:eastAsia="標楷體" w:hint="eastAsia"/>
                      <w:szCs w:val="16"/>
                    </w:rPr>
                    <w:t>)</w:t>
                  </w:r>
                </w:p>
              </w:tc>
              <w:tc>
                <w:tcPr>
                  <w:tcW w:w="4966" w:type="dxa"/>
                  <w:vAlign w:val="center"/>
                </w:tcPr>
                <w:p w:rsidR="00953B40" w:rsidRDefault="00953B40" w:rsidP="00663447">
                  <w:pPr>
                    <w:jc w:val="center"/>
                    <w:rPr>
                      <w:rFonts w:eastAsia="標楷體"/>
                      <w:szCs w:val="16"/>
                    </w:rPr>
                  </w:pPr>
                  <w:r>
                    <w:rPr>
                      <w:rFonts w:eastAsia="標楷體" w:hint="eastAsia"/>
                      <w:szCs w:val="16"/>
                    </w:rPr>
                    <w:t>公務人員國民旅遊卡</w:t>
                  </w:r>
                </w:p>
              </w:tc>
            </w:tr>
            <w:tr w:rsidR="00953B40" w:rsidTr="004138BE">
              <w:tc>
                <w:tcPr>
                  <w:tcW w:w="1867" w:type="dxa"/>
                  <w:vAlign w:val="center"/>
                </w:tcPr>
                <w:p w:rsidR="00953B40" w:rsidRDefault="00953B40" w:rsidP="00663447">
                  <w:pPr>
                    <w:jc w:val="center"/>
                    <w:rPr>
                      <w:rFonts w:eastAsia="標楷體"/>
                      <w:szCs w:val="16"/>
                    </w:rPr>
                  </w:pPr>
                  <w:r>
                    <w:rPr>
                      <w:rFonts w:eastAsia="標楷體" w:hint="eastAsia"/>
                      <w:szCs w:val="16"/>
                    </w:rPr>
                    <w:t>班機延誤</w:t>
                  </w:r>
                </w:p>
                <w:p w:rsidR="00953B40" w:rsidRDefault="00953B40" w:rsidP="00663447">
                  <w:pPr>
                    <w:jc w:val="center"/>
                    <w:rPr>
                      <w:rFonts w:eastAsia="標楷體"/>
                      <w:szCs w:val="16"/>
                    </w:rPr>
                  </w:pPr>
                  <w:r>
                    <w:rPr>
                      <w:rFonts w:eastAsia="標楷體" w:hint="eastAsia"/>
                      <w:szCs w:val="16"/>
                    </w:rPr>
                    <w:t>(4</w:t>
                  </w:r>
                  <w:r>
                    <w:rPr>
                      <w:rFonts w:eastAsia="標楷體" w:hint="eastAsia"/>
                      <w:szCs w:val="16"/>
                    </w:rPr>
                    <w:t>小時以上</w:t>
                  </w:r>
                  <w:r>
                    <w:rPr>
                      <w:rFonts w:eastAsia="標楷體" w:hint="eastAsia"/>
                      <w:szCs w:val="16"/>
                    </w:rPr>
                    <w:t>)</w:t>
                  </w:r>
                </w:p>
              </w:tc>
              <w:tc>
                <w:tcPr>
                  <w:tcW w:w="4966" w:type="dxa"/>
                  <w:vAlign w:val="center"/>
                </w:tcPr>
                <w:p w:rsidR="00953B40" w:rsidRDefault="00953B40" w:rsidP="00663447">
                  <w:pPr>
                    <w:jc w:val="center"/>
                    <w:rPr>
                      <w:rFonts w:eastAsia="標楷體"/>
                      <w:szCs w:val="16"/>
                    </w:rPr>
                  </w:pPr>
                  <w:r>
                    <w:rPr>
                      <w:rFonts w:eastAsia="標楷體" w:hint="eastAsia"/>
                      <w:szCs w:val="16"/>
                    </w:rPr>
                    <w:t>最高</w:t>
                  </w:r>
                  <w:r>
                    <w:rPr>
                      <w:rFonts w:eastAsia="標楷體" w:hint="eastAsia"/>
                      <w:szCs w:val="16"/>
                    </w:rPr>
                    <w:t>1</w:t>
                  </w:r>
                  <w:r>
                    <w:rPr>
                      <w:rFonts w:eastAsia="標楷體" w:hint="eastAsia"/>
                      <w:szCs w:val="16"/>
                    </w:rPr>
                    <w:t>萬元</w:t>
                  </w:r>
                  <w:r>
                    <w:rPr>
                      <w:rFonts w:eastAsia="標楷體" w:hint="eastAsia"/>
                      <w:szCs w:val="16"/>
                    </w:rPr>
                    <w:t>(</w:t>
                  </w:r>
                  <w:r>
                    <w:rPr>
                      <w:rFonts w:eastAsia="標楷體" w:hint="eastAsia"/>
                      <w:szCs w:val="16"/>
                    </w:rPr>
                    <w:t>與家屬合計最高</w:t>
                  </w:r>
                  <w:r>
                    <w:rPr>
                      <w:rFonts w:eastAsia="標楷體" w:hint="eastAsia"/>
                      <w:szCs w:val="16"/>
                    </w:rPr>
                    <w:t>2</w:t>
                  </w:r>
                  <w:r>
                    <w:rPr>
                      <w:rFonts w:eastAsia="標楷體" w:hint="eastAsia"/>
                      <w:szCs w:val="16"/>
                    </w:rPr>
                    <w:t>萬元</w:t>
                  </w:r>
                  <w:r>
                    <w:rPr>
                      <w:rFonts w:eastAsia="標楷體" w:hint="eastAsia"/>
                      <w:szCs w:val="16"/>
                    </w:rPr>
                    <w:t>)</w:t>
                  </w:r>
                </w:p>
              </w:tc>
            </w:tr>
            <w:tr w:rsidR="00953B40" w:rsidTr="004138BE">
              <w:tc>
                <w:tcPr>
                  <w:tcW w:w="1867" w:type="dxa"/>
                  <w:vAlign w:val="center"/>
                </w:tcPr>
                <w:p w:rsidR="00953B40" w:rsidRDefault="00953B40" w:rsidP="00663447">
                  <w:pPr>
                    <w:jc w:val="center"/>
                    <w:rPr>
                      <w:rFonts w:eastAsia="標楷體"/>
                      <w:szCs w:val="16"/>
                    </w:rPr>
                  </w:pPr>
                  <w:r>
                    <w:rPr>
                      <w:rFonts w:eastAsia="標楷體" w:hint="eastAsia"/>
                      <w:szCs w:val="16"/>
                    </w:rPr>
                    <w:t>行李延誤</w:t>
                  </w:r>
                </w:p>
                <w:p w:rsidR="00953B40" w:rsidRDefault="00953B40" w:rsidP="00663447">
                  <w:pPr>
                    <w:jc w:val="center"/>
                    <w:rPr>
                      <w:rFonts w:eastAsia="標楷體"/>
                      <w:szCs w:val="16"/>
                    </w:rPr>
                  </w:pPr>
                  <w:r>
                    <w:rPr>
                      <w:rFonts w:eastAsia="標楷體" w:hint="eastAsia"/>
                      <w:szCs w:val="16"/>
                    </w:rPr>
                    <w:t>(6~24</w:t>
                  </w:r>
                  <w:r>
                    <w:rPr>
                      <w:rFonts w:eastAsia="標楷體" w:hint="eastAsia"/>
                      <w:szCs w:val="16"/>
                    </w:rPr>
                    <w:t>小時</w:t>
                  </w:r>
                  <w:r>
                    <w:rPr>
                      <w:rFonts w:eastAsia="標楷體" w:hint="eastAsia"/>
                      <w:szCs w:val="16"/>
                    </w:rPr>
                    <w:t>)</w:t>
                  </w:r>
                </w:p>
              </w:tc>
              <w:tc>
                <w:tcPr>
                  <w:tcW w:w="4966" w:type="dxa"/>
                  <w:vAlign w:val="center"/>
                </w:tcPr>
                <w:p w:rsidR="00953B40" w:rsidRDefault="00953B40" w:rsidP="00663447">
                  <w:pPr>
                    <w:jc w:val="center"/>
                    <w:rPr>
                      <w:rFonts w:eastAsia="標楷體"/>
                      <w:szCs w:val="16"/>
                    </w:rPr>
                  </w:pPr>
                  <w:r>
                    <w:rPr>
                      <w:rFonts w:eastAsia="標楷體" w:hint="eastAsia"/>
                      <w:szCs w:val="16"/>
                    </w:rPr>
                    <w:t>最高</w:t>
                  </w:r>
                  <w:r>
                    <w:rPr>
                      <w:rFonts w:eastAsia="標楷體" w:hint="eastAsia"/>
                      <w:szCs w:val="16"/>
                    </w:rPr>
                    <w:t>1</w:t>
                  </w:r>
                  <w:r>
                    <w:rPr>
                      <w:rFonts w:eastAsia="標楷體" w:hint="eastAsia"/>
                      <w:szCs w:val="16"/>
                    </w:rPr>
                    <w:t>萬元</w:t>
                  </w:r>
                  <w:r>
                    <w:rPr>
                      <w:rFonts w:eastAsia="標楷體" w:hint="eastAsia"/>
                      <w:szCs w:val="16"/>
                    </w:rPr>
                    <w:t>(</w:t>
                  </w:r>
                  <w:r>
                    <w:rPr>
                      <w:rFonts w:eastAsia="標楷體" w:hint="eastAsia"/>
                      <w:szCs w:val="16"/>
                    </w:rPr>
                    <w:t>與家屬合計最高</w:t>
                  </w:r>
                  <w:r>
                    <w:rPr>
                      <w:rFonts w:eastAsia="標楷體" w:hint="eastAsia"/>
                      <w:szCs w:val="16"/>
                    </w:rPr>
                    <w:t>2</w:t>
                  </w:r>
                  <w:r>
                    <w:rPr>
                      <w:rFonts w:eastAsia="標楷體" w:hint="eastAsia"/>
                      <w:szCs w:val="16"/>
                    </w:rPr>
                    <w:t>萬元</w:t>
                  </w:r>
                  <w:r>
                    <w:rPr>
                      <w:rFonts w:eastAsia="標楷體" w:hint="eastAsia"/>
                      <w:szCs w:val="16"/>
                    </w:rPr>
                    <w:t>)</w:t>
                  </w:r>
                </w:p>
              </w:tc>
            </w:tr>
            <w:tr w:rsidR="00953B40" w:rsidTr="004138BE">
              <w:tc>
                <w:tcPr>
                  <w:tcW w:w="1867" w:type="dxa"/>
                  <w:vAlign w:val="center"/>
                </w:tcPr>
                <w:p w:rsidR="00953B40" w:rsidRDefault="00953B40" w:rsidP="00663447">
                  <w:pPr>
                    <w:jc w:val="center"/>
                    <w:rPr>
                      <w:rFonts w:eastAsia="標楷體"/>
                      <w:szCs w:val="16"/>
                    </w:rPr>
                  </w:pPr>
                  <w:r>
                    <w:rPr>
                      <w:rFonts w:eastAsia="標楷體" w:hint="eastAsia"/>
                      <w:szCs w:val="16"/>
                    </w:rPr>
                    <w:t>行李遺失</w:t>
                  </w:r>
                </w:p>
                <w:p w:rsidR="00953B40" w:rsidRDefault="00953B40" w:rsidP="00663447">
                  <w:pPr>
                    <w:jc w:val="center"/>
                    <w:rPr>
                      <w:rFonts w:eastAsia="標楷體"/>
                      <w:szCs w:val="16"/>
                    </w:rPr>
                  </w:pPr>
                  <w:r>
                    <w:rPr>
                      <w:rFonts w:eastAsia="標楷體" w:hint="eastAsia"/>
                      <w:szCs w:val="16"/>
                    </w:rPr>
                    <w:t>(24</w:t>
                  </w:r>
                  <w:r>
                    <w:rPr>
                      <w:rFonts w:eastAsia="標楷體" w:hint="eastAsia"/>
                      <w:szCs w:val="16"/>
                    </w:rPr>
                    <w:t>小時以上</w:t>
                  </w:r>
                  <w:r>
                    <w:rPr>
                      <w:rFonts w:eastAsia="標楷體" w:hint="eastAsia"/>
                      <w:szCs w:val="16"/>
                    </w:rPr>
                    <w:t>)</w:t>
                  </w:r>
                </w:p>
              </w:tc>
              <w:tc>
                <w:tcPr>
                  <w:tcW w:w="4966" w:type="dxa"/>
                  <w:vAlign w:val="center"/>
                </w:tcPr>
                <w:p w:rsidR="00953B40" w:rsidRDefault="00953B40" w:rsidP="00663447">
                  <w:pPr>
                    <w:jc w:val="center"/>
                    <w:rPr>
                      <w:rFonts w:eastAsia="標楷體"/>
                      <w:szCs w:val="16"/>
                    </w:rPr>
                  </w:pPr>
                  <w:r>
                    <w:rPr>
                      <w:rFonts w:eastAsia="標楷體" w:hint="eastAsia"/>
                      <w:szCs w:val="16"/>
                    </w:rPr>
                    <w:t>最高</w:t>
                  </w:r>
                  <w:r>
                    <w:rPr>
                      <w:rFonts w:eastAsia="標楷體" w:hint="eastAsia"/>
                      <w:szCs w:val="16"/>
                    </w:rPr>
                    <w:t>3</w:t>
                  </w:r>
                  <w:r>
                    <w:rPr>
                      <w:rFonts w:eastAsia="標楷體" w:hint="eastAsia"/>
                      <w:szCs w:val="16"/>
                    </w:rPr>
                    <w:t>萬元</w:t>
                  </w:r>
                  <w:r>
                    <w:rPr>
                      <w:rFonts w:eastAsia="標楷體" w:hint="eastAsia"/>
                      <w:szCs w:val="16"/>
                    </w:rPr>
                    <w:t>(</w:t>
                  </w:r>
                  <w:r>
                    <w:rPr>
                      <w:rFonts w:eastAsia="標楷體" w:hint="eastAsia"/>
                      <w:szCs w:val="16"/>
                    </w:rPr>
                    <w:t>與家屬合計最高</w:t>
                  </w:r>
                  <w:r>
                    <w:rPr>
                      <w:rFonts w:eastAsia="標楷體" w:hint="eastAsia"/>
                      <w:szCs w:val="16"/>
                    </w:rPr>
                    <w:t>6</w:t>
                  </w:r>
                  <w:r>
                    <w:rPr>
                      <w:rFonts w:eastAsia="標楷體" w:hint="eastAsia"/>
                      <w:szCs w:val="16"/>
                    </w:rPr>
                    <w:t>萬元</w:t>
                  </w:r>
                  <w:r>
                    <w:rPr>
                      <w:rFonts w:eastAsia="標楷體" w:hint="eastAsia"/>
                      <w:szCs w:val="16"/>
                    </w:rPr>
                    <w:t>)</w:t>
                  </w:r>
                </w:p>
                <w:p w:rsidR="00953B40" w:rsidRDefault="00953B40" w:rsidP="00663447">
                  <w:pPr>
                    <w:rPr>
                      <w:rFonts w:eastAsia="標楷體"/>
                      <w:szCs w:val="16"/>
                    </w:rPr>
                  </w:pPr>
                  <w:r>
                    <w:rPr>
                      <w:rFonts w:eastAsia="標楷體" w:hint="eastAsia"/>
                      <w:szCs w:val="16"/>
                    </w:rPr>
                    <w:t>普卡最高以</w:t>
                  </w:r>
                  <w:r>
                    <w:rPr>
                      <w:rFonts w:eastAsia="標楷體" w:hint="eastAsia"/>
                      <w:szCs w:val="16"/>
                    </w:rPr>
                    <w:t>2</w:t>
                  </w:r>
                  <w:r>
                    <w:rPr>
                      <w:rFonts w:eastAsia="標楷體" w:hint="eastAsia"/>
                      <w:szCs w:val="16"/>
                    </w:rPr>
                    <w:t>萬元為限</w:t>
                  </w:r>
                  <w:r>
                    <w:rPr>
                      <w:rFonts w:eastAsia="標楷體" w:hint="eastAsia"/>
                      <w:szCs w:val="16"/>
                    </w:rPr>
                    <w:t>(</w:t>
                  </w:r>
                  <w:r>
                    <w:rPr>
                      <w:rFonts w:eastAsia="標楷體" w:hint="eastAsia"/>
                      <w:szCs w:val="16"/>
                    </w:rPr>
                    <w:t>與家屬合計最高</w:t>
                  </w:r>
                  <w:r>
                    <w:rPr>
                      <w:rFonts w:eastAsia="標楷體" w:hint="eastAsia"/>
                      <w:szCs w:val="16"/>
                    </w:rPr>
                    <w:t>4</w:t>
                  </w:r>
                  <w:r>
                    <w:rPr>
                      <w:rFonts w:eastAsia="標楷體" w:hint="eastAsia"/>
                      <w:szCs w:val="16"/>
                    </w:rPr>
                    <w:t>萬元</w:t>
                  </w:r>
                  <w:r>
                    <w:rPr>
                      <w:rFonts w:eastAsia="標楷體" w:hint="eastAsia"/>
                      <w:szCs w:val="16"/>
                    </w:rPr>
                    <w:t>)</w:t>
                  </w:r>
                </w:p>
              </w:tc>
            </w:tr>
            <w:tr w:rsidR="00953B40" w:rsidTr="004138BE">
              <w:tc>
                <w:tcPr>
                  <w:tcW w:w="1867" w:type="dxa"/>
                  <w:vAlign w:val="center"/>
                </w:tcPr>
                <w:p w:rsidR="00953B40" w:rsidRDefault="00953B40" w:rsidP="00663447">
                  <w:pPr>
                    <w:jc w:val="center"/>
                    <w:rPr>
                      <w:rFonts w:eastAsia="標楷體"/>
                      <w:szCs w:val="16"/>
                    </w:rPr>
                  </w:pPr>
                  <w:r>
                    <w:rPr>
                      <w:rFonts w:eastAsia="標楷體" w:hint="eastAsia"/>
                      <w:szCs w:val="16"/>
                    </w:rPr>
                    <w:t>旅行文件</w:t>
                  </w:r>
                </w:p>
                <w:p w:rsidR="00953B40" w:rsidRDefault="00953B40" w:rsidP="00663447">
                  <w:pPr>
                    <w:jc w:val="center"/>
                    <w:rPr>
                      <w:rFonts w:eastAsia="標楷體"/>
                      <w:szCs w:val="16"/>
                    </w:rPr>
                  </w:pPr>
                  <w:r>
                    <w:rPr>
                      <w:rFonts w:eastAsia="標楷體" w:hint="eastAsia"/>
                      <w:szCs w:val="16"/>
                    </w:rPr>
                    <w:t>重置費用</w:t>
                  </w:r>
                </w:p>
                <w:p w:rsidR="00953B40" w:rsidRDefault="00953B40" w:rsidP="00663447">
                  <w:pPr>
                    <w:jc w:val="center"/>
                    <w:rPr>
                      <w:rFonts w:eastAsia="標楷體"/>
                      <w:szCs w:val="16"/>
                    </w:rPr>
                  </w:pPr>
                  <w:r>
                    <w:rPr>
                      <w:rFonts w:eastAsia="標楷體" w:hint="eastAsia"/>
                      <w:szCs w:val="16"/>
                    </w:rPr>
                    <w:t>(</w:t>
                  </w:r>
                  <w:r>
                    <w:rPr>
                      <w:rFonts w:eastAsia="標楷體" w:hint="eastAsia"/>
                      <w:szCs w:val="16"/>
                    </w:rPr>
                    <w:t>含護照遺失</w:t>
                  </w:r>
                  <w:r>
                    <w:rPr>
                      <w:rFonts w:eastAsia="標楷體" w:hint="eastAsia"/>
                      <w:szCs w:val="16"/>
                    </w:rPr>
                    <w:t>)</w:t>
                  </w:r>
                </w:p>
              </w:tc>
              <w:tc>
                <w:tcPr>
                  <w:tcW w:w="4966" w:type="dxa"/>
                  <w:vAlign w:val="center"/>
                </w:tcPr>
                <w:p w:rsidR="00953B40" w:rsidRDefault="00953B40" w:rsidP="00663447">
                  <w:pPr>
                    <w:jc w:val="center"/>
                    <w:rPr>
                      <w:rFonts w:eastAsia="標楷體"/>
                      <w:szCs w:val="16"/>
                    </w:rPr>
                  </w:pPr>
                  <w:r>
                    <w:rPr>
                      <w:rFonts w:eastAsia="標楷體" w:hint="eastAsia"/>
                      <w:szCs w:val="16"/>
                    </w:rPr>
                    <w:t>最高</w:t>
                  </w:r>
                  <w:r>
                    <w:rPr>
                      <w:rFonts w:eastAsia="標楷體"/>
                      <w:szCs w:val="16"/>
                    </w:rPr>
                    <w:t> 5</w:t>
                  </w:r>
                  <w:r>
                    <w:rPr>
                      <w:rFonts w:eastAsia="標楷體" w:hint="eastAsia"/>
                      <w:szCs w:val="16"/>
                    </w:rPr>
                    <w:t>,</w:t>
                  </w:r>
                  <w:r>
                    <w:rPr>
                      <w:rFonts w:eastAsia="標楷體"/>
                      <w:szCs w:val="16"/>
                    </w:rPr>
                    <w:t>000</w:t>
                  </w:r>
                  <w:r>
                    <w:rPr>
                      <w:rFonts w:eastAsia="標楷體" w:hint="eastAsia"/>
                      <w:szCs w:val="16"/>
                    </w:rPr>
                    <w:t>元</w:t>
                  </w:r>
                </w:p>
              </w:tc>
            </w:tr>
          </w:tbl>
          <w:p w:rsidR="00953B40" w:rsidRDefault="00953B40" w:rsidP="0074544A">
            <w:pPr>
              <w:snapToGrid w:val="0"/>
              <w:rPr>
                <w:rFonts w:eastAsia="標楷體"/>
                <w:szCs w:val="20"/>
              </w:rPr>
            </w:pPr>
            <w:r w:rsidRPr="00F84CDA">
              <w:rPr>
                <w:rFonts w:ascii="標楷體" w:eastAsia="標楷體" w:hAnsi="標楷體" w:hint="eastAsia"/>
                <w:szCs w:val="24"/>
              </w:rPr>
              <w:t>※</w:t>
            </w:r>
            <w:r>
              <w:rPr>
                <w:rFonts w:eastAsia="標楷體"/>
                <w:szCs w:val="20"/>
              </w:rPr>
              <w:t>上述保險內容需</w:t>
            </w:r>
            <w:r>
              <w:rPr>
                <w:rFonts w:eastAsia="標楷體" w:hint="eastAsia"/>
                <w:szCs w:val="20"/>
              </w:rPr>
              <w:t>刷卡支付旅途中全額公共運輸工具費用，或參加旅行團時</w:t>
            </w:r>
            <w:r>
              <w:rPr>
                <w:rFonts w:eastAsia="標楷體"/>
                <w:szCs w:val="20"/>
              </w:rPr>
              <w:t>80%</w:t>
            </w:r>
            <w:r>
              <w:rPr>
                <w:rFonts w:eastAsia="標楷體" w:hint="eastAsia"/>
                <w:szCs w:val="20"/>
              </w:rPr>
              <w:t>以上之團費。</w:t>
            </w:r>
          </w:p>
          <w:p w:rsidR="00953B40" w:rsidRDefault="00953B40" w:rsidP="0074544A">
            <w:pPr>
              <w:snapToGrid w:val="0"/>
              <w:rPr>
                <w:rFonts w:eastAsia="標楷體"/>
                <w:szCs w:val="20"/>
              </w:rPr>
            </w:pPr>
            <w:r w:rsidRPr="00F84CDA">
              <w:rPr>
                <w:rFonts w:ascii="標楷體" w:eastAsia="標楷體" w:hAnsi="標楷體" w:hint="eastAsia"/>
                <w:szCs w:val="24"/>
              </w:rPr>
              <w:t>※</w:t>
            </w:r>
            <w:r>
              <w:rPr>
                <w:rFonts w:eastAsia="標楷體" w:hint="eastAsia"/>
                <w:szCs w:val="16"/>
              </w:rPr>
              <w:t>詳細保險內容、保單條款，請上玉山網站查詢。</w:t>
            </w:r>
          </w:p>
          <w:p w:rsidR="00953B40" w:rsidRPr="00197206" w:rsidRDefault="00953B40" w:rsidP="008C29D3">
            <w:pPr>
              <w:snapToGrid w:val="0"/>
              <w:rPr>
                <w:rFonts w:ascii="標楷體" w:eastAsia="標楷體" w:hAnsi="標楷體"/>
                <w:szCs w:val="24"/>
              </w:rPr>
            </w:pPr>
            <w:r w:rsidRPr="00F84CDA">
              <w:rPr>
                <w:rFonts w:ascii="標楷體" w:eastAsia="標楷體" w:hAnsi="標楷體" w:hint="eastAsia"/>
                <w:szCs w:val="24"/>
              </w:rPr>
              <w:t>※</w:t>
            </w:r>
            <w:r>
              <w:rPr>
                <w:rFonts w:eastAsia="標楷體" w:hint="eastAsia"/>
                <w:szCs w:val="16"/>
              </w:rPr>
              <w:t>106</w:t>
            </w:r>
            <w:r>
              <w:rPr>
                <w:rFonts w:eastAsia="標楷體" w:hint="eastAsia"/>
                <w:szCs w:val="16"/>
              </w:rPr>
              <w:t>年</w:t>
            </w:r>
            <w:r>
              <w:rPr>
                <w:rFonts w:eastAsia="標楷體" w:hint="eastAsia"/>
                <w:szCs w:val="16"/>
              </w:rPr>
              <w:t>4</w:t>
            </w:r>
            <w:r>
              <w:rPr>
                <w:rFonts w:eastAsia="標楷體" w:hint="eastAsia"/>
                <w:szCs w:val="16"/>
              </w:rPr>
              <w:t>月</w:t>
            </w:r>
            <w:r>
              <w:rPr>
                <w:rFonts w:eastAsia="標楷體" w:hint="eastAsia"/>
                <w:szCs w:val="16"/>
              </w:rPr>
              <w:t>1</w:t>
            </w:r>
            <w:r>
              <w:rPr>
                <w:rFonts w:eastAsia="標楷體" w:hint="eastAsia"/>
                <w:szCs w:val="16"/>
              </w:rPr>
              <w:t>日起一年內，每位保險人於國內地區</w:t>
            </w:r>
            <w:r>
              <w:rPr>
                <w:rFonts w:eastAsia="標楷體" w:hint="eastAsia"/>
                <w:szCs w:val="16"/>
              </w:rPr>
              <w:t>(</w:t>
            </w:r>
            <w:r>
              <w:rPr>
                <w:rFonts w:eastAsia="標楷體" w:hint="eastAsia"/>
                <w:szCs w:val="16"/>
              </w:rPr>
              <w:t>含離島</w:t>
            </w:r>
            <w:r>
              <w:rPr>
                <w:rFonts w:eastAsia="標楷體" w:hint="eastAsia"/>
                <w:szCs w:val="16"/>
              </w:rPr>
              <w:t>)</w:t>
            </w:r>
            <w:r>
              <w:rPr>
                <w:rFonts w:eastAsia="標楷體" w:hint="eastAsia"/>
                <w:szCs w:val="16"/>
              </w:rPr>
              <w:t>之班機延誤險，每人總申請次數以</w:t>
            </w:r>
            <w:r>
              <w:rPr>
                <w:rFonts w:eastAsia="標楷體" w:hint="eastAsia"/>
                <w:szCs w:val="16"/>
              </w:rPr>
              <w:t>3</w:t>
            </w:r>
            <w:r>
              <w:rPr>
                <w:rFonts w:eastAsia="標楷體" w:hint="eastAsia"/>
                <w:szCs w:val="16"/>
              </w:rPr>
              <w:t>次為限，國外地區無申請次數限制</w:t>
            </w:r>
            <w:r>
              <w:rPr>
                <w:rFonts w:eastAsia="標楷體" w:hint="eastAsia"/>
                <w:szCs w:val="16"/>
              </w:rPr>
              <w:t>(</w:t>
            </w:r>
            <w:r>
              <w:rPr>
                <w:rFonts w:eastAsia="標楷體" w:hint="eastAsia"/>
                <w:szCs w:val="16"/>
              </w:rPr>
              <w:t>保險期間以網路公告為準</w:t>
            </w:r>
            <w:r>
              <w:rPr>
                <w:rFonts w:eastAsia="標楷體" w:hint="eastAsia"/>
                <w:szCs w:val="20"/>
              </w:rPr>
              <w:t xml:space="preserve">) </w:t>
            </w:r>
            <w:r>
              <w:rPr>
                <w:rFonts w:eastAsia="標楷體" w:hint="eastAsia"/>
                <w:szCs w:val="20"/>
              </w:rPr>
              <w:t>。</w:t>
            </w:r>
          </w:p>
        </w:tc>
      </w:tr>
      <w:tr w:rsidR="00953B40" w:rsidTr="004138BE">
        <w:tc>
          <w:tcPr>
            <w:tcW w:w="2660" w:type="dxa"/>
          </w:tcPr>
          <w:p w:rsidR="00953B40" w:rsidRPr="001610F5" w:rsidRDefault="00953B40" w:rsidP="007D31E4">
            <w:pPr>
              <w:rPr>
                <w:sz w:val="32"/>
                <w:szCs w:val="32"/>
              </w:rPr>
            </w:pPr>
            <w:r w:rsidRPr="001610F5">
              <w:rPr>
                <w:rFonts w:eastAsia="標楷體"/>
                <w:sz w:val="32"/>
                <w:szCs w:val="32"/>
              </w:rPr>
              <w:t>循環利息</w:t>
            </w:r>
          </w:p>
        </w:tc>
        <w:tc>
          <w:tcPr>
            <w:tcW w:w="7229" w:type="dxa"/>
          </w:tcPr>
          <w:p w:rsidR="00953B40" w:rsidRPr="00F84CDA" w:rsidRDefault="00953B40" w:rsidP="0074544A">
            <w:pPr>
              <w:spacing w:line="400" w:lineRule="exact"/>
              <w:ind w:left="317" w:hangingChars="132" w:hanging="317"/>
              <w:jc w:val="both"/>
              <w:rPr>
                <w:rFonts w:ascii="標楷體" w:eastAsia="標楷體" w:hAnsi="標楷體"/>
                <w:szCs w:val="24"/>
              </w:rPr>
            </w:pPr>
            <w:r w:rsidRPr="00F84CDA">
              <w:rPr>
                <w:rFonts w:eastAsia="標楷體" w:hint="eastAsia"/>
                <w:szCs w:val="24"/>
              </w:rPr>
              <w:sym w:font="Webdings" w:char="F03C"/>
            </w:r>
            <w:r w:rsidRPr="00F84CDA">
              <w:rPr>
                <w:rFonts w:ascii="標楷體" w:eastAsia="標楷體" w:hAnsi="標楷體" w:hint="eastAsia"/>
                <w:szCs w:val="24"/>
              </w:rPr>
              <w:t>依往來情形、消費繳款狀況及債信情形，提供差別化循環信用利率5.88%~1</w:t>
            </w:r>
            <w:r>
              <w:rPr>
                <w:rFonts w:ascii="標楷體" w:eastAsia="標楷體" w:hAnsi="標楷體" w:hint="eastAsia"/>
                <w:szCs w:val="24"/>
              </w:rPr>
              <w:t>5</w:t>
            </w:r>
            <w:r w:rsidRPr="00F84CDA">
              <w:rPr>
                <w:rFonts w:ascii="標楷體" w:eastAsia="標楷體" w:hAnsi="標楷體" w:hint="eastAsia"/>
                <w:szCs w:val="24"/>
              </w:rPr>
              <w:t>%。(若有特殊情形，依個案狀況調整)</w:t>
            </w:r>
          </w:p>
        </w:tc>
      </w:tr>
      <w:tr w:rsidR="00953B40" w:rsidTr="004138BE">
        <w:tc>
          <w:tcPr>
            <w:tcW w:w="2660" w:type="dxa"/>
          </w:tcPr>
          <w:p w:rsidR="00953B40" w:rsidRPr="001610F5" w:rsidRDefault="00953B40" w:rsidP="007D31E4">
            <w:pPr>
              <w:spacing w:line="400" w:lineRule="exact"/>
              <w:rPr>
                <w:rFonts w:eastAsia="標楷體"/>
                <w:sz w:val="32"/>
                <w:szCs w:val="32"/>
              </w:rPr>
            </w:pPr>
            <w:r w:rsidRPr="001610F5">
              <w:rPr>
                <w:rFonts w:eastAsia="標楷體"/>
                <w:sz w:val="32"/>
                <w:szCs w:val="32"/>
              </w:rPr>
              <w:t>逾期違約</w:t>
            </w:r>
          </w:p>
          <w:p w:rsidR="00953B40" w:rsidRPr="001610F5" w:rsidRDefault="00953B40" w:rsidP="007D31E4">
            <w:pPr>
              <w:spacing w:line="400" w:lineRule="exact"/>
              <w:rPr>
                <w:sz w:val="32"/>
                <w:szCs w:val="32"/>
              </w:rPr>
            </w:pPr>
            <w:r w:rsidRPr="001610F5">
              <w:rPr>
                <w:rFonts w:eastAsia="標楷體"/>
                <w:sz w:val="32"/>
                <w:szCs w:val="32"/>
              </w:rPr>
              <w:t>金處理</w:t>
            </w:r>
          </w:p>
        </w:tc>
        <w:tc>
          <w:tcPr>
            <w:tcW w:w="7229" w:type="dxa"/>
          </w:tcPr>
          <w:p w:rsidR="00953B40" w:rsidRPr="00F84CDA" w:rsidRDefault="00953B40" w:rsidP="0040531F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F84CDA">
              <w:rPr>
                <w:rFonts w:eastAsia="標楷體" w:hint="eastAsia"/>
                <w:szCs w:val="24"/>
              </w:rPr>
              <w:sym w:font="Webdings" w:char="F03C"/>
            </w:r>
            <w:r>
              <w:rPr>
                <w:rFonts w:eastAsia="標楷體" w:hint="eastAsia"/>
                <w:b/>
                <w:bCs/>
                <w:sz w:val="26"/>
                <w:szCs w:val="16"/>
                <w:u w:val="single"/>
              </w:rPr>
              <w:t>免收取違約金（每年</w:t>
            </w:r>
            <w:r>
              <w:rPr>
                <w:rFonts w:eastAsia="標楷體" w:hint="eastAsia"/>
                <w:b/>
                <w:bCs/>
                <w:sz w:val="26"/>
                <w:szCs w:val="16"/>
                <w:u w:val="single"/>
              </w:rPr>
              <w:t>3</w:t>
            </w:r>
            <w:r>
              <w:rPr>
                <w:rFonts w:eastAsia="標楷體" w:hint="eastAsia"/>
                <w:b/>
                <w:bCs/>
                <w:sz w:val="26"/>
                <w:szCs w:val="16"/>
                <w:u w:val="single"/>
              </w:rPr>
              <w:t>次）</w:t>
            </w:r>
          </w:p>
        </w:tc>
      </w:tr>
      <w:tr w:rsidR="00953B40" w:rsidRPr="00AF7BF7" w:rsidTr="004138BE">
        <w:tc>
          <w:tcPr>
            <w:tcW w:w="2660" w:type="dxa"/>
          </w:tcPr>
          <w:p w:rsidR="00953B40" w:rsidRPr="001610F5" w:rsidRDefault="00953B40" w:rsidP="007D31E4">
            <w:pPr>
              <w:rPr>
                <w:sz w:val="32"/>
                <w:szCs w:val="32"/>
              </w:rPr>
            </w:pPr>
            <w:r w:rsidRPr="001610F5">
              <w:rPr>
                <w:rFonts w:eastAsia="標楷體"/>
                <w:sz w:val="32"/>
                <w:szCs w:val="32"/>
              </w:rPr>
              <w:t>失卡處理</w:t>
            </w:r>
          </w:p>
        </w:tc>
        <w:tc>
          <w:tcPr>
            <w:tcW w:w="7229" w:type="dxa"/>
          </w:tcPr>
          <w:p w:rsidR="00953B40" w:rsidRPr="007E2515" w:rsidRDefault="00953B40" w:rsidP="00F91C3A">
            <w:pPr>
              <w:spacing w:line="400" w:lineRule="exact"/>
              <w:ind w:firstLineChars="387" w:firstLine="929"/>
              <w:rPr>
                <w:rFonts w:ascii="標楷體" w:eastAsia="標楷體" w:hAnsi="標楷體"/>
                <w:bCs/>
                <w:szCs w:val="24"/>
                <w:u w:val="single"/>
              </w:rPr>
            </w:pPr>
            <w:r w:rsidRPr="007E2515">
              <w:rPr>
                <w:rFonts w:ascii="標楷體" w:eastAsia="標楷體" w:hAnsi="標楷體"/>
                <w:bCs/>
                <w:szCs w:val="24"/>
                <w:u w:val="single"/>
              </w:rPr>
              <w:t>免</w:t>
            </w:r>
            <w:r w:rsidRPr="007E2515">
              <w:rPr>
                <w:rFonts w:ascii="標楷體" w:eastAsia="標楷體" w:hAnsi="標楷體" w:hint="eastAsia"/>
                <w:bCs/>
                <w:szCs w:val="24"/>
                <w:u w:val="single"/>
              </w:rPr>
              <w:t>收</w:t>
            </w:r>
            <w:r w:rsidRPr="007E2515">
              <w:rPr>
                <w:rFonts w:ascii="標楷體" w:eastAsia="標楷體" w:hAnsi="標楷體"/>
                <w:bCs/>
                <w:szCs w:val="24"/>
                <w:u w:val="single"/>
              </w:rPr>
              <w:t>掛失費</w:t>
            </w:r>
            <w:r w:rsidRPr="007E2515">
              <w:rPr>
                <w:rFonts w:ascii="標楷體" w:eastAsia="標楷體" w:hAnsi="標楷體" w:hint="eastAsia"/>
                <w:bCs/>
                <w:szCs w:val="24"/>
                <w:u w:val="single"/>
              </w:rPr>
              <w:t>200元</w:t>
            </w:r>
          </w:p>
          <w:p w:rsidR="00953B40" w:rsidRPr="00F84CDA" w:rsidRDefault="00953B40" w:rsidP="00F91C3A">
            <w:pPr>
              <w:spacing w:line="400" w:lineRule="exact"/>
              <w:ind w:leftChars="480" w:left="1152"/>
              <w:rPr>
                <w:rFonts w:ascii="標楷體" w:eastAsia="標楷體" w:hAnsi="標楷體"/>
                <w:szCs w:val="24"/>
              </w:rPr>
            </w:pPr>
            <w:r w:rsidRPr="007E2515">
              <w:rPr>
                <w:rFonts w:ascii="標楷體" w:eastAsia="標楷體" w:hAnsi="標楷體" w:hint="eastAsia"/>
                <w:bCs/>
                <w:szCs w:val="24"/>
                <w:u w:val="single"/>
              </w:rPr>
              <w:t>（不限次數）</w:t>
            </w:r>
          </w:p>
        </w:tc>
      </w:tr>
      <w:tr w:rsidR="00953B40" w:rsidTr="004138BE">
        <w:tc>
          <w:tcPr>
            <w:tcW w:w="2660" w:type="dxa"/>
          </w:tcPr>
          <w:p w:rsidR="00953B40" w:rsidRPr="001610F5" w:rsidRDefault="00953B40" w:rsidP="007D31E4">
            <w:pPr>
              <w:rPr>
                <w:sz w:val="32"/>
                <w:szCs w:val="32"/>
              </w:rPr>
            </w:pPr>
            <w:r w:rsidRPr="001610F5">
              <w:rPr>
                <w:rFonts w:eastAsia="標楷體"/>
                <w:sz w:val="32"/>
                <w:szCs w:val="32"/>
              </w:rPr>
              <w:t>道路救援服務</w:t>
            </w:r>
          </w:p>
        </w:tc>
        <w:tc>
          <w:tcPr>
            <w:tcW w:w="7229" w:type="dxa"/>
          </w:tcPr>
          <w:p w:rsidR="00953B40" w:rsidRPr="00F84CDA" w:rsidRDefault="00953B40" w:rsidP="007E2515">
            <w:pPr>
              <w:spacing w:line="400" w:lineRule="exact"/>
              <w:jc w:val="both"/>
              <w:rPr>
                <w:rFonts w:ascii="標楷體" w:eastAsia="標楷體" w:hAnsi="標楷體"/>
                <w:b/>
                <w:bCs/>
                <w:szCs w:val="24"/>
                <w:u w:val="single"/>
              </w:rPr>
            </w:pPr>
            <w:r w:rsidRPr="00F84CDA">
              <w:rPr>
                <w:rFonts w:eastAsia="標楷體" w:hint="eastAsia"/>
                <w:szCs w:val="24"/>
              </w:rPr>
              <w:sym w:font="Webdings" w:char="F03C"/>
            </w:r>
            <w:r w:rsidRPr="007E2515">
              <w:rPr>
                <w:rFonts w:ascii="標楷體" w:eastAsia="標楷體" w:hAnsi="標楷體" w:hint="eastAsia"/>
                <w:bCs/>
                <w:szCs w:val="24"/>
                <w:u w:val="single"/>
              </w:rPr>
              <w:t>免費汽車道路救援</w:t>
            </w:r>
          </w:p>
          <w:p w:rsidR="00953B40" w:rsidRPr="0074544A" w:rsidRDefault="00953B40" w:rsidP="0074544A">
            <w:pPr>
              <w:pStyle w:val="ad"/>
              <w:numPr>
                <w:ilvl w:val="0"/>
                <w:numId w:val="29"/>
              </w:numPr>
              <w:spacing w:beforeLines="25" w:before="90" w:line="400" w:lineRule="exact"/>
              <w:ind w:leftChars="0"/>
              <w:jc w:val="both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74544A">
              <w:rPr>
                <w:rFonts w:ascii="標楷體" w:eastAsia="標楷體" w:hAnsi="標楷體" w:hint="eastAsia"/>
                <w:szCs w:val="24"/>
              </w:rPr>
              <w:t>不限每月刷卡金額，享同縣市不限里程或跨縣市50公里以內免費道路救援服務</w:t>
            </w:r>
          </w:p>
          <w:p w:rsidR="00953B40" w:rsidRPr="00953B40" w:rsidRDefault="00953B40" w:rsidP="009B523E">
            <w:pPr>
              <w:numPr>
                <w:ilvl w:val="0"/>
                <w:numId w:val="6"/>
              </w:numPr>
              <w:tabs>
                <w:tab w:val="clear" w:pos="480"/>
              </w:tabs>
              <w:spacing w:beforeLines="25" w:before="90" w:line="400" w:lineRule="exact"/>
              <w:ind w:leftChars="90" w:left="432" w:hangingChars="90" w:hanging="216"/>
              <w:jc w:val="both"/>
              <w:rPr>
                <w:rFonts w:ascii="標楷體" w:eastAsia="標楷體" w:hAnsi="標楷體"/>
                <w:szCs w:val="24"/>
              </w:rPr>
            </w:pPr>
            <w:r w:rsidRPr="00953B40">
              <w:rPr>
                <w:rFonts w:ascii="標楷體" w:eastAsia="標楷體" w:hAnsi="標楷體" w:hint="eastAsia"/>
                <w:szCs w:val="24"/>
              </w:rPr>
              <w:t>白金卡以上由正卡人登錄一輛車號，歸戶內享登錄生效日起一年最高3次道路救援服務，於合約期間內享有</w:t>
            </w:r>
          </w:p>
          <w:p w:rsidR="00953B40" w:rsidRDefault="00953B40" w:rsidP="007E2515">
            <w:pPr>
              <w:spacing w:line="400" w:lineRule="exact"/>
              <w:ind w:leftChars="14" w:left="315" w:hangingChars="117" w:hanging="281"/>
              <w:rPr>
                <w:rFonts w:ascii="標楷體" w:eastAsia="標楷體" w:hAnsi="標楷體"/>
                <w:szCs w:val="24"/>
              </w:rPr>
            </w:pPr>
            <w:r w:rsidRPr="00F84CDA">
              <w:rPr>
                <w:rFonts w:ascii="標楷體" w:eastAsia="標楷體" w:hAnsi="標楷體" w:hint="eastAsia"/>
                <w:szCs w:val="24"/>
              </w:rPr>
              <w:t>※自故障地點兩輪拖吊至服務廠，另提供接電啟動、代送燃料油/冷卻水、更換備胎/</w:t>
            </w:r>
            <w:r>
              <w:rPr>
                <w:rFonts w:ascii="標楷體" w:eastAsia="標楷體" w:hAnsi="標楷體" w:hint="eastAsia"/>
                <w:szCs w:val="24"/>
              </w:rPr>
              <w:t>充氣</w:t>
            </w:r>
            <w:r w:rsidRPr="00F84CDA">
              <w:rPr>
                <w:rFonts w:ascii="標楷體" w:eastAsia="標楷體" w:hAnsi="標楷體" w:hint="eastAsia"/>
                <w:szCs w:val="24"/>
              </w:rPr>
              <w:t>等服務。</w:t>
            </w:r>
            <w:r>
              <w:rPr>
                <w:rFonts w:ascii="標楷體" w:eastAsia="標楷體" w:hAnsi="標楷體" w:hint="eastAsia"/>
                <w:szCs w:val="24"/>
              </w:rPr>
              <w:t xml:space="preserve"> </w:t>
            </w:r>
          </w:p>
          <w:p w:rsidR="00953B40" w:rsidRPr="00F84CDA" w:rsidRDefault="00953B40" w:rsidP="007E2515">
            <w:pPr>
              <w:spacing w:line="400" w:lineRule="exact"/>
              <w:ind w:leftChars="14" w:left="315" w:hangingChars="117" w:hanging="281"/>
              <w:rPr>
                <w:rFonts w:ascii="標楷體" w:eastAsia="標楷體" w:hAnsi="標楷體"/>
                <w:szCs w:val="24"/>
              </w:rPr>
            </w:pPr>
            <w:r w:rsidRPr="00F84CDA">
              <w:rPr>
                <w:rFonts w:ascii="標楷體" w:eastAsia="標楷體" w:hAnsi="標楷體" w:hint="eastAsia"/>
                <w:szCs w:val="24"/>
              </w:rPr>
              <w:t>※</w:t>
            </w:r>
            <w:r>
              <w:rPr>
                <w:rFonts w:eastAsia="標楷體" w:hint="eastAsia"/>
                <w:sz w:val="26"/>
                <w:szCs w:val="16"/>
              </w:rPr>
              <w:t>詳細道路救援服務細則，請上玉山網站查詢</w:t>
            </w:r>
          </w:p>
        </w:tc>
      </w:tr>
      <w:tr w:rsidR="00953B40" w:rsidTr="004138BE">
        <w:tc>
          <w:tcPr>
            <w:tcW w:w="2660" w:type="dxa"/>
          </w:tcPr>
          <w:p w:rsidR="00953B40" w:rsidRPr="001610F5" w:rsidRDefault="00953B40" w:rsidP="007D31E4">
            <w:pPr>
              <w:rPr>
                <w:sz w:val="32"/>
                <w:szCs w:val="32"/>
              </w:rPr>
            </w:pPr>
            <w:r w:rsidRPr="001610F5">
              <w:rPr>
                <w:rFonts w:eastAsia="標楷體" w:hint="eastAsia"/>
                <w:sz w:val="32"/>
                <w:szCs w:val="32"/>
              </w:rPr>
              <w:t>機場與</w:t>
            </w:r>
            <w:r w:rsidRPr="001610F5">
              <w:rPr>
                <w:rFonts w:eastAsia="標楷體"/>
                <w:sz w:val="32"/>
                <w:szCs w:val="32"/>
              </w:rPr>
              <w:t>停車優惠</w:t>
            </w:r>
          </w:p>
        </w:tc>
        <w:tc>
          <w:tcPr>
            <w:tcW w:w="7229" w:type="dxa"/>
          </w:tcPr>
          <w:p w:rsidR="00953B40" w:rsidRPr="00057CBD" w:rsidRDefault="00953B40" w:rsidP="00BF6D8F">
            <w:pPr>
              <w:snapToGrid w:val="0"/>
              <w:spacing w:beforeLines="25" w:before="90" w:line="4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F84CDA">
              <w:rPr>
                <w:rFonts w:eastAsia="標楷體" w:hint="eastAsia"/>
                <w:szCs w:val="24"/>
              </w:rPr>
              <w:sym w:font="Webdings" w:char="F03C"/>
            </w:r>
            <w:r w:rsidRPr="00057CBD">
              <w:rPr>
                <w:rFonts w:ascii="標楷體" w:eastAsia="標楷體" w:hAnsi="標楷體" w:hint="eastAsia"/>
                <w:bCs/>
                <w:szCs w:val="24"/>
                <w:u w:val="single"/>
              </w:rPr>
              <w:t>免費使用全球</w:t>
            </w:r>
            <w:r>
              <w:rPr>
                <w:rFonts w:ascii="標楷體" w:eastAsia="標楷體" w:hAnsi="標楷體" w:hint="eastAsia"/>
                <w:bCs/>
                <w:szCs w:val="24"/>
                <w:u w:val="single"/>
              </w:rPr>
              <w:t>8</w:t>
            </w:r>
            <w:r w:rsidRPr="00057CBD">
              <w:rPr>
                <w:rFonts w:ascii="標楷體" w:eastAsia="標楷體" w:hAnsi="標楷體" w:hint="eastAsia"/>
                <w:bCs/>
                <w:szCs w:val="24"/>
                <w:u w:val="single"/>
              </w:rPr>
              <w:t>00多個機場貴賓室</w:t>
            </w:r>
          </w:p>
          <w:p w:rsidR="00953B40" w:rsidRPr="00F84CDA" w:rsidRDefault="00953B40" w:rsidP="00E45BC0">
            <w:pPr>
              <w:snapToGrid w:val="0"/>
              <w:spacing w:beforeLines="50" w:before="180" w:line="400" w:lineRule="exact"/>
              <w:ind w:leftChars="88" w:left="360" w:hangingChars="93" w:hanging="149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 w:val="16"/>
                <w:szCs w:val="16"/>
              </w:rPr>
              <w:t>●</w:t>
            </w:r>
            <w:r w:rsidRPr="00F84CDA">
              <w:rPr>
                <w:rFonts w:ascii="標楷體" w:eastAsia="標楷體" w:hAnsi="標楷體" w:hint="eastAsia"/>
                <w:szCs w:val="24"/>
              </w:rPr>
              <w:t>可免費申請</w:t>
            </w:r>
            <w:r>
              <w:rPr>
                <w:rFonts w:eastAsia="標楷體" w:hint="eastAsia"/>
                <w:sz w:val="26"/>
                <w:szCs w:val="16"/>
              </w:rPr>
              <w:t>「龍騰卡機場貴賓卡」</w:t>
            </w:r>
            <w:r w:rsidRPr="00F84CDA">
              <w:rPr>
                <w:rFonts w:ascii="標楷體" w:eastAsia="標楷體" w:hAnsi="標楷體" w:hint="eastAsia"/>
                <w:szCs w:val="24"/>
              </w:rPr>
              <w:t>，暢行全球</w:t>
            </w:r>
            <w:r>
              <w:rPr>
                <w:rFonts w:ascii="標楷體" w:eastAsia="標楷體" w:hAnsi="標楷體" w:hint="eastAsia"/>
                <w:szCs w:val="24"/>
              </w:rPr>
              <w:t>8</w:t>
            </w:r>
            <w:r w:rsidRPr="00F84CDA">
              <w:rPr>
                <w:rFonts w:ascii="標楷體" w:eastAsia="標楷體" w:hAnsi="標楷體" w:hint="eastAsia"/>
                <w:szCs w:val="24"/>
              </w:rPr>
              <w:t>00多個機場貴賓室。</w:t>
            </w:r>
          </w:p>
          <w:p w:rsidR="00953B40" w:rsidRPr="00F84CDA" w:rsidRDefault="00953B40" w:rsidP="00E45BC0">
            <w:pPr>
              <w:snapToGrid w:val="0"/>
              <w:spacing w:beforeLines="50" w:before="180" w:line="400" w:lineRule="exact"/>
              <w:ind w:leftChars="91" w:left="360" w:hangingChars="89" w:hanging="142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 w:val="16"/>
                <w:szCs w:val="16"/>
              </w:rPr>
              <w:t>●</w:t>
            </w:r>
            <w:r w:rsidRPr="00F84CDA">
              <w:rPr>
                <w:rFonts w:ascii="標楷體" w:eastAsia="標楷體" w:hAnsi="標楷體" w:hint="eastAsia"/>
                <w:szCs w:val="24"/>
              </w:rPr>
              <w:t>刷卡支付國際機票</w:t>
            </w:r>
            <w:r>
              <w:rPr>
                <w:rFonts w:ascii="標楷體" w:eastAsia="標楷體" w:hAnsi="標楷體" w:hint="eastAsia"/>
                <w:szCs w:val="24"/>
              </w:rPr>
              <w:t>全額</w:t>
            </w:r>
            <w:r w:rsidRPr="00F84CDA">
              <w:rPr>
                <w:rFonts w:ascii="標楷體" w:eastAsia="標楷體" w:hAnsi="標楷體" w:hint="eastAsia"/>
                <w:szCs w:val="24"/>
              </w:rPr>
              <w:t>或出國團費80%</w:t>
            </w:r>
            <w:r>
              <w:rPr>
                <w:rFonts w:ascii="標楷體" w:eastAsia="標楷體" w:hAnsi="標楷體" w:hint="eastAsia"/>
                <w:szCs w:val="24"/>
              </w:rPr>
              <w:t>以上</w:t>
            </w:r>
            <w:r>
              <w:rPr>
                <w:rFonts w:eastAsia="標楷體" w:hint="eastAsia"/>
                <w:sz w:val="26"/>
                <w:szCs w:val="16"/>
              </w:rPr>
              <w:t>，當次出國最多免費使用</w:t>
            </w:r>
            <w:r>
              <w:rPr>
                <w:rFonts w:eastAsia="標楷體" w:hint="eastAsia"/>
                <w:sz w:val="26"/>
                <w:szCs w:val="16"/>
              </w:rPr>
              <w:t>2</w:t>
            </w:r>
            <w:r>
              <w:rPr>
                <w:rFonts w:eastAsia="標楷體" w:hint="eastAsia"/>
                <w:sz w:val="26"/>
                <w:szCs w:val="16"/>
              </w:rPr>
              <w:t>次，</w:t>
            </w:r>
            <w:r w:rsidRPr="00F84CDA">
              <w:rPr>
                <w:rFonts w:ascii="標楷體" w:eastAsia="標楷體" w:hAnsi="標楷體"/>
                <w:szCs w:val="24"/>
              </w:rPr>
              <w:t>每年</w:t>
            </w:r>
            <w:r w:rsidRPr="00F84CDA">
              <w:rPr>
                <w:rFonts w:ascii="標楷體" w:eastAsia="標楷體" w:hAnsi="標楷體" w:hint="eastAsia"/>
                <w:szCs w:val="24"/>
              </w:rPr>
              <w:t>可免費使用</w:t>
            </w:r>
            <w:r w:rsidRPr="00F84CDA">
              <w:rPr>
                <w:rFonts w:ascii="標楷體" w:eastAsia="標楷體" w:hAnsi="標楷體"/>
                <w:szCs w:val="24"/>
              </w:rPr>
              <w:t>4次</w:t>
            </w:r>
            <w:r w:rsidRPr="00F84CDA">
              <w:rPr>
                <w:rFonts w:ascii="標楷體" w:eastAsia="標楷體" w:hAnsi="標楷體" w:hint="eastAsia"/>
                <w:szCs w:val="24"/>
              </w:rPr>
              <w:t>。</w:t>
            </w:r>
          </w:p>
          <w:p w:rsidR="00953B40" w:rsidRPr="00F84CDA" w:rsidRDefault="00953B40" w:rsidP="00BF6D8F">
            <w:pPr>
              <w:snapToGrid w:val="0"/>
              <w:spacing w:beforeLines="50" w:before="180" w:line="400" w:lineRule="exact"/>
              <w:jc w:val="both"/>
              <w:rPr>
                <w:rFonts w:ascii="標楷體" w:eastAsia="標楷體" w:hAnsi="標楷體"/>
                <w:b/>
                <w:bCs/>
                <w:kern w:val="0"/>
                <w:szCs w:val="24"/>
                <w:u w:val="single"/>
                <w:shd w:val="pct15" w:color="auto" w:fill="FFFFFF"/>
              </w:rPr>
            </w:pPr>
            <w:r w:rsidRPr="00F84CDA">
              <w:rPr>
                <w:rFonts w:eastAsia="標楷體" w:hint="eastAsia"/>
                <w:szCs w:val="24"/>
              </w:rPr>
              <w:sym w:font="Webdings" w:char="F03C"/>
            </w:r>
            <w:r w:rsidRPr="00057CBD">
              <w:rPr>
                <w:rFonts w:ascii="標楷體" w:eastAsia="標楷體" w:hAnsi="標楷體" w:hint="eastAsia"/>
                <w:bCs/>
                <w:szCs w:val="24"/>
                <w:u w:val="single"/>
              </w:rPr>
              <w:t>全年不限次數免費機場外圍停車</w:t>
            </w:r>
          </w:p>
          <w:p w:rsidR="00953B40" w:rsidRPr="00F84CDA" w:rsidRDefault="00953B40" w:rsidP="00BF6D8F">
            <w:pPr>
              <w:numPr>
                <w:ilvl w:val="0"/>
                <w:numId w:val="8"/>
              </w:numPr>
              <w:snapToGrid w:val="0"/>
              <w:spacing w:beforeLines="25" w:before="90" w:line="400" w:lineRule="exact"/>
              <w:ind w:left="432" w:hanging="180"/>
              <w:jc w:val="both"/>
              <w:rPr>
                <w:rFonts w:ascii="標楷體" w:eastAsia="標楷體" w:hAnsi="標楷體"/>
                <w:szCs w:val="24"/>
              </w:rPr>
            </w:pPr>
            <w:r w:rsidRPr="00F84CDA">
              <w:rPr>
                <w:rFonts w:ascii="標楷體" w:eastAsia="標楷體" w:hAnsi="標楷體" w:hint="eastAsia"/>
                <w:szCs w:val="24"/>
              </w:rPr>
              <w:t>刷卡支付國際機票</w:t>
            </w:r>
            <w:r>
              <w:rPr>
                <w:rFonts w:ascii="標楷體" w:eastAsia="標楷體" w:hAnsi="標楷體" w:hint="eastAsia"/>
                <w:szCs w:val="24"/>
              </w:rPr>
              <w:t>全額</w:t>
            </w:r>
            <w:r w:rsidRPr="00F84CDA">
              <w:rPr>
                <w:rFonts w:ascii="標楷體" w:eastAsia="標楷體" w:hAnsi="標楷體" w:hint="eastAsia"/>
                <w:szCs w:val="24"/>
              </w:rPr>
              <w:t>或出國團費</w:t>
            </w:r>
            <w:r>
              <w:rPr>
                <w:rFonts w:ascii="標楷體" w:eastAsia="標楷體" w:hAnsi="標楷體" w:hint="eastAsia"/>
                <w:szCs w:val="24"/>
              </w:rPr>
              <w:t>80%以上</w:t>
            </w:r>
            <w:r w:rsidRPr="00F84CDA">
              <w:rPr>
                <w:rFonts w:ascii="標楷體" w:eastAsia="標楷體" w:hAnsi="標楷體" w:hint="eastAsia"/>
                <w:szCs w:val="24"/>
              </w:rPr>
              <w:t>，可享全年不限次數、</w:t>
            </w:r>
            <w:r>
              <w:rPr>
                <w:rFonts w:ascii="標楷體" w:eastAsia="標楷體" w:hAnsi="標楷體" w:hint="eastAsia"/>
                <w:szCs w:val="24"/>
              </w:rPr>
              <w:t>當</w:t>
            </w:r>
            <w:r w:rsidRPr="00F84CDA">
              <w:rPr>
                <w:rFonts w:ascii="標楷體" w:eastAsia="標楷體" w:hAnsi="標楷體" w:hint="eastAsia"/>
                <w:szCs w:val="24"/>
              </w:rPr>
              <w:t>次最多7</w:t>
            </w:r>
            <w:r>
              <w:rPr>
                <w:rFonts w:ascii="標楷體" w:eastAsia="標楷體" w:hAnsi="標楷體" w:hint="eastAsia"/>
                <w:szCs w:val="24"/>
              </w:rPr>
              <w:t>天免費停車優惠。</w:t>
            </w:r>
          </w:p>
          <w:p w:rsidR="00953B40" w:rsidRPr="00457BFC" w:rsidRDefault="00953B40" w:rsidP="00457BFC">
            <w:pPr>
              <w:numPr>
                <w:ilvl w:val="0"/>
                <w:numId w:val="8"/>
              </w:numPr>
              <w:tabs>
                <w:tab w:val="clear" w:pos="732"/>
              </w:tabs>
              <w:snapToGrid w:val="0"/>
              <w:spacing w:beforeLines="25" w:before="90"/>
              <w:ind w:left="432" w:hanging="180"/>
              <w:jc w:val="both"/>
              <w:rPr>
                <w:rFonts w:ascii="標楷體" w:eastAsia="標楷體" w:hAnsi="標楷體"/>
                <w:szCs w:val="24"/>
              </w:rPr>
            </w:pPr>
            <w:r w:rsidRPr="00F84CDA">
              <w:rPr>
                <w:rFonts w:ascii="標楷體" w:eastAsia="標楷體" w:hAnsi="標楷體" w:hint="eastAsia"/>
                <w:szCs w:val="24"/>
              </w:rPr>
              <w:t>合作停車場：</w:t>
            </w:r>
            <w:r w:rsidRPr="00457BFC">
              <w:rPr>
                <w:rFonts w:ascii="標楷體" w:eastAsia="標楷體" w:hAnsi="標楷體" w:hint="eastAsia"/>
                <w:szCs w:val="24"/>
              </w:rPr>
              <w:t>桃園機場</w:t>
            </w:r>
            <w:r w:rsidRPr="00F84CDA">
              <w:rPr>
                <w:rFonts w:ascii="標楷體" w:eastAsia="標楷體" w:hAnsi="標楷體" w:hint="eastAsia"/>
                <w:szCs w:val="24"/>
              </w:rPr>
              <w:t>、</w:t>
            </w:r>
            <w:r w:rsidRPr="00457BFC">
              <w:rPr>
                <w:rFonts w:ascii="標楷體" w:eastAsia="標楷體" w:hAnsi="標楷體" w:hint="eastAsia"/>
                <w:szCs w:val="24"/>
              </w:rPr>
              <w:t>台中機場及高雄小港機場外圍之合作民營停車場。</w:t>
            </w:r>
          </w:p>
          <w:p w:rsidR="00953B40" w:rsidRPr="00457BFC" w:rsidRDefault="00953B40" w:rsidP="00457BFC">
            <w:pPr>
              <w:spacing w:line="400" w:lineRule="exact"/>
              <w:rPr>
                <w:rFonts w:ascii="標楷體" w:eastAsia="標楷體" w:hAnsi="標楷體"/>
                <w:szCs w:val="24"/>
              </w:rPr>
            </w:pPr>
            <w:r>
              <w:rPr>
                <w:rFonts w:eastAsia="標楷體" w:hint="eastAsia"/>
                <w:sz w:val="26"/>
                <w:szCs w:val="16"/>
              </w:rPr>
              <w:t>※詳細優惠內容，請上玉山網站查詢</w:t>
            </w:r>
          </w:p>
        </w:tc>
      </w:tr>
      <w:tr w:rsidR="00953B40" w:rsidTr="004138BE">
        <w:trPr>
          <w:trHeight w:val="3834"/>
        </w:trPr>
        <w:tc>
          <w:tcPr>
            <w:tcW w:w="2660" w:type="dxa"/>
          </w:tcPr>
          <w:p w:rsidR="00953B40" w:rsidRPr="001610F5" w:rsidRDefault="00953B40" w:rsidP="007D31E4">
            <w:pPr>
              <w:rPr>
                <w:sz w:val="32"/>
                <w:szCs w:val="32"/>
              </w:rPr>
            </w:pPr>
            <w:r w:rsidRPr="001610F5">
              <w:rPr>
                <w:rFonts w:eastAsia="標楷體" w:hint="eastAsia"/>
                <w:sz w:val="32"/>
                <w:szCs w:val="32"/>
              </w:rPr>
              <w:t>首刷</w:t>
            </w:r>
            <w:r w:rsidRPr="001610F5">
              <w:rPr>
                <w:rFonts w:eastAsia="標楷體"/>
                <w:sz w:val="32"/>
                <w:szCs w:val="32"/>
              </w:rPr>
              <w:t>禮</w:t>
            </w:r>
          </w:p>
        </w:tc>
        <w:tc>
          <w:tcPr>
            <w:tcW w:w="7229" w:type="dxa"/>
          </w:tcPr>
          <w:p w:rsidR="00953B40" w:rsidRPr="00E12FB2" w:rsidRDefault="00953B40" w:rsidP="00663447">
            <w:pPr>
              <w:jc w:val="both"/>
              <w:rPr>
                <w:rFonts w:eastAsia="標楷體"/>
                <w:b/>
                <w:bCs/>
                <w:sz w:val="26"/>
                <w:u w:val="single"/>
              </w:rPr>
            </w:pPr>
            <w:r w:rsidRPr="00E12FB2">
              <w:rPr>
                <w:rFonts w:eastAsia="標楷體" w:hint="eastAsia"/>
                <w:b/>
                <w:bCs/>
                <w:sz w:val="26"/>
                <w:u w:val="single"/>
              </w:rPr>
              <w:t>首刷禮：世界知名品牌「</w:t>
            </w:r>
            <w:r w:rsidRPr="00E12FB2">
              <w:rPr>
                <w:rFonts w:eastAsia="標楷體"/>
                <w:b/>
                <w:bCs/>
                <w:sz w:val="26"/>
                <w:u w:val="single"/>
              </w:rPr>
              <w:t>Kinloch Anderson</w:t>
            </w:r>
            <w:r w:rsidRPr="00E12FB2">
              <w:rPr>
                <w:rFonts w:eastAsia="標楷體" w:hint="eastAsia"/>
                <w:b/>
                <w:bCs/>
                <w:sz w:val="26"/>
                <w:u w:val="single"/>
              </w:rPr>
              <w:t>」旅遊後背包</w:t>
            </w:r>
          </w:p>
          <w:p w:rsidR="00953B40" w:rsidRDefault="00953B40" w:rsidP="00E12FB2">
            <w:pPr>
              <w:spacing w:beforeLines="50" w:before="180"/>
              <w:jc w:val="center"/>
              <w:rPr>
                <w:rFonts w:eastAsia="標楷體"/>
                <w:b/>
                <w:bCs/>
                <w:sz w:val="26"/>
                <w:szCs w:val="16"/>
                <w:u w:val="single"/>
              </w:rPr>
            </w:pPr>
            <w:r>
              <w:rPr>
                <w:rFonts w:eastAsia="標楷體" w:hint="eastAsia"/>
                <w:b/>
                <w:bCs/>
                <w:sz w:val="26"/>
                <w:szCs w:val="16"/>
                <w:u w:val="single"/>
              </w:rPr>
              <w:t>旅遊出差最佳良伴，實用又美觀</w:t>
            </w:r>
          </w:p>
          <w:p w:rsidR="00953B40" w:rsidRDefault="00953B40" w:rsidP="00663447">
            <w:pPr>
              <w:jc w:val="center"/>
              <w:rPr>
                <w:rFonts w:eastAsia="標楷體"/>
                <w:b/>
                <w:bCs/>
              </w:rPr>
            </w:pPr>
            <w:r>
              <w:rPr>
                <w:rFonts w:eastAsia="標楷體"/>
                <w:sz w:val="20"/>
                <w:szCs w:val="16"/>
              </w:rPr>
              <w:t xml:space="preserve">  </w:t>
            </w:r>
            <w:r w:rsidR="0051295B">
              <w:rPr>
                <w:rFonts w:eastAsia="標楷體"/>
                <w:sz w:val="20"/>
                <w:szCs w:val="16"/>
              </w:rPr>
              <w:pict w14:anchorId="7289ACF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8.5pt;height:89.5pt">
                  <v:imagedata r:id="rId8" o:title="1"/>
                </v:shape>
              </w:pict>
            </w:r>
          </w:p>
          <w:p w:rsidR="00953B40" w:rsidRDefault="00953B40" w:rsidP="00E12FB2">
            <w:pPr>
              <w:numPr>
                <w:ilvl w:val="0"/>
                <w:numId w:val="9"/>
              </w:numPr>
              <w:tabs>
                <w:tab w:val="clear" w:pos="480"/>
              </w:tabs>
              <w:ind w:left="252" w:hanging="252"/>
              <w:jc w:val="both"/>
              <w:rPr>
                <w:rFonts w:eastAsia="標楷體"/>
                <w:szCs w:val="16"/>
              </w:rPr>
            </w:pPr>
            <w:r>
              <w:rPr>
                <w:rFonts w:eastAsia="標楷體" w:hint="eastAsia"/>
              </w:rPr>
              <w:t>尺寸：高</w:t>
            </w:r>
            <w:r>
              <w:rPr>
                <w:rFonts w:eastAsia="標楷體" w:hint="eastAsia"/>
              </w:rPr>
              <w:t>37</w:t>
            </w:r>
            <w:r>
              <w:rPr>
                <w:rFonts w:eastAsia="標楷體" w:hint="eastAsia"/>
              </w:rPr>
              <w:t>×寬</w:t>
            </w:r>
            <w:r>
              <w:rPr>
                <w:rFonts w:eastAsia="標楷體" w:hint="eastAsia"/>
              </w:rPr>
              <w:t>27</w:t>
            </w:r>
            <w:r>
              <w:rPr>
                <w:rFonts w:eastAsia="標楷體" w:hint="eastAsia"/>
              </w:rPr>
              <w:t>×厚</w:t>
            </w:r>
            <w:r>
              <w:rPr>
                <w:rFonts w:eastAsia="標楷體" w:hint="eastAsia"/>
              </w:rPr>
              <w:t>12</w:t>
            </w:r>
            <w:r>
              <w:rPr>
                <w:rFonts w:eastAsia="標楷體" w:hint="eastAsia"/>
              </w:rPr>
              <w:t>公分</w:t>
            </w:r>
            <w:r>
              <w:rPr>
                <w:rFonts w:eastAsia="標楷體"/>
                <w:kern w:val="0"/>
              </w:rPr>
              <w:t xml:space="preserve"> ( </w:t>
            </w:r>
            <w:r>
              <w:rPr>
                <w:rFonts w:eastAsia="標楷體"/>
                <w:kern w:val="0"/>
                <w:u w:val="single"/>
              </w:rPr>
              <w:t>+</w:t>
            </w:r>
            <w:r>
              <w:rPr>
                <w:rFonts w:eastAsia="標楷體"/>
                <w:kern w:val="0"/>
              </w:rPr>
              <w:t xml:space="preserve"> </w:t>
            </w:r>
            <w:r>
              <w:rPr>
                <w:rFonts w:eastAsia="標楷體" w:hint="eastAsia"/>
                <w:kern w:val="0"/>
              </w:rPr>
              <w:t>5%</w:t>
            </w:r>
            <w:r>
              <w:rPr>
                <w:rFonts w:eastAsia="標楷體"/>
                <w:kern w:val="0"/>
              </w:rPr>
              <w:t xml:space="preserve"> )</w:t>
            </w:r>
            <w:r>
              <w:rPr>
                <w:rFonts w:eastAsia="標楷體" w:hint="eastAsia"/>
              </w:rPr>
              <w:t xml:space="preserve"> </w:t>
            </w:r>
          </w:p>
          <w:p w:rsidR="00953B40" w:rsidRDefault="00953B40" w:rsidP="00E12FB2">
            <w:pPr>
              <w:numPr>
                <w:ilvl w:val="0"/>
                <w:numId w:val="9"/>
              </w:numPr>
              <w:tabs>
                <w:tab w:val="clear" w:pos="480"/>
              </w:tabs>
              <w:ind w:left="252" w:hanging="252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材質：聚脂纖維</w:t>
            </w:r>
          </w:p>
          <w:p w:rsidR="00953B40" w:rsidRDefault="00953B40" w:rsidP="00E12FB2">
            <w:pPr>
              <w:numPr>
                <w:ilvl w:val="0"/>
                <w:numId w:val="9"/>
              </w:numPr>
              <w:tabs>
                <w:tab w:val="clear" w:pos="480"/>
              </w:tabs>
              <w:ind w:left="252" w:hanging="252"/>
              <w:jc w:val="both"/>
              <w:rPr>
                <w:rFonts w:eastAsia="標楷體"/>
                <w:b/>
                <w:bCs/>
                <w:szCs w:val="16"/>
              </w:rPr>
            </w:pPr>
            <w:r>
              <w:rPr>
                <w:rFonts w:eastAsia="標楷體" w:hint="eastAsia"/>
              </w:rPr>
              <w:t>贈品以實物為準</w:t>
            </w:r>
          </w:p>
        </w:tc>
      </w:tr>
      <w:tr w:rsidR="00953B40" w:rsidTr="004138BE">
        <w:tc>
          <w:tcPr>
            <w:tcW w:w="2660" w:type="dxa"/>
          </w:tcPr>
          <w:p w:rsidR="00953B40" w:rsidRPr="001610F5" w:rsidRDefault="00953B40" w:rsidP="007D31E4">
            <w:pPr>
              <w:rPr>
                <w:sz w:val="32"/>
                <w:szCs w:val="32"/>
              </w:rPr>
            </w:pPr>
            <w:r w:rsidRPr="001610F5">
              <w:rPr>
                <w:rFonts w:eastAsia="標楷體"/>
                <w:sz w:val="32"/>
                <w:szCs w:val="32"/>
              </w:rPr>
              <w:t>提供住宿優惠</w:t>
            </w:r>
          </w:p>
        </w:tc>
        <w:tc>
          <w:tcPr>
            <w:tcW w:w="7229" w:type="dxa"/>
          </w:tcPr>
          <w:p w:rsidR="00953B40" w:rsidRPr="005E5E04" w:rsidRDefault="00953B40" w:rsidP="007D31E4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snapToGrid w:val="0"/>
              <w:spacing w:beforeLines="25" w:before="90" w:line="400" w:lineRule="exact"/>
              <w:ind w:left="249" w:hanging="249"/>
              <w:jc w:val="both"/>
              <w:rPr>
                <w:rFonts w:ascii="標楷體" w:eastAsia="標楷體" w:hAnsi="標楷體"/>
                <w:bCs/>
                <w:color w:val="000000" w:themeColor="text1"/>
                <w:szCs w:val="24"/>
                <w:u w:val="single"/>
              </w:rPr>
            </w:pPr>
            <w:r w:rsidRPr="005E5E04">
              <w:rPr>
                <w:rFonts w:ascii="標楷體" w:eastAsia="標楷體" w:hAnsi="標楷體" w:hint="eastAsia"/>
                <w:bCs/>
                <w:color w:val="000000" w:themeColor="text1"/>
                <w:szCs w:val="24"/>
                <w:u w:val="single"/>
              </w:rPr>
              <w:t>雄獅旅遊：線上購買國內飯店/民宿，獨享3%折扣優惠</w:t>
            </w:r>
          </w:p>
          <w:p w:rsidR="00953B40" w:rsidRPr="005E5E04" w:rsidRDefault="00953B40" w:rsidP="007D31E4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snapToGrid w:val="0"/>
              <w:spacing w:beforeLines="50" w:before="180" w:line="400" w:lineRule="exact"/>
              <w:ind w:left="249" w:hanging="249"/>
              <w:jc w:val="both"/>
              <w:rPr>
                <w:rFonts w:ascii="標楷體" w:eastAsia="標楷體" w:hAnsi="標楷體"/>
                <w:bCs/>
                <w:color w:val="000000" w:themeColor="text1"/>
                <w:szCs w:val="24"/>
                <w:u w:val="single"/>
              </w:rPr>
            </w:pPr>
            <w:r w:rsidRPr="005E5E04">
              <w:rPr>
                <w:rFonts w:ascii="標楷體" w:eastAsia="標楷體" w:hAnsi="標楷體" w:hint="eastAsia"/>
                <w:bCs/>
                <w:color w:val="000000" w:themeColor="text1"/>
                <w:szCs w:val="24"/>
                <w:u w:val="single"/>
              </w:rPr>
              <w:t xml:space="preserve">ezTravel易遊網：線上購買國內訂房、國內旅遊商品獨享2%折扣優惠免息分期付款優惠 </w:t>
            </w:r>
          </w:p>
          <w:p w:rsidR="00953B40" w:rsidRPr="005E5E04" w:rsidRDefault="00953B40" w:rsidP="007D31E4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snapToGrid w:val="0"/>
              <w:spacing w:beforeLines="50" w:before="180" w:line="400" w:lineRule="exact"/>
              <w:ind w:left="249" w:hanging="249"/>
              <w:jc w:val="both"/>
              <w:rPr>
                <w:rFonts w:ascii="標楷體" w:eastAsia="標楷體" w:hAnsi="標楷體"/>
                <w:kern w:val="0"/>
                <w:szCs w:val="24"/>
              </w:rPr>
            </w:pPr>
            <w:r w:rsidRPr="005E5E04">
              <w:rPr>
                <w:rFonts w:ascii="標楷體" w:eastAsia="標楷體" w:hAnsi="標楷體" w:hint="eastAsia"/>
                <w:bCs/>
                <w:szCs w:val="24"/>
                <w:u w:val="single"/>
              </w:rPr>
              <w:t>精選全國各地知名休閒渡假及泡湯頂級飯店優惠</w:t>
            </w:r>
          </w:p>
          <w:p w:rsidR="00953B40" w:rsidRPr="00F84CDA" w:rsidRDefault="00953B40" w:rsidP="00E45BC0">
            <w:pPr>
              <w:autoSpaceDE w:val="0"/>
              <w:autoSpaceDN w:val="0"/>
              <w:adjustRightInd w:val="0"/>
              <w:spacing w:beforeLines="25" w:before="90" w:line="400" w:lineRule="exact"/>
              <w:ind w:leftChars="91" w:left="360" w:hangingChars="89" w:hanging="142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 w:val="16"/>
                <w:szCs w:val="16"/>
              </w:rPr>
              <w:t>●</w:t>
            </w:r>
            <w:r w:rsidRPr="00F84CDA">
              <w:rPr>
                <w:rFonts w:ascii="標楷體" w:eastAsia="標楷體" w:hAnsi="標楷體" w:hint="eastAsia"/>
                <w:szCs w:val="24"/>
              </w:rPr>
              <w:t>烏來名湯温泉會舘、陽明山天籟溫泉會館、清新溫泉飯店、關子嶺統茂溫泉會館、瓏山林度假飯店、雪山溫泉會館、礁溪冠翔世紀溫泉會館、中冠礁溪大飯店、長榮凰凰酒店、華閣溫泉飯店、等知名溫泉會館泡湯優惠。</w:t>
            </w:r>
          </w:p>
          <w:p w:rsidR="00953B40" w:rsidRPr="00F84CDA" w:rsidRDefault="00953B40" w:rsidP="00E45BC0">
            <w:pPr>
              <w:autoSpaceDE w:val="0"/>
              <w:autoSpaceDN w:val="0"/>
              <w:adjustRightInd w:val="0"/>
              <w:spacing w:beforeLines="25" w:before="90" w:line="400" w:lineRule="exact"/>
              <w:ind w:leftChars="91" w:left="360" w:hangingChars="89" w:hanging="142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 w:val="16"/>
                <w:szCs w:val="16"/>
              </w:rPr>
              <w:t>●</w:t>
            </w:r>
            <w:r w:rsidRPr="00F84CDA">
              <w:rPr>
                <w:rFonts w:ascii="標楷體" w:eastAsia="標楷體" w:hAnsi="標楷體" w:hint="eastAsia"/>
                <w:szCs w:val="24"/>
              </w:rPr>
              <w:t>西湖渡假村、劍湖山王子大飯店、墾丁凱撒大飯店等頂級飯店專屬優惠。</w:t>
            </w:r>
          </w:p>
          <w:p w:rsidR="00953B40" w:rsidRPr="00F84CDA" w:rsidRDefault="00953B40" w:rsidP="00E45BC0">
            <w:pPr>
              <w:spacing w:beforeLines="25" w:before="90" w:line="400" w:lineRule="exact"/>
              <w:ind w:leftChars="91" w:left="360" w:hangingChars="89" w:hanging="142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 w:val="16"/>
                <w:szCs w:val="16"/>
              </w:rPr>
              <w:t>●</w:t>
            </w:r>
            <w:r w:rsidRPr="00F84CDA">
              <w:rPr>
                <w:rFonts w:ascii="標楷體" w:eastAsia="標楷體" w:hAnsi="標楷體" w:hint="eastAsia"/>
                <w:szCs w:val="24"/>
              </w:rPr>
              <w:t>長榮國際連鎖酒店、福容大飯店、</w:t>
            </w:r>
            <w:r w:rsidRPr="00B65B2B">
              <w:rPr>
                <w:rFonts w:ascii="標楷體" w:eastAsia="標楷體" w:hAnsi="標楷體" w:hint="eastAsia"/>
                <w:szCs w:val="24"/>
              </w:rPr>
              <w:t>國賓大飯店</w:t>
            </w:r>
            <w:r w:rsidRPr="008B1CE7">
              <w:rPr>
                <w:rFonts w:ascii="標楷體" w:eastAsia="標楷體" w:hAnsi="標楷體" w:hint="eastAsia"/>
                <w:szCs w:val="24"/>
              </w:rPr>
              <w:t>、</w:t>
            </w:r>
            <w:r w:rsidRPr="00F84CDA">
              <w:rPr>
                <w:rFonts w:ascii="標楷體" w:eastAsia="標楷體" w:hAnsi="標楷體" w:hint="eastAsia"/>
                <w:szCs w:val="24"/>
              </w:rPr>
              <w:t>統茂旅館集團等連鎖飯店專屬優惠。</w:t>
            </w:r>
          </w:p>
          <w:p w:rsidR="00953B40" w:rsidRPr="00F84CDA" w:rsidRDefault="00953B40" w:rsidP="008C29D3">
            <w:pPr>
              <w:spacing w:line="400" w:lineRule="exact"/>
              <w:rPr>
                <w:rFonts w:ascii="標楷體" w:eastAsia="標楷體" w:hAnsi="標楷體"/>
                <w:szCs w:val="24"/>
              </w:rPr>
            </w:pPr>
            <w:r>
              <w:rPr>
                <w:rFonts w:eastAsia="標楷體" w:hint="eastAsia"/>
                <w:sz w:val="26"/>
                <w:szCs w:val="16"/>
              </w:rPr>
              <w:t>※</w:t>
            </w:r>
            <w:r w:rsidRPr="00F84CDA">
              <w:rPr>
                <w:rFonts w:ascii="標楷體" w:eastAsia="標楷體" w:hAnsi="標楷體" w:hint="eastAsia"/>
                <w:szCs w:val="24"/>
              </w:rPr>
              <w:t>依實際活動內容為準，本行將持續新增更多住宿優惠，請上玉山網站查詢。</w:t>
            </w:r>
          </w:p>
        </w:tc>
      </w:tr>
      <w:tr w:rsidR="00953B40" w:rsidTr="004138BE">
        <w:tc>
          <w:tcPr>
            <w:tcW w:w="2660" w:type="dxa"/>
          </w:tcPr>
          <w:p w:rsidR="00953B40" w:rsidRPr="001610F5" w:rsidRDefault="00953B40" w:rsidP="007D31E4">
            <w:pPr>
              <w:rPr>
                <w:sz w:val="32"/>
                <w:szCs w:val="32"/>
              </w:rPr>
            </w:pPr>
            <w:r w:rsidRPr="001610F5">
              <w:rPr>
                <w:rFonts w:eastAsia="標楷體"/>
                <w:sz w:val="32"/>
                <w:szCs w:val="32"/>
              </w:rPr>
              <w:t>提</w:t>
            </w:r>
            <w:r w:rsidRPr="001610F5">
              <w:rPr>
                <w:rFonts w:eastAsia="標楷體" w:hint="eastAsia"/>
                <w:sz w:val="32"/>
                <w:szCs w:val="32"/>
              </w:rPr>
              <w:t>供旅遊</w:t>
            </w:r>
            <w:r w:rsidRPr="001610F5">
              <w:rPr>
                <w:rFonts w:eastAsia="標楷體"/>
                <w:sz w:val="32"/>
                <w:szCs w:val="32"/>
              </w:rPr>
              <w:t>優惠</w:t>
            </w:r>
          </w:p>
        </w:tc>
        <w:tc>
          <w:tcPr>
            <w:tcW w:w="7229" w:type="dxa"/>
          </w:tcPr>
          <w:p w:rsidR="00953B40" w:rsidRPr="005E5E04" w:rsidRDefault="00953B40" w:rsidP="007D31E4">
            <w:pPr>
              <w:numPr>
                <w:ilvl w:val="0"/>
                <w:numId w:val="10"/>
              </w:numPr>
              <w:tabs>
                <w:tab w:val="clear" w:pos="480"/>
              </w:tabs>
              <w:snapToGrid w:val="0"/>
              <w:spacing w:beforeLines="50" w:before="180" w:line="400" w:lineRule="exact"/>
              <w:ind w:left="249" w:hanging="249"/>
              <w:jc w:val="both"/>
              <w:rPr>
                <w:rFonts w:ascii="標楷體" w:eastAsia="標楷體" w:hAnsi="標楷體"/>
                <w:szCs w:val="24"/>
                <w:u w:val="single"/>
                <w:shd w:val="pct15" w:color="auto" w:fill="FFFFFF"/>
              </w:rPr>
            </w:pPr>
            <w:r w:rsidRPr="005E5E04">
              <w:rPr>
                <w:rFonts w:ascii="標楷體" w:eastAsia="標楷體" w:hAnsi="標楷體" w:hint="eastAsia"/>
                <w:bCs/>
                <w:szCs w:val="24"/>
                <w:u w:val="single"/>
              </w:rPr>
              <w:t>精心規劃專屬旅遊行程，可享精美滿額禮、輕鬆免息分期付款優惠</w:t>
            </w:r>
          </w:p>
          <w:p w:rsidR="00953B40" w:rsidRPr="00F84CDA" w:rsidRDefault="00953B40" w:rsidP="007D31E4">
            <w:pPr>
              <w:spacing w:line="400" w:lineRule="exact"/>
              <w:ind w:leftChars="105" w:left="252"/>
              <w:jc w:val="both"/>
              <w:rPr>
                <w:rFonts w:ascii="標楷體" w:eastAsia="標楷體" w:hAnsi="標楷體"/>
                <w:szCs w:val="24"/>
              </w:rPr>
            </w:pPr>
            <w:r w:rsidRPr="00F84CDA">
              <w:rPr>
                <w:rFonts w:ascii="標楷體" w:eastAsia="標楷體" w:hAnsi="標楷體" w:hint="eastAsia"/>
                <w:szCs w:val="24"/>
              </w:rPr>
              <w:t>於指定合作旅行社（如：雄獅、東南、易遊網、易飛網、康福、鳳凰、燦星</w:t>
            </w:r>
            <w:r w:rsidRPr="00F84CDA">
              <w:rPr>
                <w:rFonts w:ascii="標楷體" w:eastAsia="標楷體" w:hAnsi="標楷體"/>
                <w:szCs w:val="24"/>
              </w:rPr>
              <w:t>…</w:t>
            </w:r>
            <w:r w:rsidRPr="00F84CDA">
              <w:rPr>
                <w:rFonts w:ascii="標楷體" w:eastAsia="標楷體" w:hAnsi="標楷體" w:hint="eastAsia"/>
                <w:szCs w:val="24"/>
              </w:rPr>
              <w:t>等）刷卡購買專案旅遊行程，可享專屬優惠：</w:t>
            </w:r>
          </w:p>
          <w:p w:rsidR="00953B40" w:rsidRPr="00B375E2" w:rsidRDefault="00953B40" w:rsidP="00B375E2">
            <w:pPr>
              <w:spacing w:line="400" w:lineRule="exact"/>
              <w:ind w:firstLineChars="91" w:firstLine="218"/>
              <w:jc w:val="both"/>
              <w:rPr>
                <w:rFonts w:ascii="標楷體" w:eastAsia="標楷體" w:hAnsi="標楷體"/>
                <w:bCs/>
                <w:szCs w:val="24"/>
              </w:rPr>
            </w:pPr>
            <w:r>
              <w:rPr>
                <w:rFonts w:eastAsia="標楷體"/>
                <w:bCs/>
                <w:szCs w:val="24"/>
              </w:rPr>
              <w:sym w:font="Webdings" w:char="F03D"/>
            </w:r>
            <w:r>
              <w:rPr>
                <w:rFonts w:ascii="標楷體" w:eastAsia="標楷體" w:hAnsi="標楷體" w:hint="eastAsia"/>
                <w:szCs w:val="24"/>
              </w:rPr>
              <w:t>刷卡滿額享優惠</w:t>
            </w:r>
          </w:p>
          <w:p w:rsidR="00953B40" w:rsidRPr="00DD0279" w:rsidRDefault="00953B40" w:rsidP="00B40970">
            <w:pPr>
              <w:spacing w:line="400" w:lineRule="exact"/>
              <w:ind w:leftChars="-1" w:left="-2" w:firstLineChars="72" w:firstLine="173"/>
              <w:jc w:val="both"/>
              <w:rPr>
                <w:rFonts w:ascii="標楷體" w:eastAsia="標楷體" w:hAnsi="標楷體"/>
                <w:bCs/>
                <w:szCs w:val="24"/>
              </w:rPr>
            </w:pPr>
            <w:r>
              <w:rPr>
                <w:rFonts w:eastAsia="標楷體"/>
                <w:bCs/>
                <w:szCs w:val="24"/>
              </w:rPr>
              <w:sym w:font="Webdings" w:char="F03D"/>
            </w:r>
            <w:r w:rsidRPr="00DD0279">
              <w:rPr>
                <w:rFonts w:ascii="標楷體" w:eastAsia="標楷體" w:hAnsi="標楷體" w:hint="eastAsia"/>
                <w:bCs/>
                <w:szCs w:val="24"/>
              </w:rPr>
              <w:t>輕鬆分期付款優惠</w:t>
            </w:r>
          </w:p>
          <w:p w:rsidR="00953B40" w:rsidRPr="00F84CDA" w:rsidRDefault="00953B40" w:rsidP="00B40970">
            <w:pPr>
              <w:spacing w:line="400" w:lineRule="exact"/>
              <w:ind w:leftChars="150" w:left="360"/>
              <w:jc w:val="both"/>
              <w:rPr>
                <w:rFonts w:ascii="標楷體" w:eastAsia="標楷體" w:hAnsi="標楷體"/>
                <w:szCs w:val="24"/>
              </w:rPr>
            </w:pPr>
            <w:r w:rsidRPr="00F84CDA">
              <w:rPr>
                <w:rFonts w:ascii="標楷體" w:eastAsia="標楷體" w:hAnsi="標楷體" w:hint="eastAsia"/>
                <w:szCs w:val="24"/>
              </w:rPr>
              <w:t>刷玉山國民旅遊卡購買旅遊行程，可享分期付款</w:t>
            </w:r>
            <w:r>
              <w:rPr>
                <w:rFonts w:ascii="標楷體" w:eastAsia="標楷體" w:hAnsi="標楷體" w:hint="eastAsia"/>
                <w:szCs w:val="24"/>
              </w:rPr>
              <w:t>0利率方案</w:t>
            </w:r>
            <w:r w:rsidRPr="00F84CDA">
              <w:rPr>
                <w:rFonts w:ascii="標楷體" w:eastAsia="標楷體" w:hAnsi="標楷體" w:hint="eastAsia"/>
                <w:szCs w:val="24"/>
              </w:rPr>
              <w:t>。</w:t>
            </w:r>
          </w:p>
          <w:p w:rsidR="00953B40" w:rsidRPr="005E5E04" w:rsidRDefault="00953B40" w:rsidP="007D31E4">
            <w:pPr>
              <w:numPr>
                <w:ilvl w:val="0"/>
                <w:numId w:val="10"/>
              </w:numPr>
              <w:tabs>
                <w:tab w:val="clear" w:pos="480"/>
              </w:tabs>
              <w:spacing w:beforeLines="50" w:before="180" w:line="400" w:lineRule="exact"/>
              <w:ind w:left="249" w:hanging="249"/>
              <w:jc w:val="both"/>
              <w:rPr>
                <w:rFonts w:ascii="標楷體" w:eastAsia="標楷體" w:hAnsi="標楷體"/>
                <w:color w:val="000000" w:themeColor="text1"/>
                <w:szCs w:val="24"/>
                <w:u w:val="single"/>
                <w:shd w:val="pct15" w:color="auto" w:fill="FFFFFF"/>
              </w:rPr>
            </w:pPr>
            <w:r w:rsidRPr="005E5E04">
              <w:rPr>
                <w:rFonts w:ascii="標楷體" w:eastAsia="標楷體" w:hAnsi="標楷體" w:hint="eastAsia"/>
                <w:bCs/>
                <w:color w:val="000000" w:themeColor="text1"/>
                <w:szCs w:val="24"/>
                <w:u w:val="single"/>
              </w:rPr>
              <w:t>國民旅遊卡專屬優惠及旅遊精選</w:t>
            </w:r>
          </w:p>
          <w:p w:rsidR="00953B40" w:rsidRPr="00F84CDA" w:rsidRDefault="00953B40" w:rsidP="007D31E4">
            <w:pPr>
              <w:autoSpaceDE w:val="0"/>
              <w:autoSpaceDN w:val="0"/>
              <w:adjustRightInd w:val="0"/>
              <w:spacing w:line="400" w:lineRule="exact"/>
              <w:ind w:leftChars="100" w:left="240"/>
              <w:jc w:val="both"/>
              <w:rPr>
                <w:rFonts w:ascii="標楷體" w:eastAsia="標楷體" w:hAnsi="標楷體"/>
                <w:szCs w:val="24"/>
              </w:rPr>
            </w:pPr>
            <w:r w:rsidRPr="00F84CDA">
              <w:rPr>
                <w:rFonts w:ascii="標楷體" w:eastAsia="標楷體" w:hAnsi="標楷體" w:hint="eastAsia"/>
                <w:szCs w:val="24"/>
              </w:rPr>
              <w:t>與雄獅旅遊、</w:t>
            </w:r>
            <w:r w:rsidRPr="00F84CDA">
              <w:rPr>
                <w:rFonts w:ascii="標楷體" w:eastAsia="標楷體" w:hAnsi="標楷體"/>
                <w:szCs w:val="24"/>
              </w:rPr>
              <w:t>eztravel</w:t>
            </w:r>
            <w:r w:rsidRPr="00F84CDA">
              <w:rPr>
                <w:rFonts w:ascii="標楷體" w:eastAsia="標楷體" w:hAnsi="標楷體" w:hint="eastAsia"/>
                <w:szCs w:val="24"/>
              </w:rPr>
              <w:t>易遊網及</w:t>
            </w:r>
            <w:r w:rsidRPr="00F84CDA">
              <w:rPr>
                <w:rFonts w:ascii="標楷體" w:eastAsia="標楷體" w:hAnsi="標楷體"/>
                <w:szCs w:val="24"/>
              </w:rPr>
              <w:t>ezfly</w:t>
            </w:r>
            <w:r w:rsidRPr="00F84CDA">
              <w:rPr>
                <w:rFonts w:ascii="標楷體" w:eastAsia="標楷體" w:hAnsi="標楷體" w:hint="eastAsia"/>
                <w:szCs w:val="24"/>
              </w:rPr>
              <w:t>易飛網獨家配合玉山國民旅遊卡專屬優惠，線上購買國內飯店/民宿，獨享最高3%</w:t>
            </w:r>
            <w:r>
              <w:rPr>
                <w:rFonts w:ascii="標楷體" w:eastAsia="標楷體" w:hAnsi="標楷體" w:hint="eastAsia"/>
                <w:szCs w:val="24"/>
              </w:rPr>
              <w:t>折扣優惠及分期付款優惠</w:t>
            </w:r>
            <w:r w:rsidRPr="00F84CDA">
              <w:rPr>
                <w:rFonts w:ascii="標楷體" w:eastAsia="標楷體" w:hAnsi="標楷體" w:hint="eastAsia"/>
                <w:szCs w:val="24"/>
              </w:rPr>
              <w:t>：</w:t>
            </w:r>
          </w:p>
          <w:p w:rsidR="00953B40" w:rsidRPr="00F84CDA" w:rsidRDefault="00953B40" w:rsidP="00B40970">
            <w:pPr>
              <w:autoSpaceDE w:val="0"/>
              <w:autoSpaceDN w:val="0"/>
              <w:adjustRightInd w:val="0"/>
              <w:spacing w:line="400" w:lineRule="exact"/>
              <w:ind w:leftChars="-1" w:left="-2" w:firstLineChars="72" w:firstLine="173"/>
              <w:rPr>
                <w:rFonts w:ascii="標楷體" w:eastAsia="標楷體" w:hAnsi="標楷體"/>
                <w:szCs w:val="24"/>
              </w:rPr>
            </w:pPr>
            <w:r>
              <w:rPr>
                <w:rFonts w:eastAsia="標楷體"/>
                <w:bCs/>
                <w:szCs w:val="24"/>
              </w:rPr>
              <w:sym w:font="Webdings" w:char="F03D"/>
            </w:r>
            <w:r w:rsidRPr="00F84CDA">
              <w:rPr>
                <w:rFonts w:ascii="標楷體" w:eastAsia="標楷體" w:hAnsi="標楷體" w:hint="eastAsia"/>
                <w:szCs w:val="24"/>
              </w:rPr>
              <w:t>國內巴士旅遊行程。</w:t>
            </w:r>
          </w:p>
          <w:p w:rsidR="00953B40" w:rsidRDefault="00953B40" w:rsidP="00A50F8B">
            <w:pPr>
              <w:autoSpaceDE w:val="0"/>
              <w:autoSpaceDN w:val="0"/>
              <w:adjustRightInd w:val="0"/>
              <w:spacing w:line="400" w:lineRule="exact"/>
              <w:ind w:firstLineChars="59" w:firstLine="142"/>
              <w:rPr>
                <w:rFonts w:ascii="標楷體" w:eastAsia="標楷體" w:hAnsi="標楷體"/>
                <w:szCs w:val="24"/>
              </w:rPr>
            </w:pPr>
            <w:r>
              <w:rPr>
                <w:rFonts w:eastAsia="標楷體"/>
                <w:bCs/>
                <w:szCs w:val="24"/>
              </w:rPr>
              <w:sym w:font="Webdings" w:char="F03D"/>
            </w:r>
            <w:r w:rsidRPr="00F84CDA">
              <w:rPr>
                <w:rFonts w:ascii="標楷體" w:eastAsia="標楷體" w:hAnsi="標楷體" w:hint="eastAsia"/>
                <w:szCs w:val="24"/>
              </w:rPr>
              <w:t>國內優質飯店及民宿訂房優惠。</w:t>
            </w:r>
          </w:p>
          <w:p w:rsidR="00953B40" w:rsidRDefault="00953B40" w:rsidP="00A50F8B">
            <w:pPr>
              <w:autoSpaceDE w:val="0"/>
              <w:autoSpaceDN w:val="0"/>
              <w:adjustRightInd w:val="0"/>
              <w:spacing w:line="400" w:lineRule="exact"/>
              <w:ind w:leftChars="59" w:left="360" w:hangingChars="91" w:hanging="218"/>
              <w:rPr>
                <w:rFonts w:ascii="標楷體" w:eastAsia="標楷體" w:hAnsi="標楷體"/>
                <w:szCs w:val="24"/>
              </w:rPr>
            </w:pPr>
            <w:r>
              <w:rPr>
                <w:rFonts w:eastAsia="標楷體"/>
                <w:bCs/>
                <w:szCs w:val="24"/>
              </w:rPr>
              <w:sym w:font="Webdings" w:char="F03D"/>
            </w:r>
            <w:r w:rsidRPr="00F84CDA">
              <w:rPr>
                <w:rFonts w:ascii="標楷體" w:eastAsia="標楷體" w:hAnsi="標楷體" w:hint="eastAsia"/>
                <w:szCs w:val="24"/>
              </w:rPr>
              <w:t>環島之星：用最輕鬆悠閒的方式，搭乘『環島之星』帶您深度探訪台灣。</w:t>
            </w:r>
          </w:p>
          <w:p w:rsidR="00953B40" w:rsidRPr="00F84CDA" w:rsidRDefault="00953B40" w:rsidP="00A50F8B">
            <w:pPr>
              <w:autoSpaceDE w:val="0"/>
              <w:autoSpaceDN w:val="0"/>
              <w:adjustRightInd w:val="0"/>
              <w:spacing w:line="400" w:lineRule="exact"/>
              <w:ind w:leftChars="59" w:left="360" w:hangingChars="91" w:hanging="218"/>
              <w:rPr>
                <w:rFonts w:ascii="標楷體" w:eastAsia="標楷體" w:hAnsi="標楷體"/>
                <w:szCs w:val="24"/>
              </w:rPr>
            </w:pPr>
            <w:r>
              <w:rPr>
                <w:rFonts w:eastAsia="標楷體"/>
                <w:bCs/>
                <w:szCs w:val="24"/>
              </w:rPr>
              <w:sym w:font="Webdings" w:char="F03D"/>
            </w:r>
            <w:r w:rsidRPr="00F84CDA">
              <w:rPr>
                <w:rFonts w:ascii="標楷體" w:eastAsia="標楷體" w:hAnsi="標楷體" w:hint="eastAsia"/>
                <w:szCs w:val="24"/>
              </w:rPr>
              <w:t>高鐵假期：快速、豪華、頂級的豐富行程及自由行。</w:t>
            </w:r>
          </w:p>
          <w:p w:rsidR="00953B40" w:rsidRPr="00F84CDA" w:rsidRDefault="00953B40" w:rsidP="00B40970">
            <w:pPr>
              <w:autoSpaceDE w:val="0"/>
              <w:autoSpaceDN w:val="0"/>
              <w:adjustRightInd w:val="0"/>
              <w:spacing w:line="400" w:lineRule="exact"/>
              <w:ind w:leftChars="-2" w:left="-5" w:firstLineChars="72" w:firstLine="173"/>
              <w:rPr>
                <w:rFonts w:ascii="標楷體" w:eastAsia="標楷體" w:hAnsi="標楷體"/>
                <w:szCs w:val="24"/>
              </w:rPr>
            </w:pPr>
            <w:r>
              <w:rPr>
                <w:rFonts w:eastAsia="標楷體"/>
                <w:bCs/>
                <w:szCs w:val="24"/>
              </w:rPr>
              <w:sym w:font="Webdings" w:char="F03D"/>
            </w:r>
            <w:r w:rsidRPr="00F84CDA">
              <w:rPr>
                <w:rFonts w:ascii="標楷體" w:eastAsia="標楷體" w:hAnsi="標楷體" w:hint="eastAsia"/>
                <w:szCs w:val="24"/>
              </w:rPr>
              <w:t>飛行遊記：航空公司假期、自由行。</w:t>
            </w:r>
          </w:p>
          <w:p w:rsidR="00953B40" w:rsidRPr="005E5E04" w:rsidRDefault="00953B40" w:rsidP="007D31E4">
            <w:pPr>
              <w:numPr>
                <w:ilvl w:val="0"/>
                <w:numId w:val="10"/>
              </w:numPr>
              <w:tabs>
                <w:tab w:val="clear" w:pos="480"/>
              </w:tabs>
              <w:spacing w:beforeLines="50" w:before="180" w:line="400" w:lineRule="exact"/>
              <w:ind w:left="249" w:hanging="249"/>
              <w:jc w:val="both"/>
              <w:rPr>
                <w:rFonts w:ascii="標楷體" w:eastAsia="標楷體" w:hAnsi="標楷體"/>
                <w:szCs w:val="24"/>
                <w:u w:val="single"/>
                <w:shd w:val="pct15" w:color="auto" w:fill="FFFFFF"/>
              </w:rPr>
            </w:pPr>
            <w:r w:rsidRPr="005E5E04">
              <w:rPr>
                <w:rFonts w:ascii="標楷體" w:eastAsia="標楷體" w:hAnsi="標楷體" w:hint="eastAsia"/>
                <w:szCs w:val="24"/>
                <w:u w:val="single"/>
              </w:rPr>
              <w:t>租車優惠</w:t>
            </w:r>
          </w:p>
          <w:p w:rsidR="00953B40" w:rsidRPr="00B375E2" w:rsidRDefault="00953B40" w:rsidP="007D31E4">
            <w:pPr>
              <w:spacing w:line="400" w:lineRule="exact"/>
              <w:ind w:leftChars="100" w:left="240"/>
              <w:jc w:val="both"/>
              <w:rPr>
                <w:rFonts w:ascii="標楷體" w:eastAsia="標楷體" w:hAnsi="標楷體"/>
                <w:szCs w:val="24"/>
              </w:rPr>
            </w:pPr>
            <w:r w:rsidRPr="00F84CDA">
              <w:rPr>
                <w:rFonts w:ascii="標楷體" w:eastAsia="標楷體" w:hAnsi="標楷體" w:hint="eastAsia"/>
                <w:szCs w:val="24"/>
              </w:rPr>
              <w:t>與知名租車公司（</w:t>
            </w:r>
            <w:r w:rsidRPr="00B375E2">
              <w:rPr>
                <w:rFonts w:ascii="標楷體" w:eastAsia="標楷體" w:hAnsi="標楷體" w:hint="eastAsia"/>
                <w:szCs w:val="24"/>
              </w:rPr>
              <w:t>如：格上租車、和運租車、AVIS租車、IWS租車、小馬租車</w:t>
            </w:r>
            <w:r w:rsidRPr="00B375E2">
              <w:rPr>
                <w:rFonts w:ascii="標楷體" w:eastAsia="標楷體" w:hAnsi="標楷體"/>
                <w:szCs w:val="24"/>
              </w:rPr>
              <w:t>…</w:t>
            </w:r>
            <w:r w:rsidRPr="00B375E2">
              <w:rPr>
                <w:rFonts w:ascii="標楷體" w:eastAsia="標楷體" w:hAnsi="標楷體" w:hint="eastAsia"/>
                <w:szCs w:val="24"/>
              </w:rPr>
              <w:t>等</w:t>
            </w:r>
            <w:r w:rsidRPr="00F84CDA">
              <w:rPr>
                <w:rFonts w:ascii="標楷體" w:eastAsia="標楷體" w:hAnsi="標楷體" w:hint="eastAsia"/>
                <w:szCs w:val="24"/>
              </w:rPr>
              <w:t>）合作，刷卡可享專屬折扣優惠。</w:t>
            </w:r>
          </w:p>
          <w:p w:rsidR="00953B40" w:rsidRPr="005E5E04" w:rsidRDefault="00953B40" w:rsidP="007D31E4">
            <w:pPr>
              <w:numPr>
                <w:ilvl w:val="0"/>
                <w:numId w:val="10"/>
              </w:numPr>
              <w:tabs>
                <w:tab w:val="clear" w:pos="480"/>
              </w:tabs>
              <w:spacing w:beforeLines="50" w:before="180" w:line="400" w:lineRule="exact"/>
              <w:ind w:left="249" w:hanging="249"/>
              <w:jc w:val="both"/>
              <w:rPr>
                <w:rFonts w:ascii="標楷體" w:eastAsia="標楷體" w:hAnsi="標楷體"/>
                <w:szCs w:val="24"/>
                <w:u w:val="single"/>
                <w:shd w:val="pct15" w:color="auto" w:fill="FFFFFF"/>
              </w:rPr>
            </w:pPr>
            <w:r w:rsidRPr="005E5E04">
              <w:rPr>
                <w:rFonts w:ascii="標楷體" w:eastAsia="標楷體" w:hAnsi="標楷體" w:hint="eastAsia"/>
                <w:bCs/>
                <w:szCs w:val="24"/>
                <w:u w:val="single"/>
              </w:rPr>
              <w:t>伴手禮優惠</w:t>
            </w:r>
          </w:p>
          <w:p w:rsidR="00953B40" w:rsidRDefault="00953B40" w:rsidP="00326C93">
            <w:pPr>
              <w:spacing w:line="400" w:lineRule="exact"/>
              <w:ind w:left="317" w:hangingChars="132" w:hanging="317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   宜蘭餅</w:t>
            </w:r>
            <w:r w:rsidRPr="00B375E2">
              <w:rPr>
                <w:rFonts w:ascii="標楷體" w:eastAsia="標楷體" w:hAnsi="標楷體" w:hint="eastAsia"/>
                <w:szCs w:val="24"/>
              </w:rPr>
              <w:t>、手信坊、舊振南餅店、阿美麻糬、摩洛索夫、鶴壽庭和洋菓子、橘之鄉、蜜蜂故事館、薔薇派、水月堂、源利軒黑糖糕、小茶栽堂、ZEALONG璽龍、德利豆乾、興德海產行、孫紅茶行</w:t>
            </w:r>
            <w:r w:rsidRPr="00B375E2">
              <w:rPr>
                <w:rFonts w:ascii="標楷體" w:eastAsia="標楷體" w:hAnsi="標楷體"/>
                <w:szCs w:val="24"/>
              </w:rPr>
              <w:t>…</w:t>
            </w:r>
            <w:r w:rsidRPr="00B375E2">
              <w:rPr>
                <w:rFonts w:ascii="標楷體" w:eastAsia="標楷體" w:hAnsi="標楷體" w:hint="eastAsia"/>
                <w:szCs w:val="24"/>
              </w:rPr>
              <w:t>等伴手禮名店，可享折扣優惠。</w:t>
            </w:r>
          </w:p>
          <w:p w:rsidR="00953B40" w:rsidRPr="00F84CDA" w:rsidRDefault="00953B40" w:rsidP="00C423DD">
            <w:pPr>
              <w:spacing w:line="400" w:lineRule="exact"/>
              <w:ind w:left="317" w:hangingChars="132" w:hanging="317"/>
              <w:rPr>
                <w:rFonts w:ascii="標楷體" w:eastAsia="標楷體" w:hAnsi="標楷體"/>
                <w:szCs w:val="24"/>
              </w:rPr>
            </w:pPr>
            <w:r w:rsidRPr="00F84CDA">
              <w:rPr>
                <w:rFonts w:ascii="標楷體" w:eastAsia="標楷體" w:hAnsi="標楷體" w:hint="eastAsia"/>
                <w:szCs w:val="24"/>
              </w:rPr>
              <w:t>※本行將持續新增更多旅遊優惠，請上玉山網站查詢。</w:t>
            </w:r>
          </w:p>
        </w:tc>
      </w:tr>
      <w:tr w:rsidR="00953B40" w:rsidTr="004138BE">
        <w:tc>
          <w:tcPr>
            <w:tcW w:w="2660" w:type="dxa"/>
          </w:tcPr>
          <w:p w:rsidR="00953B40" w:rsidRPr="001610F5" w:rsidRDefault="00953B40" w:rsidP="00953B40">
            <w:pPr>
              <w:spacing w:line="400" w:lineRule="exact"/>
              <w:rPr>
                <w:rFonts w:ascii="標楷體" w:eastAsia="標楷體" w:hAnsi="標楷體"/>
                <w:sz w:val="32"/>
                <w:szCs w:val="32"/>
              </w:rPr>
            </w:pPr>
            <w:r w:rsidRPr="001610F5">
              <w:rPr>
                <w:rFonts w:ascii="標楷體" w:eastAsia="標楷體" w:hAnsi="標楷體"/>
                <w:sz w:val="32"/>
                <w:szCs w:val="32"/>
              </w:rPr>
              <w:t>其他優惠及回饋</w:t>
            </w:r>
          </w:p>
        </w:tc>
        <w:tc>
          <w:tcPr>
            <w:tcW w:w="7229" w:type="dxa"/>
          </w:tcPr>
          <w:p w:rsidR="00953B40" w:rsidRPr="0073709F" w:rsidRDefault="00953B40" w:rsidP="0073709F">
            <w:pPr>
              <w:numPr>
                <w:ilvl w:val="0"/>
                <w:numId w:val="10"/>
              </w:numPr>
              <w:ind w:left="249" w:hanging="249"/>
              <w:jc w:val="both"/>
              <w:rPr>
                <w:rFonts w:ascii="Times New Roman" w:eastAsia="標楷體" w:hAnsi="Times New Roman" w:cs="Times New Roman"/>
                <w:b/>
                <w:sz w:val="26"/>
                <w:szCs w:val="28"/>
                <w:u w:val="single"/>
                <w:shd w:val="pct15" w:color="auto" w:fill="FFFFFF"/>
              </w:rPr>
            </w:pPr>
            <w:r w:rsidRPr="0073709F">
              <w:rPr>
                <w:rFonts w:ascii="Times New Roman" w:eastAsia="標楷體" w:hAnsi="Times New Roman" w:cs="Times New Roman" w:hint="eastAsia"/>
                <w:b/>
                <w:bCs/>
                <w:sz w:val="26"/>
                <w:szCs w:val="16"/>
                <w:u w:val="single"/>
              </w:rPr>
              <w:t>知名餐飲美食特店優惠</w:t>
            </w:r>
          </w:p>
          <w:p w:rsidR="00953B40" w:rsidRPr="00296544" w:rsidRDefault="00953B40" w:rsidP="00296544">
            <w:pPr>
              <w:numPr>
                <w:ilvl w:val="0"/>
                <w:numId w:val="15"/>
              </w:numPr>
              <w:spacing w:beforeLines="25" w:before="90"/>
              <w:ind w:left="430" w:hanging="181"/>
              <w:jc w:val="both"/>
              <w:rPr>
                <w:rFonts w:ascii="Times New Roman" w:eastAsia="標楷體" w:hAnsi="Times New Roman" w:cs="Times New Roman"/>
                <w:szCs w:val="28"/>
              </w:rPr>
            </w:pPr>
            <w:r w:rsidRPr="0073709F">
              <w:rPr>
                <w:rFonts w:ascii="Times New Roman" w:eastAsia="標楷體" w:hAnsi="Times New Roman" w:cs="Times New Roman" w:hint="eastAsia"/>
                <w:szCs w:val="16"/>
              </w:rPr>
              <w:t>結合特色商圈及地方活動，提供刷卡專屬優惠，如：西門商圈、公館商圈、永康商圈、晴光商圈、宜蘭國際童玩節</w:t>
            </w:r>
            <w:r w:rsidRPr="0073709F">
              <w:rPr>
                <w:rFonts w:ascii="Times New Roman" w:eastAsia="標楷體" w:hAnsi="Times New Roman" w:cs="Times New Roman"/>
                <w:szCs w:val="16"/>
              </w:rPr>
              <w:t>…</w:t>
            </w:r>
            <w:r w:rsidRPr="0073709F">
              <w:rPr>
                <w:rFonts w:ascii="Times New Roman" w:eastAsia="標楷體" w:hAnsi="Times New Roman" w:cs="Times New Roman" w:hint="eastAsia"/>
                <w:szCs w:val="16"/>
              </w:rPr>
              <w:t>等。</w:t>
            </w:r>
          </w:p>
          <w:p w:rsidR="00953B40" w:rsidRPr="0073709F" w:rsidRDefault="00953B40" w:rsidP="0073709F">
            <w:pPr>
              <w:numPr>
                <w:ilvl w:val="0"/>
                <w:numId w:val="15"/>
              </w:numPr>
              <w:spacing w:beforeLines="25" w:before="90" w:afterLines="50" w:after="180"/>
              <w:ind w:left="430" w:hanging="181"/>
              <w:jc w:val="both"/>
              <w:rPr>
                <w:rFonts w:ascii="Times New Roman" w:eastAsia="標楷體" w:hAnsi="Times New Roman" w:cs="Times New Roman"/>
                <w:szCs w:val="28"/>
                <w:u w:val="single"/>
                <w:shd w:val="pct15" w:color="auto" w:fill="FFFFFF"/>
              </w:rPr>
            </w:pPr>
            <w:r w:rsidRPr="0073709F">
              <w:rPr>
                <w:rFonts w:ascii="Times New Roman" w:eastAsia="標楷體" w:hAnsi="Times New Roman" w:cs="Times New Roman" w:hint="eastAsia"/>
                <w:szCs w:val="16"/>
              </w:rPr>
              <w:t>上千家連鎖美食、各國特色料理、主題風格餐廳、在地人氣美食等特約商店，享專屬刷卡折扣優惠：</w:t>
            </w:r>
          </w:p>
          <w:tbl>
            <w:tblPr>
              <w:tblW w:w="0" w:type="auto"/>
              <w:tblInd w:w="24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502"/>
              <w:gridCol w:w="5949"/>
            </w:tblGrid>
            <w:tr w:rsidR="00953B40" w:rsidRPr="0073709F" w:rsidTr="004138BE">
              <w:tc>
                <w:tcPr>
                  <w:tcW w:w="502" w:type="dxa"/>
                  <w:vAlign w:val="center"/>
                </w:tcPr>
                <w:p w:rsidR="00953B40" w:rsidRPr="0073709F" w:rsidRDefault="00953B40" w:rsidP="0073709F">
                  <w:pPr>
                    <w:jc w:val="center"/>
                    <w:rPr>
                      <w:rFonts w:ascii="Times New Roman" w:eastAsia="標楷體" w:hAnsi="Times New Roman" w:cs="Times New Roman"/>
                      <w:szCs w:val="16"/>
                    </w:rPr>
                  </w:pPr>
                  <w:r w:rsidRPr="0073709F">
                    <w:rPr>
                      <w:rFonts w:ascii="Times New Roman" w:eastAsia="標楷體" w:hAnsi="Times New Roman" w:cs="Times New Roman" w:hint="eastAsia"/>
                      <w:szCs w:val="16"/>
                    </w:rPr>
                    <w:t>北部</w:t>
                  </w:r>
                </w:p>
              </w:tc>
              <w:tc>
                <w:tcPr>
                  <w:tcW w:w="5949" w:type="dxa"/>
                </w:tcPr>
                <w:p w:rsidR="00953B40" w:rsidRPr="0073709F" w:rsidRDefault="00953B40" w:rsidP="0073709F">
                  <w:pPr>
                    <w:rPr>
                      <w:rFonts w:ascii="Times New Roman" w:eastAsia="標楷體" w:hAnsi="Times New Roman" w:cs="Times New Roman"/>
                      <w:szCs w:val="20"/>
                    </w:rPr>
                  </w:pPr>
                  <w:r w:rsidRPr="0073709F">
                    <w:rPr>
                      <w:rFonts w:ascii="Times New Roman" w:eastAsia="標楷體" w:hAnsi="Times New Roman" w:cs="Times New Roman" w:hint="eastAsia"/>
                      <w:szCs w:val="20"/>
                    </w:rPr>
                    <w:t>陶板屋和風創作料理、聚北海道昆布鍋、原燒優質原味燒肉、爭鮮迴轉壽司、定食</w:t>
                  </w:r>
                  <w:r w:rsidRPr="0073709F">
                    <w:rPr>
                      <w:rFonts w:ascii="Times New Roman" w:eastAsia="標楷體" w:hAnsi="Times New Roman" w:cs="Times New Roman" w:hint="eastAsia"/>
                      <w:szCs w:val="20"/>
                    </w:rPr>
                    <w:t>8</w:t>
                  </w:r>
                  <w:r w:rsidRPr="0073709F">
                    <w:rPr>
                      <w:rFonts w:ascii="Times New Roman" w:eastAsia="標楷體" w:hAnsi="Times New Roman" w:cs="Times New Roman" w:hint="eastAsia"/>
                      <w:szCs w:val="20"/>
                    </w:rPr>
                    <w:t>、</w:t>
                  </w:r>
                  <w:r w:rsidRPr="0073709F">
                    <w:rPr>
                      <w:rFonts w:ascii="Times New Roman" w:eastAsia="標楷體" w:hAnsi="Times New Roman" w:cs="Times New Roman"/>
                      <w:szCs w:val="20"/>
                    </w:rPr>
                    <w:t>Afternoon Tea</w:t>
                  </w:r>
                  <w:r w:rsidRPr="0073709F">
                    <w:rPr>
                      <w:rFonts w:ascii="Times New Roman" w:eastAsia="標楷體" w:hAnsi="Times New Roman" w:cs="Times New Roman" w:hint="eastAsia"/>
                      <w:szCs w:val="20"/>
                    </w:rPr>
                    <w:t>、寬心園精緻蔬食料理餐廳、</w:t>
                  </w:r>
                  <w:r w:rsidRPr="0073709F">
                    <w:rPr>
                      <w:rFonts w:ascii="Times New Roman" w:eastAsia="標楷體" w:hAnsi="Times New Roman" w:cs="Times New Roman" w:hint="eastAsia"/>
                      <w:szCs w:val="20"/>
                    </w:rPr>
                    <w:t>Easy House</w:t>
                  </w:r>
                  <w:r w:rsidRPr="0073709F">
                    <w:rPr>
                      <w:rFonts w:ascii="Times New Roman" w:eastAsia="標楷體" w:hAnsi="Times New Roman" w:cs="Times New Roman" w:hint="eastAsia"/>
                      <w:szCs w:val="20"/>
                    </w:rPr>
                    <w:t>美式蔬食餐廳、晶湯匙泰式餐廳、犇鐵板燒</w:t>
                  </w:r>
                  <w:r w:rsidRPr="0073709F">
                    <w:rPr>
                      <w:rFonts w:ascii="Times New Roman" w:eastAsia="標楷體" w:hAnsi="Times New Roman" w:cs="Times New Roman"/>
                      <w:szCs w:val="20"/>
                    </w:rPr>
                    <w:t>…</w:t>
                  </w:r>
                  <w:r w:rsidRPr="0073709F">
                    <w:rPr>
                      <w:rFonts w:ascii="Times New Roman" w:eastAsia="標楷體" w:hAnsi="Times New Roman" w:cs="Times New Roman" w:hint="eastAsia"/>
                      <w:szCs w:val="20"/>
                    </w:rPr>
                    <w:t>等餐廳刷卡用餐消費即享專屬優惠折扣或贈送精緻餐點。</w:t>
                  </w:r>
                </w:p>
              </w:tc>
            </w:tr>
            <w:tr w:rsidR="00953B40" w:rsidRPr="0073709F" w:rsidTr="004138BE">
              <w:tc>
                <w:tcPr>
                  <w:tcW w:w="502" w:type="dxa"/>
                  <w:vAlign w:val="center"/>
                </w:tcPr>
                <w:p w:rsidR="00953B40" w:rsidRPr="0073709F" w:rsidRDefault="00953B40" w:rsidP="0073709F">
                  <w:pPr>
                    <w:jc w:val="center"/>
                    <w:rPr>
                      <w:rFonts w:ascii="Times New Roman" w:eastAsia="標楷體" w:hAnsi="Times New Roman" w:cs="Times New Roman"/>
                      <w:szCs w:val="16"/>
                    </w:rPr>
                  </w:pPr>
                  <w:r w:rsidRPr="0073709F">
                    <w:rPr>
                      <w:rFonts w:ascii="Times New Roman" w:eastAsia="標楷體" w:hAnsi="Times New Roman" w:cs="Times New Roman" w:hint="eastAsia"/>
                      <w:szCs w:val="16"/>
                    </w:rPr>
                    <w:t>中部</w:t>
                  </w:r>
                </w:p>
              </w:tc>
              <w:tc>
                <w:tcPr>
                  <w:tcW w:w="5949" w:type="dxa"/>
                </w:tcPr>
                <w:p w:rsidR="00953B40" w:rsidRPr="0073709F" w:rsidRDefault="00953B40" w:rsidP="0073709F">
                  <w:pPr>
                    <w:rPr>
                      <w:rFonts w:ascii="Times New Roman" w:eastAsia="標楷體" w:hAnsi="Times New Roman" w:cs="Times New Roman"/>
                      <w:szCs w:val="20"/>
                    </w:rPr>
                  </w:pPr>
                  <w:r w:rsidRPr="0073709F">
                    <w:rPr>
                      <w:rFonts w:ascii="Times New Roman" w:eastAsia="標楷體" w:hAnsi="Times New Roman" w:cs="Times New Roman" w:hint="eastAsia"/>
                      <w:szCs w:val="20"/>
                    </w:rPr>
                    <w:t>小蒙牛頂級麻辣養生鍋、春水堂</w:t>
                  </w:r>
                  <w:r w:rsidRPr="0073709F">
                    <w:rPr>
                      <w:rFonts w:ascii="Times New Roman" w:eastAsia="標楷體" w:hAnsi="Times New Roman" w:cs="Times New Roman"/>
                      <w:szCs w:val="20"/>
                    </w:rPr>
                    <w:t>、</w:t>
                  </w:r>
                  <w:r w:rsidRPr="0073709F">
                    <w:rPr>
                      <w:rFonts w:ascii="Times New Roman" w:eastAsia="標楷體" w:hAnsi="Times New Roman" w:cs="Times New Roman" w:hint="eastAsia"/>
                      <w:szCs w:val="20"/>
                    </w:rPr>
                    <w:t>歐客佬咖啡農場</w:t>
                  </w:r>
                  <w:r w:rsidRPr="0073709F">
                    <w:rPr>
                      <w:rFonts w:ascii="Times New Roman" w:eastAsia="標楷體" w:hAnsi="Times New Roman" w:cs="Times New Roman"/>
                      <w:szCs w:val="20"/>
                    </w:rPr>
                    <w:t>、</w:t>
                  </w:r>
                  <w:r w:rsidRPr="0073709F">
                    <w:rPr>
                      <w:rFonts w:ascii="Times New Roman" w:eastAsia="標楷體" w:hAnsi="Times New Roman" w:cs="Times New Roman" w:hint="eastAsia"/>
                      <w:szCs w:val="20"/>
                    </w:rPr>
                    <w:t>小湯匙越式料理、饗厚牛排</w:t>
                  </w:r>
                  <w:r w:rsidRPr="0073709F">
                    <w:rPr>
                      <w:rFonts w:ascii="Times New Roman" w:eastAsia="標楷體" w:hAnsi="Times New Roman" w:cs="Times New Roman"/>
                      <w:szCs w:val="20"/>
                    </w:rPr>
                    <w:t>、</w:t>
                  </w:r>
                  <w:r w:rsidRPr="0073709F">
                    <w:rPr>
                      <w:rFonts w:ascii="Times New Roman" w:eastAsia="標楷體" w:hAnsi="Times New Roman" w:cs="Times New Roman" w:hint="eastAsia"/>
                      <w:szCs w:val="20"/>
                    </w:rPr>
                    <w:t>真澄懷石割烹、泰一泰雲城泰式料理、哈里歐法式蔬食咖啡館、豐饌魚翅</w:t>
                  </w:r>
                  <w:r w:rsidRPr="0073709F">
                    <w:rPr>
                      <w:rFonts w:ascii="Times New Roman" w:eastAsia="標楷體" w:hAnsi="Times New Roman" w:cs="Times New Roman"/>
                      <w:szCs w:val="20"/>
                    </w:rPr>
                    <w:t>、</w:t>
                  </w:r>
                  <w:r w:rsidRPr="0073709F">
                    <w:rPr>
                      <w:rFonts w:ascii="Times New Roman" w:eastAsia="標楷體" w:hAnsi="Times New Roman" w:cs="Times New Roman" w:hint="eastAsia"/>
                      <w:szCs w:val="20"/>
                    </w:rPr>
                    <w:t>奇化加</w:t>
                  </w:r>
                  <w:r w:rsidRPr="0073709F">
                    <w:rPr>
                      <w:rFonts w:ascii="Times New Roman" w:eastAsia="標楷體" w:hAnsi="Times New Roman" w:cs="Times New Roman"/>
                      <w:szCs w:val="20"/>
                    </w:rPr>
                    <w:t>韓國料理</w:t>
                  </w:r>
                  <w:r w:rsidRPr="0073709F">
                    <w:rPr>
                      <w:rFonts w:ascii="Times New Roman" w:eastAsia="標楷體" w:hAnsi="Times New Roman" w:cs="Times New Roman"/>
                      <w:szCs w:val="20"/>
                    </w:rPr>
                    <w:t>…</w:t>
                  </w:r>
                  <w:r w:rsidRPr="0073709F">
                    <w:rPr>
                      <w:rFonts w:ascii="Times New Roman" w:eastAsia="標楷體" w:hAnsi="Times New Roman" w:cs="Times New Roman" w:hint="eastAsia"/>
                      <w:szCs w:val="20"/>
                    </w:rPr>
                    <w:t>等餐廳刷卡消費，享專屬餐飲折扣優惠或贈送精緻餐點。</w:t>
                  </w:r>
                </w:p>
              </w:tc>
            </w:tr>
            <w:tr w:rsidR="00953B40" w:rsidRPr="0073709F" w:rsidTr="004138BE">
              <w:tc>
                <w:tcPr>
                  <w:tcW w:w="502" w:type="dxa"/>
                  <w:vAlign w:val="center"/>
                </w:tcPr>
                <w:p w:rsidR="00953B40" w:rsidRPr="0073709F" w:rsidRDefault="00953B40" w:rsidP="0073709F">
                  <w:pPr>
                    <w:jc w:val="center"/>
                    <w:rPr>
                      <w:rFonts w:ascii="Times New Roman" w:eastAsia="標楷體" w:hAnsi="Times New Roman" w:cs="Times New Roman"/>
                      <w:szCs w:val="16"/>
                    </w:rPr>
                  </w:pPr>
                  <w:r w:rsidRPr="0073709F">
                    <w:rPr>
                      <w:rFonts w:ascii="Times New Roman" w:eastAsia="標楷體" w:hAnsi="Times New Roman" w:cs="Times New Roman" w:hint="eastAsia"/>
                      <w:szCs w:val="16"/>
                    </w:rPr>
                    <w:t>南部</w:t>
                  </w:r>
                </w:p>
              </w:tc>
              <w:tc>
                <w:tcPr>
                  <w:tcW w:w="5949" w:type="dxa"/>
                </w:tcPr>
                <w:p w:rsidR="00953B40" w:rsidRPr="0073709F" w:rsidRDefault="00953B40" w:rsidP="0073709F">
                  <w:pPr>
                    <w:rPr>
                      <w:rFonts w:ascii="Times New Roman" w:eastAsia="標楷體" w:hAnsi="Times New Roman" w:cs="Times New Roman"/>
                      <w:szCs w:val="20"/>
                    </w:rPr>
                  </w:pPr>
                  <w:r w:rsidRPr="0073709F">
                    <w:rPr>
                      <w:rFonts w:ascii="Times New Roman" w:eastAsia="標楷體" w:hAnsi="Times New Roman" w:cs="Times New Roman" w:hint="eastAsia"/>
                      <w:szCs w:val="20"/>
                    </w:rPr>
                    <w:t>帕莎蒂娜、永恆天詩義式美食館、府城藝術轉角餐廳</w:t>
                  </w:r>
                  <w:r w:rsidRPr="0073709F">
                    <w:rPr>
                      <w:rFonts w:ascii="Times New Roman" w:eastAsia="標楷體" w:hAnsi="Times New Roman" w:cs="Times New Roman"/>
                      <w:szCs w:val="20"/>
                    </w:rPr>
                    <w:t>、異人館</w:t>
                  </w:r>
                  <w:r w:rsidRPr="0073709F">
                    <w:rPr>
                      <w:rFonts w:ascii="Times New Roman" w:eastAsia="標楷體" w:hAnsi="Times New Roman" w:cs="Times New Roman" w:hint="eastAsia"/>
                      <w:szCs w:val="20"/>
                    </w:rPr>
                    <w:t>、斑鳩的窩、銀湯匙泰式火鍋、典藏駁二餐廳、南天紅鐵板燒、芳其牛排館、</w:t>
                  </w:r>
                  <w:r w:rsidRPr="0073709F">
                    <w:rPr>
                      <w:rFonts w:ascii="Times New Roman" w:eastAsia="標楷體" w:hAnsi="Times New Roman" w:cs="Times New Roman" w:hint="eastAsia"/>
                      <w:szCs w:val="20"/>
                    </w:rPr>
                    <w:t>m&amp;m</w:t>
                  </w:r>
                  <w:r w:rsidRPr="0073709F">
                    <w:rPr>
                      <w:rFonts w:ascii="Times New Roman" w:eastAsia="標楷體" w:hAnsi="Times New Roman" w:cs="Times New Roman" w:hint="eastAsia"/>
                      <w:szCs w:val="20"/>
                    </w:rPr>
                    <w:t>音樂廚房</w:t>
                  </w:r>
                  <w:r w:rsidRPr="0073709F">
                    <w:rPr>
                      <w:rFonts w:ascii="Times New Roman" w:eastAsia="標楷體" w:hAnsi="Times New Roman" w:cs="Times New Roman"/>
                      <w:szCs w:val="20"/>
                    </w:rPr>
                    <w:t>…</w:t>
                  </w:r>
                  <w:r w:rsidRPr="0073709F">
                    <w:rPr>
                      <w:rFonts w:ascii="Times New Roman" w:eastAsia="標楷體" w:hAnsi="Times New Roman" w:cs="Times New Roman" w:hint="eastAsia"/>
                      <w:szCs w:val="20"/>
                    </w:rPr>
                    <w:t>等餐廳刷卡消費，享專屬餐飲折扣優惠或贈送精緻餐點。</w:t>
                  </w:r>
                </w:p>
              </w:tc>
            </w:tr>
            <w:tr w:rsidR="00953B40" w:rsidRPr="0073709F" w:rsidTr="004138BE">
              <w:tc>
                <w:tcPr>
                  <w:tcW w:w="502" w:type="dxa"/>
                  <w:vAlign w:val="center"/>
                </w:tcPr>
                <w:p w:rsidR="00953B40" w:rsidRPr="0073709F" w:rsidRDefault="00953B40" w:rsidP="0073709F">
                  <w:pPr>
                    <w:jc w:val="center"/>
                    <w:rPr>
                      <w:rFonts w:ascii="Times New Roman" w:eastAsia="標楷體" w:hAnsi="Times New Roman" w:cs="Times New Roman"/>
                      <w:szCs w:val="16"/>
                    </w:rPr>
                  </w:pPr>
                  <w:r w:rsidRPr="0073709F">
                    <w:rPr>
                      <w:rFonts w:ascii="Times New Roman" w:eastAsia="標楷體" w:hAnsi="Times New Roman" w:cs="Times New Roman" w:hint="eastAsia"/>
                      <w:szCs w:val="16"/>
                    </w:rPr>
                    <w:t>東部</w:t>
                  </w:r>
                </w:p>
              </w:tc>
              <w:tc>
                <w:tcPr>
                  <w:tcW w:w="5949" w:type="dxa"/>
                </w:tcPr>
                <w:p w:rsidR="00953B40" w:rsidRPr="0073709F" w:rsidRDefault="00953B40" w:rsidP="0073709F">
                  <w:pPr>
                    <w:rPr>
                      <w:rFonts w:ascii="Times New Roman" w:eastAsia="標楷體" w:hAnsi="Times New Roman" w:cs="Times New Roman"/>
                      <w:szCs w:val="16"/>
                    </w:rPr>
                  </w:pPr>
                  <w:r w:rsidRPr="0073709F">
                    <w:rPr>
                      <w:rFonts w:ascii="Times New Roman" w:eastAsia="標楷體" w:hAnsi="Times New Roman" w:cs="Times New Roman" w:hint="eastAsia"/>
                      <w:szCs w:val="20"/>
                    </w:rPr>
                    <w:t>黑潮日式料理火鍋</w:t>
                  </w:r>
                  <w:r w:rsidRPr="0073709F">
                    <w:rPr>
                      <w:rFonts w:ascii="Times New Roman" w:eastAsia="標楷體" w:hAnsi="Times New Roman" w:cs="Times New Roman"/>
                      <w:szCs w:val="20"/>
                    </w:rPr>
                    <w:t>、</w:t>
                  </w:r>
                  <w:r w:rsidRPr="0073709F">
                    <w:rPr>
                      <w:rFonts w:ascii="Times New Roman" w:eastAsia="標楷體" w:hAnsi="Times New Roman" w:cs="Times New Roman" w:hint="eastAsia"/>
                      <w:szCs w:val="20"/>
                    </w:rPr>
                    <w:t>六本木和漢料理坊</w:t>
                  </w:r>
                  <w:r w:rsidRPr="0073709F">
                    <w:rPr>
                      <w:rFonts w:ascii="Times New Roman" w:eastAsia="標楷體" w:hAnsi="Times New Roman" w:cs="Times New Roman"/>
                      <w:szCs w:val="20"/>
                    </w:rPr>
                    <w:t>、</w:t>
                  </w:r>
                  <w:r w:rsidRPr="0073709F">
                    <w:rPr>
                      <w:rFonts w:ascii="Times New Roman" w:eastAsia="標楷體" w:hAnsi="Times New Roman" w:cs="Times New Roman" w:hint="eastAsia"/>
                      <w:szCs w:val="20"/>
                    </w:rPr>
                    <w:t>海手棠休閒餐廳、南方澳水都活海鮮餐廳、烘爐茶壺古董美食館、蘭海歐義廚房、伊万里</w:t>
                  </w:r>
                  <w:r w:rsidRPr="0073709F">
                    <w:rPr>
                      <w:rFonts w:ascii="Times New Roman" w:eastAsia="標楷體" w:hAnsi="Times New Roman" w:cs="Times New Roman"/>
                      <w:szCs w:val="20"/>
                    </w:rPr>
                    <w:t>…</w:t>
                  </w:r>
                  <w:r w:rsidRPr="0073709F">
                    <w:rPr>
                      <w:rFonts w:ascii="Times New Roman" w:eastAsia="標楷體" w:hAnsi="Times New Roman" w:cs="Times New Roman" w:hint="eastAsia"/>
                      <w:szCs w:val="20"/>
                    </w:rPr>
                    <w:t>等特店消費，享專屬餐飲折扣優惠或贈送精緻美食餐點。</w:t>
                  </w:r>
                </w:p>
              </w:tc>
            </w:tr>
          </w:tbl>
          <w:p w:rsidR="00953B40" w:rsidRPr="0073709F" w:rsidRDefault="00953B40" w:rsidP="0073709F">
            <w:pPr>
              <w:ind w:leftChars="105" w:left="252"/>
              <w:jc w:val="both"/>
              <w:rPr>
                <w:rFonts w:ascii="Times New Roman" w:eastAsia="標楷體" w:hAnsi="Times New Roman" w:cs="Times New Roman"/>
                <w:szCs w:val="16"/>
              </w:rPr>
            </w:pPr>
            <w:r w:rsidRPr="0073709F">
              <w:rPr>
                <w:rFonts w:ascii="Times New Roman" w:eastAsia="標楷體" w:hAnsi="Times New Roman" w:cs="Times New Roman" w:hint="eastAsia"/>
                <w:szCs w:val="16"/>
              </w:rPr>
              <w:t>※本行將持續新增優質知名餐飲特店優惠，請上玉山網站查詢。</w:t>
            </w:r>
          </w:p>
          <w:p w:rsidR="00953B40" w:rsidRPr="0073709F" w:rsidRDefault="00953B40" w:rsidP="0073709F">
            <w:pPr>
              <w:ind w:leftChars="105" w:left="252"/>
              <w:jc w:val="both"/>
              <w:rPr>
                <w:rFonts w:ascii="Times New Roman" w:eastAsia="標楷體" w:hAnsi="Times New Roman" w:cs="Times New Roman"/>
                <w:szCs w:val="16"/>
              </w:rPr>
            </w:pPr>
          </w:p>
          <w:p w:rsidR="00953B40" w:rsidRPr="0073709F" w:rsidRDefault="00953B40" w:rsidP="0073709F">
            <w:pPr>
              <w:numPr>
                <w:ilvl w:val="0"/>
                <w:numId w:val="10"/>
              </w:numPr>
              <w:snapToGrid w:val="0"/>
              <w:ind w:left="249" w:hanging="249"/>
              <w:jc w:val="both"/>
              <w:rPr>
                <w:rFonts w:ascii="Times New Roman" w:eastAsia="標楷體" w:hAnsi="Times New Roman" w:cs="Times New Roman"/>
                <w:b/>
                <w:sz w:val="26"/>
                <w:szCs w:val="24"/>
                <w:u w:val="single"/>
              </w:rPr>
            </w:pPr>
            <w:r w:rsidRPr="0073709F">
              <w:rPr>
                <w:rFonts w:ascii="Times New Roman" w:eastAsia="標楷體" w:hAnsi="Times New Roman" w:cs="Times New Roman" w:hint="eastAsia"/>
                <w:b/>
                <w:bCs/>
                <w:sz w:val="26"/>
                <w:szCs w:val="16"/>
                <w:u w:val="single"/>
              </w:rPr>
              <w:t>0%</w:t>
            </w:r>
            <w:r w:rsidRPr="0073709F">
              <w:rPr>
                <w:rFonts w:ascii="Times New Roman" w:eastAsia="標楷體" w:hAnsi="Times New Roman" w:cs="Times New Roman" w:hint="eastAsia"/>
                <w:b/>
                <w:bCs/>
                <w:sz w:val="26"/>
                <w:szCs w:val="16"/>
                <w:u w:val="single"/>
              </w:rPr>
              <w:t>利率分期付款服務</w:t>
            </w:r>
          </w:p>
          <w:p w:rsidR="00953B40" w:rsidRPr="0073709F" w:rsidRDefault="00953B40" w:rsidP="0073709F">
            <w:pPr>
              <w:autoSpaceDE w:val="0"/>
              <w:autoSpaceDN w:val="0"/>
              <w:adjustRightInd w:val="0"/>
              <w:snapToGrid w:val="0"/>
              <w:spacing w:beforeLines="25" w:before="90" w:afterLines="25" w:after="90"/>
              <w:ind w:leftChars="129" w:left="310"/>
              <w:jc w:val="both"/>
              <w:rPr>
                <w:rFonts w:ascii="Times New Roman" w:eastAsia="細明體" w:hAnsi="Times New Roman" w:cs="Times New Roman"/>
                <w:kern w:val="0"/>
                <w:sz w:val="26"/>
                <w:szCs w:val="24"/>
              </w:rPr>
            </w:pPr>
            <w:r w:rsidRPr="0073709F">
              <w:rPr>
                <w:rFonts w:ascii="Times New Roman" w:eastAsia="標楷體" w:hAnsi="Times New Roman" w:cs="Times New Roman" w:hint="eastAsia"/>
                <w:sz w:val="26"/>
                <w:szCs w:val="24"/>
              </w:rPr>
              <w:t>全國超過</w:t>
            </w:r>
            <w:r w:rsidRPr="0073709F">
              <w:rPr>
                <w:rFonts w:ascii="Times New Roman" w:eastAsia="標楷體" w:hAnsi="Times New Roman" w:cs="Times New Roman" w:hint="eastAsia"/>
                <w:sz w:val="26"/>
                <w:szCs w:val="24"/>
              </w:rPr>
              <w:t>10,000</w:t>
            </w:r>
            <w:r w:rsidRPr="0073709F">
              <w:rPr>
                <w:rFonts w:ascii="Times New Roman" w:eastAsia="標楷體" w:hAnsi="Times New Roman" w:cs="Times New Roman" w:hint="eastAsia"/>
                <w:sz w:val="26"/>
                <w:szCs w:val="24"/>
              </w:rPr>
              <w:t>多家之分期特約商店，提供分期</w:t>
            </w:r>
            <w:r w:rsidRPr="0073709F">
              <w:rPr>
                <w:rFonts w:ascii="Times New Roman" w:eastAsia="標楷體" w:hAnsi="Times New Roman" w:cs="Times New Roman" w:hint="eastAsia"/>
                <w:sz w:val="26"/>
                <w:szCs w:val="24"/>
              </w:rPr>
              <w:t>0</w:t>
            </w:r>
            <w:r w:rsidRPr="0073709F">
              <w:rPr>
                <w:rFonts w:ascii="Times New Roman" w:eastAsia="標楷體" w:hAnsi="Times New Roman" w:cs="Times New Roman" w:hint="eastAsia"/>
                <w:sz w:val="26"/>
                <w:szCs w:val="24"/>
              </w:rPr>
              <w:t>利率商品或服務：</w:t>
            </w:r>
          </w:p>
          <w:tbl>
            <w:tblPr>
              <w:tblW w:w="0" w:type="auto"/>
              <w:tblInd w:w="297" w:type="dxa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667"/>
              <w:gridCol w:w="5724"/>
            </w:tblGrid>
            <w:tr w:rsidR="00953B40" w:rsidRPr="0073709F" w:rsidTr="004138BE">
              <w:tc>
                <w:tcPr>
                  <w:tcW w:w="66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953B40" w:rsidRPr="0073709F" w:rsidRDefault="00953B40" w:rsidP="0073709F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標楷體" w:hAnsi="Times New Roman" w:cs="Times New Roman"/>
                      <w:szCs w:val="24"/>
                    </w:rPr>
                  </w:pPr>
                  <w:r w:rsidRPr="0073709F">
                    <w:rPr>
                      <w:rFonts w:ascii="Times New Roman" w:eastAsia="標楷體" w:hAnsi="Times New Roman" w:cs="Times New Roman" w:hint="eastAsia"/>
                      <w:szCs w:val="24"/>
                    </w:rPr>
                    <w:t>百貨量販</w:t>
                  </w:r>
                </w:p>
              </w:tc>
              <w:tc>
                <w:tcPr>
                  <w:tcW w:w="572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953B40" w:rsidRPr="0073709F" w:rsidRDefault="00953B40" w:rsidP="0073709F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Times New Roman" w:eastAsia="標楷體" w:hAnsi="Times New Roman" w:cs="Times New Roman"/>
                      <w:szCs w:val="24"/>
                    </w:rPr>
                  </w:pPr>
                  <w:r w:rsidRPr="0073709F">
                    <w:rPr>
                      <w:rFonts w:ascii="Times New Roman" w:eastAsia="標楷體" w:hAnsi="Times New Roman" w:cs="Times New Roman" w:hint="eastAsia"/>
                      <w:szCs w:val="24"/>
                    </w:rPr>
                    <w:t>家樂福、大潤發、愛買、台糖量販、新光三越、</w:t>
                  </w:r>
                  <w:r w:rsidRPr="0073709F">
                    <w:rPr>
                      <w:rFonts w:ascii="Times New Roman" w:eastAsia="標楷體" w:hAnsi="Times New Roman" w:cs="Times New Roman"/>
                      <w:szCs w:val="24"/>
                    </w:rPr>
                    <w:t>SOGO</w:t>
                  </w:r>
                  <w:r w:rsidRPr="0073709F">
                    <w:rPr>
                      <w:rFonts w:ascii="Times New Roman" w:eastAsia="標楷體" w:hAnsi="Times New Roman" w:cs="Times New Roman" w:hint="eastAsia"/>
                      <w:szCs w:val="24"/>
                    </w:rPr>
                    <w:t>、台北</w:t>
                  </w:r>
                  <w:r w:rsidRPr="0073709F">
                    <w:rPr>
                      <w:rFonts w:ascii="Times New Roman" w:eastAsia="標楷體" w:hAnsi="Times New Roman" w:cs="Times New Roman"/>
                      <w:szCs w:val="24"/>
                    </w:rPr>
                    <w:t>101</w:t>
                  </w:r>
                  <w:r w:rsidRPr="0073709F">
                    <w:rPr>
                      <w:rFonts w:ascii="Times New Roman" w:eastAsia="標楷體" w:hAnsi="Times New Roman" w:cs="Times New Roman" w:hint="eastAsia"/>
                      <w:szCs w:val="24"/>
                    </w:rPr>
                    <w:t>、遠東、中友百貨、</w:t>
                  </w:r>
                  <w:r w:rsidRPr="0073709F">
                    <w:rPr>
                      <w:rFonts w:ascii="Times New Roman" w:eastAsia="標楷體" w:hAnsi="Times New Roman" w:cs="Times New Roman"/>
                      <w:szCs w:val="24"/>
                    </w:rPr>
                    <w:t>ATT 4 FUN</w:t>
                  </w:r>
                  <w:r w:rsidRPr="0073709F">
                    <w:rPr>
                      <w:rFonts w:ascii="Times New Roman" w:eastAsia="標楷體" w:hAnsi="Times New Roman" w:cs="Times New Roman" w:hint="eastAsia"/>
                      <w:szCs w:val="24"/>
                    </w:rPr>
                    <w:t>、太平洋百貨、大葉高島屋、統一時代百貨、耐斯松屋、漢神百貨、夢時代、寶雅、名佳美、美華泰、</w:t>
                  </w:r>
                  <w:r w:rsidRPr="0073709F">
                    <w:rPr>
                      <w:rFonts w:ascii="Times New Roman" w:eastAsia="標楷體" w:hAnsi="Times New Roman" w:cs="Times New Roman"/>
                      <w:szCs w:val="24"/>
                    </w:rPr>
                    <w:t>….</w:t>
                  </w:r>
                  <w:r w:rsidRPr="0073709F">
                    <w:rPr>
                      <w:rFonts w:ascii="Times New Roman" w:eastAsia="標楷體" w:hAnsi="Times New Roman" w:cs="Times New Roman" w:hint="eastAsia"/>
                      <w:szCs w:val="24"/>
                    </w:rPr>
                    <w:t>等</w:t>
                  </w:r>
                </w:p>
              </w:tc>
            </w:tr>
            <w:tr w:rsidR="00953B40" w:rsidRPr="0073709F" w:rsidTr="004138BE">
              <w:tc>
                <w:tcPr>
                  <w:tcW w:w="66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953B40" w:rsidRPr="0073709F" w:rsidRDefault="00953B40" w:rsidP="0073709F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標楷體" w:hAnsi="Times New Roman" w:cs="Times New Roman"/>
                      <w:szCs w:val="24"/>
                    </w:rPr>
                  </w:pPr>
                  <w:r w:rsidRPr="0073709F">
                    <w:rPr>
                      <w:rFonts w:ascii="Times New Roman" w:eastAsia="標楷體" w:hAnsi="Times New Roman" w:cs="Times New Roman" w:hint="eastAsia"/>
                      <w:szCs w:val="24"/>
                    </w:rPr>
                    <w:t>網路購物</w:t>
                  </w:r>
                </w:p>
              </w:tc>
              <w:tc>
                <w:tcPr>
                  <w:tcW w:w="572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953B40" w:rsidRPr="0073709F" w:rsidRDefault="00953B40" w:rsidP="0073709F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Times New Roman" w:eastAsia="標楷體" w:hAnsi="Times New Roman" w:cs="Times New Roman"/>
                      <w:szCs w:val="24"/>
                    </w:rPr>
                  </w:pPr>
                  <w:r w:rsidRPr="0073709F">
                    <w:rPr>
                      <w:rFonts w:ascii="Times New Roman" w:eastAsia="標楷體" w:hAnsi="Times New Roman" w:cs="Times New Roman"/>
                      <w:szCs w:val="24"/>
                    </w:rPr>
                    <w:t>Yahoo</w:t>
                  </w:r>
                  <w:r w:rsidRPr="0073709F">
                    <w:rPr>
                      <w:rFonts w:ascii="Times New Roman" w:eastAsia="標楷體" w:hAnsi="Times New Roman" w:cs="Times New Roman" w:hint="eastAsia"/>
                      <w:szCs w:val="24"/>
                    </w:rPr>
                    <w:t>奇摩、</w:t>
                  </w:r>
                  <w:r w:rsidRPr="0073709F">
                    <w:rPr>
                      <w:rFonts w:ascii="Times New Roman" w:eastAsia="標楷體" w:hAnsi="Times New Roman" w:cs="Times New Roman"/>
                      <w:szCs w:val="24"/>
                    </w:rPr>
                    <w:t>PChome</w:t>
                  </w:r>
                  <w:r w:rsidRPr="0073709F">
                    <w:rPr>
                      <w:rFonts w:ascii="Times New Roman" w:eastAsia="標楷體" w:hAnsi="Times New Roman" w:cs="Times New Roman" w:hint="eastAsia"/>
                      <w:szCs w:val="24"/>
                    </w:rPr>
                    <w:t>、</w:t>
                  </w:r>
                  <w:r w:rsidRPr="0073709F">
                    <w:rPr>
                      <w:rFonts w:ascii="Times New Roman" w:eastAsia="標楷體" w:hAnsi="Times New Roman" w:cs="Times New Roman"/>
                      <w:szCs w:val="24"/>
                    </w:rPr>
                    <w:t>GOHAPPY</w:t>
                  </w:r>
                  <w:r w:rsidRPr="0073709F">
                    <w:rPr>
                      <w:rFonts w:ascii="Times New Roman" w:eastAsia="標楷體" w:hAnsi="Times New Roman" w:cs="Times New Roman" w:hint="eastAsia"/>
                      <w:szCs w:val="24"/>
                    </w:rPr>
                    <w:t>、</w:t>
                  </w:r>
                  <w:r w:rsidRPr="0073709F">
                    <w:rPr>
                      <w:rFonts w:ascii="Times New Roman" w:eastAsia="標楷體" w:hAnsi="Times New Roman" w:cs="Times New Roman"/>
                      <w:szCs w:val="24"/>
                    </w:rPr>
                    <w:t>7net</w:t>
                  </w:r>
                  <w:r w:rsidRPr="0073709F">
                    <w:rPr>
                      <w:rFonts w:ascii="Times New Roman" w:eastAsia="標楷體" w:hAnsi="Times New Roman" w:cs="Times New Roman" w:hint="eastAsia"/>
                      <w:szCs w:val="24"/>
                    </w:rPr>
                    <w:t>、博客來、</w:t>
                  </w:r>
                  <w:r w:rsidRPr="0073709F">
                    <w:rPr>
                      <w:rFonts w:ascii="Times New Roman" w:eastAsia="標楷體" w:hAnsi="Times New Roman" w:cs="Times New Roman"/>
                      <w:szCs w:val="24"/>
                    </w:rPr>
                    <w:t>PayEasy…</w:t>
                  </w:r>
                  <w:r w:rsidRPr="0073709F">
                    <w:rPr>
                      <w:rFonts w:ascii="Times New Roman" w:eastAsia="標楷體" w:hAnsi="Times New Roman" w:cs="Times New Roman" w:hint="eastAsia"/>
                      <w:szCs w:val="24"/>
                    </w:rPr>
                    <w:t>等</w:t>
                  </w:r>
                </w:p>
              </w:tc>
            </w:tr>
            <w:tr w:rsidR="00953B40" w:rsidRPr="0073709F" w:rsidTr="004138BE">
              <w:tc>
                <w:tcPr>
                  <w:tcW w:w="66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953B40" w:rsidRPr="0073709F" w:rsidRDefault="00953B40" w:rsidP="0073709F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標楷體" w:hAnsi="Times New Roman" w:cs="Times New Roman"/>
                      <w:szCs w:val="24"/>
                    </w:rPr>
                  </w:pPr>
                  <w:r w:rsidRPr="0073709F">
                    <w:rPr>
                      <w:rFonts w:ascii="Times New Roman" w:eastAsia="標楷體" w:hAnsi="Times New Roman" w:cs="Times New Roman" w:hint="eastAsia"/>
                      <w:szCs w:val="24"/>
                    </w:rPr>
                    <w:t>電視購物</w:t>
                  </w:r>
                </w:p>
              </w:tc>
              <w:tc>
                <w:tcPr>
                  <w:tcW w:w="572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953B40" w:rsidRPr="0073709F" w:rsidRDefault="00953B40" w:rsidP="0073709F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Times New Roman" w:eastAsia="標楷體" w:hAnsi="Times New Roman" w:cs="Times New Roman"/>
                      <w:szCs w:val="24"/>
                    </w:rPr>
                  </w:pPr>
                  <w:r w:rsidRPr="0073709F">
                    <w:rPr>
                      <w:rFonts w:ascii="Times New Roman" w:eastAsia="標楷體" w:hAnsi="Times New Roman" w:cs="Times New Roman"/>
                      <w:szCs w:val="24"/>
                    </w:rPr>
                    <w:t>Momo</w:t>
                  </w:r>
                  <w:r w:rsidRPr="0073709F">
                    <w:rPr>
                      <w:rFonts w:ascii="Times New Roman" w:eastAsia="標楷體" w:hAnsi="Times New Roman" w:cs="Times New Roman" w:hint="eastAsia"/>
                      <w:szCs w:val="24"/>
                    </w:rPr>
                    <w:t>購物、東森購物、森森購物、</w:t>
                  </w:r>
                  <w:r w:rsidRPr="0073709F">
                    <w:rPr>
                      <w:rFonts w:ascii="Times New Roman" w:eastAsia="標楷體" w:hAnsi="Times New Roman" w:cs="Times New Roman" w:hint="eastAsia"/>
                      <w:szCs w:val="24"/>
                    </w:rPr>
                    <w:t>VIVA</w:t>
                  </w:r>
                  <w:r w:rsidRPr="0073709F">
                    <w:rPr>
                      <w:rFonts w:ascii="Times New Roman" w:eastAsia="標楷體" w:hAnsi="Times New Roman" w:cs="Times New Roman"/>
                      <w:szCs w:val="24"/>
                    </w:rPr>
                    <w:t xml:space="preserve"> TV…</w:t>
                  </w:r>
                  <w:r w:rsidRPr="0073709F">
                    <w:rPr>
                      <w:rFonts w:ascii="Times New Roman" w:eastAsia="標楷體" w:hAnsi="Times New Roman" w:cs="Times New Roman" w:hint="eastAsia"/>
                      <w:szCs w:val="24"/>
                    </w:rPr>
                    <w:t>等</w:t>
                  </w:r>
                </w:p>
              </w:tc>
            </w:tr>
            <w:tr w:rsidR="00953B40" w:rsidRPr="0073709F" w:rsidTr="004138BE">
              <w:tc>
                <w:tcPr>
                  <w:tcW w:w="66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953B40" w:rsidRPr="0073709F" w:rsidRDefault="00953B40" w:rsidP="0073709F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標楷體" w:hAnsi="Times New Roman" w:cs="Times New Roman"/>
                      <w:szCs w:val="24"/>
                    </w:rPr>
                  </w:pPr>
                  <w:r w:rsidRPr="0073709F">
                    <w:rPr>
                      <w:rFonts w:ascii="Times New Roman" w:eastAsia="標楷體" w:hAnsi="Times New Roman" w:cs="Times New Roman"/>
                      <w:szCs w:val="24"/>
                    </w:rPr>
                    <w:t>3C</w:t>
                  </w:r>
                </w:p>
                <w:p w:rsidR="00953B40" w:rsidRPr="0073709F" w:rsidRDefault="00953B40" w:rsidP="0073709F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標楷體" w:hAnsi="Times New Roman" w:cs="Times New Roman"/>
                      <w:szCs w:val="24"/>
                    </w:rPr>
                  </w:pPr>
                  <w:r w:rsidRPr="0073709F">
                    <w:rPr>
                      <w:rFonts w:ascii="Times New Roman" w:eastAsia="標楷體" w:hAnsi="Times New Roman" w:cs="Times New Roman" w:hint="eastAsia"/>
                      <w:szCs w:val="24"/>
                    </w:rPr>
                    <w:t>家電</w:t>
                  </w:r>
                </w:p>
              </w:tc>
              <w:tc>
                <w:tcPr>
                  <w:tcW w:w="572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953B40" w:rsidRPr="0073709F" w:rsidRDefault="00953B40" w:rsidP="0073709F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Times New Roman" w:eastAsia="標楷體" w:hAnsi="Times New Roman" w:cs="Times New Roman"/>
                      <w:szCs w:val="24"/>
                    </w:rPr>
                  </w:pPr>
                  <w:r w:rsidRPr="0073709F">
                    <w:rPr>
                      <w:rFonts w:ascii="Times New Roman" w:eastAsia="標楷體" w:hAnsi="Times New Roman" w:cs="Times New Roman" w:hint="eastAsia"/>
                      <w:szCs w:val="24"/>
                    </w:rPr>
                    <w:t>全國電子、燦坤</w:t>
                  </w:r>
                  <w:r w:rsidRPr="0073709F">
                    <w:rPr>
                      <w:rFonts w:ascii="Times New Roman" w:eastAsia="標楷體" w:hAnsi="Times New Roman" w:cs="Times New Roman"/>
                      <w:szCs w:val="24"/>
                    </w:rPr>
                    <w:t>3C</w:t>
                  </w:r>
                  <w:r w:rsidRPr="0073709F">
                    <w:rPr>
                      <w:rFonts w:ascii="Times New Roman" w:eastAsia="標楷體" w:hAnsi="Times New Roman" w:cs="Times New Roman" w:hint="eastAsia"/>
                      <w:szCs w:val="24"/>
                    </w:rPr>
                    <w:t>、順發</w:t>
                  </w:r>
                  <w:r w:rsidRPr="0073709F">
                    <w:rPr>
                      <w:rFonts w:ascii="Times New Roman" w:eastAsia="標楷體" w:hAnsi="Times New Roman" w:cs="Times New Roman"/>
                      <w:szCs w:val="24"/>
                    </w:rPr>
                    <w:t>3C</w:t>
                  </w:r>
                  <w:r w:rsidRPr="0073709F">
                    <w:rPr>
                      <w:rFonts w:ascii="Times New Roman" w:eastAsia="標楷體" w:hAnsi="Times New Roman" w:cs="Times New Roman" w:hint="eastAsia"/>
                      <w:szCs w:val="24"/>
                    </w:rPr>
                    <w:t>、</w:t>
                  </w:r>
                  <w:r w:rsidRPr="0073709F">
                    <w:rPr>
                      <w:rFonts w:ascii="Times New Roman" w:eastAsia="標楷體" w:hAnsi="Times New Roman" w:cs="Times New Roman"/>
                      <w:szCs w:val="24"/>
                    </w:rPr>
                    <w:t>BEST</w:t>
                  </w:r>
                  <w:r w:rsidRPr="0073709F">
                    <w:rPr>
                      <w:rFonts w:ascii="Times New Roman" w:eastAsia="標楷體" w:hAnsi="Times New Roman" w:cs="Times New Roman" w:hint="eastAsia"/>
                      <w:szCs w:val="24"/>
                    </w:rPr>
                    <w:t>電器、大同</w:t>
                  </w:r>
                  <w:r w:rsidRPr="0073709F">
                    <w:rPr>
                      <w:rFonts w:ascii="Times New Roman" w:eastAsia="標楷體" w:hAnsi="Times New Roman" w:cs="Times New Roman"/>
                      <w:szCs w:val="24"/>
                    </w:rPr>
                    <w:t>3C</w:t>
                  </w:r>
                  <w:r w:rsidRPr="0073709F">
                    <w:rPr>
                      <w:rFonts w:ascii="Times New Roman" w:eastAsia="標楷體" w:hAnsi="Times New Roman" w:cs="Times New Roman" w:hint="eastAsia"/>
                      <w:szCs w:val="24"/>
                    </w:rPr>
                    <w:t>、三井電腦、</w:t>
                  </w:r>
                  <w:r w:rsidRPr="0073709F">
                    <w:rPr>
                      <w:rFonts w:ascii="Times New Roman" w:eastAsia="標楷體" w:hAnsi="Times New Roman" w:cs="Times New Roman"/>
                      <w:szCs w:val="24"/>
                    </w:rPr>
                    <w:t>LG</w:t>
                  </w:r>
                  <w:r w:rsidRPr="0073709F">
                    <w:rPr>
                      <w:rFonts w:ascii="Times New Roman" w:eastAsia="標楷體" w:hAnsi="Times New Roman" w:cs="Times New Roman" w:hint="eastAsia"/>
                      <w:szCs w:val="24"/>
                    </w:rPr>
                    <w:t>家電、上新聯晴</w:t>
                  </w:r>
                  <w:r w:rsidRPr="0073709F">
                    <w:rPr>
                      <w:rFonts w:ascii="Times New Roman" w:eastAsia="標楷體" w:hAnsi="Times New Roman" w:cs="Times New Roman"/>
                      <w:szCs w:val="24"/>
                    </w:rPr>
                    <w:t>…</w:t>
                  </w:r>
                  <w:r w:rsidRPr="0073709F">
                    <w:rPr>
                      <w:rFonts w:ascii="Times New Roman" w:eastAsia="標楷體" w:hAnsi="Times New Roman" w:cs="Times New Roman" w:hint="eastAsia"/>
                      <w:szCs w:val="24"/>
                    </w:rPr>
                    <w:t>等</w:t>
                  </w:r>
                </w:p>
              </w:tc>
            </w:tr>
            <w:tr w:rsidR="00953B40" w:rsidRPr="0073709F" w:rsidTr="004138BE">
              <w:tc>
                <w:tcPr>
                  <w:tcW w:w="66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953B40" w:rsidRPr="0073709F" w:rsidRDefault="00953B40" w:rsidP="0073709F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標楷體" w:hAnsi="Times New Roman" w:cs="Times New Roman"/>
                      <w:szCs w:val="24"/>
                    </w:rPr>
                  </w:pPr>
                  <w:r w:rsidRPr="0073709F">
                    <w:rPr>
                      <w:rFonts w:ascii="Times New Roman" w:eastAsia="標楷體" w:hAnsi="Times New Roman" w:cs="Times New Roman" w:hint="eastAsia"/>
                      <w:szCs w:val="24"/>
                    </w:rPr>
                    <w:t>居家生活</w:t>
                  </w:r>
                </w:p>
              </w:tc>
              <w:tc>
                <w:tcPr>
                  <w:tcW w:w="572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953B40" w:rsidRPr="0073709F" w:rsidRDefault="00953B40" w:rsidP="0073709F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Times New Roman" w:eastAsia="標楷體" w:hAnsi="Times New Roman" w:cs="Times New Roman"/>
                      <w:szCs w:val="24"/>
                    </w:rPr>
                  </w:pPr>
                  <w:r w:rsidRPr="0073709F">
                    <w:rPr>
                      <w:rFonts w:ascii="Times New Roman" w:eastAsia="標楷體" w:hAnsi="Times New Roman" w:cs="Times New Roman" w:hint="eastAsia"/>
                      <w:szCs w:val="24"/>
                    </w:rPr>
                    <w:t>特力屋、</w:t>
                  </w:r>
                  <w:r w:rsidRPr="0073709F">
                    <w:rPr>
                      <w:rFonts w:ascii="Times New Roman" w:eastAsia="標楷體" w:hAnsi="Times New Roman" w:cs="Times New Roman"/>
                      <w:szCs w:val="24"/>
                    </w:rPr>
                    <w:t>HOLA</w:t>
                  </w:r>
                  <w:r w:rsidRPr="0073709F">
                    <w:rPr>
                      <w:rFonts w:ascii="Times New Roman" w:eastAsia="標楷體" w:hAnsi="Times New Roman" w:cs="Times New Roman" w:hint="eastAsia"/>
                      <w:szCs w:val="24"/>
                    </w:rPr>
                    <w:t>、隆美窗簾、詩肯柚木、綠的傢俱、生活工場、億進寢具生活館、春夏秋冬、</w:t>
                  </w:r>
                  <w:r w:rsidRPr="0073709F">
                    <w:rPr>
                      <w:rFonts w:ascii="Times New Roman" w:eastAsia="標楷體" w:hAnsi="Times New Roman" w:cs="Times New Roman"/>
                      <w:szCs w:val="24"/>
                    </w:rPr>
                    <w:t>Homebox</w:t>
                  </w:r>
                  <w:r w:rsidRPr="0073709F">
                    <w:rPr>
                      <w:rFonts w:ascii="Times New Roman" w:eastAsia="標楷體" w:hAnsi="Times New Roman" w:cs="Times New Roman" w:hint="eastAsia"/>
                      <w:szCs w:val="24"/>
                    </w:rPr>
                    <w:t>生活素材舘</w:t>
                  </w:r>
                  <w:r w:rsidRPr="0073709F">
                    <w:rPr>
                      <w:rFonts w:ascii="Times New Roman" w:eastAsia="標楷體" w:hAnsi="Times New Roman" w:cs="Times New Roman"/>
                      <w:szCs w:val="24"/>
                    </w:rPr>
                    <w:t>…</w:t>
                  </w:r>
                  <w:r w:rsidRPr="0073709F">
                    <w:rPr>
                      <w:rFonts w:ascii="Times New Roman" w:eastAsia="標楷體" w:hAnsi="Times New Roman" w:cs="Times New Roman" w:hint="eastAsia"/>
                      <w:szCs w:val="24"/>
                    </w:rPr>
                    <w:t>等</w:t>
                  </w:r>
                </w:p>
              </w:tc>
            </w:tr>
            <w:tr w:rsidR="00953B40" w:rsidRPr="0073709F" w:rsidTr="004138BE">
              <w:tc>
                <w:tcPr>
                  <w:tcW w:w="66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953B40" w:rsidRPr="0073709F" w:rsidRDefault="00953B40" w:rsidP="0073709F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標楷體" w:hAnsi="Times New Roman" w:cs="Times New Roman"/>
                      <w:szCs w:val="24"/>
                    </w:rPr>
                  </w:pPr>
                  <w:r w:rsidRPr="0073709F">
                    <w:rPr>
                      <w:rFonts w:ascii="Times New Roman" w:eastAsia="標楷體" w:hAnsi="Times New Roman" w:cs="Times New Roman" w:hint="eastAsia"/>
                      <w:szCs w:val="24"/>
                    </w:rPr>
                    <w:t>寶貝天地</w:t>
                  </w:r>
                </w:p>
              </w:tc>
              <w:tc>
                <w:tcPr>
                  <w:tcW w:w="572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953B40" w:rsidRPr="0073709F" w:rsidRDefault="00953B40" w:rsidP="0073709F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Times New Roman" w:eastAsia="標楷體" w:hAnsi="Times New Roman" w:cs="Times New Roman"/>
                      <w:szCs w:val="24"/>
                    </w:rPr>
                  </w:pPr>
                  <w:r w:rsidRPr="0073709F">
                    <w:rPr>
                      <w:rFonts w:ascii="Times New Roman" w:eastAsia="標楷體" w:hAnsi="Times New Roman" w:cs="Times New Roman" w:hint="eastAsia"/>
                      <w:szCs w:val="24"/>
                    </w:rPr>
                    <w:t>麗嬰房、奇哥、丁丁藥局、弘安藥粧</w:t>
                  </w:r>
                  <w:r w:rsidRPr="0073709F">
                    <w:rPr>
                      <w:rFonts w:ascii="Times New Roman" w:eastAsia="標楷體" w:hAnsi="Times New Roman" w:cs="Times New Roman"/>
                      <w:szCs w:val="24"/>
                    </w:rPr>
                    <w:t>…</w:t>
                  </w:r>
                </w:p>
              </w:tc>
            </w:tr>
            <w:tr w:rsidR="00953B40" w:rsidRPr="0073709F" w:rsidTr="004138BE">
              <w:tc>
                <w:tcPr>
                  <w:tcW w:w="66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953B40" w:rsidRPr="0073709F" w:rsidRDefault="00953B40" w:rsidP="0073709F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標楷體" w:hAnsi="Times New Roman" w:cs="Times New Roman"/>
                      <w:szCs w:val="24"/>
                    </w:rPr>
                  </w:pPr>
                  <w:r w:rsidRPr="0073709F">
                    <w:rPr>
                      <w:rFonts w:ascii="Times New Roman" w:eastAsia="標楷體" w:hAnsi="Times New Roman" w:cs="Times New Roman" w:hint="eastAsia"/>
                      <w:szCs w:val="24"/>
                    </w:rPr>
                    <w:t>時尚精品</w:t>
                  </w:r>
                </w:p>
              </w:tc>
              <w:tc>
                <w:tcPr>
                  <w:tcW w:w="572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953B40" w:rsidRPr="0073709F" w:rsidRDefault="00953B40" w:rsidP="0073709F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Times New Roman" w:eastAsia="標楷體" w:hAnsi="Times New Roman" w:cs="Times New Roman"/>
                      <w:szCs w:val="24"/>
                    </w:rPr>
                  </w:pPr>
                  <w:r w:rsidRPr="0073709F">
                    <w:rPr>
                      <w:rFonts w:ascii="Times New Roman" w:eastAsia="標楷體" w:hAnsi="Times New Roman" w:cs="Times New Roman" w:hint="eastAsia"/>
                      <w:szCs w:val="24"/>
                    </w:rPr>
                    <w:t>華歌爾、京華鑽石、達芙妮、寶島鐘錶、小林眼鏡、大學眼鏡、年青人、蘿琳亞、得恩堂眼鏡</w:t>
                  </w:r>
                  <w:r w:rsidRPr="0073709F">
                    <w:rPr>
                      <w:rFonts w:ascii="Times New Roman" w:eastAsia="標楷體" w:hAnsi="Times New Roman" w:cs="Times New Roman"/>
                      <w:szCs w:val="24"/>
                    </w:rPr>
                    <w:t>…</w:t>
                  </w:r>
                  <w:r w:rsidRPr="0073709F">
                    <w:rPr>
                      <w:rFonts w:ascii="Times New Roman" w:eastAsia="標楷體" w:hAnsi="Times New Roman" w:cs="Times New Roman" w:hint="eastAsia"/>
                      <w:szCs w:val="24"/>
                    </w:rPr>
                    <w:t>等</w:t>
                  </w:r>
                </w:p>
              </w:tc>
            </w:tr>
          </w:tbl>
          <w:p w:rsidR="00953B40" w:rsidRPr="0073709F" w:rsidRDefault="00953B40" w:rsidP="0073709F">
            <w:pPr>
              <w:ind w:leftChars="105" w:left="252"/>
              <w:jc w:val="both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8"/>
                <w:u w:val="single"/>
                <w:shd w:val="pct15" w:color="auto" w:fill="FFFFFF"/>
              </w:rPr>
            </w:pPr>
            <w:r w:rsidRPr="0073709F">
              <w:rPr>
                <w:rFonts w:ascii="Times New Roman" w:eastAsia="標楷體" w:hAnsi="Times New Roman" w:cs="Times New Roman" w:hint="eastAsia"/>
                <w:szCs w:val="16"/>
              </w:rPr>
              <w:t>※本行將持續新增更多分期付款特店優惠，請上玉山網站查詢。</w:t>
            </w:r>
          </w:p>
          <w:p w:rsidR="00953B40" w:rsidRPr="00362B2C" w:rsidRDefault="00953B40" w:rsidP="0073709F">
            <w:pPr>
              <w:numPr>
                <w:ilvl w:val="0"/>
                <w:numId w:val="10"/>
              </w:numPr>
              <w:spacing w:beforeLines="50" w:before="180"/>
              <w:ind w:left="249" w:hanging="249"/>
              <w:jc w:val="both"/>
              <w:rPr>
                <w:rFonts w:ascii="Times New Roman" w:eastAsia="標楷體" w:hAnsi="Times New Roman" w:cs="Times New Roman"/>
                <w:b/>
                <w:szCs w:val="16"/>
                <w:u w:val="single"/>
              </w:rPr>
            </w:pPr>
            <w:r w:rsidRPr="00362B2C">
              <w:rPr>
                <w:rFonts w:ascii="Times New Roman" w:eastAsia="標楷體" w:hAnsi="Times New Roman" w:cs="Times New Roman" w:hint="eastAsia"/>
                <w:b/>
                <w:szCs w:val="16"/>
                <w:u w:val="single"/>
              </w:rPr>
              <w:t>百貨公司刷卡滿額贈禮</w:t>
            </w:r>
          </w:p>
          <w:p w:rsidR="00953B40" w:rsidRPr="0073709F" w:rsidRDefault="00953B40" w:rsidP="0073709F">
            <w:pPr>
              <w:ind w:leftChars="105" w:left="252"/>
              <w:rPr>
                <w:rFonts w:ascii="Times New Roman" w:eastAsia="標楷體" w:hAnsi="Times New Roman" w:cs="Times New Roman"/>
                <w:szCs w:val="16"/>
              </w:rPr>
            </w:pPr>
            <w:r w:rsidRPr="0073709F">
              <w:rPr>
                <w:rFonts w:ascii="Times New Roman" w:eastAsia="標楷體" w:hAnsi="Times New Roman" w:cs="Times New Roman" w:hint="eastAsia"/>
                <w:szCs w:val="16"/>
              </w:rPr>
              <w:t>與全國知名百貨公司合作，配合檔期推出豐富、超值的刷卡滿額禮或禮券優惠。</w:t>
            </w:r>
          </w:p>
          <w:p w:rsidR="00953B40" w:rsidRPr="00362B2C" w:rsidRDefault="00953B40" w:rsidP="0073709F">
            <w:pPr>
              <w:numPr>
                <w:ilvl w:val="0"/>
                <w:numId w:val="10"/>
              </w:numPr>
              <w:spacing w:beforeLines="50" w:before="180"/>
              <w:ind w:left="249" w:hanging="249"/>
              <w:jc w:val="both"/>
              <w:rPr>
                <w:rFonts w:ascii="Times New Roman" w:eastAsia="標楷體" w:hAnsi="Times New Roman" w:cs="Times New Roman"/>
                <w:b/>
                <w:szCs w:val="16"/>
                <w:u w:val="single"/>
              </w:rPr>
            </w:pPr>
            <w:r w:rsidRPr="00362B2C">
              <w:rPr>
                <w:rFonts w:ascii="Times New Roman" w:eastAsia="標楷體" w:hAnsi="Times New Roman" w:cs="Times New Roman" w:hint="eastAsia"/>
                <w:b/>
                <w:szCs w:val="16"/>
                <w:u w:val="single"/>
              </w:rPr>
              <w:t>最便利的繳款方式</w:t>
            </w:r>
          </w:p>
          <w:p w:rsidR="00953B40" w:rsidRPr="0073709F" w:rsidRDefault="00953B40" w:rsidP="0073709F">
            <w:pPr>
              <w:numPr>
                <w:ilvl w:val="0"/>
                <w:numId w:val="13"/>
              </w:numPr>
              <w:spacing w:beforeLines="25" w:before="90"/>
              <w:ind w:left="447" w:hanging="198"/>
              <w:jc w:val="both"/>
              <w:rPr>
                <w:rFonts w:ascii="Times New Roman" w:eastAsia="標楷體" w:hAnsi="Times New Roman" w:cs="Times New Roman"/>
                <w:szCs w:val="16"/>
              </w:rPr>
            </w:pPr>
            <w:r w:rsidRPr="0073709F">
              <w:rPr>
                <w:rFonts w:ascii="Times New Roman" w:eastAsia="標楷體" w:hAnsi="Times New Roman" w:cs="Times New Roman" w:hint="eastAsia"/>
                <w:szCs w:val="16"/>
              </w:rPr>
              <w:t>ATM</w:t>
            </w:r>
            <w:r w:rsidRPr="0073709F">
              <w:rPr>
                <w:rFonts w:ascii="Times New Roman" w:eastAsia="標楷體" w:hAnsi="Times New Roman" w:cs="Times New Roman" w:hint="eastAsia"/>
                <w:szCs w:val="16"/>
              </w:rPr>
              <w:t>轉帳繳款</w:t>
            </w:r>
            <w:r w:rsidRPr="0073709F">
              <w:rPr>
                <w:rFonts w:ascii="Times New Roman" w:eastAsia="標楷體" w:hAnsi="Times New Roman" w:cs="Times New Roman" w:hint="eastAsia"/>
                <w:szCs w:val="16"/>
              </w:rPr>
              <w:t>:</w:t>
            </w:r>
            <w:r w:rsidRPr="0073709F">
              <w:rPr>
                <w:rFonts w:ascii="Times New Roman" w:eastAsia="標楷體" w:hAnsi="Times New Roman" w:cs="Times New Roman" w:hint="eastAsia"/>
                <w:szCs w:val="16"/>
              </w:rPr>
              <w:t>免收跨行轉帳手續費。</w:t>
            </w:r>
          </w:p>
          <w:p w:rsidR="00953B40" w:rsidRPr="0073709F" w:rsidRDefault="00953B40" w:rsidP="0073709F">
            <w:pPr>
              <w:numPr>
                <w:ilvl w:val="0"/>
                <w:numId w:val="13"/>
              </w:numPr>
              <w:spacing w:beforeLines="25" w:before="90"/>
              <w:ind w:left="447" w:hanging="198"/>
              <w:jc w:val="both"/>
              <w:rPr>
                <w:rFonts w:ascii="Times New Roman" w:eastAsia="標楷體" w:hAnsi="Times New Roman" w:cs="Times New Roman"/>
                <w:szCs w:val="16"/>
              </w:rPr>
            </w:pPr>
            <w:r w:rsidRPr="0073709F">
              <w:rPr>
                <w:rFonts w:ascii="Times New Roman" w:eastAsia="標楷體" w:hAnsi="Times New Roman" w:cs="Times New Roman" w:hint="eastAsia"/>
                <w:szCs w:val="16"/>
              </w:rPr>
              <w:t>可在玉山銀行、郵局及其他約</w:t>
            </w:r>
            <w:r w:rsidRPr="0073709F">
              <w:rPr>
                <w:rFonts w:ascii="Times New Roman" w:eastAsia="標楷體" w:hAnsi="Times New Roman" w:cs="Times New Roman" w:hint="eastAsia"/>
                <w:szCs w:val="16"/>
              </w:rPr>
              <w:t>376</w:t>
            </w:r>
            <w:r w:rsidRPr="0073709F">
              <w:rPr>
                <w:rFonts w:ascii="Times New Roman" w:eastAsia="標楷體" w:hAnsi="Times New Roman" w:cs="Times New Roman" w:hint="eastAsia"/>
                <w:szCs w:val="16"/>
              </w:rPr>
              <w:t>家指定金融行庫開戶，可辦理自動轉帳扣款。</w:t>
            </w:r>
          </w:p>
          <w:p w:rsidR="00953B40" w:rsidRPr="0073709F" w:rsidRDefault="00953B40" w:rsidP="0073709F">
            <w:pPr>
              <w:numPr>
                <w:ilvl w:val="0"/>
                <w:numId w:val="13"/>
              </w:numPr>
              <w:spacing w:beforeLines="25" w:before="90"/>
              <w:ind w:left="447" w:hanging="198"/>
              <w:jc w:val="both"/>
              <w:rPr>
                <w:rFonts w:ascii="Times New Roman" w:eastAsia="標楷體" w:hAnsi="Times New Roman" w:cs="Times New Roman"/>
                <w:szCs w:val="16"/>
              </w:rPr>
            </w:pPr>
            <w:r w:rsidRPr="0073709F">
              <w:rPr>
                <w:rFonts w:ascii="Times New Roman" w:eastAsia="標楷體" w:hAnsi="Times New Roman" w:cs="Times New Roman" w:hint="eastAsia"/>
                <w:szCs w:val="16"/>
              </w:rPr>
              <w:t>便利商店繳款：可至</w:t>
            </w:r>
            <w:r w:rsidRPr="0073709F">
              <w:rPr>
                <w:rFonts w:ascii="Times New Roman" w:eastAsia="標楷體" w:hAnsi="Times New Roman" w:cs="Times New Roman" w:hint="eastAsia"/>
                <w:szCs w:val="16"/>
              </w:rPr>
              <w:t>7-Eleven/</w:t>
            </w:r>
            <w:r w:rsidRPr="0073709F">
              <w:rPr>
                <w:rFonts w:ascii="Times New Roman" w:eastAsia="標楷體" w:hAnsi="Times New Roman" w:cs="Times New Roman" w:hint="eastAsia"/>
                <w:szCs w:val="16"/>
              </w:rPr>
              <w:t>全家</w:t>
            </w:r>
            <w:r w:rsidRPr="0073709F">
              <w:rPr>
                <w:rFonts w:ascii="Times New Roman" w:eastAsia="標楷體" w:hAnsi="Times New Roman" w:cs="Times New Roman" w:hint="eastAsia"/>
                <w:szCs w:val="16"/>
              </w:rPr>
              <w:t>/</w:t>
            </w:r>
            <w:r w:rsidRPr="0073709F">
              <w:rPr>
                <w:rFonts w:ascii="Times New Roman" w:eastAsia="標楷體" w:hAnsi="Times New Roman" w:cs="Times New Roman" w:hint="eastAsia"/>
                <w:szCs w:val="16"/>
              </w:rPr>
              <w:t>萊爾富</w:t>
            </w:r>
            <w:r w:rsidRPr="0073709F">
              <w:rPr>
                <w:rFonts w:ascii="Times New Roman" w:eastAsia="標楷體" w:hAnsi="Times New Roman" w:cs="Times New Roman" w:hint="eastAsia"/>
                <w:szCs w:val="16"/>
              </w:rPr>
              <w:t>/OK</w:t>
            </w:r>
            <w:r w:rsidRPr="0073709F">
              <w:rPr>
                <w:rFonts w:ascii="Times New Roman" w:eastAsia="標楷體" w:hAnsi="Times New Roman" w:cs="Times New Roman" w:hint="eastAsia"/>
                <w:szCs w:val="16"/>
              </w:rPr>
              <w:t>超商繳付當期帳單</w:t>
            </w:r>
            <w:r w:rsidRPr="0073709F">
              <w:rPr>
                <w:rFonts w:ascii="Times New Roman" w:eastAsia="標楷體" w:hAnsi="Times New Roman" w:cs="Times New Roman" w:hint="eastAsia"/>
                <w:szCs w:val="16"/>
              </w:rPr>
              <w:t>(</w:t>
            </w:r>
            <w:r w:rsidRPr="0073709F">
              <w:rPr>
                <w:rFonts w:ascii="Times New Roman" w:eastAsia="標楷體" w:hAnsi="Times New Roman" w:cs="Times New Roman" w:hint="eastAsia"/>
                <w:szCs w:val="16"/>
              </w:rPr>
              <w:t>最高為</w:t>
            </w:r>
            <w:r w:rsidRPr="0073709F">
              <w:rPr>
                <w:rFonts w:ascii="Times New Roman" w:eastAsia="標楷體" w:hAnsi="Times New Roman" w:cs="Times New Roman" w:hint="eastAsia"/>
                <w:szCs w:val="16"/>
              </w:rPr>
              <w:t>2</w:t>
            </w:r>
            <w:r w:rsidRPr="0073709F">
              <w:rPr>
                <w:rFonts w:ascii="Times New Roman" w:eastAsia="標楷體" w:hAnsi="Times New Roman" w:cs="Times New Roman" w:hint="eastAsia"/>
                <w:szCs w:val="16"/>
              </w:rPr>
              <w:t>萬元，免收手續費</w:t>
            </w:r>
            <w:r w:rsidRPr="0073709F">
              <w:rPr>
                <w:rFonts w:ascii="Times New Roman" w:eastAsia="標楷體" w:hAnsi="Times New Roman" w:cs="Times New Roman" w:hint="eastAsia"/>
                <w:szCs w:val="16"/>
              </w:rPr>
              <w:t>)</w:t>
            </w:r>
            <w:r w:rsidRPr="0073709F">
              <w:rPr>
                <w:rFonts w:ascii="Times New Roman" w:eastAsia="標楷體" w:hAnsi="Times New Roman" w:cs="Times New Roman" w:hint="eastAsia"/>
                <w:szCs w:val="16"/>
              </w:rPr>
              <w:t>。</w:t>
            </w:r>
          </w:p>
          <w:p w:rsidR="00953B40" w:rsidRPr="0073709F" w:rsidRDefault="00953B40" w:rsidP="0073709F">
            <w:pPr>
              <w:numPr>
                <w:ilvl w:val="0"/>
                <w:numId w:val="13"/>
              </w:numPr>
              <w:spacing w:beforeLines="25" w:before="90"/>
              <w:ind w:left="447" w:hanging="198"/>
              <w:jc w:val="both"/>
              <w:rPr>
                <w:rFonts w:ascii="Times New Roman" w:eastAsia="標楷體" w:hAnsi="Times New Roman" w:cs="Times New Roman"/>
                <w:szCs w:val="16"/>
              </w:rPr>
            </w:pPr>
            <w:r w:rsidRPr="0073709F">
              <w:rPr>
                <w:rFonts w:ascii="Times New Roman" w:eastAsia="標楷體" w:hAnsi="Times New Roman" w:cs="Times New Roman" w:hint="eastAsia"/>
                <w:szCs w:val="16"/>
              </w:rPr>
              <w:t>臨櫃繳款：可至玉山銀行各分行及郵局臨櫃繳款。</w:t>
            </w:r>
          </w:p>
          <w:p w:rsidR="00953B40" w:rsidRPr="0073709F" w:rsidRDefault="00953B40" w:rsidP="0073709F">
            <w:pPr>
              <w:numPr>
                <w:ilvl w:val="0"/>
                <w:numId w:val="13"/>
              </w:numPr>
              <w:spacing w:beforeLines="25" w:before="90"/>
              <w:ind w:left="447" w:hanging="198"/>
              <w:jc w:val="both"/>
              <w:rPr>
                <w:rFonts w:ascii="Times New Roman" w:eastAsia="標楷體" w:hAnsi="Times New Roman" w:cs="Times New Roman"/>
                <w:szCs w:val="16"/>
              </w:rPr>
            </w:pPr>
            <w:r w:rsidRPr="0073709F">
              <w:rPr>
                <w:rFonts w:ascii="Times New Roman" w:eastAsia="標楷體" w:hAnsi="Times New Roman" w:cs="Times New Roman" w:hint="eastAsia"/>
                <w:szCs w:val="16"/>
              </w:rPr>
              <w:t>全國繳費網：免收手續費</w:t>
            </w:r>
          </w:p>
          <w:p w:rsidR="00953B40" w:rsidRPr="0073709F" w:rsidRDefault="00953B40" w:rsidP="0073709F">
            <w:pPr>
              <w:numPr>
                <w:ilvl w:val="0"/>
                <w:numId w:val="13"/>
              </w:numPr>
              <w:spacing w:beforeLines="25" w:before="90"/>
              <w:ind w:left="430" w:hanging="181"/>
              <w:jc w:val="both"/>
              <w:rPr>
                <w:rFonts w:ascii="Times New Roman" w:eastAsia="標楷體" w:hAnsi="Times New Roman" w:cs="Times New Roman"/>
                <w:szCs w:val="16"/>
              </w:rPr>
            </w:pPr>
            <w:r w:rsidRPr="0073709F">
              <w:rPr>
                <w:rFonts w:ascii="Times New Roman" w:eastAsia="標楷體" w:hAnsi="Times New Roman" w:cs="Times New Roman" w:hint="eastAsia"/>
                <w:szCs w:val="16"/>
              </w:rPr>
              <w:t>可使用玉山網路銀行或電話語音轉帳繳款，郵政劃撥繳款。</w:t>
            </w:r>
          </w:p>
          <w:p w:rsidR="00953B40" w:rsidRPr="0073709F" w:rsidRDefault="00953B40" w:rsidP="0073709F">
            <w:pPr>
              <w:spacing w:beforeLines="50" w:before="180"/>
              <w:ind w:left="249"/>
              <w:jc w:val="both"/>
              <w:rPr>
                <w:rFonts w:ascii="Times New Roman" w:eastAsia="標楷體" w:hAnsi="Times New Roman" w:cs="Times New Roman"/>
                <w:szCs w:val="16"/>
              </w:rPr>
            </w:pPr>
            <w:r w:rsidRPr="0073709F">
              <w:rPr>
                <w:rFonts w:ascii="Times New Roman" w:eastAsia="標楷體" w:hAnsi="Times New Roman" w:cs="Times New Roman" w:hint="eastAsia"/>
                <w:szCs w:val="16"/>
              </w:rPr>
              <w:t>※相關細則，請上玉山網站查詢。</w:t>
            </w:r>
          </w:p>
          <w:p w:rsidR="00953B40" w:rsidRPr="0073709F" w:rsidRDefault="00953B40" w:rsidP="0073709F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Lines="50" w:before="180"/>
              <w:ind w:left="249" w:hanging="249"/>
              <w:jc w:val="both"/>
              <w:rPr>
                <w:rFonts w:ascii="Times New Roman" w:eastAsia="標楷體" w:hAnsi="Times New Roman" w:cs="Times New Roman"/>
                <w:b/>
                <w:bCs/>
                <w:kern w:val="0"/>
                <w:sz w:val="26"/>
                <w:szCs w:val="28"/>
                <w:u w:val="single"/>
              </w:rPr>
            </w:pPr>
            <w:r w:rsidRPr="0073709F">
              <w:rPr>
                <w:rFonts w:ascii="Times New Roman" w:eastAsia="標楷體" w:hAnsi="Times New Roman" w:cs="Times New Roman" w:hint="eastAsia"/>
                <w:b/>
                <w:bCs/>
                <w:kern w:val="0"/>
                <w:sz w:val="26"/>
                <w:szCs w:val="28"/>
                <w:u w:val="single"/>
              </w:rPr>
              <w:t>藝文活動購票優惠</w:t>
            </w:r>
          </w:p>
          <w:p w:rsidR="00953B40" w:rsidRDefault="00953B40" w:rsidP="00362B2C">
            <w:pPr>
              <w:spacing w:line="400" w:lineRule="exact"/>
              <w:ind w:leftChars="100" w:left="240"/>
              <w:jc w:val="both"/>
              <w:rPr>
                <w:rFonts w:ascii="Times New Roman" w:eastAsia="標楷體" w:hAnsi="Times New Roman" w:cs="Times New Roman"/>
                <w:sz w:val="26"/>
                <w:szCs w:val="24"/>
              </w:rPr>
            </w:pPr>
            <w:r w:rsidRPr="0073709F">
              <w:rPr>
                <w:rFonts w:ascii="Times New Roman" w:eastAsia="標楷體" w:hAnsi="Times New Roman" w:cs="Times New Roman" w:hint="eastAsia"/>
                <w:sz w:val="26"/>
                <w:szCs w:val="24"/>
              </w:rPr>
              <w:t>不定期舉辦藝文活動及購票優惠（如：維也納合唱團、冰雪奇緣冰紛特展、柏林愛樂十二把大提琴、張正傑親子音樂會、</w:t>
            </w:r>
            <w:r w:rsidRPr="0073709F">
              <w:rPr>
                <w:rFonts w:ascii="Times New Roman" w:eastAsia="標楷體" w:hAnsi="Times New Roman" w:cs="Times New Roman"/>
                <w:sz w:val="26"/>
                <w:szCs w:val="24"/>
              </w:rPr>
              <w:t>ROBOT KITTY</w:t>
            </w:r>
            <w:r w:rsidRPr="0073709F">
              <w:rPr>
                <w:rFonts w:ascii="Times New Roman" w:eastAsia="標楷體" w:hAnsi="Times New Roman" w:cs="Times New Roman"/>
                <w:sz w:val="26"/>
                <w:szCs w:val="24"/>
              </w:rPr>
              <w:t>未來樂園</w:t>
            </w:r>
            <w:r w:rsidRPr="0073709F">
              <w:rPr>
                <w:rFonts w:ascii="Times New Roman" w:eastAsia="標楷體" w:hAnsi="Times New Roman" w:cs="Times New Roman" w:hint="eastAsia"/>
                <w:sz w:val="26"/>
                <w:szCs w:val="24"/>
              </w:rPr>
              <w:t>、恆春民謠音樂季、合唱演出、展覽會、音樂會、藝文劇場</w:t>
            </w:r>
            <w:r w:rsidRPr="0073709F">
              <w:rPr>
                <w:rFonts w:ascii="Times New Roman" w:eastAsia="標楷體" w:hAnsi="Times New Roman" w:cs="Times New Roman"/>
                <w:sz w:val="26"/>
                <w:szCs w:val="24"/>
              </w:rPr>
              <w:t>…</w:t>
            </w:r>
            <w:r w:rsidRPr="0073709F">
              <w:rPr>
                <w:rFonts w:ascii="Times New Roman" w:eastAsia="標楷體" w:hAnsi="Times New Roman" w:cs="Times New Roman" w:hint="eastAsia"/>
                <w:sz w:val="26"/>
                <w:szCs w:val="24"/>
              </w:rPr>
              <w:t>等）。</w:t>
            </w:r>
          </w:p>
          <w:p w:rsidR="00953B40" w:rsidRPr="002710FA" w:rsidRDefault="00953B40" w:rsidP="002710FA">
            <w:pPr>
              <w:pStyle w:val="ad"/>
              <w:numPr>
                <w:ilvl w:val="0"/>
                <w:numId w:val="10"/>
              </w:numPr>
              <w:snapToGrid w:val="0"/>
              <w:spacing w:beforeLines="20" w:before="72"/>
              <w:ind w:leftChars="0"/>
              <w:jc w:val="both"/>
              <w:rPr>
                <w:rFonts w:eastAsia="標楷體"/>
                <w:sz w:val="26"/>
                <w:szCs w:val="16"/>
              </w:rPr>
            </w:pPr>
            <w:r w:rsidRPr="002710FA">
              <w:rPr>
                <w:rFonts w:eastAsia="標楷體" w:hint="eastAsia"/>
                <w:b/>
                <w:bCs/>
                <w:sz w:val="26"/>
                <w:szCs w:val="16"/>
                <w:bdr w:val="single" w:sz="4" w:space="0" w:color="auto"/>
              </w:rPr>
              <w:t>玉山獨家</w:t>
            </w:r>
          </w:p>
          <w:p w:rsidR="00953B40" w:rsidRDefault="00953B40" w:rsidP="002710FA">
            <w:pPr>
              <w:snapToGrid w:val="0"/>
              <w:spacing w:beforeLines="20" w:before="72"/>
              <w:ind w:leftChars="100" w:left="240"/>
              <w:jc w:val="both"/>
              <w:rPr>
                <w:rFonts w:eastAsia="標楷體"/>
                <w:b/>
                <w:sz w:val="26"/>
                <w:szCs w:val="28"/>
                <w:u w:val="single"/>
              </w:rPr>
            </w:pPr>
            <w:r w:rsidRPr="002710FA">
              <w:rPr>
                <w:rFonts w:eastAsia="標楷體" w:hint="eastAsia"/>
                <w:b/>
                <w:sz w:val="26"/>
                <w:szCs w:val="28"/>
                <w:u w:val="single"/>
              </w:rPr>
              <w:t>刷國旅卡繳綜所稅、房屋稅、牌照稅、地價稅、及學費獨享</w:t>
            </w:r>
            <w:r w:rsidRPr="002710FA">
              <w:rPr>
                <w:rFonts w:eastAsia="標楷體" w:hint="eastAsia"/>
                <w:b/>
                <w:sz w:val="26"/>
                <w:szCs w:val="28"/>
                <w:u w:val="single"/>
              </w:rPr>
              <w:t>6</w:t>
            </w:r>
            <w:r w:rsidRPr="002710FA">
              <w:rPr>
                <w:rFonts w:eastAsia="標楷體" w:hint="eastAsia"/>
                <w:b/>
                <w:sz w:val="26"/>
                <w:szCs w:val="28"/>
                <w:u w:val="single"/>
              </w:rPr>
              <w:t>期</w:t>
            </w:r>
            <w:r w:rsidRPr="002710FA">
              <w:rPr>
                <w:rFonts w:eastAsia="標楷體" w:hint="eastAsia"/>
                <w:b/>
                <w:sz w:val="26"/>
                <w:szCs w:val="28"/>
                <w:u w:val="single"/>
              </w:rPr>
              <w:t>0</w:t>
            </w:r>
            <w:r w:rsidRPr="002710FA">
              <w:rPr>
                <w:rFonts w:eastAsia="標楷體" w:hint="eastAsia"/>
                <w:b/>
                <w:sz w:val="26"/>
                <w:szCs w:val="28"/>
                <w:u w:val="single"/>
              </w:rPr>
              <w:t>利率優惠（免手續費）</w:t>
            </w:r>
          </w:p>
          <w:p w:rsidR="00953B40" w:rsidRPr="002710FA" w:rsidRDefault="00953B40" w:rsidP="002710FA">
            <w:pPr>
              <w:pStyle w:val="ad"/>
              <w:numPr>
                <w:ilvl w:val="0"/>
                <w:numId w:val="10"/>
              </w:numPr>
              <w:snapToGrid w:val="0"/>
              <w:spacing w:beforeLines="20" w:before="72"/>
              <w:ind w:leftChars="0"/>
              <w:jc w:val="both"/>
              <w:rPr>
                <w:rFonts w:eastAsia="標楷體"/>
                <w:b/>
                <w:sz w:val="26"/>
                <w:szCs w:val="28"/>
                <w:u w:val="single"/>
              </w:rPr>
            </w:pPr>
            <w:r w:rsidRPr="002710FA">
              <w:rPr>
                <w:rFonts w:eastAsia="標楷體" w:hint="eastAsia"/>
                <w:b/>
                <w:bCs/>
                <w:sz w:val="26"/>
                <w:szCs w:val="16"/>
                <w:bdr w:val="single" w:sz="4" w:space="0" w:color="auto"/>
              </w:rPr>
              <w:t>玉山獨家</w:t>
            </w:r>
          </w:p>
          <w:p w:rsidR="00953B40" w:rsidRPr="002710FA" w:rsidRDefault="00953B40" w:rsidP="002710FA">
            <w:pPr>
              <w:numPr>
                <w:ilvl w:val="0"/>
                <w:numId w:val="24"/>
              </w:numPr>
              <w:snapToGrid w:val="0"/>
              <w:spacing w:beforeLines="25" w:before="90"/>
              <w:ind w:left="482" w:hanging="238"/>
              <w:jc w:val="both"/>
              <w:rPr>
                <w:rFonts w:eastAsia="標楷體"/>
                <w:b/>
                <w:sz w:val="26"/>
                <w:szCs w:val="28"/>
                <w:u w:val="single"/>
              </w:rPr>
            </w:pPr>
            <w:r w:rsidRPr="002710FA">
              <w:rPr>
                <w:rFonts w:eastAsia="標楷體" w:hint="eastAsia"/>
                <w:b/>
                <w:sz w:val="26"/>
                <w:szCs w:val="28"/>
                <w:u w:val="single"/>
              </w:rPr>
              <w:t>首次辦理玉山帳戶自動扣繳信用卡款贈送「</w:t>
            </w:r>
            <w:r w:rsidRPr="002710FA">
              <w:rPr>
                <w:rFonts w:eastAsia="標楷體" w:hint="eastAsia"/>
                <w:b/>
                <w:sz w:val="26"/>
                <w:szCs w:val="28"/>
                <w:u w:val="single"/>
              </w:rPr>
              <w:t>7-ELEVEN</w:t>
            </w:r>
            <w:r w:rsidRPr="002710FA">
              <w:rPr>
                <w:rFonts w:eastAsia="標楷體" w:hint="eastAsia"/>
                <w:b/>
                <w:sz w:val="26"/>
                <w:szCs w:val="28"/>
                <w:u w:val="single"/>
              </w:rPr>
              <w:t>現金抵用券</w:t>
            </w:r>
            <w:r w:rsidRPr="002710FA">
              <w:rPr>
                <w:rFonts w:eastAsia="標楷體"/>
                <w:b/>
                <w:sz w:val="26"/>
                <w:szCs w:val="28"/>
                <w:u w:val="single"/>
              </w:rPr>
              <w:t>1</w:t>
            </w:r>
            <w:r w:rsidRPr="002710FA">
              <w:rPr>
                <w:rFonts w:eastAsia="標楷體" w:hint="eastAsia"/>
                <w:b/>
                <w:sz w:val="26"/>
                <w:szCs w:val="28"/>
                <w:u w:val="single"/>
              </w:rPr>
              <w:t>00</w:t>
            </w:r>
            <w:r w:rsidRPr="002710FA">
              <w:rPr>
                <w:rFonts w:eastAsia="標楷體" w:hint="eastAsia"/>
                <w:b/>
                <w:sz w:val="26"/>
                <w:szCs w:val="28"/>
                <w:u w:val="single"/>
              </w:rPr>
              <w:t>元」</w:t>
            </w:r>
          </w:p>
          <w:p w:rsidR="00953B40" w:rsidRPr="002710FA" w:rsidRDefault="00953B40" w:rsidP="002710FA">
            <w:pPr>
              <w:numPr>
                <w:ilvl w:val="0"/>
                <w:numId w:val="24"/>
              </w:numPr>
              <w:snapToGrid w:val="0"/>
              <w:spacing w:beforeLines="25" w:before="90"/>
              <w:ind w:left="482" w:hanging="238"/>
              <w:jc w:val="both"/>
              <w:rPr>
                <w:rFonts w:eastAsia="標楷體"/>
                <w:b/>
                <w:sz w:val="26"/>
                <w:szCs w:val="28"/>
                <w:u w:val="single"/>
              </w:rPr>
            </w:pPr>
            <w:r w:rsidRPr="002710FA">
              <w:rPr>
                <w:rFonts w:eastAsia="標楷體" w:hint="eastAsia"/>
                <w:b/>
                <w:sz w:val="26"/>
                <w:szCs w:val="28"/>
                <w:u w:val="single"/>
              </w:rPr>
              <w:t>首次申辦水</w:t>
            </w:r>
            <w:r w:rsidRPr="002710FA">
              <w:rPr>
                <w:rFonts w:eastAsia="標楷體" w:hint="eastAsia"/>
                <w:b/>
                <w:sz w:val="26"/>
                <w:szCs w:val="28"/>
                <w:u w:val="single"/>
              </w:rPr>
              <w:t>/</w:t>
            </w:r>
            <w:r w:rsidRPr="002710FA">
              <w:rPr>
                <w:rFonts w:eastAsia="標楷體" w:hint="eastAsia"/>
                <w:b/>
                <w:sz w:val="26"/>
                <w:szCs w:val="28"/>
                <w:u w:val="single"/>
              </w:rPr>
              <w:t>電</w:t>
            </w:r>
            <w:r w:rsidRPr="002710FA">
              <w:rPr>
                <w:rFonts w:eastAsia="標楷體" w:hint="eastAsia"/>
                <w:b/>
                <w:sz w:val="26"/>
                <w:szCs w:val="28"/>
                <w:u w:val="single"/>
              </w:rPr>
              <w:t>/</w:t>
            </w:r>
            <w:r w:rsidRPr="002710FA">
              <w:rPr>
                <w:rFonts w:eastAsia="標楷體" w:hint="eastAsia"/>
                <w:b/>
                <w:sz w:val="26"/>
                <w:szCs w:val="28"/>
                <w:u w:val="single"/>
              </w:rPr>
              <w:t>瓦斯</w:t>
            </w:r>
            <w:r w:rsidRPr="002710FA">
              <w:rPr>
                <w:rFonts w:eastAsia="標楷體" w:hint="eastAsia"/>
                <w:b/>
                <w:sz w:val="26"/>
                <w:szCs w:val="28"/>
                <w:u w:val="single"/>
              </w:rPr>
              <w:t>/</w:t>
            </w:r>
            <w:r w:rsidRPr="002710FA">
              <w:rPr>
                <w:rFonts w:eastAsia="標楷體" w:hint="eastAsia"/>
                <w:b/>
                <w:sz w:val="26"/>
                <w:szCs w:val="28"/>
                <w:u w:val="single"/>
              </w:rPr>
              <w:t>電信費</w:t>
            </w:r>
            <w:r w:rsidRPr="002710FA">
              <w:rPr>
                <w:rFonts w:eastAsia="標楷體" w:hint="eastAsia"/>
                <w:b/>
                <w:sz w:val="26"/>
                <w:szCs w:val="28"/>
                <w:u w:val="single"/>
              </w:rPr>
              <w:t>/</w:t>
            </w:r>
            <w:r w:rsidRPr="002710FA">
              <w:rPr>
                <w:rFonts w:eastAsia="標楷體" w:hint="eastAsia"/>
                <w:b/>
                <w:sz w:val="26"/>
                <w:szCs w:val="28"/>
                <w:u w:val="single"/>
              </w:rPr>
              <w:t>停車費代繳（任一項），贈送「</w:t>
            </w:r>
            <w:r w:rsidRPr="002710FA">
              <w:rPr>
                <w:rFonts w:eastAsia="標楷體" w:hint="eastAsia"/>
                <w:b/>
                <w:sz w:val="26"/>
                <w:szCs w:val="28"/>
                <w:u w:val="single"/>
              </w:rPr>
              <w:t>7-ELEVEN</w:t>
            </w:r>
            <w:r w:rsidRPr="002710FA">
              <w:rPr>
                <w:rFonts w:eastAsia="標楷體" w:hint="eastAsia"/>
                <w:b/>
                <w:sz w:val="26"/>
                <w:szCs w:val="28"/>
                <w:u w:val="single"/>
              </w:rPr>
              <w:t>現金抵用券</w:t>
            </w:r>
            <w:r w:rsidRPr="002710FA">
              <w:rPr>
                <w:rFonts w:eastAsia="標楷體" w:hint="eastAsia"/>
                <w:b/>
                <w:sz w:val="26"/>
                <w:szCs w:val="28"/>
                <w:u w:val="single"/>
              </w:rPr>
              <w:t>100</w:t>
            </w:r>
            <w:r w:rsidRPr="002710FA">
              <w:rPr>
                <w:rFonts w:eastAsia="標楷體" w:hint="eastAsia"/>
                <w:b/>
                <w:sz w:val="26"/>
                <w:szCs w:val="28"/>
                <w:u w:val="single"/>
              </w:rPr>
              <w:t>元」</w:t>
            </w:r>
          </w:p>
          <w:p w:rsidR="00953B40" w:rsidRPr="002710FA" w:rsidRDefault="00953B40" w:rsidP="002710FA">
            <w:pPr>
              <w:numPr>
                <w:ilvl w:val="0"/>
                <w:numId w:val="24"/>
              </w:numPr>
              <w:snapToGrid w:val="0"/>
              <w:spacing w:beforeLines="25" w:before="90"/>
              <w:ind w:left="482" w:hanging="238"/>
              <w:jc w:val="both"/>
              <w:rPr>
                <w:rFonts w:eastAsia="標楷體"/>
                <w:b/>
                <w:sz w:val="26"/>
                <w:szCs w:val="28"/>
                <w:u w:val="single"/>
              </w:rPr>
            </w:pPr>
            <w:r w:rsidRPr="002710FA">
              <w:rPr>
                <w:rFonts w:eastAsia="標楷體" w:hint="eastAsia"/>
                <w:b/>
                <w:sz w:val="26"/>
                <w:szCs w:val="28"/>
                <w:u w:val="single"/>
              </w:rPr>
              <w:t>首次申辦</w:t>
            </w:r>
            <w:r w:rsidRPr="002710FA">
              <w:rPr>
                <w:rFonts w:eastAsia="標楷體" w:hint="eastAsia"/>
                <w:b/>
                <w:sz w:val="26"/>
                <w:szCs w:val="28"/>
                <w:u w:val="single"/>
              </w:rPr>
              <w:t>eTag</w:t>
            </w:r>
            <w:r w:rsidRPr="002710FA">
              <w:rPr>
                <w:rFonts w:eastAsia="標楷體" w:hint="eastAsia"/>
                <w:b/>
                <w:sz w:val="26"/>
                <w:szCs w:val="28"/>
                <w:u w:val="single"/>
              </w:rPr>
              <w:t>自動儲值且成功，贈「</w:t>
            </w:r>
            <w:r w:rsidRPr="002710FA">
              <w:rPr>
                <w:rFonts w:eastAsia="標楷體" w:hint="eastAsia"/>
                <w:b/>
                <w:sz w:val="26"/>
                <w:szCs w:val="28"/>
                <w:u w:val="single"/>
              </w:rPr>
              <w:t>eTag</w:t>
            </w:r>
            <w:r w:rsidRPr="002710FA">
              <w:rPr>
                <w:rFonts w:eastAsia="標楷體" w:hint="eastAsia"/>
                <w:b/>
                <w:sz w:val="26"/>
                <w:szCs w:val="28"/>
                <w:u w:val="single"/>
              </w:rPr>
              <w:t>儲值金</w:t>
            </w:r>
            <w:r w:rsidRPr="002710FA">
              <w:rPr>
                <w:rFonts w:eastAsia="標楷體" w:hint="eastAsia"/>
                <w:b/>
                <w:sz w:val="26"/>
                <w:szCs w:val="28"/>
                <w:u w:val="single"/>
              </w:rPr>
              <w:t>100</w:t>
            </w:r>
            <w:r w:rsidRPr="002710FA">
              <w:rPr>
                <w:rFonts w:eastAsia="標楷體" w:hint="eastAsia"/>
                <w:b/>
                <w:sz w:val="26"/>
                <w:szCs w:val="28"/>
                <w:u w:val="single"/>
              </w:rPr>
              <w:t>元」</w:t>
            </w:r>
          </w:p>
          <w:p w:rsidR="00953B40" w:rsidRPr="002710FA" w:rsidRDefault="00953B40" w:rsidP="002710FA">
            <w:pPr>
              <w:snapToGrid w:val="0"/>
              <w:spacing w:beforeLines="20" w:before="72"/>
              <w:ind w:left="242"/>
              <w:jc w:val="both"/>
              <w:rPr>
                <w:rFonts w:eastAsia="標楷體"/>
                <w:bCs/>
                <w:sz w:val="20"/>
                <w:szCs w:val="28"/>
              </w:rPr>
            </w:pPr>
            <w:r w:rsidRPr="002710FA">
              <w:rPr>
                <w:rFonts w:eastAsia="標楷體" w:hint="eastAsia"/>
                <w:bCs/>
                <w:sz w:val="20"/>
                <w:szCs w:val="28"/>
              </w:rPr>
              <w:t>(</w:t>
            </w:r>
            <w:r w:rsidRPr="002710FA">
              <w:rPr>
                <w:rFonts w:eastAsia="標楷體" w:hint="eastAsia"/>
                <w:bCs/>
                <w:sz w:val="20"/>
                <w:szCs w:val="28"/>
              </w:rPr>
              <w:t>詳細權益及注意事項請見本行網站公告，活動期間至</w:t>
            </w:r>
            <w:r w:rsidRPr="002710FA">
              <w:rPr>
                <w:rFonts w:eastAsia="標楷體" w:hint="eastAsia"/>
                <w:bCs/>
                <w:sz w:val="20"/>
                <w:szCs w:val="28"/>
              </w:rPr>
              <w:t>105/12/31</w:t>
            </w:r>
            <w:r w:rsidRPr="002710FA">
              <w:rPr>
                <w:rFonts w:eastAsia="標楷體" w:hint="eastAsia"/>
                <w:bCs/>
                <w:sz w:val="20"/>
                <w:szCs w:val="28"/>
              </w:rPr>
              <w:t>，新優惠內容即將公告</w:t>
            </w:r>
            <w:r w:rsidRPr="002710FA">
              <w:rPr>
                <w:rFonts w:eastAsia="標楷體" w:hint="eastAsia"/>
                <w:bCs/>
                <w:sz w:val="20"/>
                <w:szCs w:val="28"/>
              </w:rPr>
              <w:t>)</w:t>
            </w:r>
          </w:p>
          <w:p w:rsidR="00953B40" w:rsidRPr="002710FA" w:rsidRDefault="00953B40" w:rsidP="002710FA">
            <w:pPr>
              <w:pStyle w:val="ad"/>
              <w:numPr>
                <w:ilvl w:val="0"/>
                <w:numId w:val="10"/>
              </w:numPr>
              <w:snapToGrid w:val="0"/>
              <w:spacing w:beforeLines="25" w:before="90"/>
              <w:ind w:leftChars="0"/>
              <w:jc w:val="both"/>
              <w:rPr>
                <w:rFonts w:eastAsia="標楷體"/>
                <w:sz w:val="26"/>
                <w:szCs w:val="16"/>
              </w:rPr>
            </w:pPr>
            <w:r w:rsidRPr="002710FA">
              <w:rPr>
                <w:rFonts w:eastAsia="標楷體" w:hint="eastAsia"/>
                <w:b/>
                <w:bCs/>
                <w:sz w:val="26"/>
                <w:szCs w:val="16"/>
                <w:bdr w:val="single" w:sz="4" w:space="0" w:color="auto"/>
              </w:rPr>
              <w:t>玉山獨家</w:t>
            </w:r>
          </w:p>
          <w:p w:rsidR="00953B40" w:rsidRPr="002710FA" w:rsidRDefault="00953B40" w:rsidP="002710FA">
            <w:pPr>
              <w:numPr>
                <w:ilvl w:val="0"/>
                <w:numId w:val="24"/>
              </w:numPr>
              <w:snapToGrid w:val="0"/>
              <w:spacing w:beforeLines="25" w:before="90"/>
              <w:ind w:left="482" w:hanging="238"/>
              <w:jc w:val="both"/>
              <w:rPr>
                <w:rFonts w:eastAsia="標楷體"/>
                <w:sz w:val="26"/>
                <w:szCs w:val="16"/>
              </w:rPr>
            </w:pPr>
            <w:r w:rsidRPr="002710FA">
              <w:rPr>
                <w:rFonts w:eastAsia="標楷體" w:hint="eastAsia"/>
                <w:b/>
                <w:sz w:val="26"/>
                <w:szCs w:val="28"/>
                <w:u w:val="single"/>
              </w:rPr>
              <w:t>玉山</w:t>
            </w:r>
            <w:r w:rsidRPr="002710FA">
              <w:rPr>
                <w:rFonts w:eastAsia="標楷體" w:hint="eastAsia"/>
                <w:b/>
                <w:sz w:val="26"/>
                <w:szCs w:val="28"/>
                <w:u w:val="single"/>
              </w:rPr>
              <w:t>Wallet</w:t>
            </w:r>
            <w:r w:rsidRPr="002710FA">
              <w:rPr>
                <w:rFonts w:eastAsia="標楷體" w:hint="eastAsia"/>
                <w:b/>
                <w:sz w:val="26"/>
                <w:szCs w:val="28"/>
                <w:u w:val="single"/>
              </w:rPr>
              <w:t>手機就是國旅卡</w:t>
            </w:r>
          </w:p>
          <w:p w:rsidR="00953B40" w:rsidRPr="002710FA" w:rsidRDefault="00953B40" w:rsidP="002710FA">
            <w:pPr>
              <w:numPr>
                <w:ilvl w:val="1"/>
                <w:numId w:val="23"/>
              </w:numPr>
              <w:tabs>
                <w:tab w:val="clear" w:pos="960"/>
              </w:tabs>
              <w:snapToGrid w:val="0"/>
              <w:spacing w:beforeLines="25" w:before="90"/>
              <w:ind w:left="972" w:hanging="312"/>
              <w:jc w:val="both"/>
              <w:rPr>
                <w:rFonts w:eastAsia="標楷體"/>
                <w:sz w:val="26"/>
                <w:szCs w:val="16"/>
              </w:rPr>
            </w:pPr>
            <w:r w:rsidRPr="002710FA">
              <w:rPr>
                <w:rFonts w:eastAsia="標楷體" w:hint="eastAsia"/>
                <w:sz w:val="26"/>
                <w:szCs w:val="16"/>
              </w:rPr>
              <w:t>使用玉山</w:t>
            </w:r>
            <w:r w:rsidRPr="002710FA">
              <w:rPr>
                <w:rFonts w:eastAsia="標楷體" w:hint="eastAsia"/>
                <w:sz w:val="26"/>
                <w:szCs w:val="16"/>
              </w:rPr>
              <w:t>Wallet App</w:t>
            </w:r>
            <w:r w:rsidRPr="002710FA">
              <w:rPr>
                <w:rFonts w:eastAsia="標楷體" w:hint="eastAsia"/>
                <w:sz w:val="26"/>
                <w:szCs w:val="16"/>
              </w:rPr>
              <w:t>綁定國旅卡，一般消費享</w:t>
            </w:r>
            <w:r w:rsidRPr="002710FA">
              <w:rPr>
                <w:rFonts w:eastAsia="標楷體" w:hint="eastAsia"/>
                <w:sz w:val="26"/>
                <w:szCs w:val="16"/>
              </w:rPr>
              <w:t>1.2%</w:t>
            </w:r>
            <w:r w:rsidRPr="002710FA">
              <w:rPr>
                <w:rFonts w:eastAsia="標楷體" w:hint="eastAsia"/>
                <w:sz w:val="26"/>
                <w:szCs w:val="16"/>
              </w:rPr>
              <w:t>現金回饋</w:t>
            </w:r>
          </w:p>
          <w:p w:rsidR="00953B40" w:rsidRPr="002710FA" w:rsidRDefault="00953B40" w:rsidP="002710FA">
            <w:pPr>
              <w:snapToGrid w:val="0"/>
              <w:spacing w:beforeLines="25" w:before="90"/>
              <w:ind w:left="660"/>
              <w:jc w:val="both"/>
              <w:rPr>
                <w:rFonts w:eastAsia="標楷體"/>
                <w:bCs/>
                <w:sz w:val="20"/>
                <w:szCs w:val="28"/>
              </w:rPr>
            </w:pPr>
            <w:r w:rsidRPr="002710FA">
              <w:rPr>
                <w:rFonts w:eastAsia="標楷體" w:hint="eastAsia"/>
                <w:bCs/>
                <w:sz w:val="20"/>
                <w:szCs w:val="28"/>
              </w:rPr>
              <w:t>(</w:t>
            </w:r>
            <w:r w:rsidRPr="002710FA">
              <w:rPr>
                <w:rFonts w:eastAsia="標楷體" w:hint="eastAsia"/>
                <w:bCs/>
                <w:sz w:val="20"/>
                <w:szCs w:val="28"/>
              </w:rPr>
              <w:t>活動期間</w:t>
            </w:r>
            <w:r w:rsidRPr="002710FA">
              <w:rPr>
                <w:rFonts w:eastAsia="標楷體" w:hint="eastAsia"/>
                <w:bCs/>
                <w:sz w:val="20"/>
                <w:szCs w:val="28"/>
              </w:rPr>
              <w:t>106/1/1-12/31</w:t>
            </w:r>
            <w:r w:rsidRPr="002710FA">
              <w:rPr>
                <w:rFonts w:eastAsia="標楷體" w:hint="eastAsia"/>
                <w:bCs/>
                <w:sz w:val="20"/>
                <w:szCs w:val="28"/>
              </w:rPr>
              <w:t>，新優惠內容之詳細權益及注意事項即將於本行網站公告</w:t>
            </w:r>
            <w:r w:rsidRPr="002710FA">
              <w:rPr>
                <w:rFonts w:eastAsia="標楷體" w:hint="eastAsia"/>
                <w:bCs/>
                <w:sz w:val="20"/>
                <w:szCs w:val="28"/>
              </w:rPr>
              <w:t>)</w:t>
            </w:r>
          </w:p>
          <w:p w:rsidR="00953B40" w:rsidRPr="002710FA" w:rsidRDefault="00953B40" w:rsidP="002710FA">
            <w:pPr>
              <w:numPr>
                <w:ilvl w:val="1"/>
                <w:numId w:val="23"/>
              </w:numPr>
              <w:tabs>
                <w:tab w:val="clear" w:pos="960"/>
              </w:tabs>
              <w:snapToGrid w:val="0"/>
              <w:spacing w:beforeLines="25" w:before="90"/>
              <w:ind w:left="972" w:hanging="312"/>
              <w:jc w:val="both"/>
              <w:rPr>
                <w:rFonts w:eastAsia="標楷體"/>
                <w:sz w:val="26"/>
                <w:szCs w:val="16"/>
              </w:rPr>
            </w:pPr>
            <w:r w:rsidRPr="002710FA">
              <w:rPr>
                <w:rFonts w:eastAsia="標楷體" w:hint="eastAsia"/>
                <w:sz w:val="26"/>
                <w:szCs w:val="16"/>
              </w:rPr>
              <w:t>下載玉山</w:t>
            </w:r>
            <w:r w:rsidRPr="002710FA">
              <w:rPr>
                <w:rFonts w:eastAsia="標楷體" w:hint="eastAsia"/>
                <w:sz w:val="26"/>
                <w:szCs w:val="16"/>
              </w:rPr>
              <w:t>Walle App</w:t>
            </w:r>
            <w:r w:rsidRPr="002710FA">
              <w:rPr>
                <w:rFonts w:eastAsia="標楷體" w:hint="eastAsia"/>
                <w:sz w:val="26"/>
                <w:szCs w:val="16"/>
              </w:rPr>
              <w:t>並首次綁定玉山信用卡即可獲好禮</w:t>
            </w:r>
            <w:r w:rsidRPr="002710FA">
              <w:rPr>
                <w:rFonts w:eastAsia="標楷體" w:hint="eastAsia"/>
                <w:sz w:val="26"/>
                <w:szCs w:val="16"/>
              </w:rPr>
              <w:t>4</w:t>
            </w:r>
            <w:r w:rsidRPr="002710FA">
              <w:rPr>
                <w:rFonts w:eastAsia="標楷體" w:hint="eastAsia"/>
                <w:sz w:val="26"/>
                <w:szCs w:val="16"/>
              </w:rPr>
              <w:t>選</w:t>
            </w:r>
            <w:r w:rsidRPr="002710FA">
              <w:rPr>
                <w:rFonts w:eastAsia="標楷體" w:hint="eastAsia"/>
                <w:sz w:val="26"/>
                <w:szCs w:val="16"/>
              </w:rPr>
              <w:t>1</w:t>
            </w:r>
            <w:r w:rsidRPr="002710FA">
              <w:rPr>
                <w:rFonts w:eastAsia="標楷體" w:hint="eastAsia"/>
                <w:sz w:val="26"/>
                <w:szCs w:val="16"/>
              </w:rPr>
              <w:t>。</w:t>
            </w:r>
          </w:p>
          <w:p w:rsidR="00953B40" w:rsidRPr="002710FA" w:rsidRDefault="00953B40" w:rsidP="002710FA">
            <w:pPr>
              <w:snapToGrid w:val="0"/>
              <w:spacing w:beforeLines="25" w:before="90"/>
              <w:ind w:left="660"/>
              <w:jc w:val="both"/>
              <w:rPr>
                <w:rFonts w:eastAsia="標楷體"/>
                <w:szCs w:val="16"/>
              </w:rPr>
            </w:pPr>
            <w:r w:rsidRPr="002710FA">
              <w:rPr>
                <w:rFonts w:eastAsia="標楷體" w:hint="eastAsia"/>
                <w:szCs w:val="16"/>
              </w:rPr>
              <w:t>※每歸戶上限</w:t>
            </w:r>
            <w:r w:rsidRPr="002710FA">
              <w:rPr>
                <w:rFonts w:eastAsia="標楷體" w:hint="eastAsia"/>
                <w:szCs w:val="16"/>
              </w:rPr>
              <w:t>1</w:t>
            </w:r>
            <w:r w:rsidRPr="002710FA">
              <w:rPr>
                <w:rFonts w:eastAsia="標楷體" w:hint="eastAsia"/>
                <w:szCs w:val="16"/>
              </w:rPr>
              <w:t>次</w:t>
            </w:r>
          </w:p>
          <w:p w:rsidR="00953B40" w:rsidRPr="002710FA" w:rsidRDefault="00953B40" w:rsidP="002710FA">
            <w:pPr>
              <w:snapToGrid w:val="0"/>
              <w:spacing w:beforeLines="25" w:before="90"/>
              <w:ind w:left="660"/>
              <w:jc w:val="both"/>
              <w:rPr>
                <w:rFonts w:eastAsia="標楷體"/>
                <w:sz w:val="20"/>
                <w:szCs w:val="16"/>
              </w:rPr>
            </w:pPr>
            <w:r w:rsidRPr="002710FA">
              <w:rPr>
                <w:rFonts w:eastAsia="標楷體" w:hint="eastAsia"/>
                <w:sz w:val="20"/>
                <w:szCs w:val="16"/>
              </w:rPr>
              <w:t>(</w:t>
            </w:r>
            <w:r w:rsidRPr="002710FA">
              <w:rPr>
                <w:rFonts w:eastAsia="標楷體" w:hint="eastAsia"/>
                <w:bCs/>
                <w:sz w:val="20"/>
                <w:szCs w:val="28"/>
              </w:rPr>
              <w:t>詳細權益及注意事項請見本行網站公告，活動期間</w:t>
            </w:r>
            <w:r w:rsidRPr="002710FA">
              <w:rPr>
                <w:rFonts w:eastAsia="標楷體" w:hint="eastAsia"/>
                <w:bCs/>
                <w:sz w:val="20"/>
                <w:szCs w:val="28"/>
              </w:rPr>
              <w:t>105/10/12-12/31</w:t>
            </w:r>
            <w:r w:rsidRPr="002710FA">
              <w:rPr>
                <w:rFonts w:eastAsia="標楷體" w:hint="eastAsia"/>
                <w:bCs/>
                <w:sz w:val="20"/>
                <w:szCs w:val="28"/>
              </w:rPr>
              <w:t>，新優惠內容即將公告</w:t>
            </w:r>
            <w:r w:rsidRPr="002710FA">
              <w:rPr>
                <w:rFonts w:eastAsia="標楷體" w:hint="eastAsia"/>
                <w:sz w:val="20"/>
                <w:szCs w:val="16"/>
              </w:rPr>
              <w:t>)</w:t>
            </w:r>
          </w:p>
          <w:p w:rsidR="00953B40" w:rsidRPr="002710FA" w:rsidRDefault="00953B40" w:rsidP="002710FA">
            <w:pPr>
              <w:snapToGrid w:val="0"/>
              <w:spacing w:beforeLines="25" w:before="90"/>
              <w:ind w:left="244"/>
              <w:jc w:val="both"/>
              <w:rPr>
                <w:rFonts w:eastAsia="標楷體"/>
                <w:sz w:val="26"/>
                <w:szCs w:val="16"/>
              </w:rPr>
            </w:pPr>
            <w:r w:rsidRPr="002710FA">
              <w:rPr>
                <w:rFonts w:eastAsia="標楷體" w:hint="eastAsia"/>
                <w:bCs/>
                <w:sz w:val="20"/>
                <w:szCs w:val="28"/>
              </w:rPr>
              <w:t>◎限</w:t>
            </w:r>
            <w:r w:rsidRPr="002710FA">
              <w:rPr>
                <w:rFonts w:eastAsia="標楷體"/>
                <w:bCs/>
                <w:sz w:val="20"/>
                <w:szCs w:val="28"/>
              </w:rPr>
              <w:t>Android 4.4</w:t>
            </w:r>
            <w:r w:rsidRPr="002710FA">
              <w:rPr>
                <w:rFonts w:eastAsia="標楷體"/>
                <w:bCs/>
                <w:sz w:val="20"/>
                <w:szCs w:val="28"/>
              </w:rPr>
              <w:t>以上且未經破解之手機</w:t>
            </w:r>
            <w:r w:rsidRPr="002710FA">
              <w:rPr>
                <w:rFonts w:eastAsia="標楷體" w:hint="eastAsia"/>
                <w:bCs/>
                <w:sz w:val="20"/>
                <w:szCs w:val="28"/>
              </w:rPr>
              <w:t>，</w:t>
            </w:r>
            <w:r w:rsidRPr="002710FA">
              <w:rPr>
                <w:rFonts w:eastAsia="標楷體"/>
                <w:bCs/>
                <w:sz w:val="20"/>
                <w:szCs w:val="28"/>
              </w:rPr>
              <w:t>目前僅開放玉山</w:t>
            </w:r>
            <w:r w:rsidRPr="002710FA">
              <w:rPr>
                <w:rFonts w:eastAsia="標楷體"/>
                <w:bCs/>
                <w:sz w:val="20"/>
                <w:szCs w:val="28"/>
              </w:rPr>
              <w:t>Visa</w:t>
            </w:r>
            <w:r w:rsidRPr="002710FA">
              <w:rPr>
                <w:rFonts w:eastAsia="標楷體"/>
                <w:bCs/>
                <w:sz w:val="20"/>
                <w:szCs w:val="28"/>
              </w:rPr>
              <w:t>或</w:t>
            </w:r>
            <w:r w:rsidRPr="002710FA">
              <w:rPr>
                <w:rFonts w:eastAsia="標楷體"/>
                <w:bCs/>
                <w:sz w:val="20"/>
                <w:szCs w:val="28"/>
              </w:rPr>
              <w:t>MasterCard</w:t>
            </w:r>
            <w:r w:rsidRPr="002710FA">
              <w:rPr>
                <w:rFonts w:eastAsia="標楷體" w:hint="eastAsia"/>
                <w:bCs/>
                <w:sz w:val="20"/>
                <w:szCs w:val="28"/>
              </w:rPr>
              <w:t>信用卡下載使用</w:t>
            </w:r>
          </w:p>
          <w:p w:rsidR="00953B40" w:rsidRPr="0016053D" w:rsidRDefault="00953B40" w:rsidP="0016053D">
            <w:pPr>
              <w:pStyle w:val="ad"/>
              <w:numPr>
                <w:ilvl w:val="0"/>
                <w:numId w:val="10"/>
              </w:numPr>
              <w:snapToGrid w:val="0"/>
              <w:spacing w:beforeLines="20" w:before="72"/>
              <w:ind w:leftChars="0"/>
              <w:jc w:val="both"/>
              <w:rPr>
                <w:rFonts w:eastAsia="標楷體"/>
                <w:sz w:val="26"/>
                <w:szCs w:val="16"/>
              </w:rPr>
            </w:pPr>
            <w:r w:rsidRPr="0016053D">
              <w:rPr>
                <w:rFonts w:eastAsia="標楷體" w:hint="eastAsia"/>
                <w:b/>
                <w:bCs/>
                <w:sz w:val="26"/>
                <w:szCs w:val="16"/>
                <w:bdr w:val="single" w:sz="4" w:space="0" w:color="auto"/>
              </w:rPr>
              <w:t>玉山獨家</w:t>
            </w:r>
          </w:p>
          <w:p w:rsidR="00953B40" w:rsidRPr="002710FA" w:rsidRDefault="00953B40" w:rsidP="002710FA">
            <w:pPr>
              <w:numPr>
                <w:ilvl w:val="0"/>
                <w:numId w:val="23"/>
              </w:numPr>
              <w:tabs>
                <w:tab w:val="clear" w:pos="480"/>
              </w:tabs>
              <w:snapToGrid w:val="0"/>
              <w:spacing w:beforeLines="25" w:before="90"/>
              <w:ind w:left="613" w:hanging="301"/>
              <w:jc w:val="both"/>
              <w:rPr>
                <w:rFonts w:eastAsia="標楷體"/>
                <w:b/>
                <w:bCs/>
                <w:sz w:val="26"/>
                <w:szCs w:val="16"/>
                <w:u w:val="single"/>
              </w:rPr>
            </w:pPr>
            <w:r w:rsidRPr="002710FA">
              <w:rPr>
                <w:rFonts w:eastAsia="標楷體" w:hint="eastAsia"/>
                <w:b/>
                <w:bCs/>
                <w:sz w:val="26"/>
                <w:szCs w:val="16"/>
                <w:u w:val="single"/>
              </w:rPr>
              <w:t>卡友貸</w:t>
            </w:r>
            <w:r w:rsidRPr="0016053D">
              <w:rPr>
                <w:rFonts w:eastAsia="標楷體" w:hint="eastAsia"/>
                <w:b/>
                <w:bCs/>
                <w:sz w:val="26"/>
                <w:szCs w:val="16"/>
                <w:u w:val="single"/>
              </w:rPr>
              <w:t>圓夢專案</w:t>
            </w:r>
          </w:p>
          <w:p w:rsidR="00953B40" w:rsidRPr="002710FA" w:rsidRDefault="00953B40" w:rsidP="002710FA">
            <w:pPr>
              <w:numPr>
                <w:ilvl w:val="1"/>
                <w:numId w:val="23"/>
              </w:numPr>
              <w:tabs>
                <w:tab w:val="clear" w:pos="960"/>
              </w:tabs>
              <w:snapToGrid w:val="0"/>
              <w:spacing w:beforeLines="25" w:before="90"/>
              <w:ind w:left="972" w:hanging="312"/>
              <w:jc w:val="both"/>
              <w:rPr>
                <w:rFonts w:eastAsia="標楷體"/>
                <w:sz w:val="26"/>
                <w:szCs w:val="16"/>
              </w:rPr>
            </w:pPr>
            <w:r w:rsidRPr="002710FA">
              <w:rPr>
                <w:rFonts w:eastAsia="標楷體" w:hint="eastAsia"/>
                <w:sz w:val="26"/>
                <w:szCs w:val="16"/>
              </w:rPr>
              <w:t>優惠利率第一段</w:t>
            </w:r>
            <w:r w:rsidRPr="002710FA">
              <w:rPr>
                <w:rFonts w:eastAsia="標楷體" w:hint="eastAsia"/>
                <w:sz w:val="26"/>
                <w:szCs w:val="16"/>
              </w:rPr>
              <w:t>1.68%</w:t>
            </w:r>
          </w:p>
          <w:p w:rsidR="00953B40" w:rsidRPr="002710FA" w:rsidRDefault="00953B40" w:rsidP="002710FA">
            <w:pPr>
              <w:numPr>
                <w:ilvl w:val="1"/>
                <w:numId w:val="23"/>
              </w:numPr>
              <w:tabs>
                <w:tab w:val="clear" w:pos="960"/>
              </w:tabs>
              <w:snapToGrid w:val="0"/>
              <w:spacing w:beforeLines="25" w:before="90"/>
              <w:ind w:left="972" w:hanging="312"/>
              <w:jc w:val="both"/>
              <w:rPr>
                <w:rFonts w:eastAsia="標楷體"/>
                <w:sz w:val="26"/>
                <w:szCs w:val="16"/>
              </w:rPr>
            </w:pPr>
            <w:r w:rsidRPr="002710FA">
              <w:rPr>
                <w:rFonts w:eastAsia="標楷體" w:hint="eastAsia"/>
                <w:sz w:val="26"/>
                <w:szCs w:val="16"/>
              </w:rPr>
              <w:t>貸款費用</w:t>
            </w:r>
            <w:r w:rsidRPr="002710FA">
              <w:rPr>
                <w:rFonts w:eastAsia="標楷體" w:hint="eastAsia"/>
                <w:sz w:val="26"/>
                <w:szCs w:val="16"/>
              </w:rPr>
              <w:t>2,000</w:t>
            </w:r>
            <w:r w:rsidRPr="002710FA">
              <w:rPr>
                <w:rFonts w:eastAsia="標楷體" w:hint="eastAsia"/>
                <w:sz w:val="26"/>
                <w:szCs w:val="16"/>
              </w:rPr>
              <w:t>元。</w:t>
            </w:r>
          </w:p>
          <w:p w:rsidR="00953B40" w:rsidRPr="002710FA" w:rsidRDefault="00953B40" w:rsidP="002710FA">
            <w:pPr>
              <w:numPr>
                <w:ilvl w:val="1"/>
                <w:numId w:val="23"/>
              </w:numPr>
              <w:tabs>
                <w:tab w:val="clear" w:pos="960"/>
              </w:tabs>
              <w:snapToGrid w:val="0"/>
              <w:spacing w:beforeLines="25" w:before="90"/>
              <w:ind w:left="972" w:hanging="312"/>
              <w:jc w:val="both"/>
              <w:rPr>
                <w:rFonts w:eastAsia="標楷體"/>
                <w:sz w:val="26"/>
                <w:szCs w:val="16"/>
              </w:rPr>
            </w:pPr>
            <w:r w:rsidRPr="002710FA">
              <w:rPr>
                <w:rFonts w:eastAsia="標楷體" w:hint="eastAsia"/>
                <w:sz w:val="26"/>
                <w:szCs w:val="16"/>
              </w:rPr>
              <w:t>申辦玉山帳戶自動扣繳或附卡再減免</w:t>
            </w:r>
            <w:r w:rsidRPr="002710FA">
              <w:rPr>
                <w:rFonts w:eastAsia="標楷體" w:hint="eastAsia"/>
                <w:sz w:val="26"/>
                <w:szCs w:val="16"/>
              </w:rPr>
              <w:t>1,000</w:t>
            </w:r>
            <w:r w:rsidRPr="002710FA">
              <w:rPr>
                <w:rFonts w:eastAsia="標楷體" w:hint="eastAsia"/>
                <w:sz w:val="26"/>
                <w:szCs w:val="16"/>
              </w:rPr>
              <w:t>元。</w:t>
            </w:r>
          </w:p>
          <w:p w:rsidR="00953B40" w:rsidRPr="002710FA" w:rsidRDefault="00953B40" w:rsidP="002710FA">
            <w:pPr>
              <w:numPr>
                <w:ilvl w:val="1"/>
                <w:numId w:val="23"/>
              </w:numPr>
              <w:tabs>
                <w:tab w:val="clear" w:pos="960"/>
              </w:tabs>
              <w:snapToGrid w:val="0"/>
              <w:spacing w:beforeLines="25" w:before="90"/>
              <w:ind w:left="972" w:hanging="312"/>
              <w:jc w:val="both"/>
              <w:rPr>
                <w:rFonts w:eastAsia="標楷體"/>
                <w:sz w:val="26"/>
                <w:szCs w:val="16"/>
              </w:rPr>
            </w:pPr>
            <w:r w:rsidRPr="002710FA">
              <w:rPr>
                <w:rFonts w:eastAsia="標楷體" w:hint="eastAsia"/>
                <w:sz w:val="26"/>
                <w:szCs w:val="16"/>
              </w:rPr>
              <w:t>免對保</w:t>
            </w:r>
            <w:r w:rsidRPr="002710FA">
              <w:rPr>
                <w:rFonts w:eastAsia="標楷體" w:hint="eastAsia"/>
                <w:sz w:val="26"/>
                <w:szCs w:val="26"/>
              </w:rPr>
              <w:t>。</w:t>
            </w:r>
          </w:p>
          <w:p w:rsidR="00953B40" w:rsidRPr="002710FA" w:rsidRDefault="00953B40" w:rsidP="002710FA">
            <w:pPr>
              <w:snapToGrid w:val="0"/>
              <w:spacing w:beforeLines="25" w:before="90"/>
              <w:ind w:left="660"/>
              <w:jc w:val="both"/>
              <w:rPr>
                <w:rFonts w:eastAsia="標楷體"/>
                <w:bCs/>
                <w:sz w:val="20"/>
                <w:szCs w:val="28"/>
              </w:rPr>
            </w:pPr>
            <w:r w:rsidRPr="002710FA">
              <w:rPr>
                <w:rFonts w:eastAsia="標楷體" w:hint="eastAsia"/>
                <w:sz w:val="20"/>
                <w:szCs w:val="16"/>
              </w:rPr>
              <w:t>(</w:t>
            </w:r>
            <w:r w:rsidRPr="002710FA">
              <w:rPr>
                <w:rFonts w:eastAsia="標楷體" w:hint="eastAsia"/>
                <w:bCs/>
                <w:sz w:val="20"/>
                <w:szCs w:val="28"/>
              </w:rPr>
              <w:t>詳細權益及注意事項請見本行網站公告，活動期間至</w:t>
            </w:r>
            <w:r w:rsidRPr="002710FA">
              <w:rPr>
                <w:rFonts w:eastAsia="標楷體" w:hint="eastAsia"/>
                <w:bCs/>
                <w:sz w:val="20"/>
                <w:szCs w:val="28"/>
              </w:rPr>
              <w:t>106/12/31)</w:t>
            </w:r>
          </w:p>
          <w:p w:rsidR="00953B40" w:rsidRPr="0016053D" w:rsidRDefault="00953B40" w:rsidP="0016053D">
            <w:pPr>
              <w:pStyle w:val="ad"/>
              <w:numPr>
                <w:ilvl w:val="0"/>
                <w:numId w:val="23"/>
              </w:numPr>
              <w:snapToGrid w:val="0"/>
              <w:spacing w:beforeLines="25" w:before="90"/>
              <w:ind w:leftChars="0"/>
              <w:jc w:val="both"/>
              <w:rPr>
                <w:rFonts w:eastAsia="標楷體"/>
                <w:bCs/>
                <w:sz w:val="20"/>
                <w:szCs w:val="28"/>
              </w:rPr>
            </w:pPr>
            <w:r w:rsidRPr="0016053D">
              <w:rPr>
                <w:rFonts w:eastAsia="標楷體" w:hint="eastAsia"/>
                <w:b/>
                <w:bCs/>
                <w:sz w:val="26"/>
                <w:szCs w:val="16"/>
                <w:bdr w:val="single" w:sz="4" w:space="0" w:color="auto"/>
              </w:rPr>
              <w:t>玉山獨家</w:t>
            </w:r>
          </w:p>
          <w:p w:rsidR="00953B40" w:rsidRPr="002710FA" w:rsidRDefault="00953B40" w:rsidP="002710FA">
            <w:pPr>
              <w:numPr>
                <w:ilvl w:val="0"/>
                <w:numId w:val="23"/>
              </w:numPr>
              <w:tabs>
                <w:tab w:val="clear" w:pos="480"/>
              </w:tabs>
              <w:snapToGrid w:val="0"/>
              <w:spacing w:beforeLines="50" w:before="180"/>
              <w:ind w:left="613" w:hanging="301"/>
              <w:jc w:val="both"/>
              <w:rPr>
                <w:rFonts w:eastAsia="標楷體"/>
                <w:b/>
                <w:bCs/>
                <w:kern w:val="0"/>
                <w:sz w:val="26"/>
                <w:u w:val="single"/>
              </w:rPr>
            </w:pPr>
            <w:r w:rsidRPr="002710FA">
              <w:rPr>
                <w:rFonts w:eastAsia="標楷體" w:hint="eastAsia"/>
                <w:b/>
                <w:bCs/>
                <w:kern w:val="0"/>
                <w:sz w:val="28"/>
                <w:u w:val="single"/>
              </w:rPr>
              <w:t>10</w:t>
            </w:r>
            <w:r w:rsidRPr="002710FA">
              <w:rPr>
                <w:rFonts w:eastAsia="標楷體" w:hint="eastAsia"/>
                <w:b/>
                <w:bCs/>
                <w:kern w:val="0"/>
                <w:sz w:val="26"/>
                <w:u w:val="single"/>
              </w:rPr>
              <w:t>期免息分期付款</w:t>
            </w:r>
          </w:p>
          <w:p w:rsidR="00953B40" w:rsidRPr="002710FA" w:rsidRDefault="00953B40" w:rsidP="002710FA">
            <w:pPr>
              <w:numPr>
                <w:ilvl w:val="1"/>
                <w:numId w:val="23"/>
              </w:numPr>
              <w:tabs>
                <w:tab w:val="clear" w:pos="960"/>
              </w:tabs>
              <w:snapToGrid w:val="0"/>
              <w:spacing w:beforeLines="25" w:before="90"/>
              <w:ind w:left="972" w:hanging="312"/>
              <w:jc w:val="both"/>
              <w:rPr>
                <w:rFonts w:eastAsia="標楷體"/>
                <w:kern w:val="0"/>
                <w:sz w:val="26"/>
              </w:rPr>
            </w:pPr>
            <w:r w:rsidRPr="002710FA">
              <w:rPr>
                <w:rFonts w:eastAsia="標楷體" w:hint="eastAsia"/>
                <w:sz w:val="26"/>
                <w:szCs w:val="16"/>
              </w:rPr>
              <w:t>指定卡號或指定單筆消費</w:t>
            </w:r>
            <w:r w:rsidRPr="002710FA">
              <w:rPr>
                <w:rFonts w:eastAsia="標楷體" w:hint="eastAsia"/>
                <w:sz w:val="26"/>
                <w:szCs w:val="16"/>
              </w:rPr>
              <w:t>(5,000</w:t>
            </w:r>
            <w:r w:rsidRPr="002710FA">
              <w:rPr>
                <w:rFonts w:eastAsia="標楷體" w:hint="eastAsia"/>
                <w:sz w:val="26"/>
                <w:szCs w:val="16"/>
              </w:rPr>
              <w:t>元以上</w:t>
            </w:r>
            <w:r w:rsidRPr="002710FA">
              <w:rPr>
                <w:rFonts w:eastAsia="標楷體" w:hint="eastAsia"/>
                <w:sz w:val="26"/>
                <w:szCs w:val="16"/>
              </w:rPr>
              <w:t>)</w:t>
            </w:r>
          </w:p>
          <w:p w:rsidR="00953B40" w:rsidRPr="002710FA" w:rsidRDefault="00953B40" w:rsidP="002710FA">
            <w:pPr>
              <w:numPr>
                <w:ilvl w:val="1"/>
                <w:numId w:val="23"/>
              </w:numPr>
              <w:tabs>
                <w:tab w:val="clear" w:pos="960"/>
              </w:tabs>
              <w:snapToGrid w:val="0"/>
              <w:spacing w:beforeLines="25" w:before="90"/>
              <w:ind w:left="972" w:hanging="312"/>
              <w:jc w:val="both"/>
              <w:rPr>
                <w:rFonts w:eastAsia="標楷體"/>
                <w:kern w:val="0"/>
                <w:sz w:val="26"/>
              </w:rPr>
            </w:pPr>
            <w:r w:rsidRPr="002710FA">
              <w:rPr>
                <w:rFonts w:eastAsia="標楷體" w:hint="eastAsia"/>
                <w:sz w:val="26"/>
                <w:szCs w:val="16"/>
              </w:rPr>
              <w:t>可享</w:t>
            </w:r>
            <w:r w:rsidRPr="002710FA">
              <w:rPr>
                <w:rFonts w:eastAsia="標楷體" w:hint="eastAsia"/>
                <w:sz w:val="26"/>
                <w:szCs w:val="16"/>
              </w:rPr>
              <w:t>10</w:t>
            </w:r>
            <w:r w:rsidRPr="002710FA">
              <w:rPr>
                <w:rFonts w:eastAsia="標楷體" w:hint="eastAsia"/>
                <w:sz w:val="26"/>
                <w:szCs w:val="16"/>
              </w:rPr>
              <w:t>期免息分期付款</w:t>
            </w:r>
            <w:r w:rsidRPr="002710FA">
              <w:rPr>
                <w:rFonts w:eastAsia="標楷體" w:hint="eastAsia"/>
                <w:sz w:val="26"/>
                <w:szCs w:val="16"/>
              </w:rPr>
              <w:t>(</w:t>
            </w:r>
            <w:r w:rsidRPr="002710FA">
              <w:rPr>
                <w:rFonts w:eastAsia="標楷體" w:hint="eastAsia"/>
                <w:sz w:val="26"/>
                <w:szCs w:val="16"/>
              </w:rPr>
              <w:t>免手續費，不再提供</w:t>
            </w:r>
            <w:r w:rsidRPr="002710FA">
              <w:rPr>
                <w:rFonts w:eastAsia="標楷體" w:hint="eastAsia"/>
                <w:sz w:val="26"/>
                <w:szCs w:val="16"/>
              </w:rPr>
              <w:t>1%</w:t>
            </w:r>
            <w:r w:rsidRPr="002710FA">
              <w:rPr>
                <w:rFonts w:eastAsia="標楷體" w:hint="eastAsia"/>
                <w:sz w:val="26"/>
                <w:szCs w:val="16"/>
              </w:rPr>
              <w:t>現金紅利回饋</w:t>
            </w:r>
            <w:r w:rsidRPr="002710FA">
              <w:rPr>
                <w:rFonts w:eastAsia="標楷體" w:hint="eastAsia"/>
                <w:sz w:val="26"/>
                <w:szCs w:val="16"/>
              </w:rPr>
              <w:t>)</w:t>
            </w:r>
          </w:p>
          <w:p w:rsidR="00953B40" w:rsidRPr="002710FA" w:rsidRDefault="00953B40" w:rsidP="002710FA">
            <w:pPr>
              <w:snapToGrid w:val="0"/>
              <w:ind w:left="612"/>
              <w:jc w:val="both"/>
              <w:rPr>
                <w:rFonts w:eastAsia="標楷體"/>
                <w:kern w:val="0"/>
                <w:sz w:val="26"/>
              </w:rPr>
            </w:pPr>
            <w:r w:rsidRPr="002710FA">
              <w:rPr>
                <w:rFonts w:eastAsia="標楷體" w:hint="eastAsia"/>
                <w:bCs/>
                <w:sz w:val="20"/>
                <w:szCs w:val="28"/>
              </w:rPr>
              <w:t>(</w:t>
            </w:r>
            <w:r w:rsidRPr="002710FA">
              <w:rPr>
                <w:rFonts w:eastAsia="標楷體" w:hint="eastAsia"/>
                <w:bCs/>
                <w:sz w:val="20"/>
                <w:szCs w:val="28"/>
              </w:rPr>
              <w:t>預借現金、稅費學費、公共事業費</w:t>
            </w:r>
            <w:r w:rsidRPr="002710FA">
              <w:rPr>
                <w:rFonts w:eastAsia="標楷體"/>
                <w:bCs/>
                <w:sz w:val="20"/>
                <w:szCs w:val="28"/>
              </w:rPr>
              <w:t>…</w:t>
            </w:r>
            <w:r w:rsidRPr="002710FA">
              <w:rPr>
                <w:rFonts w:eastAsia="標楷體" w:hint="eastAsia"/>
                <w:bCs/>
                <w:sz w:val="20"/>
                <w:szCs w:val="28"/>
              </w:rPr>
              <w:t>等類別不適用，詳細優惠活動細則請參閱本行網站公告，活動期間至</w:t>
            </w:r>
            <w:r w:rsidRPr="002710FA">
              <w:rPr>
                <w:rFonts w:eastAsia="標楷體" w:hint="eastAsia"/>
                <w:bCs/>
                <w:sz w:val="20"/>
                <w:szCs w:val="28"/>
              </w:rPr>
              <w:t>106/12/31)</w:t>
            </w:r>
          </w:p>
          <w:p w:rsidR="00953B40" w:rsidRPr="002710FA" w:rsidRDefault="00953B40" w:rsidP="002710FA">
            <w:pPr>
              <w:numPr>
                <w:ilvl w:val="0"/>
                <w:numId w:val="23"/>
              </w:numPr>
              <w:tabs>
                <w:tab w:val="clear" w:pos="480"/>
              </w:tabs>
              <w:snapToGrid w:val="0"/>
              <w:spacing w:beforeLines="50" w:before="180"/>
              <w:ind w:left="613" w:hanging="301"/>
              <w:jc w:val="both"/>
              <w:rPr>
                <w:rFonts w:eastAsia="標楷體"/>
                <w:b/>
                <w:bCs/>
                <w:kern w:val="0"/>
                <w:sz w:val="26"/>
                <w:u w:val="single"/>
              </w:rPr>
            </w:pPr>
            <w:r w:rsidRPr="002710FA">
              <w:rPr>
                <w:rFonts w:eastAsia="標楷體" w:hint="eastAsia"/>
                <w:b/>
                <w:bCs/>
                <w:kern w:val="0"/>
                <w:sz w:val="26"/>
                <w:u w:val="single"/>
              </w:rPr>
              <w:t>存匯、房貸、信貸、基金、外幣、保險、證券</w:t>
            </w:r>
            <w:r w:rsidRPr="002710FA">
              <w:rPr>
                <w:rFonts w:eastAsia="標楷體"/>
                <w:b/>
                <w:bCs/>
                <w:kern w:val="0"/>
                <w:sz w:val="26"/>
                <w:u w:val="single"/>
              </w:rPr>
              <w:t>…</w:t>
            </w:r>
            <w:r w:rsidRPr="002710FA">
              <w:rPr>
                <w:rFonts w:eastAsia="標楷體" w:hint="eastAsia"/>
                <w:b/>
                <w:bCs/>
                <w:kern w:val="0"/>
                <w:sz w:val="26"/>
                <w:u w:val="single"/>
              </w:rPr>
              <w:t>等專屬金融理財服務。</w:t>
            </w:r>
          </w:p>
          <w:p w:rsidR="00953B40" w:rsidRPr="002710FA" w:rsidRDefault="00953B40" w:rsidP="002710FA">
            <w:pPr>
              <w:numPr>
                <w:ilvl w:val="1"/>
                <w:numId w:val="23"/>
              </w:numPr>
              <w:tabs>
                <w:tab w:val="clear" w:pos="960"/>
              </w:tabs>
              <w:snapToGrid w:val="0"/>
              <w:spacing w:beforeLines="25" w:before="90"/>
              <w:ind w:left="972" w:hanging="312"/>
              <w:jc w:val="both"/>
              <w:rPr>
                <w:rFonts w:eastAsia="標楷體"/>
                <w:sz w:val="26"/>
                <w:szCs w:val="16"/>
              </w:rPr>
            </w:pPr>
            <w:r w:rsidRPr="002710FA">
              <w:rPr>
                <w:rFonts w:eastAsia="標楷體" w:hint="eastAsia"/>
                <w:sz w:val="26"/>
                <w:szCs w:val="16"/>
              </w:rPr>
              <w:t>購買美元、歐元、港幣、人民幣與日圓現鈔享減免手續費優惠。</w:t>
            </w:r>
          </w:p>
          <w:p w:rsidR="00953B40" w:rsidRPr="002710FA" w:rsidRDefault="00953B40" w:rsidP="002710FA">
            <w:pPr>
              <w:numPr>
                <w:ilvl w:val="1"/>
                <w:numId w:val="23"/>
              </w:numPr>
              <w:tabs>
                <w:tab w:val="clear" w:pos="960"/>
              </w:tabs>
              <w:snapToGrid w:val="0"/>
              <w:spacing w:beforeLines="25" w:before="90"/>
              <w:ind w:left="972" w:hanging="312"/>
              <w:jc w:val="both"/>
              <w:rPr>
                <w:rFonts w:eastAsia="標楷體"/>
                <w:sz w:val="26"/>
                <w:szCs w:val="16"/>
              </w:rPr>
            </w:pPr>
            <w:r w:rsidRPr="002710FA">
              <w:rPr>
                <w:rFonts w:eastAsia="標楷體" w:hint="eastAsia"/>
                <w:sz w:val="26"/>
                <w:szCs w:val="16"/>
              </w:rPr>
              <w:t>房貸：前兩年利率最低</w:t>
            </w:r>
            <w:r w:rsidRPr="002710FA">
              <w:rPr>
                <w:rFonts w:eastAsia="標楷體"/>
                <w:sz w:val="26"/>
                <w:szCs w:val="16"/>
              </w:rPr>
              <w:t>1.65%</w:t>
            </w:r>
            <w:r w:rsidRPr="002710FA">
              <w:rPr>
                <w:rFonts w:eastAsia="標楷體" w:hint="eastAsia"/>
                <w:sz w:val="26"/>
                <w:szCs w:val="16"/>
              </w:rPr>
              <w:t>起。</w:t>
            </w:r>
          </w:p>
          <w:p w:rsidR="00953B40" w:rsidRPr="002710FA" w:rsidRDefault="00953B40" w:rsidP="002710FA">
            <w:pPr>
              <w:numPr>
                <w:ilvl w:val="1"/>
                <w:numId w:val="23"/>
              </w:numPr>
              <w:tabs>
                <w:tab w:val="clear" w:pos="960"/>
              </w:tabs>
              <w:snapToGrid w:val="0"/>
              <w:spacing w:beforeLines="25" w:before="90"/>
              <w:ind w:left="972" w:hanging="312"/>
              <w:jc w:val="both"/>
              <w:rPr>
                <w:rFonts w:eastAsia="標楷體"/>
                <w:sz w:val="26"/>
                <w:szCs w:val="16"/>
              </w:rPr>
            </w:pPr>
            <w:r w:rsidRPr="002710FA">
              <w:rPr>
                <w:rFonts w:eastAsia="標楷體" w:hint="eastAsia"/>
                <w:sz w:val="26"/>
                <w:szCs w:val="16"/>
              </w:rPr>
              <w:t>信貸：前三個月利率最低</w:t>
            </w:r>
            <w:r w:rsidRPr="002710FA">
              <w:rPr>
                <w:rFonts w:eastAsia="標楷體"/>
                <w:sz w:val="26"/>
                <w:szCs w:val="16"/>
              </w:rPr>
              <w:t>1.68%</w:t>
            </w:r>
            <w:r w:rsidRPr="002710FA">
              <w:rPr>
                <w:rFonts w:eastAsia="標楷體" w:hint="eastAsia"/>
                <w:sz w:val="26"/>
                <w:szCs w:val="16"/>
              </w:rPr>
              <w:t>起。</w:t>
            </w:r>
          </w:p>
          <w:p w:rsidR="00953B40" w:rsidRPr="002710FA" w:rsidRDefault="00953B40" w:rsidP="002710FA">
            <w:pPr>
              <w:numPr>
                <w:ilvl w:val="1"/>
                <w:numId w:val="23"/>
              </w:numPr>
              <w:tabs>
                <w:tab w:val="clear" w:pos="960"/>
              </w:tabs>
              <w:snapToGrid w:val="0"/>
              <w:spacing w:beforeLines="25" w:before="90"/>
              <w:ind w:left="972" w:hanging="312"/>
              <w:jc w:val="both"/>
              <w:rPr>
                <w:rFonts w:eastAsia="標楷體"/>
                <w:sz w:val="26"/>
                <w:szCs w:val="16"/>
              </w:rPr>
            </w:pPr>
            <w:r w:rsidRPr="002710FA">
              <w:rPr>
                <w:rFonts w:eastAsia="標楷體" w:hint="eastAsia"/>
                <w:sz w:val="26"/>
                <w:szCs w:val="16"/>
              </w:rPr>
              <w:t>單筆及定期基金、證券電子下單享手續費折扣優惠。</w:t>
            </w:r>
          </w:p>
          <w:p w:rsidR="00953B40" w:rsidRPr="002710FA" w:rsidRDefault="00953B40" w:rsidP="002710FA">
            <w:pPr>
              <w:snapToGrid w:val="0"/>
              <w:spacing w:beforeLines="25" w:before="90"/>
              <w:ind w:left="660"/>
              <w:jc w:val="both"/>
              <w:rPr>
                <w:rFonts w:eastAsia="標楷體"/>
                <w:szCs w:val="16"/>
              </w:rPr>
            </w:pPr>
            <w:r w:rsidRPr="002710FA">
              <w:rPr>
                <w:rFonts w:eastAsia="標楷體" w:hint="eastAsia"/>
                <w:szCs w:val="16"/>
              </w:rPr>
              <w:t>※上述優惠限持本行國旅卡且具公務人員資格者適用。</w:t>
            </w:r>
          </w:p>
          <w:p w:rsidR="00953B40" w:rsidRPr="002710FA" w:rsidRDefault="00953B40" w:rsidP="002710FA">
            <w:pPr>
              <w:snapToGrid w:val="0"/>
              <w:spacing w:beforeLines="25" w:before="90"/>
              <w:ind w:left="660"/>
              <w:jc w:val="both"/>
              <w:rPr>
                <w:rFonts w:eastAsia="標楷體"/>
                <w:szCs w:val="16"/>
              </w:rPr>
            </w:pPr>
            <w:r w:rsidRPr="002710FA">
              <w:rPr>
                <w:rFonts w:eastAsia="標楷體" w:hint="eastAsia"/>
                <w:szCs w:val="16"/>
              </w:rPr>
              <w:t>※玉山銀行保留修正、終止與解釋各項優惠權益或服務之權利，最新優惠內容請洽玉山銀行。</w:t>
            </w:r>
          </w:p>
          <w:p w:rsidR="00953B40" w:rsidRPr="002710FA" w:rsidRDefault="00953B40" w:rsidP="002710FA">
            <w:pPr>
              <w:numPr>
                <w:ilvl w:val="0"/>
                <w:numId w:val="23"/>
              </w:numPr>
              <w:tabs>
                <w:tab w:val="clear" w:pos="480"/>
              </w:tabs>
              <w:snapToGrid w:val="0"/>
              <w:spacing w:beforeLines="50" w:before="180"/>
              <w:ind w:left="613" w:hanging="301"/>
              <w:jc w:val="both"/>
              <w:rPr>
                <w:rFonts w:eastAsia="標楷體"/>
                <w:bCs/>
                <w:kern w:val="0"/>
                <w:sz w:val="26"/>
              </w:rPr>
            </w:pPr>
            <w:r w:rsidRPr="002710FA">
              <w:rPr>
                <w:rFonts w:eastAsia="標楷體" w:hint="eastAsia"/>
                <w:b/>
                <w:bCs/>
                <w:kern w:val="0"/>
                <w:sz w:val="26"/>
                <w:u w:val="single"/>
              </w:rPr>
              <w:t>提供創新服務「智能文字客服」、「網路電話」、「訪客留言版」</w:t>
            </w:r>
          </w:p>
          <w:p w:rsidR="00953B40" w:rsidRPr="002710FA" w:rsidRDefault="00953B40" w:rsidP="002710FA">
            <w:pPr>
              <w:numPr>
                <w:ilvl w:val="1"/>
                <w:numId w:val="23"/>
              </w:numPr>
              <w:tabs>
                <w:tab w:val="clear" w:pos="960"/>
              </w:tabs>
              <w:snapToGrid w:val="0"/>
              <w:spacing w:beforeLines="25" w:before="90"/>
              <w:ind w:left="972" w:hanging="312"/>
              <w:jc w:val="both"/>
              <w:rPr>
                <w:rFonts w:eastAsia="標楷體"/>
                <w:sz w:val="26"/>
                <w:szCs w:val="16"/>
              </w:rPr>
            </w:pPr>
            <w:r w:rsidRPr="002710FA">
              <w:rPr>
                <w:rFonts w:eastAsia="標楷體" w:hint="eastAsia"/>
                <w:sz w:val="26"/>
                <w:szCs w:val="16"/>
              </w:rPr>
              <w:t>顧客可透過多元管道、隨時隨地獲得互動諮詢的金融服務，快速解決問題。</w:t>
            </w:r>
          </w:p>
          <w:p w:rsidR="00953B40" w:rsidRPr="002710FA" w:rsidRDefault="00953B40" w:rsidP="002710FA">
            <w:pPr>
              <w:numPr>
                <w:ilvl w:val="0"/>
                <w:numId w:val="23"/>
              </w:numPr>
              <w:tabs>
                <w:tab w:val="clear" w:pos="480"/>
              </w:tabs>
              <w:snapToGrid w:val="0"/>
              <w:spacing w:beforeLines="50" w:before="180"/>
              <w:ind w:left="613" w:hanging="301"/>
              <w:jc w:val="both"/>
              <w:rPr>
                <w:rFonts w:eastAsia="標楷體"/>
                <w:bCs/>
                <w:kern w:val="0"/>
                <w:sz w:val="26"/>
              </w:rPr>
            </w:pPr>
            <w:r w:rsidRPr="002710FA">
              <w:rPr>
                <w:rFonts w:eastAsia="標楷體" w:hint="eastAsia"/>
                <w:b/>
                <w:bCs/>
                <w:kern w:val="0"/>
                <w:sz w:val="26"/>
                <w:u w:val="single"/>
              </w:rPr>
              <w:t>最安心的用卡服務</w:t>
            </w:r>
          </w:p>
          <w:p w:rsidR="00953B40" w:rsidRPr="002710FA" w:rsidRDefault="00953B40" w:rsidP="002710FA">
            <w:pPr>
              <w:numPr>
                <w:ilvl w:val="1"/>
                <w:numId w:val="23"/>
              </w:numPr>
              <w:tabs>
                <w:tab w:val="clear" w:pos="960"/>
              </w:tabs>
              <w:snapToGrid w:val="0"/>
              <w:spacing w:beforeLines="25" w:before="90"/>
              <w:ind w:left="972" w:hanging="312"/>
              <w:jc w:val="both"/>
              <w:rPr>
                <w:rFonts w:eastAsia="標楷體"/>
                <w:sz w:val="26"/>
                <w:szCs w:val="16"/>
              </w:rPr>
            </w:pPr>
            <w:r w:rsidRPr="002710FA">
              <w:rPr>
                <w:rFonts w:eastAsia="標楷體" w:hint="eastAsia"/>
                <w:sz w:val="26"/>
                <w:szCs w:val="16"/>
              </w:rPr>
              <w:t>刷卡即時簡訊免費通知，搭配</w:t>
            </w:r>
            <w:r w:rsidRPr="002710FA">
              <w:rPr>
                <w:rFonts w:eastAsia="標楷體" w:hint="eastAsia"/>
                <w:sz w:val="26"/>
                <w:szCs w:val="16"/>
              </w:rPr>
              <w:t>24</w:t>
            </w:r>
            <w:r w:rsidRPr="002710FA">
              <w:rPr>
                <w:rFonts w:eastAsia="標楷體" w:hint="eastAsia"/>
                <w:sz w:val="26"/>
                <w:szCs w:val="16"/>
              </w:rPr>
              <w:t>小時刷卡風險管理系統，刷卡消費更安心。</w:t>
            </w:r>
          </w:p>
          <w:p w:rsidR="00953B40" w:rsidRPr="002710FA" w:rsidRDefault="00953B40" w:rsidP="002710FA">
            <w:pPr>
              <w:numPr>
                <w:ilvl w:val="0"/>
                <w:numId w:val="23"/>
              </w:numPr>
              <w:tabs>
                <w:tab w:val="clear" w:pos="480"/>
              </w:tabs>
              <w:snapToGrid w:val="0"/>
              <w:spacing w:beforeLines="50" w:before="180"/>
              <w:ind w:left="613" w:hanging="301"/>
              <w:jc w:val="both"/>
              <w:rPr>
                <w:rFonts w:eastAsia="標楷體"/>
                <w:b/>
                <w:sz w:val="26"/>
                <w:szCs w:val="28"/>
              </w:rPr>
            </w:pPr>
            <w:r w:rsidRPr="002710FA">
              <w:rPr>
                <w:rFonts w:eastAsia="標楷體" w:hint="eastAsia"/>
                <w:b/>
                <w:bCs/>
                <w:kern w:val="0"/>
                <w:sz w:val="26"/>
                <w:u w:val="single"/>
              </w:rPr>
              <w:t>親切、專業的「玉山國民旅遊卡服務團隊」，提供專責服務窗口</w:t>
            </w:r>
          </w:p>
          <w:p w:rsidR="00953B40" w:rsidRPr="0016053D" w:rsidRDefault="00953B40" w:rsidP="0016053D">
            <w:pPr>
              <w:numPr>
                <w:ilvl w:val="1"/>
                <w:numId w:val="23"/>
              </w:numPr>
              <w:tabs>
                <w:tab w:val="clear" w:pos="960"/>
              </w:tabs>
              <w:snapToGrid w:val="0"/>
              <w:spacing w:beforeLines="25" w:before="90"/>
              <w:ind w:left="972" w:hanging="312"/>
              <w:jc w:val="both"/>
              <w:rPr>
                <w:rFonts w:eastAsia="標楷體"/>
                <w:bCs/>
                <w:kern w:val="0"/>
                <w:sz w:val="26"/>
              </w:rPr>
            </w:pPr>
            <w:r w:rsidRPr="002710FA">
              <w:rPr>
                <w:rFonts w:eastAsia="標楷體" w:hint="eastAsia"/>
                <w:sz w:val="26"/>
                <w:szCs w:val="16"/>
              </w:rPr>
              <w:t>專人專責協助處理休假補助款請領事宜及用卡服務諮詢，服務更快速，已累積</w:t>
            </w:r>
            <w:r w:rsidRPr="002710FA">
              <w:rPr>
                <w:rFonts w:eastAsia="標楷體" w:hint="eastAsia"/>
                <w:sz w:val="26"/>
                <w:szCs w:val="16"/>
              </w:rPr>
              <w:t>14</w:t>
            </w:r>
            <w:r w:rsidRPr="002710FA">
              <w:rPr>
                <w:rFonts w:eastAsia="標楷體" w:hint="eastAsia"/>
                <w:sz w:val="26"/>
                <w:szCs w:val="16"/>
              </w:rPr>
              <w:t>年的服務經驗。</w:t>
            </w:r>
          </w:p>
          <w:p w:rsidR="00953B40" w:rsidRPr="002710FA" w:rsidRDefault="00953B40" w:rsidP="002710FA">
            <w:pPr>
              <w:numPr>
                <w:ilvl w:val="0"/>
                <w:numId w:val="23"/>
              </w:numPr>
              <w:tabs>
                <w:tab w:val="clear" w:pos="480"/>
              </w:tabs>
              <w:snapToGrid w:val="0"/>
              <w:spacing w:beforeLines="50" w:before="180"/>
              <w:ind w:left="613" w:hanging="301"/>
              <w:jc w:val="both"/>
              <w:rPr>
                <w:rFonts w:eastAsia="標楷體"/>
                <w:b/>
                <w:sz w:val="26"/>
                <w:szCs w:val="16"/>
              </w:rPr>
            </w:pPr>
            <w:r w:rsidRPr="002710FA">
              <w:rPr>
                <w:rFonts w:eastAsia="標楷體" w:hint="eastAsia"/>
                <w:b/>
                <w:bCs/>
                <w:kern w:val="0"/>
                <w:sz w:val="26"/>
                <w:u w:val="single"/>
              </w:rPr>
              <w:t>便利的換卡作業，提供更優質的服務</w:t>
            </w:r>
          </w:p>
          <w:p w:rsidR="00953B40" w:rsidRPr="002710FA" w:rsidRDefault="00953B40" w:rsidP="002710FA">
            <w:pPr>
              <w:numPr>
                <w:ilvl w:val="1"/>
                <w:numId w:val="23"/>
              </w:numPr>
              <w:tabs>
                <w:tab w:val="clear" w:pos="960"/>
              </w:tabs>
              <w:snapToGrid w:val="0"/>
              <w:spacing w:beforeLines="25" w:before="90"/>
              <w:ind w:left="972" w:hanging="312"/>
              <w:jc w:val="both"/>
              <w:rPr>
                <w:rFonts w:eastAsia="標楷體"/>
                <w:sz w:val="26"/>
                <w:szCs w:val="16"/>
              </w:rPr>
            </w:pPr>
            <w:r w:rsidRPr="002710FA">
              <w:rPr>
                <w:rFonts w:eastAsia="標楷體" w:hint="eastAsia"/>
                <w:sz w:val="26"/>
                <w:szCs w:val="16"/>
              </w:rPr>
              <w:t>玉山行員親自前往　貴單位協助辦卡收件及用卡諮詢服務。</w:t>
            </w:r>
          </w:p>
          <w:p w:rsidR="00953B40" w:rsidRPr="002710FA" w:rsidRDefault="00953B40" w:rsidP="002710FA">
            <w:pPr>
              <w:numPr>
                <w:ilvl w:val="1"/>
                <w:numId w:val="23"/>
              </w:numPr>
              <w:tabs>
                <w:tab w:val="clear" w:pos="960"/>
              </w:tabs>
              <w:snapToGrid w:val="0"/>
              <w:spacing w:beforeLines="25" w:before="90"/>
              <w:ind w:left="972" w:hanging="312"/>
              <w:jc w:val="both"/>
              <w:rPr>
                <w:rFonts w:eastAsia="標楷體"/>
                <w:sz w:val="26"/>
                <w:szCs w:val="16"/>
              </w:rPr>
            </w:pPr>
            <w:r w:rsidRPr="002710FA">
              <w:rPr>
                <w:rFonts w:eastAsia="標楷體" w:hint="eastAsia"/>
                <w:sz w:val="26"/>
                <w:szCs w:val="16"/>
              </w:rPr>
              <w:t>本行擁有多部先進的製卡設備與自動封裝系統，可提供快速、大量的製卡支援。</w:t>
            </w:r>
          </w:p>
          <w:p w:rsidR="00953B40" w:rsidRPr="002710FA" w:rsidRDefault="00953B40" w:rsidP="002710FA">
            <w:pPr>
              <w:numPr>
                <w:ilvl w:val="1"/>
                <w:numId w:val="23"/>
              </w:numPr>
              <w:tabs>
                <w:tab w:val="clear" w:pos="960"/>
              </w:tabs>
              <w:snapToGrid w:val="0"/>
              <w:spacing w:beforeLines="25" w:before="90"/>
              <w:ind w:left="972" w:hanging="312"/>
              <w:jc w:val="both"/>
              <w:rPr>
                <w:rFonts w:eastAsia="標楷體"/>
                <w:sz w:val="26"/>
                <w:szCs w:val="16"/>
              </w:rPr>
            </w:pPr>
            <w:r w:rsidRPr="002710FA">
              <w:rPr>
                <w:rFonts w:eastAsia="標楷體" w:hint="eastAsia"/>
                <w:sz w:val="26"/>
                <w:szCs w:val="16"/>
              </w:rPr>
              <w:t>依各公務機關需求，同仁之</w:t>
            </w:r>
            <w:r w:rsidRPr="002710FA">
              <w:rPr>
                <w:rFonts w:eastAsia="標楷體"/>
                <w:sz w:val="26"/>
                <w:szCs w:val="16"/>
              </w:rPr>
              <w:t>檔案資料可</w:t>
            </w:r>
            <w:r w:rsidRPr="002710FA">
              <w:rPr>
                <w:rFonts w:eastAsia="標楷體" w:hint="eastAsia"/>
                <w:sz w:val="26"/>
                <w:szCs w:val="16"/>
              </w:rPr>
              <w:t>透過</w:t>
            </w:r>
            <w:r w:rsidRPr="002710FA">
              <w:rPr>
                <w:rFonts w:eastAsia="標楷體"/>
                <w:sz w:val="26"/>
                <w:szCs w:val="16"/>
              </w:rPr>
              <w:t>e-mail</w:t>
            </w:r>
            <w:r w:rsidRPr="002710FA">
              <w:rPr>
                <w:rFonts w:eastAsia="標楷體" w:hint="eastAsia"/>
                <w:sz w:val="26"/>
                <w:szCs w:val="16"/>
              </w:rPr>
              <w:t xml:space="preserve"> </w:t>
            </w:r>
            <w:r w:rsidRPr="002710FA">
              <w:rPr>
                <w:rFonts w:eastAsia="標楷體" w:hint="eastAsia"/>
                <w:sz w:val="26"/>
                <w:szCs w:val="16"/>
              </w:rPr>
              <w:t>、傳真、網路傳檔系統、</w:t>
            </w:r>
            <w:r w:rsidRPr="002710FA">
              <w:rPr>
                <w:rFonts w:eastAsia="標楷體" w:hint="eastAsia"/>
                <w:sz w:val="26"/>
                <w:szCs w:val="16"/>
              </w:rPr>
              <w:t>Web</w:t>
            </w:r>
            <w:r w:rsidRPr="002710FA">
              <w:rPr>
                <w:rFonts w:eastAsia="標楷體" w:hint="eastAsia"/>
                <w:sz w:val="26"/>
                <w:szCs w:val="16"/>
              </w:rPr>
              <w:t>網頁直接操作等方式，節省人事單位之作業程序。</w:t>
            </w:r>
          </w:p>
        </w:tc>
      </w:tr>
    </w:tbl>
    <w:p w:rsidR="0003767C" w:rsidRDefault="0003767C"/>
    <w:sectPr w:rsidR="0003767C" w:rsidSect="004138BE">
      <w:footerReference w:type="default" r:id="rId9"/>
      <w:pgSz w:w="11907" w:h="16839" w:code="9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614F" w:rsidRDefault="0074614F" w:rsidP="00C42690">
      <w:r>
        <w:separator/>
      </w:r>
    </w:p>
  </w:endnote>
  <w:endnote w:type="continuationSeparator" w:id="0">
    <w:p w:rsidR="0074614F" w:rsidRDefault="0074614F" w:rsidP="00C426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12148119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663447" w:rsidRPr="00FE74F4" w:rsidRDefault="00663447">
        <w:pPr>
          <w:pStyle w:val="ab"/>
          <w:jc w:val="center"/>
          <w:rPr>
            <w:sz w:val="28"/>
            <w:szCs w:val="28"/>
          </w:rPr>
        </w:pPr>
        <w:r w:rsidRPr="00FE74F4">
          <w:rPr>
            <w:sz w:val="28"/>
            <w:szCs w:val="28"/>
          </w:rPr>
          <w:fldChar w:fldCharType="begin"/>
        </w:r>
        <w:r w:rsidRPr="00FE74F4">
          <w:rPr>
            <w:sz w:val="28"/>
            <w:szCs w:val="28"/>
          </w:rPr>
          <w:instrText>PAGE   \* MERGEFORMAT</w:instrText>
        </w:r>
        <w:r w:rsidRPr="00FE74F4">
          <w:rPr>
            <w:sz w:val="28"/>
            <w:szCs w:val="28"/>
          </w:rPr>
          <w:fldChar w:fldCharType="separate"/>
        </w:r>
        <w:r w:rsidR="0074614F" w:rsidRPr="0074614F">
          <w:rPr>
            <w:noProof/>
            <w:sz w:val="28"/>
            <w:szCs w:val="28"/>
            <w:lang w:val="zh-TW"/>
          </w:rPr>
          <w:t>1</w:t>
        </w:r>
        <w:r w:rsidRPr="00FE74F4">
          <w:rPr>
            <w:sz w:val="28"/>
            <w:szCs w:val="28"/>
          </w:rPr>
          <w:fldChar w:fldCharType="end"/>
        </w:r>
      </w:p>
    </w:sdtContent>
  </w:sdt>
  <w:p w:rsidR="00663447" w:rsidRDefault="00663447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614F" w:rsidRDefault="0074614F" w:rsidP="00C42690">
      <w:r>
        <w:separator/>
      </w:r>
    </w:p>
  </w:footnote>
  <w:footnote w:type="continuationSeparator" w:id="0">
    <w:p w:rsidR="0074614F" w:rsidRDefault="0074614F" w:rsidP="00C426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D440F"/>
    <w:multiLevelType w:val="hybridMultilevel"/>
    <w:tmpl w:val="2250AAB0"/>
    <w:lvl w:ilvl="0" w:tplc="17A21028">
      <w:start w:val="101"/>
      <w:numFmt w:val="bullet"/>
      <w:lvlText w:val="‧"/>
      <w:lvlJc w:val="left"/>
      <w:pPr>
        <w:tabs>
          <w:tab w:val="num" w:pos="360"/>
        </w:tabs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>
    <w:nsid w:val="0DFC1D6D"/>
    <w:multiLevelType w:val="hybridMultilevel"/>
    <w:tmpl w:val="2C784228"/>
    <w:lvl w:ilvl="0" w:tplc="04090001">
      <w:start w:val="1"/>
      <w:numFmt w:val="bullet"/>
      <w:lvlText w:val=""/>
      <w:lvlJc w:val="left"/>
      <w:pPr>
        <w:tabs>
          <w:tab w:val="num" w:pos="732"/>
        </w:tabs>
        <w:ind w:left="732" w:hanging="480"/>
      </w:pPr>
      <w:rPr>
        <w:rFonts w:ascii="Wingdings" w:hAnsi="Wingdings" w:hint="default"/>
      </w:rPr>
    </w:lvl>
    <w:lvl w:ilvl="1" w:tplc="24288FA2">
      <w:start w:val="1"/>
      <w:numFmt w:val="bullet"/>
      <w:lvlText w:val=""/>
      <w:lvlJc w:val="left"/>
      <w:pPr>
        <w:tabs>
          <w:tab w:val="num" w:pos="1212"/>
        </w:tabs>
        <w:ind w:left="1212" w:hanging="48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tabs>
          <w:tab w:val="num" w:pos="1692"/>
        </w:tabs>
        <w:ind w:left="169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72"/>
        </w:tabs>
        <w:ind w:left="217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52"/>
        </w:tabs>
        <w:ind w:left="265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32"/>
        </w:tabs>
        <w:ind w:left="313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12"/>
        </w:tabs>
        <w:ind w:left="361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92"/>
        </w:tabs>
        <w:ind w:left="409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72"/>
        </w:tabs>
        <w:ind w:left="4572" w:hanging="480"/>
      </w:pPr>
      <w:rPr>
        <w:rFonts w:ascii="Wingdings" w:hAnsi="Wingdings" w:hint="default"/>
      </w:rPr>
    </w:lvl>
  </w:abstractNum>
  <w:abstractNum w:abstractNumId="2">
    <w:nsid w:val="103D3634"/>
    <w:multiLevelType w:val="hybridMultilevel"/>
    <w:tmpl w:val="6414B74A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25A327E"/>
    <w:multiLevelType w:val="hybridMultilevel"/>
    <w:tmpl w:val="E49608BE"/>
    <w:lvl w:ilvl="0" w:tplc="D2627D3C">
      <w:numFmt w:val="bullet"/>
      <w:lvlText w:val="＊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>
    <w:nsid w:val="126D0B4D"/>
    <w:multiLevelType w:val="hybridMultilevel"/>
    <w:tmpl w:val="CFCE906E"/>
    <w:lvl w:ilvl="0" w:tplc="04090003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>
    <w:nsid w:val="1A7E1C8A"/>
    <w:multiLevelType w:val="hybridMultilevel"/>
    <w:tmpl w:val="4B3223E0"/>
    <w:lvl w:ilvl="0" w:tplc="DCD0C93A">
      <w:numFmt w:val="bullet"/>
      <w:lvlText w:val="●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>
    <w:nsid w:val="1F2C0CAE"/>
    <w:multiLevelType w:val="hybridMultilevel"/>
    <w:tmpl w:val="38988B86"/>
    <w:lvl w:ilvl="0" w:tplc="04090001">
      <w:start w:val="1"/>
      <w:numFmt w:val="bullet"/>
      <w:lvlText w:val=""/>
      <w:lvlJc w:val="left"/>
      <w:pPr>
        <w:ind w:left="79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3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5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7" w:hanging="480"/>
      </w:pPr>
      <w:rPr>
        <w:rFonts w:ascii="Wingdings" w:hAnsi="Wingdings" w:hint="default"/>
      </w:rPr>
    </w:lvl>
  </w:abstractNum>
  <w:abstractNum w:abstractNumId="7">
    <w:nsid w:val="204D5A0F"/>
    <w:multiLevelType w:val="hybridMultilevel"/>
    <w:tmpl w:val="96C48088"/>
    <w:lvl w:ilvl="0" w:tplc="04090003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>
    <w:nsid w:val="260E32E8"/>
    <w:multiLevelType w:val="hybridMultilevel"/>
    <w:tmpl w:val="6608ADDE"/>
    <w:lvl w:ilvl="0" w:tplc="04090003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>
    <w:nsid w:val="2775718E"/>
    <w:multiLevelType w:val="hybridMultilevel"/>
    <w:tmpl w:val="AF3408E8"/>
    <w:lvl w:ilvl="0" w:tplc="2C8A2100">
      <w:numFmt w:val="bullet"/>
      <w:lvlText w:val="＊"/>
      <w:lvlJc w:val="left"/>
      <w:pPr>
        <w:tabs>
          <w:tab w:val="num" w:pos="360"/>
        </w:tabs>
        <w:ind w:left="360" w:hanging="360"/>
      </w:pPr>
      <w:rPr>
        <w:rFonts w:ascii="Times New Roman" w:eastAsia="標楷體" w:hAnsi="Times New Roman" w:cs="Times New Roman" w:hint="default"/>
      </w:rPr>
    </w:lvl>
    <w:lvl w:ilvl="1" w:tplc="25A0CDBC">
      <w:numFmt w:val="bullet"/>
      <w:lvlText w:val="●"/>
      <w:lvlJc w:val="left"/>
      <w:pPr>
        <w:tabs>
          <w:tab w:val="num" w:pos="840"/>
        </w:tabs>
        <w:ind w:left="840" w:hanging="360"/>
      </w:pPr>
      <w:rPr>
        <w:rFonts w:ascii="標楷體" w:eastAsia="標楷體" w:hAnsi="標楷體" w:cs="Times New Roman" w:hint="eastAsia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>
    <w:nsid w:val="2E2D3EA1"/>
    <w:multiLevelType w:val="hybridMultilevel"/>
    <w:tmpl w:val="845C354A"/>
    <w:lvl w:ilvl="0" w:tplc="04090003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AC2EE3E8">
      <w:numFmt w:val="bullet"/>
      <w:lvlText w:val="＊"/>
      <w:lvlJc w:val="left"/>
      <w:pPr>
        <w:tabs>
          <w:tab w:val="num" w:pos="840"/>
        </w:tabs>
        <w:ind w:left="840" w:hanging="360"/>
      </w:pPr>
      <w:rPr>
        <w:rFonts w:ascii="Times New Roman" w:eastAsia="標楷體" w:hAnsi="Times New Roman" w:cs="Times New Roman" w:hint="default"/>
        <w:u w:val="none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>
    <w:nsid w:val="33D1281F"/>
    <w:multiLevelType w:val="hybridMultilevel"/>
    <w:tmpl w:val="D382A8A0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>
    <w:nsid w:val="3EE34DAA"/>
    <w:multiLevelType w:val="hybridMultilevel"/>
    <w:tmpl w:val="F0FA64F0"/>
    <w:lvl w:ilvl="0" w:tplc="04090003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A9FCA86C">
      <w:numFmt w:val="bullet"/>
      <w:lvlText w:val="●"/>
      <w:lvlJc w:val="left"/>
      <w:pPr>
        <w:tabs>
          <w:tab w:val="num" w:pos="840"/>
        </w:tabs>
        <w:ind w:left="840" w:hanging="360"/>
      </w:pPr>
      <w:rPr>
        <w:rFonts w:ascii="標楷體" w:eastAsia="標楷體" w:hAnsi="標楷體" w:cs="Times New Roman" w:hint="eastAsia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3">
    <w:nsid w:val="43BB21DE"/>
    <w:multiLevelType w:val="hybridMultilevel"/>
    <w:tmpl w:val="96C48088"/>
    <w:lvl w:ilvl="0" w:tplc="04090003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4">
    <w:nsid w:val="44C87978"/>
    <w:multiLevelType w:val="hybridMultilevel"/>
    <w:tmpl w:val="82E4F04E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5">
    <w:nsid w:val="4F610E68"/>
    <w:multiLevelType w:val="hybridMultilevel"/>
    <w:tmpl w:val="E0B29EE6"/>
    <w:lvl w:ilvl="0" w:tplc="04090001">
      <w:start w:val="1"/>
      <w:numFmt w:val="bullet"/>
      <w:lvlText w:val=""/>
      <w:lvlJc w:val="left"/>
      <w:pPr>
        <w:tabs>
          <w:tab w:val="num" w:pos="732"/>
        </w:tabs>
        <w:ind w:left="73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12"/>
        </w:tabs>
        <w:ind w:left="121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92"/>
        </w:tabs>
        <w:ind w:left="169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72"/>
        </w:tabs>
        <w:ind w:left="217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52"/>
        </w:tabs>
        <w:ind w:left="265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32"/>
        </w:tabs>
        <w:ind w:left="313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12"/>
        </w:tabs>
        <w:ind w:left="361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92"/>
        </w:tabs>
        <w:ind w:left="409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72"/>
        </w:tabs>
        <w:ind w:left="4572" w:hanging="480"/>
      </w:pPr>
      <w:rPr>
        <w:rFonts w:ascii="Wingdings" w:hAnsi="Wingdings" w:hint="default"/>
      </w:rPr>
    </w:lvl>
  </w:abstractNum>
  <w:abstractNum w:abstractNumId="16">
    <w:nsid w:val="509474F9"/>
    <w:multiLevelType w:val="hybridMultilevel"/>
    <w:tmpl w:val="1F28B0AE"/>
    <w:lvl w:ilvl="0" w:tplc="04090001">
      <w:start w:val="1"/>
      <w:numFmt w:val="bullet"/>
      <w:lvlText w:val=""/>
      <w:lvlJc w:val="left"/>
      <w:pPr>
        <w:tabs>
          <w:tab w:val="num" w:pos="732"/>
        </w:tabs>
        <w:ind w:left="73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12"/>
        </w:tabs>
        <w:ind w:left="121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92"/>
        </w:tabs>
        <w:ind w:left="169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72"/>
        </w:tabs>
        <w:ind w:left="217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52"/>
        </w:tabs>
        <w:ind w:left="265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32"/>
        </w:tabs>
        <w:ind w:left="313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12"/>
        </w:tabs>
        <w:ind w:left="361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92"/>
        </w:tabs>
        <w:ind w:left="409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72"/>
        </w:tabs>
        <w:ind w:left="4572" w:hanging="480"/>
      </w:pPr>
      <w:rPr>
        <w:rFonts w:ascii="Wingdings" w:hAnsi="Wingdings" w:hint="default"/>
      </w:rPr>
    </w:lvl>
  </w:abstractNum>
  <w:abstractNum w:abstractNumId="17">
    <w:nsid w:val="58755818"/>
    <w:multiLevelType w:val="hybridMultilevel"/>
    <w:tmpl w:val="AC74590E"/>
    <w:lvl w:ilvl="0" w:tplc="04090001">
      <w:start w:val="1"/>
      <w:numFmt w:val="bullet"/>
      <w:lvlText w:val=""/>
      <w:lvlJc w:val="left"/>
      <w:pPr>
        <w:tabs>
          <w:tab w:val="num" w:pos="732"/>
        </w:tabs>
        <w:ind w:left="73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12"/>
        </w:tabs>
        <w:ind w:left="121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92"/>
        </w:tabs>
        <w:ind w:left="169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72"/>
        </w:tabs>
        <w:ind w:left="217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52"/>
        </w:tabs>
        <w:ind w:left="265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32"/>
        </w:tabs>
        <w:ind w:left="313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12"/>
        </w:tabs>
        <w:ind w:left="361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92"/>
        </w:tabs>
        <w:ind w:left="409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72"/>
        </w:tabs>
        <w:ind w:left="4572" w:hanging="480"/>
      </w:pPr>
      <w:rPr>
        <w:rFonts w:ascii="Wingdings" w:hAnsi="Wingdings" w:hint="default"/>
      </w:rPr>
    </w:lvl>
  </w:abstractNum>
  <w:abstractNum w:abstractNumId="18">
    <w:nsid w:val="59056304"/>
    <w:multiLevelType w:val="hybridMultilevel"/>
    <w:tmpl w:val="6608ADDE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9">
    <w:nsid w:val="5910057D"/>
    <w:multiLevelType w:val="hybridMultilevel"/>
    <w:tmpl w:val="71EE398A"/>
    <w:lvl w:ilvl="0" w:tplc="04090003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0">
    <w:nsid w:val="5C3E0276"/>
    <w:multiLevelType w:val="hybridMultilevel"/>
    <w:tmpl w:val="353E18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5D5B494D"/>
    <w:multiLevelType w:val="hybridMultilevel"/>
    <w:tmpl w:val="5B1CD94C"/>
    <w:lvl w:ilvl="0" w:tplc="0E00876A">
      <w:start w:val="3"/>
      <w:numFmt w:val="bullet"/>
      <w:lvlText w:val="●"/>
      <w:lvlJc w:val="left"/>
      <w:pPr>
        <w:ind w:left="595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19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5" w:hanging="480"/>
      </w:pPr>
      <w:rPr>
        <w:rFonts w:ascii="Wingdings" w:hAnsi="Wingdings" w:hint="default"/>
      </w:rPr>
    </w:lvl>
  </w:abstractNum>
  <w:abstractNum w:abstractNumId="22">
    <w:nsid w:val="602E1205"/>
    <w:multiLevelType w:val="hybridMultilevel"/>
    <w:tmpl w:val="6608ADDE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3">
    <w:nsid w:val="69BB79DC"/>
    <w:multiLevelType w:val="hybridMultilevel"/>
    <w:tmpl w:val="5E9627C6"/>
    <w:lvl w:ilvl="0" w:tplc="04090003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BF7EE3E4">
      <w:start w:val="3"/>
      <w:numFmt w:val="bullet"/>
      <w:lvlText w:val="＊"/>
      <w:lvlJc w:val="left"/>
      <w:pPr>
        <w:tabs>
          <w:tab w:val="num" w:pos="1800"/>
        </w:tabs>
        <w:ind w:left="1800" w:hanging="360"/>
      </w:pPr>
      <w:rPr>
        <w:rFonts w:ascii="標楷體" w:eastAsia="標楷體" w:hAnsi="標楷體" w:cs="Times New Roman" w:hint="eastAsia"/>
      </w:rPr>
    </w:lvl>
    <w:lvl w:ilvl="4" w:tplc="441C4F6A">
      <w:start w:val="2"/>
      <w:numFmt w:val="bullet"/>
      <w:lvlText w:val="※"/>
      <w:lvlJc w:val="left"/>
      <w:pPr>
        <w:tabs>
          <w:tab w:val="num" w:pos="2280"/>
        </w:tabs>
        <w:ind w:left="2280" w:hanging="360"/>
      </w:pPr>
      <w:rPr>
        <w:rFonts w:ascii="Times New Roman" w:eastAsia="標楷體" w:hAnsi="Times New Roman" w:cs="Times New Roman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4">
    <w:nsid w:val="6D8E2D9B"/>
    <w:multiLevelType w:val="hybridMultilevel"/>
    <w:tmpl w:val="B36A9128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5">
    <w:nsid w:val="6E076415"/>
    <w:multiLevelType w:val="hybridMultilevel"/>
    <w:tmpl w:val="BEAC3EF8"/>
    <w:lvl w:ilvl="0" w:tplc="04090003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2A6CE3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A9C47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71E39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36FE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12A8F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5CE89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2672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B0D9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FAC5F77"/>
    <w:multiLevelType w:val="hybridMultilevel"/>
    <w:tmpl w:val="5916FB60"/>
    <w:lvl w:ilvl="0" w:tplc="04090001">
      <w:start w:val="1"/>
      <w:numFmt w:val="bullet"/>
      <w:lvlText w:val=""/>
      <w:lvlJc w:val="left"/>
      <w:pPr>
        <w:ind w:left="91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9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7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5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1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7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2" w:hanging="480"/>
      </w:pPr>
      <w:rPr>
        <w:rFonts w:ascii="Wingdings" w:hAnsi="Wingdings" w:hint="default"/>
      </w:rPr>
    </w:lvl>
  </w:abstractNum>
  <w:abstractNum w:abstractNumId="27">
    <w:nsid w:val="6FF66D44"/>
    <w:multiLevelType w:val="hybridMultilevel"/>
    <w:tmpl w:val="0B122734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abstractNum w:abstractNumId="28">
    <w:nsid w:val="7292194B"/>
    <w:multiLevelType w:val="hybridMultilevel"/>
    <w:tmpl w:val="2CF4DBF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FCBE8A4C">
      <w:numFmt w:val="bullet"/>
      <w:lvlText w:val="◎"/>
      <w:lvlJc w:val="left"/>
      <w:pPr>
        <w:tabs>
          <w:tab w:val="num" w:pos="840"/>
        </w:tabs>
        <w:ind w:left="840" w:hanging="360"/>
      </w:pPr>
      <w:rPr>
        <w:rFonts w:ascii="標楷體" w:eastAsia="標楷體" w:hAnsi="標楷體" w:cs="Times New Roman" w:hint="eastAsia"/>
      </w:rPr>
    </w:lvl>
    <w:lvl w:ilvl="2" w:tplc="04090003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E5AF228">
      <w:numFmt w:val="bullet"/>
      <w:lvlText w:val="※"/>
      <w:lvlJc w:val="left"/>
      <w:pPr>
        <w:tabs>
          <w:tab w:val="num" w:pos="1800"/>
        </w:tabs>
        <w:ind w:left="1800" w:hanging="360"/>
      </w:pPr>
      <w:rPr>
        <w:rFonts w:ascii="標楷體" w:eastAsia="標楷體" w:hAnsi="標楷體" w:cs="Times New Roman" w:hint="eastAsia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9">
    <w:nsid w:val="7A7C2AD3"/>
    <w:multiLevelType w:val="hybridMultilevel"/>
    <w:tmpl w:val="225446D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>
    <w:nsid w:val="7A8342C0"/>
    <w:multiLevelType w:val="hybridMultilevel"/>
    <w:tmpl w:val="F8CE9C1A"/>
    <w:lvl w:ilvl="0" w:tplc="04090001">
      <w:start w:val="1"/>
      <w:numFmt w:val="bullet"/>
      <w:lvlText w:val=""/>
      <w:lvlJc w:val="left"/>
      <w:pPr>
        <w:tabs>
          <w:tab w:val="num" w:pos="732"/>
        </w:tabs>
        <w:ind w:left="73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12"/>
        </w:tabs>
        <w:ind w:left="121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92"/>
        </w:tabs>
        <w:ind w:left="169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72"/>
        </w:tabs>
        <w:ind w:left="217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52"/>
        </w:tabs>
        <w:ind w:left="265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32"/>
        </w:tabs>
        <w:ind w:left="313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12"/>
        </w:tabs>
        <w:ind w:left="361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92"/>
        </w:tabs>
        <w:ind w:left="409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72"/>
        </w:tabs>
        <w:ind w:left="4572" w:hanging="480"/>
      </w:pPr>
      <w:rPr>
        <w:rFonts w:ascii="Wingdings" w:hAnsi="Wingdings" w:hint="default"/>
      </w:rPr>
    </w:lvl>
  </w:abstractNum>
  <w:abstractNum w:abstractNumId="31">
    <w:nsid w:val="7AD9214C"/>
    <w:multiLevelType w:val="hybridMultilevel"/>
    <w:tmpl w:val="22A0CDE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2">
    <w:nsid w:val="7EEA2BF4"/>
    <w:multiLevelType w:val="hybridMultilevel"/>
    <w:tmpl w:val="F27AB82A"/>
    <w:lvl w:ilvl="0" w:tplc="04090003">
      <w:start w:val="1"/>
      <w:numFmt w:val="bullet"/>
      <w:lvlText w:val=""/>
      <w:lvlJc w:val="left"/>
      <w:pPr>
        <w:ind w:left="576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05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6" w:hanging="48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28"/>
  </w:num>
  <w:num w:numId="4">
    <w:abstractNumId w:val="19"/>
  </w:num>
  <w:num w:numId="5">
    <w:abstractNumId w:val="10"/>
  </w:num>
  <w:num w:numId="6">
    <w:abstractNumId w:val="24"/>
  </w:num>
  <w:num w:numId="7">
    <w:abstractNumId w:val="30"/>
  </w:num>
  <w:num w:numId="8">
    <w:abstractNumId w:val="1"/>
  </w:num>
  <w:num w:numId="9">
    <w:abstractNumId w:val="31"/>
  </w:num>
  <w:num w:numId="10">
    <w:abstractNumId w:val="23"/>
  </w:num>
  <w:num w:numId="11">
    <w:abstractNumId w:val="11"/>
  </w:num>
  <w:num w:numId="12">
    <w:abstractNumId w:val="14"/>
  </w:num>
  <w:num w:numId="13">
    <w:abstractNumId w:val="15"/>
  </w:num>
  <w:num w:numId="14">
    <w:abstractNumId w:val="0"/>
  </w:num>
  <w:num w:numId="15">
    <w:abstractNumId w:val="16"/>
  </w:num>
  <w:num w:numId="16">
    <w:abstractNumId w:val="9"/>
  </w:num>
  <w:num w:numId="17">
    <w:abstractNumId w:val="3"/>
  </w:num>
  <w:num w:numId="18">
    <w:abstractNumId w:val="5"/>
  </w:num>
  <w:num w:numId="19">
    <w:abstractNumId w:val="32"/>
  </w:num>
  <w:num w:numId="20">
    <w:abstractNumId w:val="2"/>
  </w:num>
  <w:num w:numId="21">
    <w:abstractNumId w:val="17"/>
  </w:num>
  <w:num w:numId="22">
    <w:abstractNumId w:val="13"/>
  </w:num>
  <w:num w:numId="23">
    <w:abstractNumId w:val="4"/>
  </w:num>
  <w:num w:numId="24">
    <w:abstractNumId w:val="27"/>
  </w:num>
  <w:num w:numId="25">
    <w:abstractNumId w:val="8"/>
  </w:num>
  <w:num w:numId="26">
    <w:abstractNumId w:val="22"/>
  </w:num>
  <w:num w:numId="27">
    <w:abstractNumId w:val="18"/>
  </w:num>
  <w:num w:numId="28">
    <w:abstractNumId w:val="25"/>
  </w:num>
  <w:num w:numId="29">
    <w:abstractNumId w:val="21"/>
  </w:num>
  <w:num w:numId="30">
    <w:abstractNumId w:val="26"/>
  </w:num>
  <w:num w:numId="31">
    <w:abstractNumId w:val="20"/>
  </w:num>
  <w:num w:numId="32">
    <w:abstractNumId w:val="29"/>
  </w:num>
  <w:num w:numId="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8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67C"/>
    <w:rsid w:val="00010535"/>
    <w:rsid w:val="0001263B"/>
    <w:rsid w:val="000126D2"/>
    <w:rsid w:val="0002762F"/>
    <w:rsid w:val="0003767C"/>
    <w:rsid w:val="00042CFF"/>
    <w:rsid w:val="00057CBD"/>
    <w:rsid w:val="00060978"/>
    <w:rsid w:val="000735ED"/>
    <w:rsid w:val="000878C3"/>
    <w:rsid w:val="00093565"/>
    <w:rsid w:val="000A7954"/>
    <w:rsid w:val="000C07EB"/>
    <w:rsid w:val="000D46C4"/>
    <w:rsid w:val="000E2074"/>
    <w:rsid w:val="00106D72"/>
    <w:rsid w:val="001524F9"/>
    <w:rsid w:val="001549F9"/>
    <w:rsid w:val="0016053D"/>
    <w:rsid w:val="001610F5"/>
    <w:rsid w:val="0016576F"/>
    <w:rsid w:val="00197206"/>
    <w:rsid w:val="001B319B"/>
    <w:rsid w:val="001E32E5"/>
    <w:rsid w:val="001E7C2E"/>
    <w:rsid w:val="00252DE1"/>
    <w:rsid w:val="002710FA"/>
    <w:rsid w:val="00272F12"/>
    <w:rsid w:val="002749A7"/>
    <w:rsid w:val="002776A5"/>
    <w:rsid w:val="00296544"/>
    <w:rsid w:val="002B5BB7"/>
    <w:rsid w:val="002E31CE"/>
    <w:rsid w:val="002E6D03"/>
    <w:rsid w:val="002F1F53"/>
    <w:rsid w:val="003014C1"/>
    <w:rsid w:val="00301D5F"/>
    <w:rsid w:val="00307818"/>
    <w:rsid w:val="0031088B"/>
    <w:rsid w:val="0031281F"/>
    <w:rsid w:val="00314CCA"/>
    <w:rsid w:val="00326C93"/>
    <w:rsid w:val="003344F8"/>
    <w:rsid w:val="00357FBB"/>
    <w:rsid w:val="00362B2C"/>
    <w:rsid w:val="00367976"/>
    <w:rsid w:val="003913D0"/>
    <w:rsid w:val="003926CC"/>
    <w:rsid w:val="003A7D3E"/>
    <w:rsid w:val="003C184E"/>
    <w:rsid w:val="003C4496"/>
    <w:rsid w:val="003C686C"/>
    <w:rsid w:val="003D4678"/>
    <w:rsid w:val="003D5379"/>
    <w:rsid w:val="003D53FB"/>
    <w:rsid w:val="0040531F"/>
    <w:rsid w:val="004138BE"/>
    <w:rsid w:val="00432243"/>
    <w:rsid w:val="00457BFC"/>
    <w:rsid w:val="00457EC8"/>
    <w:rsid w:val="0046686A"/>
    <w:rsid w:val="00487120"/>
    <w:rsid w:val="004A6CE2"/>
    <w:rsid w:val="004B7994"/>
    <w:rsid w:val="004C76D8"/>
    <w:rsid w:val="004E0A4D"/>
    <w:rsid w:val="004F156A"/>
    <w:rsid w:val="004F29E9"/>
    <w:rsid w:val="0051295B"/>
    <w:rsid w:val="00520DAE"/>
    <w:rsid w:val="00526334"/>
    <w:rsid w:val="00540044"/>
    <w:rsid w:val="005640A2"/>
    <w:rsid w:val="00565EB5"/>
    <w:rsid w:val="005827AF"/>
    <w:rsid w:val="005D0B8F"/>
    <w:rsid w:val="005E5E04"/>
    <w:rsid w:val="00645B56"/>
    <w:rsid w:val="00663447"/>
    <w:rsid w:val="006746B1"/>
    <w:rsid w:val="00681EE4"/>
    <w:rsid w:val="006906B3"/>
    <w:rsid w:val="006C52AF"/>
    <w:rsid w:val="006F1C6B"/>
    <w:rsid w:val="007209EA"/>
    <w:rsid w:val="00727308"/>
    <w:rsid w:val="007349D2"/>
    <w:rsid w:val="0073709F"/>
    <w:rsid w:val="007418CD"/>
    <w:rsid w:val="00744778"/>
    <w:rsid w:val="0074544A"/>
    <w:rsid w:val="0074614F"/>
    <w:rsid w:val="00785C24"/>
    <w:rsid w:val="007A1D15"/>
    <w:rsid w:val="007A5097"/>
    <w:rsid w:val="007D31E4"/>
    <w:rsid w:val="007E2515"/>
    <w:rsid w:val="007E3088"/>
    <w:rsid w:val="007F70D8"/>
    <w:rsid w:val="0080195C"/>
    <w:rsid w:val="008243D3"/>
    <w:rsid w:val="00825CA4"/>
    <w:rsid w:val="00831E8B"/>
    <w:rsid w:val="0084549B"/>
    <w:rsid w:val="008464F4"/>
    <w:rsid w:val="0084670F"/>
    <w:rsid w:val="00874715"/>
    <w:rsid w:val="00887B76"/>
    <w:rsid w:val="008943AF"/>
    <w:rsid w:val="00897DD5"/>
    <w:rsid w:val="008A4812"/>
    <w:rsid w:val="008A53C7"/>
    <w:rsid w:val="008C29D3"/>
    <w:rsid w:val="008D0456"/>
    <w:rsid w:val="008E0C82"/>
    <w:rsid w:val="008E478A"/>
    <w:rsid w:val="00950F87"/>
    <w:rsid w:val="00953B40"/>
    <w:rsid w:val="00961194"/>
    <w:rsid w:val="00966608"/>
    <w:rsid w:val="00977CB9"/>
    <w:rsid w:val="00980595"/>
    <w:rsid w:val="009926DF"/>
    <w:rsid w:val="009A2B6F"/>
    <w:rsid w:val="009B776C"/>
    <w:rsid w:val="009E4B80"/>
    <w:rsid w:val="009F40AB"/>
    <w:rsid w:val="00A142EC"/>
    <w:rsid w:val="00A24302"/>
    <w:rsid w:val="00A42CA7"/>
    <w:rsid w:val="00A431B3"/>
    <w:rsid w:val="00A50F8B"/>
    <w:rsid w:val="00A87BFF"/>
    <w:rsid w:val="00AA6FC2"/>
    <w:rsid w:val="00AC0884"/>
    <w:rsid w:val="00AD4F7C"/>
    <w:rsid w:val="00AD76FA"/>
    <w:rsid w:val="00AE3D6C"/>
    <w:rsid w:val="00AF00B2"/>
    <w:rsid w:val="00AF5DA0"/>
    <w:rsid w:val="00AF7BF7"/>
    <w:rsid w:val="00B06416"/>
    <w:rsid w:val="00B1404E"/>
    <w:rsid w:val="00B25106"/>
    <w:rsid w:val="00B26B73"/>
    <w:rsid w:val="00B375E2"/>
    <w:rsid w:val="00B40970"/>
    <w:rsid w:val="00B54F7A"/>
    <w:rsid w:val="00B61219"/>
    <w:rsid w:val="00B65B2B"/>
    <w:rsid w:val="00B7206A"/>
    <w:rsid w:val="00BB1585"/>
    <w:rsid w:val="00BB670A"/>
    <w:rsid w:val="00BF0BBA"/>
    <w:rsid w:val="00BF3D27"/>
    <w:rsid w:val="00BF3EFE"/>
    <w:rsid w:val="00BF6D8F"/>
    <w:rsid w:val="00C1334D"/>
    <w:rsid w:val="00C3649A"/>
    <w:rsid w:val="00C37097"/>
    <w:rsid w:val="00C423DD"/>
    <w:rsid w:val="00C42690"/>
    <w:rsid w:val="00C46674"/>
    <w:rsid w:val="00C543F2"/>
    <w:rsid w:val="00C6421D"/>
    <w:rsid w:val="00C67B1E"/>
    <w:rsid w:val="00C72B9F"/>
    <w:rsid w:val="00C73BF9"/>
    <w:rsid w:val="00C81B72"/>
    <w:rsid w:val="00C92528"/>
    <w:rsid w:val="00C9373B"/>
    <w:rsid w:val="00CC76B7"/>
    <w:rsid w:val="00CD0D46"/>
    <w:rsid w:val="00D12601"/>
    <w:rsid w:val="00D146A3"/>
    <w:rsid w:val="00D24FE9"/>
    <w:rsid w:val="00D2738B"/>
    <w:rsid w:val="00DB470F"/>
    <w:rsid w:val="00DD0279"/>
    <w:rsid w:val="00DE5FC3"/>
    <w:rsid w:val="00E12FB2"/>
    <w:rsid w:val="00E32DEC"/>
    <w:rsid w:val="00E45BC0"/>
    <w:rsid w:val="00E72932"/>
    <w:rsid w:val="00EB3D8B"/>
    <w:rsid w:val="00ED3872"/>
    <w:rsid w:val="00F80659"/>
    <w:rsid w:val="00F84CDA"/>
    <w:rsid w:val="00F91C3A"/>
    <w:rsid w:val="00FA2D21"/>
    <w:rsid w:val="00FD3E52"/>
    <w:rsid w:val="00FE74F4"/>
    <w:rsid w:val="00FF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FDE9556-AA6F-4136-B426-DAA4DEA41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767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376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E32DEC"/>
    <w:rPr>
      <w:color w:val="0000FF"/>
      <w:u w:val="single"/>
    </w:rPr>
  </w:style>
  <w:style w:type="paragraph" w:styleId="a5">
    <w:name w:val="Body Text"/>
    <w:basedOn w:val="a"/>
    <w:link w:val="a6"/>
    <w:semiHidden/>
    <w:unhideWhenUsed/>
    <w:rsid w:val="007D31E4"/>
    <w:pPr>
      <w:spacing w:after="120"/>
    </w:pPr>
    <w:rPr>
      <w:rFonts w:ascii="Calibri" w:eastAsia="新細明體" w:hAnsi="Calibri" w:cs="Times New Roman"/>
    </w:rPr>
  </w:style>
  <w:style w:type="character" w:customStyle="1" w:styleId="a6">
    <w:name w:val="本文 字元"/>
    <w:basedOn w:val="a0"/>
    <w:link w:val="a5"/>
    <w:semiHidden/>
    <w:rsid w:val="007D31E4"/>
    <w:rPr>
      <w:rFonts w:ascii="Calibri" w:eastAsia="新細明體" w:hAnsi="Calibri" w:cs="Times New Roman"/>
    </w:rPr>
  </w:style>
  <w:style w:type="paragraph" w:styleId="2">
    <w:name w:val="Body Text 2"/>
    <w:basedOn w:val="a"/>
    <w:link w:val="20"/>
    <w:unhideWhenUsed/>
    <w:rsid w:val="007D31E4"/>
    <w:pPr>
      <w:spacing w:after="120" w:line="480" w:lineRule="auto"/>
    </w:pPr>
    <w:rPr>
      <w:rFonts w:ascii="Calibri" w:eastAsia="新細明體" w:hAnsi="Calibri" w:cs="Times New Roman"/>
    </w:rPr>
  </w:style>
  <w:style w:type="character" w:customStyle="1" w:styleId="20">
    <w:name w:val="本文 2 字元"/>
    <w:basedOn w:val="a0"/>
    <w:link w:val="2"/>
    <w:uiPriority w:val="99"/>
    <w:rsid w:val="007D31E4"/>
    <w:rPr>
      <w:rFonts w:ascii="Calibri" w:eastAsia="新細明體" w:hAnsi="Calibri" w:cs="Times New Roman"/>
    </w:rPr>
  </w:style>
  <w:style w:type="paragraph" w:styleId="a7">
    <w:name w:val="Body Text Indent"/>
    <w:basedOn w:val="a"/>
    <w:link w:val="a8"/>
    <w:uiPriority w:val="99"/>
    <w:semiHidden/>
    <w:unhideWhenUsed/>
    <w:rsid w:val="00540044"/>
    <w:pPr>
      <w:spacing w:after="120"/>
      <w:ind w:leftChars="200" w:left="480"/>
    </w:pPr>
  </w:style>
  <w:style w:type="character" w:customStyle="1" w:styleId="a8">
    <w:name w:val="本文縮排 字元"/>
    <w:basedOn w:val="a0"/>
    <w:link w:val="a7"/>
    <w:uiPriority w:val="99"/>
    <w:semiHidden/>
    <w:rsid w:val="00540044"/>
  </w:style>
  <w:style w:type="paragraph" w:styleId="3">
    <w:name w:val="Body Text Indent 3"/>
    <w:basedOn w:val="a"/>
    <w:link w:val="30"/>
    <w:uiPriority w:val="99"/>
    <w:semiHidden/>
    <w:unhideWhenUsed/>
    <w:rsid w:val="00C67B1E"/>
    <w:pPr>
      <w:spacing w:after="120"/>
      <w:ind w:leftChars="200" w:left="480"/>
    </w:pPr>
    <w:rPr>
      <w:sz w:val="16"/>
      <w:szCs w:val="16"/>
    </w:rPr>
  </w:style>
  <w:style w:type="character" w:customStyle="1" w:styleId="30">
    <w:name w:val="本文縮排 3 字元"/>
    <w:basedOn w:val="a0"/>
    <w:link w:val="3"/>
    <w:uiPriority w:val="99"/>
    <w:semiHidden/>
    <w:rsid w:val="00C67B1E"/>
    <w:rPr>
      <w:sz w:val="16"/>
      <w:szCs w:val="16"/>
    </w:rPr>
  </w:style>
  <w:style w:type="paragraph" w:styleId="31">
    <w:name w:val="Body Text 3"/>
    <w:basedOn w:val="a"/>
    <w:link w:val="32"/>
    <w:uiPriority w:val="99"/>
    <w:semiHidden/>
    <w:unhideWhenUsed/>
    <w:rsid w:val="00C67B1E"/>
    <w:pPr>
      <w:spacing w:after="120"/>
    </w:pPr>
    <w:rPr>
      <w:sz w:val="16"/>
      <w:szCs w:val="16"/>
    </w:rPr>
  </w:style>
  <w:style w:type="character" w:customStyle="1" w:styleId="32">
    <w:name w:val="本文 3 字元"/>
    <w:basedOn w:val="a0"/>
    <w:link w:val="31"/>
    <w:uiPriority w:val="99"/>
    <w:semiHidden/>
    <w:rsid w:val="00C67B1E"/>
    <w:rPr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C426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C42690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C426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C42690"/>
    <w:rPr>
      <w:sz w:val="20"/>
      <w:szCs w:val="20"/>
    </w:rPr>
  </w:style>
  <w:style w:type="paragraph" w:styleId="ad">
    <w:name w:val="List Paragraph"/>
    <w:basedOn w:val="a"/>
    <w:uiPriority w:val="34"/>
    <w:qFormat/>
    <w:rsid w:val="003913D0"/>
    <w:pPr>
      <w:ind w:leftChars="200" w:left="480"/>
    </w:pPr>
  </w:style>
  <w:style w:type="paragraph" w:styleId="ae">
    <w:name w:val="Balloon Text"/>
    <w:basedOn w:val="a"/>
    <w:link w:val="af"/>
    <w:uiPriority w:val="99"/>
    <w:semiHidden/>
    <w:unhideWhenUsed/>
    <w:rsid w:val="00C72B9F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C72B9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6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4C1E80-F6BD-49F4-AD21-9046700C1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803</Words>
  <Characters>4578</Characters>
  <Application>Microsoft Office Word</Application>
  <DocSecurity>0</DocSecurity>
  <Lines>38</Lines>
  <Paragraphs>10</Paragraphs>
  <ScaleCrop>false</ScaleCrop>
  <Company/>
  <LinksUpToDate>false</LinksUpToDate>
  <CharactersWithSpaces>5371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陳嘉穎</dc:creator>
  <cp:lastModifiedBy>章可欣</cp:lastModifiedBy>
  <cp:revision>4</cp:revision>
  <cp:lastPrinted>2016-12-16T02:50:00Z</cp:lastPrinted>
  <dcterms:created xsi:type="dcterms:W3CDTF">2016-12-29T06:56:00Z</dcterms:created>
  <dcterms:modified xsi:type="dcterms:W3CDTF">2016-12-29T07:04:00Z</dcterms:modified>
</cp:coreProperties>
</file>