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24" w:rsidRPr="00E309A8" w:rsidRDefault="00A26CEB" w:rsidP="00EC5A12">
      <w:pPr>
        <w:spacing w:line="520" w:lineRule="exact"/>
        <w:rPr>
          <w:rFonts w:ascii="標楷體" w:eastAsia="標楷體" w:hAnsi="標楷體"/>
          <w:kern w:val="0"/>
          <w:sz w:val="40"/>
          <w:szCs w:val="40"/>
        </w:rPr>
      </w:pPr>
      <w:r w:rsidRPr="00E309A8">
        <w:rPr>
          <w:rFonts w:ascii="標楷體" w:eastAsia="標楷體" w:hAnsi="標楷體" w:hint="eastAsia"/>
          <w:kern w:val="0"/>
          <w:sz w:val="40"/>
          <w:szCs w:val="40"/>
        </w:rPr>
        <w:t>地籍總歸戶實施辦法部分條文修正</w:t>
      </w:r>
      <w:r w:rsidR="006C2024" w:rsidRPr="00E309A8">
        <w:rPr>
          <w:rFonts w:ascii="標楷體" w:eastAsia="標楷體" w:hAnsi="標楷體" w:hint="eastAsia"/>
          <w:kern w:val="0"/>
          <w:sz w:val="40"/>
          <w:szCs w:val="40"/>
        </w:rPr>
        <w:t>條文</w:t>
      </w:r>
    </w:p>
    <w:p w:rsidR="006C2024" w:rsidRPr="00E309A8" w:rsidRDefault="00FD45E2" w:rsidP="00E309A8">
      <w:pPr>
        <w:spacing w:line="520" w:lineRule="exact"/>
        <w:ind w:left="930" w:hangingChars="300" w:hanging="93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 xml:space="preserve">第八條　　</w:t>
      </w:r>
      <w:r w:rsidR="00A26CEB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所有權人、他項權利人或其繼承人、管理人得請求就其地籍總歸戶資料，查詢、閱覽或製給複製本。但有個人資料保護法第十條但書所定情形之</w:t>
      </w:r>
      <w:proofErr w:type="gramStart"/>
      <w:r w:rsidR="00A26CEB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一</w:t>
      </w:r>
      <w:proofErr w:type="gramEnd"/>
      <w:r w:rsidR="00A26CEB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者，不在此限。</w:t>
      </w:r>
    </w:p>
    <w:p w:rsidR="00A26CEB" w:rsidRPr="00E309A8" w:rsidRDefault="00A26CEB" w:rsidP="00FD45E2">
      <w:pPr>
        <w:spacing w:line="520" w:lineRule="exact"/>
        <w:ind w:leftChars="400" w:left="960" w:firstLineChars="200" w:firstLine="62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前項資料之提供範圍，以受理申請地籍總歸戶資料之所有權人、他項權利人或管理人之地籍資料為限，並得由申請人依其需要選擇部分資料。</w:t>
      </w:r>
    </w:p>
    <w:p w:rsidR="006C2024" w:rsidRPr="00E309A8" w:rsidRDefault="00FD45E2" w:rsidP="00E309A8">
      <w:pPr>
        <w:spacing w:line="520" w:lineRule="exact"/>
        <w:ind w:left="930" w:hangingChars="300" w:hanging="93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第九</w:t>
      </w:r>
      <w:r w:rsidR="006C2024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 xml:space="preserve">條　　</w:t>
      </w:r>
      <w:r w:rsidR="00A26CEB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申請地籍總歸戶資料，應填具申請書，並檢附下列文件，向任</w:t>
      </w:r>
      <w:proofErr w:type="gramStart"/>
      <w:r w:rsidR="00A26CEB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一</w:t>
      </w:r>
      <w:proofErr w:type="gramEnd"/>
      <w:r w:rsidR="00A26CEB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登記機關提出：</w:t>
      </w:r>
    </w:p>
    <w:p w:rsidR="00A26CEB" w:rsidRPr="00E309A8" w:rsidRDefault="006C2024" w:rsidP="00690D1A">
      <w:pPr>
        <w:spacing w:line="520" w:lineRule="exact"/>
        <w:ind w:leftChars="650" w:left="2180" w:hangingChars="200" w:hanging="62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一、</w:t>
      </w:r>
      <w:r w:rsidR="00A26CEB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申請人身分證明文件。</w:t>
      </w:r>
    </w:p>
    <w:p w:rsidR="00A26CEB" w:rsidRPr="00E309A8" w:rsidRDefault="00A26CEB" w:rsidP="00690D1A">
      <w:pPr>
        <w:spacing w:line="520" w:lineRule="exact"/>
        <w:ind w:leftChars="650" w:left="2180" w:hangingChars="200" w:hanging="62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二、申請人為所有權人、他項權利人之繼承人者，應檢附其具繼承資格之證明文件。</w:t>
      </w:r>
    </w:p>
    <w:p w:rsidR="006C2024" w:rsidRPr="00E309A8" w:rsidRDefault="00A26CEB" w:rsidP="00690D1A">
      <w:pPr>
        <w:spacing w:line="520" w:lineRule="exact"/>
        <w:ind w:leftChars="650" w:left="2180" w:hangingChars="200" w:hanging="62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三、其他經中央主管機關規定之證明文件。</w:t>
      </w:r>
    </w:p>
    <w:p w:rsidR="006C2024" w:rsidRPr="00E309A8" w:rsidRDefault="00515D27" w:rsidP="00971B96">
      <w:pPr>
        <w:spacing w:line="520" w:lineRule="exact"/>
        <w:ind w:leftChars="400" w:left="960" w:firstLineChars="200" w:firstLine="62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委託代理人申請時，除應依前項規定辦理外，並另附具委託書或於申請書載明委託關係。</w:t>
      </w:r>
    </w:p>
    <w:p w:rsidR="006C2024" w:rsidRPr="00E309A8" w:rsidRDefault="00515D27" w:rsidP="00971B96">
      <w:pPr>
        <w:spacing w:line="520" w:lineRule="exact"/>
        <w:ind w:leftChars="400" w:left="960" w:firstLineChars="200" w:firstLine="62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申請人或代理人應親自到場，並由登記機關人員核對其身分。</w:t>
      </w:r>
    </w:p>
    <w:p w:rsidR="006C2024" w:rsidRPr="00E309A8" w:rsidRDefault="006C2024" w:rsidP="002139B1">
      <w:pPr>
        <w:spacing w:line="520" w:lineRule="exact"/>
        <w:ind w:left="1550" w:hangingChars="500" w:hanging="155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第</w:t>
      </w:r>
      <w:r w:rsidR="00584E66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九</w:t>
      </w: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條</w:t>
      </w:r>
      <w:r w:rsidR="00584E66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之</w:t>
      </w:r>
      <w:proofErr w:type="gramStart"/>
      <w:r w:rsidR="00584E66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一</w:t>
      </w:r>
      <w:proofErr w:type="gramEnd"/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 xml:space="preserve">　　</w:t>
      </w:r>
      <w:r w:rsidR="00584E66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所有權人、他項權利人或管理人經登記機關依第五條第二項規定賦與編號者，登記機關得經申請提供與其姓名或名稱及住址同一者之地籍資料。</w:t>
      </w:r>
    </w:p>
    <w:p w:rsidR="006C2024" w:rsidRPr="00E309A8" w:rsidRDefault="00584E66" w:rsidP="002139B1">
      <w:pPr>
        <w:spacing w:line="520" w:lineRule="exact"/>
        <w:ind w:leftChars="600" w:left="1440" w:firstLineChars="200" w:firstLine="62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前項申請人之資格及申請資料範圍，</w:t>
      </w:r>
      <w:proofErr w:type="gramStart"/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準</w:t>
      </w:r>
      <w:proofErr w:type="gramEnd"/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用第八條規定。</w:t>
      </w:r>
    </w:p>
    <w:p w:rsidR="00584E66" w:rsidRPr="00E309A8" w:rsidRDefault="00584E66" w:rsidP="002139B1">
      <w:pPr>
        <w:spacing w:line="520" w:lineRule="exact"/>
        <w:ind w:leftChars="600" w:left="1440" w:firstLineChars="200" w:firstLine="62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第一項申請程序及所需檢附文件，除應檢附原登記住址之身分證明文件外，</w:t>
      </w:r>
      <w:proofErr w:type="gramStart"/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準</w:t>
      </w:r>
      <w:proofErr w:type="gramEnd"/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用前條規定。</w:t>
      </w:r>
    </w:p>
    <w:p w:rsidR="006C2024" w:rsidRPr="00E309A8" w:rsidRDefault="006C2024" w:rsidP="00E309A8">
      <w:pPr>
        <w:spacing w:line="520" w:lineRule="exact"/>
        <w:ind w:left="1240" w:hangingChars="400" w:hanging="124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 xml:space="preserve">第十一條　</w:t>
      </w:r>
      <w:r w:rsidR="003A6AB5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 xml:space="preserve">　</w:t>
      </w:r>
      <w:r w:rsidR="00584E66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地籍總歸戶資料之利用，應於執行法定職務必要</w:t>
      </w:r>
      <w:r w:rsidR="00584E66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lastRenderedPageBreak/>
        <w:t>範圍內為之，並與蒐集之特定目的相符。但有個人資料保護法第十六條但書所定情形之</w:t>
      </w:r>
      <w:proofErr w:type="gramStart"/>
      <w:r w:rsidR="00584E66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一</w:t>
      </w:r>
      <w:proofErr w:type="gramEnd"/>
      <w:r w:rsidR="00584E66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者，得為特定目的外之利用。</w:t>
      </w:r>
    </w:p>
    <w:p w:rsidR="00EB2F36" w:rsidRPr="00E309A8" w:rsidRDefault="006C2024" w:rsidP="00E309A8">
      <w:pPr>
        <w:spacing w:line="520" w:lineRule="exact"/>
        <w:ind w:left="1240" w:hangingChars="400" w:hanging="124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 xml:space="preserve">第十二條　</w:t>
      </w:r>
      <w:r w:rsidR="003A6AB5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 xml:space="preserve">　</w:t>
      </w:r>
      <w:r w:rsidR="00EB2F36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申請地籍總歸戶資料，每次應繳納使用費新臺幣四百元，並</w:t>
      </w:r>
      <w:proofErr w:type="gramStart"/>
      <w:r w:rsidR="00EB2F36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按下列費額</w:t>
      </w:r>
      <w:proofErr w:type="gramEnd"/>
      <w:r w:rsidR="00EB2F36"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繳納閱覽費、列印費或資訊費：</w:t>
      </w:r>
    </w:p>
    <w:p w:rsidR="00EB2F36" w:rsidRPr="00E309A8" w:rsidRDefault="00EB2F36" w:rsidP="00452AF3">
      <w:pPr>
        <w:spacing w:line="520" w:lineRule="exact"/>
        <w:ind w:leftChars="800" w:left="2540" w:hangingChars="200" w:hanging="62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一、閱覽費：每筆（棟）每十分鐘新臺幣二十元，不足十分鐘者，以十分鐘計。</w:t>
      </w:r>
    </w:p>
    <w:p w:rsidR="00EB2F36" w:rsidRPr="00E309A8" w:rsidRDefault="00EB2F36" w:rsidP="00452AF3">
      <w:pPr>
        <w:spacing w:line="520" w:lineRule="exact"/>
        <w:ind w:leftChars="800" w:left="2540" w:hangingChars="200" w:hanging="62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二、列印費：每張新臺幣二十元。</w:t>
      </w:r>
    </w:p>
    <w:p w:rsidR="00EB2F36" w:rsidRPr="00E309A8" w:rsidRDefault="00EB2F36" w:rsidP="00452AF3">
      <w:pPr>
        <w:spacing w:line="520" w:lineRule="exact"/>
        <w:ind w:leftChars="800" w:left="2540" w:hangingChars="200" w:hanging="62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三、資訊費：</w:t>
      </w:r>
      <w:proofErr w:type="gramStart"/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每錄新</w:t>
      </w:r>
      <w:proofErr w:type="gramEnd"/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臺幣一元。</w:t>
      </w:r>
    </w:p>
    <w:p w:rsidR="006C2024" w:rsidRPr="00E309A8" w:rsidRDefault="00EB2F36" w:rsidP="00452AF3">
      <w:pPr>
        <w:spacing w:line="520" w:lineRule="exact"/>
        <w:ind w:leftChars="550" w:left="1320" w:firstLineChars="200" w:firstLine="620"/>
        <w:jc w:val="both"/>
        <w:rPr>
          <w:rFonts w:ascii="標楷體" w:eastAsia="標楷體" w:hAnsi="標楷體"/>
          <w:color w:val="000000"/>
          <w:spacing w:val="15"/>
          <w:sz w:val="28"/>
          <w:szCs w:val="28"/>
        </w:rPr>
      </w:pPr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依第九條之</w:t>
      </w:r>
      <w:proofErr w:type="gramStart"/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一</w:t>
      </w:r>
      <w:proofErr w:type="gramEnd"/>
      <w:r w:rsidRPr="00E309A8">
        <w:rPr>
          <w:rFonts w:ascii="標楷體" w:eastAsia="標楷體" w:hAnsi="標楷體" w:hint="eastAsia"/>
          <w:color w:val="000000"/>
          <w:spacing w:val="15"/>
          <w:sz w:val="28"/>
          <w:szCs w:val="28"/>
        </w:rPr>
        <w:t>規定申請者，每次應繳納使用費為新臺幣二百五十元。</w:t>
      </w:r>
    </w:p>
    <w:p w:rsidR="0096762C" w:rsidRPr="00E309A8" w:rsidRDefault="0096762C" w:rsidP="00357EAF">
      <w:pPr>
        <w:jc w:val="both"/>
      </w:pPr>
    </w:p>
    <w:sectPr w:rsidR="0096762C" w:rsidRPr="00E309A8" w:rsidSect="00A057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ED6" w:rsidRDefault="00555ED6" w:rsidP="00556DD7">
      <w:r>
        <w:separator/>
      </w:r>
    </w:p>
  </w:endnote>
  <w:endnote w:type="continuationSeparator" w:id="0">
    <w:p w:rsidR="00555ED6" w:rsidRDefault="00555ED6" w:rsidP="0055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D45" w:rsidRDefault="00EE4D4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6583092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EE4D45" w:rsidRDefault="00EE4D4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4D45">
          <w:rPr>
            <w:noProof/>
            <w:lang w:val="zh-TW"/>
          </w:rPr>
          <w:t>1</w:t>
        </w:r>
        <w:r>
          <w:fldChar w:fldCharType="end"/>
        </w:r>
      </w:p>
    </w:sdtContent>
  </w:sdt>
  <w:p w:rsidR="00EE4D45" w:rsidRDefault="00EE4D4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D45" w:rsidRDefault="00EE4D4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ED6" w:rsidRDefault="00555ED6" w:rsidP="00556DD7">
      <w:r>
        <w:separator/>
      </w:r>
    </w:p>
  </w:footnote>
  <w:footnote w:type="continuationSeparator" w:id="0">
    <w:p w:rsidR="00555ED6" w:rsidRDefault="00555ED6" w:rsidP="00556D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D45" w:rsidRDefault="00EE4D4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D45" w:rsidRDefault="00EE4D4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D45" w:rsidRDefault="00EE4D4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C6FE0"/>
    <w:multiLevelType w:val="hybridMultilevel"/>
    <w:tmpl w:val="719AC0A2"/>
    <w:lvl w:ilvl="0" w:tplc="4D02B1BE">
      <w:start w:val="1"/>
      <w:numFmt w:val="taiwaneseCountingThousand"/>
      <w:lvlText w:val="第%1條"/>
      <w:lvlJc w:val="left"/>
      <w:pPr>
        <w:ind w:left="1560" w:hanging="15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AE6A20"/>
    <w:multiLevelType w:val="hybridMultilevel"/>
    <w:tmpl w:val="407E9856"/>
    <w:lvl w:ilvl="0" w:tplc="FF76FE10">
      <w:start w:val="1"/>
      <w:numFmt w:val="taiwaneseCountingThousand"/>
      <w:lvlText w:val="第%1條"/>
      <w:lvlJc w:val="left"/>
      <w:pPr>
        <w:ind w:left="1080" w:hanging="10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24"/>
    <w:rsid w:val="00027B0C"/>
    <w:rsid w:val="0003754F"/>
    <w:rsid w:val="000A71C8"/>
    <w:rsid w:val="002139B1"/>
    <w:rsid w:val="00353C8A"/>
    <w:rsid w:val="00357EAF"/>
    <w:rsid w:val="0038086D"/>
    <w:rsid w:val="003A1B9B"/>
    <w:rsid w:val="003A6AB5"/>
    <w:rsid w:val="003D674F"/>
    <w:rsid w:val="00452AF3"/>
    <w:rsid w:val="00515D27"/>
    <w:rsid w:val="00555ED6"/>
    <w:rsid w:val="00556DD7"/>
    <w:rsid w:val="00584E66"/>
    <w:rsid w:val="005B075B"/>
    <w:rsid w:val="006657FA"/>
    <w:rsid w:val="00690D1A"/>
    <w:rsid w:val="00696098"/>
    <w:rsid w:val="006C2024"/>
    <w:rsid w:val="006D0BE5"/>
    <w:rsid w:val="00800EFA"/>
    <w:rsid w:val="008230ED"/>
    <w:rsid w:val="00931B2D"/>
    <w:rsid w:val="0096762C"/>
    <w:rsid w:val="00971B96"/>
    <w:rsid w:val="009E0015"/>
    <w:rsid w:val="009F359E"/>
    <w:rsid w:val="00A26CEB"/>
    <w:rsid w:val="00A32347"/>
    <w:rsid w:val="00A36B48"/>
    <w:rsid w:val="00B95123"/>
    <w:rsid w:val="00C362CE"/>
    <w:rsid w:val="00C675FC"/>
    <w:rsid w:val="00D44ECF"/>
    <w:rsid w:val="00D511C8"/>
    <w:rsid w:val="00E2680B"/>
    <w:rsid w:val="00E309A8"/>
    <w:rsid w:val="00E4638F"/>
    <w:rsid w:val="00EB2F36"/>
    <w:rsid w:val="00EC5A12"/>
    <w:rsid w:val="00EE4D45"/>
    <w:rsid w:val="00FD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02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56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56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56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56DD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D0B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D0BE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02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56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56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56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56DD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D0B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D0B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6BFE73-980D-4360-BC08-86BAEB8F3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moi</cp:lastModifiedBy>
  <cp:revision>3</cp:revision>
  <cp:lastPrinted>2015-04-08T03:01:00Z</cp:lastPrinted>
  <dcterms:created xsi:type="dcterms:W3CDTF">2015-04-08T07:55:00Z</dcterms:created>
  <dcterms:modified xsi:type="dcterms:W3CDTF">2015-04-08T07:56:00Z</dcterms:modified>
</cp:coreProperties>
</file>