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09" w:rsidRPr="002F2FC2" w:rsidRDefault="009B0E09" w:rsidP="002F2FC2">
      <w:pPr>
        <w:pStyle w:val="BodyText"/>
        <w:spacing w:line="480" w:lineRule="auto"/>
        <w:ind w:right="-630"/>
        <w:jc w:val="center"/>
        <w:rPr>
          <w:rFonts w:ascii="Times New Roman" w:hAnsi="Times New Roman"/>
          <w:b/>
          <w:bCs/>
          <w:szCs w:val="24"/>
        </w:rPr>
      </w:pPr>
    </w:p>
    <w:p w:rsidR="009B0E09" w:rsidRPr="002F2FC2" w:rsidRDefault="009B0E09" w:rsidP="002F2FC2">
      <w:pPr>
        <w:pStyle w:val="BodyText"/>
        <w:spacing w:line="480" w:lineRule="auto"/>
        <w:ind w:right="-630"/>
        <w:jc w:val="center"/>
        <w:rPr>
          <w:rFonts w:ascii="Times New Roman" w:hAnsi="Times New Roman"/>
          <w:b/>
          <w:bCs/>
          <w:sz w:val="36"/>
          <w:szCs w:val="24"/>
        </w:rPr>
      </w:pPr>
      <w:r w:rsidRPr="002F2FC2">
        <w:rPr>
          <w:rFonts w:ascii="Times New Roman" w:hAnsi="Times New Roman"/>
          <w:b/>
          <w:bCs/>
          <w:sz w:val="36"/>
          <w:szCs w:val="24"/>
        </w:rPr>
        <w:t>JOMO KENYATTA UNIVERSITY OF AGRICULTURE AND TECHNOLOGY</w:t>
      </w:r>
    </w:p>
    <w:p w:rsidR="009B0E09" w:rsidRPr="002F2FC2" w:rsidRDefault="009B0E09" w:rsidP="002F2FC2">
      <w:pPr>
        <w:pStyle w:val="BodyText"/>
        <w:spacing w:line="480" w:lineRule="auto"/>
        <w:ind w:right="-630"/>
        <w:jc w:val="center"/>
        <w:rPr>
          <w:rFonts w:ascii="Times New Roman" w:hAnsi="Times New Roman"/>
          <w:b/>
          <w:bCs/>
          <w:sz w:val="36"/>
          <w:szCs w:val="24"/>
        </w:rPr>
      </w:pPr>
      <w:r w:rsidRPr="002F2FC2">
        <w:rPr>
          <w:rFonts w:ascii="Times New Roman" w:hAnsi="Times New Roman"/>
          <w:b/>
          <w:bCs/>
          <w:sz w:val="36"/>
          <w:szCs w:val="24"/>
        </w:rPr>
        <w:t>SCHOOL OF COMPUTING AND INFORMATION TECHNOLOGY</w:t>
      </w:r>
    </w:p>
    <w:p w:rsidR="002F2FC2" w:rsidRPr="002F2FC2" w:rsidRDefault="002F2FC2" w:rsidP="002F2FC2">
      <w:pPr>
        <w:pStyle w:val="BodyText"/>
        <w:spacing w:line="480" w:lineRule="auto"/>
        <w:ind w:right="-630"/>
        <w:jc w:val="center"/>
        <w:rPr>
          <w:rFonts w:ascii="Times New Roman" w:hAnsi="Times New Roman"/>
          <w:b/>
          <w:bCs/>
          <w:sz w:val="36"/>
          <w:szCs w:val="24"/>
        </w:rPr>
      </w:pPr>
      <w:r w:rsidRPr="002F2FC2">
        <w:rPr>
          <w:rFonts w:ascii="Times New Roman" w:hAnsi="Times New Roman"/>
          <w:b/>
          <w:bCs/>
          <w:sz w:val="36"/>
          <w:szCs w:val="24"/>
        </w:rPr>
        <w:t>COURSE OUTLINE</w:t>
      </w:r>
    </w:p>
    <w:p w:rsidR="009B0E09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center"/>
        <w:rPr>
          <w:rFonts w:eastAsia="Times New Roman"/>
          <w:b/>
          <w:color w:val="auto"/>
          <w:sz w:val="36"/>
          <w:lang w:val="en-US"/>
        </w:rPr>
      </w:pPr>
      <w:r w:rsidRPr="002F2FC2">
        <w:rPr>
          <w:rFonts w:eastAsia="Times New Roman"/>
          <w:b/>
          <w:color w:val="auto"/>
          <w:sz w:val="36"/>
          <w:lang w:val="en-US"/>
        </w:rPr>
        <w:t>MIT 3104 ADVANCED DATABASE SYSTEMS AND MANAGEMENT</w:t>
      </w:r>
    </w:p>
    <w:p w:rsidR="00054C8D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</w:p>
    <w:p w:rsidR="00147CE2" w:rsidRDefault="00147CE2" w:rsidP="00147CE2">
      <w:pPr>
        <w:spacing w:line="360" w:lineRule="auto"/>
        <w:jc w:val="both"/>
        <w:rPr>
          <w:b/>
        </w:rPr>
      </w:pPr>
      <w:r>
        <w:rPr>
          <w:b/>
        </w:rPr>
        <w:t>LECTURER: DR. MWALILI TOBIAS M</w:t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color w:val="auto"/>
          <w:lang w:val="en-US"/>
        </w:rPr>
      </w:pPr>
      <w:bookmarkStart w:id="0" w:name="_GoBack"/>
      <w:bookmarkEnd w:id="0"/>
      <w:r w:rsidRPr="002F2FC2">
        <w:rPr>
          <w:rFonts w:eastAsia="Times New Roman"/>
          <w:b/>
          <w:color w:val="auto"/>
          <w:lang w:val="en-US"/>
        </w:rPr>
        <w:t xml:space="preserve">Pre-requisites: </w:t>
      </w:r>
      <w:r w:rsidRPr="002F2FC2">
        <w:rPr>
          <w:rFonts w:eastAsia="Times New Roman"/>
          <w:color w:val="auto"/>
          <w:lang w:val="en-US"/>
        </w:rPr>
        <w:t>None</w:t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  <w:r w:rsidRPr="002F2FC2">
        <w:rPr>
          <w:rFonts w:eastAsia="Times New Roman"/>
          <w:b/>
          <w:color w:val="auto"/>
          <w:lang w:val="en-US"/>
        </w:rPr>
        <w:t>Course Purpose</w:t>
      </w:r>
      <w:r w:rsidRPr="002F2FC2">
        <w:rPr>
          <w:rFonts w:eastAsia="Times New Roman"/>
          <w:b/>
          <w:color w:val="auto"/>
          <w:lang w:val="en-US"/>
        </w:rPr>
        <w:tab/>
        <w:t xml:space="preserve"> </w:t>
      </w:r>
      <w:r w:rsidRPr="002F2FC2">
        <w:rPr>
          <w:rFonts w:eastAsia="Times New Roman"/>
          <w:b/>
          <w:color w:val="auto"/>
          <w:lang w:val="en-US"/>
        </w:rPr>
        <w:tab/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</w:pPr>
      <w:r w:rsidRPr="002F2FC2">
        <w:t xml:space="preserve">To provide in depth understanding of object oriented database development, implementation </w:t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</w:pPr>
      <w:r w:rsidRPr="002F2FC2">
        <w:t>and management and the techniques and tools for developing and utilizing databases in</w:t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</w:pPr>
      <w:r w:rsidRPr="002F2FC2">
        <w:t xml:space="preserve">business. </w:t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</w:pP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  <w:r w:rsidRPr="002F2FC2">
        <w:rPr>
          <w:rFonts w:eastAsia="Times New Roman"/>
          <w:b/>
          <w:color w:val="auto"/>
          <w:lang w:val="en-US"/>
        </w:rPr>
        <w:t>Learning Outcomes</w:t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</w:pPr>
      <w:r w:rsidRPr="002F2FC2">
        <w:t xml:space="preserve">By the end of the course units the learner should be able to;  </w:t>
      </w:r>
    </w:p>
    <w:p w:rsidR="00054C8D" w:rsidRPr="002F2FC2" w:rsidRDefault="00054C8D" w:rsidP="002F2FC2">
      <w:pPr>
        <w:numPr>
          <w:ilvl w:val="0"/>
          <w:numId w:val="1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>Explain the principle of object oriented databases</w:t>
      </w:r>
    </w:p>
    <w:p w:rsidR="00054C8D" w:rsidRPr="002F2FC2" w:rsidRDefault="00054C8D" w:rsidP="002F2FC2">
      <w:pPr>
        <w:numPr>
          <w:ilvl w:val="0"/>
          <w:numId w:val="1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lastRenderedPageBreak/>
        <w:t xml:space="preserve">Use structured query language (SQL) to access and manipulate data. </w:t>
      </w:r>
    </w:p>
    <w:p w:rsidR="00054C8D" w:rsidRPr="002F2FC2" w:rsidRDefault="00054C8D" w:rsidP="002F2FC2">
      <w:pPr>
        <w:numPr>
          <w:ilvl w:val="0"/>
          <w:numId w:val="1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>Optimize databases using Advanced SQL</w:t>
      </w:r>
    </w:p>
    <w:p w:rsidR="00054C8D" w:rsidRPr="002F2FC2" w:rsidRDefault="00054C8D" w:rsidP="002F2FC2">
      <w:pPr>
        <w:numPr>
          <w:ilvl w:val="0"/>
          <w:numId w:val="1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>Design and develop relational and object oriented databases</w:t>
      </w:r>
    </w:p>
    <w:p w:rsidR="00054C8D" w:rsidRPr="002F2FC2" w:rsidRDefault="00054C8D" w:rsidP="002F2FC2">
      <w:pPr>
        <w:numPr>
          <w:ilvl w:val="0"/>
          <w:numId w:val="1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>Design and Implement distributed Databases</w:t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  <w:r w:rsidRPr="002F2FC2">
        <w:rPr>
          <w:rFonts w:eastAsia="Times New Roman"/>
          <w:b/>
          <w:color w:val="auto"/>
          <w:lang w:val="en-US"/>
        </w:rPr>
        <w:t>Course Content</w:t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</w:pPr>
      <w:r w:rsidRPr="002F2FC2">
        <w:t xml:space="preserve">Introduction Concepts: Relational model and algebra, SQL basics Database Tuning, Parallel database systems and high-performance sorting, Distributed query </w:t>
      </w:r>
      <w:proofErr w:type="gramStart"/>
      <w:r w:rsidRPr="002F2FC2">
        <w:t>processing ,</w:t>
      </w:r>
      <w:proofErr w:type="gramEnd"/>
      <w:r w:rsidRPr="002F2FC2">
        <w:t xml:space="preserve"> Concurrency control. SQL in the real world: embedded SQL, data passing, status, cursor, connection, transaction, stored procedure; dynamic SQL, parameter, descriptor; JDBC; SQLJ; ODBC. Object </w:t>
      </w:r>
      <w:proofErr w:type="gramStart"/>
      <w:r w:rsidRPr="002F2FC2">
        <w:t>Oriented  databases</w:t>
      </w:r>
      <w:proofErr w:type="gramEnd"/>
      <w:r w:rsidRPr="002F2FC2">
        <w:t xml:space="preserve">: from relational to object-oriented: less redundancies, simpler queries, conceptual object data model: objects (void, value) &amp; values (prim, ref, </w:t>
      </w:r>
      <w:proofErr w:type="spellStart"/>
      <w:r w:rsidRPr="002F2FC2">
        <w:t>tupple</w:t>
      </w:r>
      <w:proofErr w:type="spellEnd"/>
      <w:r w:rsidRPr="002F2FC2">
        <w:t>, set), classes (type, method signatures, extent) &amp; types (also 4 kinds), subtypes, database schema &amp; instance. Query processing: external sort, duplicate removal, computing projections, computing selections, access path. Computing joins: block nested loops, index-nested loops, sort-merge, hash; star joins: using join index, bitmap indices; choosing indices. Query optimization: equivalence rules; heuristics: pushing selections and projections in, pipelining; cost estimation. Estimating output size; choosing query evaluation plan; incremental update for optimization, example of computing averages. Distributed databases: kinds of data distribution, views of developers; data fragmentation, replication, performance analysis. OLAP, data mining, and data warehouses: OLAP, vs OLTP, vs data mining; multidimensional model, star schema; aggregation, drilling, rolling, slicing, dicing; CUBE, ROLLUP.</w:t>
      </w:r>
    </w:p>
    <w:p w:rsidR="00054C8D" w:rsidRPr="002F2FC2" w:rsidRDefault="002F2FC2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  <w:r>
        <w:rPr>
          <w:rFonts w:eastAsia="Times New Roman"/>
          <w:b/>
          <w:color w:val="auto"/>
          <w:lang w:val="en-US"/>
        </w:rPr>
        <w:t>COURSE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452"/>
        <w:gridCol w:w="1430"/>
      </w:tblGrid>
      <w:tr w:rsidR="002F2FC2" w:rsidRPr="002F2FC2" w:rsidTr="00C3711E">
        <w:tc>
          <w:tcPr>
            <w:tcW w:w="1075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b/>
                <w:color w:val="auto"/>
                <w:lang w:val="en-US"/>
              </w:rPr>
            </w:pPr>
            <w:r w:rsidRPr="002F2FC2">
              <w:rPr>
                <w:rFonts w:eastAsia="Times New Roman"/>
                <w:b/>
                <w:color w:val="auto"/>
                <w:lang w:val="en-US"/>
              </w:rPr>
              <w:lastRenderedPageBreak/>
              <w:t>WEEK</w:t>
            </w:r>
          </w:p>
        </w:tc>
        <w:tc>
          <w:tcPr>
            <w:tcW w:w="6452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b/>
                <w:color w:val="auto"/>
                <w:lang w:val="en-US"/>
              </w:rPr>
            </w:pPr>
            <w:r w:rsidRPr="002F2FC2">
              <w:rPr>
                <w:rFonts w:eastAsia="Times New Roman"/>
                <w:b/>
                <w:color w:val="auto"/>
                <w:lang w:val="en-US"/>
              </w:rPr>
              <w:t>TOPIC</w:t>
            </w:r>
          </w:p>
        </w:tc>
        <w:tc>
          <w:tcPr>
            <w:tcW w:w="874" w:type="dxa"/>
          </w:tcPr>
          <w:p w:rsidR="002F2FC2" w:rsidRPr="002F2FC2" w:rsidRDefault="002F2FC2" w:rsidP="002F2FC2">
            <w:pPr>
              <w:spacing w:line="480" w:lineRule="auto"/>
              <w:rPr>
                <w:b/>
              </w:rPr>
            </w:pPr>
            <w:r w:rsidRPr="002F2FC2">
              <w:rPr>
                <w:b/>
              </w:rPr>
              <w:t>ASSGMTS/</w:t>
            </w:r>
          </w:p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b/>
                <w:color w:val="auto"/>
                <w:lang w:val="en-US"/>
              </w:rPr>
            </w:pPr>
            <w:r w:rsidRPr="002F2FC2">
              <w:rPr>
                <w:b/>
              </w:rPr>
              <w:t>CATS</w:t>
            </w:r>
          </w:p>
        </w:tc>
      </w:tr>
      <w:tr w:rsidR="002F2FC2" w:rsidRPr="002F2FC2" w:rsidTr="00C3711E">
        <w:tc>
          <w:tcPr>
            <w:tcW w:w="1075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1</w:t>
            </w:r>
          </w:p>
        </w:tc>
        <w:tc>
          <w:tcPr>
            <w:tcW w:w="6452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 xml:space="preserve">Review of Database Concepts and </w:t>
            </w:r>
            <w:r w:rsidRPr="002F2FC2">
              <w:rPr>
                <w:rFonts w:eastAsia="Times New Roman"/>
                <w:color w:val="auto"/>
                <w:lang w:val="en-US"/>
              </w:rPr>
              <w:t xml:space="preserve">The Relational </w:t>
            </w:r>
            <w:r w:rsidRPr="002F2FC2">
              <w:rPr>
                <w:rFonts w:eastAsia="Times New Roman"/>
                <w:color w:val="auto"/>
                <w:lang w:val="en-US"/>
              </w:rPr>
              <w:t xml:space="preserve">Data </w:t>
            </w:r>
            <w:r w:rsidRPr="002F2FC2">
              <w:rPr>
                <w:rFonts w:eastAsia="Times New Roman"/>
                <w:color w:val="auto"/>
                <w:lang w:val="en-US"/>
              </w:rPr>
              <w:t>Model</w:t>
            </w:r>
          </w:p>
        </w:tc>
        <w:tc>
          <w:tcPr>
            <w:tcW w:w="874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</w:p>
        </w:tc>
      </w:tr>
      <w:tr w:rsidR="002F2FC2" w:rsidRPr="002F2FC2" w:rsidTr="00C3711E">
        <w:tc>
          <w:tcPr>
            <w:tcW w:w="1075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2</w:t>
            </w:r>
          </w:p>
        </w:tc>
        <w:tc>
          <w:tcPr>
            <w:tcW w:w="6452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SQL: Data Manipulation</w:t>
            </w:r>
          </w:p>
        </w:tc>
        <w:tc>
          <w:tcPr>
            <w:tcW w:w="874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</w:p>
        </w:tc>
      </w:tr>
      <w:tr w:rsidR="002F2FC2" w:rsidRPr="002F2FC2" w:rsidTr="00C3711E">
        <w:tc>
          <w:tcPr>
            <w:tcW w:w="1075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3</w:t>
            </w:r>
          </w:p>
        </w:tc>
        <w:tc>
          <w:tcPr>
            <w:tcW w:w="6452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SQL: Data Definition</w:t>
            </w:r>
          </w:p>
        </w:tc>
        <w:tc>
          <w:tcPr>
            <w:tcW w:w="874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</w:p>
        </w:tc>
      </w:tr>
      <w:tr w:rsidR="002F2FC2" w:rsidRPr="002F2FC2" w:rsidTr="00C3711E">
        <w:tc>
          <w:tcPr>
            <w:tcW w:w="1075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4</w:t>
            </w:r>
          </w:p>
        </w:tc>
        <w:tc>
          <w:tcPr>
            <w:tcW w:w="6452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Object-Relational DBMSs</w:t>
            </w:r>
          </w:p>
        </w:tc>
        <w:tc>
          <w:tcPr>
            <w:tcW w:w="874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</w:p>
        </w:tc>
      </w:tr>
      <w:tr w:rsidR="002F2FC2" w:rsidRPr="002F2FC2" w:rsidTr="00C3711E">
        <w:tc>
          <w:tcPr>
            <w:tcW w:w="1075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5</w:t>
            </w:r>
          </w:p>
        </w:tc>
        <w:tc>
          <w:tcPr>
            <w:tcW w:w="6452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CAT 1</w:t>
            </w:r>
          </w:p>
        </w:tc>
        <w:tc>
          <w:tcPr>
            <w:tcW w:w="874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</w:p>
        </w:tc>
      </w:tr>
      <w:tr w:rsidR="002F2FC2" w:rsidRPr="002F2FC2" w:rsidTr="00C3711E">
        <w:tc>
          <w:tcPr>
            <w:tcW w:w="1075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6</w:t>
            </w:r>
          </w:p>
        </w:tc>
        <w:tc>
          <w:tcPr>
            <w:tcW w:w="6452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Entity—Relationship Modeling</w:t>
            </w:r>
          </w:p>
        </w:tc>
        <w:tc>
          <w:tcPr>
            <w:tcW w:w="874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</w:p>
        </w:tc>
      </w:tr>
      <w:tr w:rsidR="002F2FC2" w:rsidRPr="002F2FC2" w:rsidTr="00C3711E">
        <w:tc>
          <w:tcPr>
            <w:tcW w:w="1075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7</w:t>
            </w:r>
          </w:p>
        </w:tc>
        <w:tc>
          <w:tcPr>
            <w:tcW w:w="6452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Transaction Management</w:t>
            </w:r>
          </w:p>
        </w:tc>
        <w:tc>
          <w:tcPr>
            <w:tcW w:w="874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</w:p>
        </w:tc>
      </w:tr>
      <w:tr w:rsidR="002F2FC2" w:rsidRPr="002F2FC2" w:rsidTr="00C3711E">
        <w:tc>
          <w:tcPr>
            <w:tcW w:w="1075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8</w:t>
            </w:r>
          </w:p>
        </w:tc>
        <w:tc>
          <w:tcPr>
            <w:tcW w:w="6452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Query Processing</w:t>
            </w:r>
          </w:p>
        </w:tc>
        <w:tc>
          <w:tcPr>
            <w:tcW w:w="874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</w:p>
        </w:tc>
      </w:tr>
      <w:tr w:rsidR="002F2FC2" w:rsidRPr="002F2FC2" w:rsidTr="00C3711E">
        <w:tc>
          <w:tcPr>
            <w:tcW w:w="1075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9</w:t>
            </w:r>
          </w:p>
        </w:tc>
        <w:tc>
          <w:tcPr>
            <w:tcW w:w="6452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Distributed DBMSs and Replication</w:t>
            </w:r>
          </w:p>
        </w:tc>
        <w:tc>
          <w:tcPr>
            <w:tcW w:w="874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</w:p>
        </w:tc>
      </w:tr>
      <w:tr w:rsidR="002F2FC2" w:rsidRPr="002F2FC2" w:rsidTr="00C3711E">
        <w:tc>
          <w:tcPr>
            <w:tcW w:w="1075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10</w:t>
            </w:r>
          </w:p>
        </w:tc>
        <w:tc>
          <w:tcPr>
            <w:tcW w:w="6452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CAT 2</w:t>
            </w:r>
          </w:p>
        </w:tc>
        <w:tc>
          <w:tcPr>
            <w:tcW w:w="874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</w:p>
        </w:tc>
      </w:tr>
      <w:tr w:rsidR="002F2FC2" w:rsidRPr="002F2FC2" w:rsidTr="00C3711E">
        <w:tc>
          <w:tcPr>
            <w:tcW w:w="1075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12</w:t>
            </w:r>
          </w:p>
        </w:tc>
        <w:tc>
          <w:tcPr>
            <w:tcW w:w="6452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Object-Oriented DBMSs–Concepts and Design</w:t>
            </w:r>
          </w:p>
        </w:tc>
        <w:tc>
          <w:tcPr>
            <w:tcW w:w="874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</w:p>
        </w:tc>
      </w:tr>
      <w:tr w:rsidR="002F2FC2" w:rsidRPr="002F2FC2" w:rsidTr="00C3711E">
        <w:tc>
          <w:tcPr>
            <w:tcW w:w="1075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13</w:t>
            </w:r>
          </w:p>
        </w:tc>
        <w:tc>
          <w:tcPr>
            <w:tcW w:w="6452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Data Warehousing Concepts and Design</w:t>
            </w:r>
          </w:p>
        </w:tc>
        <w:tc>
          <w:tcPr>
            <w:tcW w:w="874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</w:p>
        </w:tc>
      </w:tr>
      <w:tr w:rsidR="002F2FC2" w:rsidRPr="002F2FC2" w:rsidTr="00C3711E">
        <w:tc>
          <w:tcPr>
            <w:tcW w:w="1075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14</w:t>
            </w:r>
          </w:p>
        </w:tc>
        <w:tc>
          <w:tcPr>
            <w:tcW w:w="6452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Online Analytical Processing</w:t>
            </w:r>
            <w:r w:rsidRPr="002F2FC2">
              <w:rPr>
                <w:rFonts w:eastAsia="Times New Roman"/>
                <w:color w:val="auto"/>
                <w:lang w:val="en-US"/>
              </w:rPr>
              <w:t xml:space="preserve"> and Data Mining</w:t>
            </w:r>
          </w:p>
        </w:tc>
        <w:tc>
          <w:tcPr>
            <w:tcW w:w="874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</w:p>
        </w:tc>
      </w:tr>
      <w:tr w:rsidR="002F2FC2" w:rsidRPr="002F2FC2" w:rsidTr="00C3711E">
        <w:tc>
          <w:tcPr>
            <w:tcW w:w="1075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15</w:t>
            </w:r>
          </w:p>
        </w:tc>
        <w:tc>
          <w:tcPr>
            <w:tcW w:w="6452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Examination</w:t>
            </w:r>
          </w:p>
        </w:tc>
        <w:tc>
          <w:tcPr>
            <w:tcW w:w="874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</w:p>
        </w:tc>
      </w:tr>
      <w:tr w:rsidR="002F2FC2" w:rsidRPr="002F2FC2" w:rsidTr="00C3711E">
        <w:tc>
          <w:tcPr>
            <w:tcW w:w="1075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16</w:t>
            </w:r>
          </w:p>
        </w:tc>
        <w:tc>
          <w:tcPr>
            <w:tcW w:w="6452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  <w:r w:rsidRPr="002F2FC2">
              <w:rPr>
                <w:rFonts w:eastAsia="Times New Roman"/>
                <w:color w:val="auto"/>
                <w:lang w:val="en-US"/>
              </w:rPr>
              <w:t>Examination</w:t>
            </w:r>
          </w:p>
        </w:tc>
        <w:tc>
          <w:tcPr>
            <w:tcW w:w="874" w:type="dxa"/>
          </w:tcPr>
          <w:p w:rsidR="002F2FC2" w:rsidRPr="002F2FC2" w:rsidRDefault="002F2FC2" w:rsidP="002F2FC2">
            <w:pPr>
              <w:tabs>
                <w:tab w:val="clear" w:pos="720"/>
              </w:tabs>
              <w:suppressAutoHyphens w:val="0"/>
              <w:spacing w:after="0" w:line="480" w:lineRule="auto"/>
              <w:jc w:val="both"/>
              <w:rPr>
                <w:rFonts w:eastAsia="Times New Roman"/>
                <w:color w:val="auto"/>
                <w:lang w:val="en-US"/>
              </w:rPr>
            </w:pPr>
          </w:p>
        </w:tc>
      </w:tr>
    </w:tbl>
    <w:p w:rsidR="00C3711E" w:rsidRPr="002F2FC2" w:rsidRDefault="00C3711E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color w:val="auto"/>
          <w:lang w:val="en-US"/>
        </w:rPr>
      </w:pPr>
    </w:p>
    <w:p w:rsidR="00C3711E" w:rsidRPr="002F2FC2" w:rsidRDefault="00C3711E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color w:val="auto"/>
          <w:lang w:val="en-US"/>
        </w:rPr>
      </w:pP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  <w:r w:rsidRPr="002F2FC2">
        <w:rPr>
          <w:rFonts w:eastAsia="Times New Roman"/>
          <w:b/>
          <w:color w:val="auto"/>
          <w:lang w:val="en-US"/>
        </w:rPr>
        <w:t xml:space="preserve">Teaching Methodologies </w:t>
      </w:r>
    </w:p>
    <w:p w:rsidR="00054C8D" w:rsidRPr="002F2FC2" w:rsidRDefault="00054C8D" w:rsidP="002F2FC2">
      <w:pPr>
        <w:spacing w:line="480" w:lineRule="auto"/>
        <w:jc w:val="both"/>
      </w:pPr>
      <w:r w:rsidRPr="002F2FC2">
        <w:t>Lectures, Tutorials, Demonstrations, Presentations, Discussions.</w:t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  <w:r w:rsidRPr="002F2FC2">
        <w:rPr>
          <w:rFonts w:eastAsia="Times New Roman"/>
          <w:b/>
          <w:color w:val="auto"/>
          <w:lang w:val="en-US"/>
        </w:rPr>
        <w:t xml:space="preserve">Instructional Materials/Equipment </w:t>
      </w:r>
    </w:p>
    <w:p w:rsidR="00054C8D" w:rsidRPr="002F2FC2" w:rsidRDefault="00054C8D" w:rsidP="002F2FC2">
      <w:pPr>
        <w:spacing w:line="480" w:lineRule="auto"/>
        <w:jc w:val="both"/>
      </w:pPr>
      <w:r w:rsidRPr="002F2FC2">
        <w:lastRenderedPageBreak/>
        <w:t>Whiteboard, Computers and Internet, appropriate software.</w:t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  <w:r w:rsidRPr="002F2FC2">
        <w:rPr>
          <w:rFonts w:eastAsia="Times New Roman"/>
          <w:b/>
          <w:color w:val="auto"/>
          <w:lang w:val="en-US"/>
        </w:rPr>
        <w:t>Course Assessment</w:t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</w:pPr>
      <w:r w:rsidRPr="002F2FC2">
        <w:t>40% Continuous Course Assessment (Tests 10%, Assignment 10%, Practical 20%)</w:t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</w:pPr>
      <w:r w:rsidRPr="002F2FC2">
        <w:t>60% End of Semester Examination.</w:t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  <w:r w:rsidRPr="002F2FC2">
        <w:rPr>
          <w:rFonts w:eastAsia="Times New Roman"/>
          <w:b/>
          <w:color w:val="auto"/>
          <w:lang w:val="en-US"/>
        </w:rPr>
        <w:t>Course Textbooks</w:t>
      </w:r>
    </w:p>
    <w:p w:rsidR="00054C8D" w:rsidRPr="002F2FC2" w:rsidRDefault="00054C8D" w:rsidP="002F2FC2">
      <w:pPr>
        <w:numPr>
          <w:ilvl w:val="0"/>
          <w:numId w:val="2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 xml:space="preserve">Michael </w:t>
      </w:r>
      <w:proofErr w:type="spellStart"/>
      <w:r w:rsidRPr="002F2FC2">
        <w:rPr>
          <w:rFonts w:eastAsia="Times New Roman"/>
          <w:color w:val="auto"/>
          <w:lang w:val="en-US"/>
        </w:rPr>
        <w:t>Manino</w:t>
      </w:r>
      <w:proofErr w:type="spellEnd"/>
      <w:r w:rsidRPr="002F2FC2">
        <w:rPr>
          <w:rFonts w:eastAsia="Times New Roman"/>
          <w:color w:val="auto"/>
          <w:lang w:val="en-US"/>
        </w:rPr>
        <w:t>, Database Design, Application, Development, &amp; Administration, Third Edition, McGraw-Hill, 2007, ISBN: 0072942207</w:t>
      </w:r>
    </w:p>
    <w:p w:rsidR="00054C8D" w:rsidRPr="002F2FC2" w:rsidRDefault="00054C8D" w:rsidP="002F2FC2">
      <w:pPr>
        <w:numPr>
          <w:ilvl w:val="0"/>
          <w:numId w:val="2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 xml:space="preserve">Benjamin </w:t>
      </w:r>
      <w:proofErr w:type="spellStart"/>
      <w:r w:rsidRPr="002F2FC2">
        <w:rPr>
          <w:rFonts w:eastAsia="Times New Roman"/>
          <w:color w:val="auto"/>
          <w:lang w:val="en-US"/>
        </w:rPr>
        <w:t>Rosenzweig</w:t>
      </w:r>
      <w:proofErr w:type="spellEnd"/>
      <w:r w:rsidRPr="002F2FC2">
        <w:rPr>
          <w:rFonts w:eastAsia="Times New Roman"/>
          <w:color w:val="auto"/>
          <w:lang w:val="en-US"/>
        </w:rPr>
        <w:t xml:space="preserve">, </w:t>
      </w:r>
      <w:proofErr w:type="spellStart"/>
      <w:r w:rsidRPr="002F2FC2">
        <w:rPr>
          <w:rFonts w:eastAsia="Times New Roman"/>
          <w:color w:val="auto"/>
          <w:lang w:val="en-US"/>
        </w:rPr>
        <w:t>Silvestrova</w:t>
      </w:r>
      <w:proofErr w:type="spellEnd"/>
      <w:r w:rsidRPr="002F2FC2">
        <w:rPr>
          <w:rFonts w:eastAsia="Times New Roman"/>
          <w:color w:val="auto"/>
          <w:lang w:val="en-US"/>
        </w:rPr>
        <w:t xml:space="preserve"> E., Oracle PL/SQL by </w:t>
      </w:r>
      <w:proofErr w:type="gramStart"/>
      <w:r w:rsidRPr="002F2FC2">
        <w:rPr>
          <w:rFonts w:eastAsia="Times New Roman"/>
          <w:color w:val="auto"/>
          <w:lang w:val="en-US"/>
        </w:rPr>
        <w:t>Example,  Prentice</w:t>
      </w:r>
      <w:proofErr w:type="gramEnd"/>
      <w:r w:rsidRPr="002F2FC2">
        <w:rPr>
          <w:rFonts w:eastAsia="Times New Roman"/>
          <w:color w:val="auto"/>
          <w:lang w:val="en-US"/>
        </w:rPr>
        <w:t xml:space="preserve"> Hall PTR Oracle Series, 2003,ISBN-10: 0131172611.</w:t>
      </w:r>
    </w:p>
    <w:p w:rsidR="00054C8D" w:rsidRPr="002F2FC2" w:rsidRDefault="00054C8D" w:rsidP="002F2FC2">
      <w:pPr>
        <w:numPr>
          <w:ilvl w:val="0"/>
          <w:numId w:val="2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>Howe D. R., Data Analysis for Database Design, Butterworth Heinemann (3rd Ed), 2001, ISBN: 0750650869</w:t>
      </w:r>
    </w:p>
    <w:p w:rsidR="00054C8D" w:rsidRPr="002F2FC2" w:rsidRDefault="00054C8D" w:rsidP="002F2FC2">
      <w:pPr>
        <w:numPr>
          <w:ilvl w:val="0"/>
          <w:numId w:val="2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>Watson, R.J., Data Management: Database &amp; Organizations, Wiley (4th Ed), 2003, ISBN: 0471452254</w:t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  <w:r w:rsidRPr="002F2FC2">
        <w:rPr>
          <w:rFonts w:eastAsia="Times New Roman"/>
          <w:b/>
          <w:color w:val="auto"/>
          <w:lang w:val="en-US"/>
        </w:rPr>
        <w:t>Reference Textbooks</w:t>
      </w:r>
    </w:p>
    <w:p w:rsidR="00054C8D" w:rsidRPr="002F2FC2" w:rsidRDefault="00054C8D" w:rsidP="002F2FC2">
      <w:pPr>
        <w:numPr>
          <w:ilvl w:val="0"/>
          <w:numId w:val="3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 xml:space="preserve">Groff &amp; Weinberg, SQL: The Complete Reference, McGraw Hill (Osbourne Media), 2nd Ed., 2002, ISBN: 0072225599 </w:t>
      </w:r>
    </w:p>
    <w:p w:rsidR="00054C8D" w:rsidRPr="002F2FC2" w:rsidRDefault="00054C8D" w:rsidP="002F2FC2">
      <w:pPr>
        <w:numPr>
          <w:ilvl w:val="0"/>
          <w:numId w:val="3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 xml:space="preserve">McFadden J.A., &amp; Hoffer F.R., Modern Database Management, Benjamin Cummins (7th Ed), 2004, ISBN: 0131453203 </w:t>
      </w:r>
    </w:p>
    <w:p w:rsidR="00054C8D" w:rsidRPr="002F2FC2" w:rsidRDefault="00054C8D" w:rsidP="002F2FC2">
      <w:pPr>
        <w:numPr>
          <w:ilvl w:val="0"/>
          <w:numId w:val="3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proofErr w:type="spellStart"/>
      <w:r w:rsidRPr="002F2FC2">
        <w:rPr>
          <w:rFonts w:eastAsia="Times New Roman"/>
          <w:color w:val="auto"/>
          <w:lang w:val="en-US"/>
        </w:rPr>
        <w:lastRenderedPageBreak/>
        <w:t>Korth</w:t>
      </w:r>
      <w:proofErr w:type="spellEnd"/>
      <w:r w:rsidRPr="002F2FC2">
        <w:rPr>
          <w:rFonts w:eastAsia="Times New Roman"/>
          <w:color w:val="auto"/>
          <w:lang w:val="en-US"/>
        </w:rPr>
        <w:t xml:space="preserve">, </w:t>
      </w:r>
      <w:proofErr w:type="spellStart"/>
      <w:r w:rsidRPr="002F2FC2">
        <w:rPr>
          <w:rFonts w:eastAsia="Times New Roman"/>
          <w:color w:val="auto"/>
          <w:lang w:val="en-US"/>
        </w:rPr>
        <w:t>Silberschatz</w:t>
      </w:r>
      <w:proofErr w:type="spellEnd"/>
      <w:r w:rsidRPr="002F2FC2">
        <w:rPr>
          <w:rFonts w:eastAsia="Times New Roman"/>
          <w:color w:val="auto"/>
          <w:lang w:val="en-US"/>
        </w:rPr>
        <w:t xml:space="preserve">, </w:t>
      </w:r>
      <w:proofErr w:type="spellStart"/>
      <w:r w:rsidRPr="002F2FC2">
        <w:rPr>
          <w:rFonts w:eastAsia="Times New Roman"/>
          <w:color w:val="auto"/>
          <w:lang w:val="en-US"/>
        </w:rPr>
        <w:t>Sudarshan</w:t>
      </w:r>
      <w:proofErr w:type="spellEnd"/>
      <w:r w:rsidRPr="002F2FC2">
        <w:rPr>
          <w:rFonts w:eastAsia="Times New Roman"/>
          <w:color w:val="auto"/>
          <w:lang w:val="en-US"/>
        </w:rPr>
        <w:t>, Database System Concepts, McGraw Hill (5th Ed), 2001, ISBN: 007124476</w:t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  <w:r w:rsidRPr="002F2FC2">
        <w:rPr>
          <w:rFonts w:eastAsia="Times New Roman"/>
          <w:b/>
          <w:color w:val="auto"/>
          <w:lang w:val="en-US"/>
        </w:rPr>
        <w:t>Course Journals</w:t>
      </w:r>
    </w:p>
    <w:p w:rsidR="00054C8D" w:rsidRPr="002F2FC2" w:rsidRDefault="00054C8D" w:rsidP="002F2FC2">
      <w:pPr>
        <w:numPr>
          <w:ilvl w:val="0"/>
          <w:numId w:val="4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proofErr w:type="spellStart"/>
      <w:proofErr w:type="gramStart"/>
      <w:r w:rsidRPr="002F2FC2">
        <w:rPr>
          <w:rFonts w:eastAsia="Times New Roman"/>
          <w:color w:val="auto"/>
          <w:lang w:val="en-US"/>
        </w:rPr>
        <w:t>Acta</w:t>
      </w:r>
      <w:proofErr w:type="spellEnd"/>
      <w:r w:rsidRPr="002F2FC2">
        <w:rPr>
          <w:rFonts w:eastAsia="Times New Roman"/>
          <w:color w:val="auto"/>
          <w:lang w:val="en-US"/>
        </w:rPr>
        <w:t xml:space="preserve">  </w:t>
      </w:r>
      <w:proofErr w:type="spellStart"/>
      <w:r w:rsidRPr="002F2FC2">
        <w:rPr>
          <w:rFonts w:eastAsia="Times New Roman"/>
          <w:color w:val="auto"/>
          <w:lang w:val="en-US"/>
        </w:rPr>
        <w:t>Informatica</w:t>
      </w:r>
      <w:proofErr w:type="spellEnd"/>
      <w:proofErr w:type="gramEnd"/>
      <w:r w:rsidRPr="002F2FC2">
        <w:rPr>
          <w:rFonts w:eastAsia="Times New Roman"/>
          <w:color w:val="auto"/>
          <w:lang w:val="en-US"/>
        </w:rPr>
        <w:t xml:space="preserve"> ISSN 0001-5903</w:t>
      </w:r>
    </w:p>
    <w:p w:rsidR="00054C8D" w:rsidRPr="002F2FC2" w:rsidRDefault="00054C8D" w:rsidP="002F2FC2">
      <w:pPr>
        <w:numPr>
          <w:ilvl w:val="0"/>
          <w:numId w:val="4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>Advances in Computational Mathematics ISSN 1019-7168</w:t>
      </w:r>
    </w:p>
    <w:p w:rsidR="00054C8D" w:rsidRPr="002F2FC2" w:rsidRDefault="00054C8D" w:rsidP="002F2FC2">
      <w:pPr>
        <w:numPr>
          <w:ilvl w:val="0"/>
          <w:numId w:val="4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>Advances in data Analysis and Classification ISSN1 1862-5347</w:t>
      </w:r>
    </w:p>
    <w:p w:rsidR="00054C8D" w:rsidRPr="002F2FC2" w:rsidRDefault="00054C8D" w:rsidP="002F2FC2">
      <w:pPr>
        <w:numPr>
          <w:ilvl w:val="0"/>
          <w:numId w:val="4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 xml:space="preserve">Annals </w:t>
      </w:r>
      <w:proofErr w:type="gramStart"/>
      <w:r w:rsidRPr="002F2FC2">
        <w:rPr>
          <w:rFonts w:eastAsia="Times New Roman"/>
          <w:color w:val="auto"/>
          <w:lang w:val="en-US"/>
        </w:rPr>
        <w:t>Of</w:t>
      </w:r>
      <w:proofErr w:type="gramEnd"/>
      <w:r w:rsidRPr="002F2FC2">
        <w:rPr>
          <w:rFonts w:eastAsia="Times New Roman"/>
          <w:color w:val="auto"/>
          <w:lang w:val="en-US"/>
        </w:rPr>
        <w:t xml:space="preserve"> software Engineering ISSN 1022-7091</w:t>
      </w: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</w:p>
    <w:p w:rsidR="00054C8D" w:rsidRPr="002F2FC2" w:rsidRDefault="00054C8D" w:rsidP="002F2FC2">
      <w:pPr>
        <w:tabs>
          <w:tab w:val="clear" w:pos="720"/>
        </w:tabs>
        <w:suppressAutoHyphens w:val="0"/>
        <w:spacing w:after="0" w:line="480" w:lineRule="auto"/>
        <w:jc w:val="both"/>
        <w:rPr>
          <w:rFonts w:eastAsia="Times New Roman"/>
          <w:b/>
          <w:color w:val="auto"/>
          <w:lang w:val="en-US"/>
        </w:rPr>
      </w:pPr>
      <w:r w:rsidRPr="002F2FC2">
        <w:rPr>
          <w:rFonts w:eastAsia="Times New Roman"/>
          <w:b/>
          <w:color w:val="auto"/>
          <w:lang w:val="en-US"/>
        </w:rPr>
        <w:t>Reference Journals</w:t>
      </w:r>
    </w:p>
    <w:p w:rsidR="00054C8D" w:rsidRPr="002F2FC2" w:rsidRDefault="00054C8D" w:rsidP="002F2FC2">
      <w:pPr>
        <w:numPr>
          <w:ilvl w:val="0"/>
          <w:numId w:val="5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>Journal of computer science and Technology ISSN 1000-9000</w:t>
      </w:r>
    </w:p>
    <w:p w:rsidR="00054C8D" w:rsidRPr="002F2FC2" w:rsidRDefault="00054C8D" w:rsidP="002F2FC2">
      <w:pPr>
        <w:numPr>
          <w:ilvl w:val="0"/>
          <w:numId w:val="5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>Journal of Science and Technology ISSN 1860-4749</w:t>
      </w:r>
    </w:p>
    <w:p w:rsidR="00054C8D" w:rsidRPr="002F2FC2" w:rsidRDefault="00054C8D" w:rsidP="002F2FC2">
      <w:pPr>
        <w:numPr>
          <w:ilvl w:val="0"/>
          <w:numId w:val="5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 xml:space="preserve">Central European Journal </w:t>
      </w:r>
      <w:proofErr w:type="gramStart"/>
      <w:r w:rsidRPr="002F2FC2">
        <w:rPr>
          <w:rFonts w:eastAsia="Times New Roman"/>
          <w:color w:val="auto"/>
          <w:lang w:val="en-US"/>
        </w:rPr>
        <w:t>Of</w:t>
      </w:r>
      <w:proofErr w:type="gramEnd"/>
      <w:r w:rsidRPr="002F2FC2">
        <w:rPr>
          <w:rFonts w:eastAsia="Times New Roman"/>
          <w:color w:val="auto"/>
          <w:lang w:val="en-US"/>
        </w:rPr>
        <w:t xml:space="preserve"> Computer Science ISSN 1896-1533</w:t>
      </w:r>
    </w:p>
    <w:p w:rsidR="00054C8D" w:rsidRPr="002F2FC2" w:rsidRDefault="00054C8D" w:rsidP="002F2FC2">
      <w:pPr>
        <w:numPr>
          <w:ilvl w:val="0"/>
          <w:numId w:val="5"/>
        </w:numPr>
        <w:tabs>
          <w:tab w:val="clear" w:pos="720"/>
        </w:tabs>
        <w:suppressAutoHyphens w:val="0"/>
        <w:spacing w:after="0" w:line="480" w:lineRule="auto"/>
        <w:rPr>
          <w:rFonts w:eastAsia="Times New Roman"/>
          <w:color w:val="auto"/>
          <w:lang w:val="en-US"/>
        </w:rPr>
      </w:pPr>
      <w:r w:rsidRPr="002F2FC2">
        <w:rPr>
          <w:rFonts w:eastAsia="Times New Roman"/>
          <w:color w:val="auto"/>
          <w:lang w:val="en-US"/>
        </w:rPr>
        <w:t xml:space="preserve">Cluster computing ISSN 1386-7857 </w:t>
      </w:r>
    </w:p>
    <w:p w:rsidR="00257E28" w:rsidRPr="002F2FC2" w:rsidRDefault="00257E28" w:rsidP="002F2FC2">
      <w:pPr>
        <w:spacing w:line="480" w:lineRule="auto"/>
      </w:pPr>
    </w:p>
    <w:sectPr w:rsidR="00257E28" w:rsidRPr="002F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568F3"/>
    <w:multiLevelType w:val="multilevel"/>
    <w:tmpl w:val="206AC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068B"/>
    <w:multiLevelType w:val="multilevel"/>
    <w:tmpl w:val="206AC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8792F"/>
    <w:multiLevelType w:val="multilevel"/>
    <w:tmpl w:val="206AC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83B5E"/>
    <w:multiLevelType w:val="multilevel"/>
    <w:tmpl w:val="92CAFD6C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B2F13"/>
    <w:multiLevelType w:val="multilevel"/>
    <w:tmpl w:val="206AC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MzMxMDYyNDM1MjNX0lEKTi0uzszPAykwrAUAALLSWSwAAAA="/>
  </w:docVars>
  <w:rsids>
    <w:rsidRoot w:val="00054C8D"/>
    <w:rsid w:val="00054C8D"/>
    <w:rsid w:val="000C44D4"/>
    <w:rsid w:val="000D34C6"/>
    <w:rsid w:val="00147CE2"/>
    <w:rsid w:val="00257E28"/>
    <w:rsid w:val="002F2FC2"/>
    <w:rsid w:val="009B0E09"/>
    <w:rsid w:val="00C3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F45C"/>
  <w15:chartTrackingRefBased/>
  <w15:docId w15:val="{99D25DD9-FF2A-4B69-97AE-488C54F8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54C8D"/>
    <w:pPr>
      <w:tabs>
        <w:tab w:val="left" w:pos="720"/>
      </w:tabs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B0E09"/>
    <w:pPr>
      <w:tabs>
        <w:tab w:val="clear" w:pos="720"/>
      </w:tabs>
      <w:suppressAutoHyphens w:val="0"/>
      <w:spacing w:after="0" w:line="240" w:lineRule="auto"/>
      <w:jc w:val="both"/>
    </w:pPr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B0E09"/>
    <w:rPr>
      <w:rFonts w:ascii="Bookman Old Style" w:eastAsia="Times New Roman" w:hAnsi="Bookman Old Style" w:cs="Times New Roman"/>
      <w:sz w:val="24"/>
      <w:szCs w:val="20"/>
    </w:rPr>
  </w:style>
  <w:style w:type="table" w:styleId="TableGrid">
    <w:name w:val="Table Grid"/>
    <w:basedOn w:val="TableNormal"/>
    <w:uiPriority w:val="39"/>
    <w:rsid w:val="00C3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PXC</dc:creator>
  <cp:keywords/>
  <dc:description/>
  <cp:lastModifiedBy>PXC</cp:lastModifiedBy>
  <cp:revision>4</cp:revision>
  <dcterms:created xsi:type="dcterms:W3CDTF">2018-10-31T13:33:00Z</dcterms:created>
  <dcterms:modified xsi:type="dcterms:W3CDTF">2018-10-31T14:25:00Z</dcterms:modified>
</cp:coreProperties>
</file>