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73B" w:rsidRPr="00B6173B" w:rsidRDefault="00B6173B" w:rsidP="00B6173B">
      <w:pPr>
        <w:widowControl/>
        <w:rPr>
          <w:rFonts w:ascii="Helvetica" w:eastAsia="新細明體" w:hAnsi="Helvetica" w:cs="Helvetica"/>
          <w:b/>
          <w:bCs/>
          <w:kern w:val="0"/>
          <w:szCs w:val="24"/>
        </w:rPr>
      </w:pPr>
      <w:r w:rsidRPr="00B6173B">
        <w:rPr>
          <w:rFonts w:ascii="Helvetica" w:eastAsia="新細明體" w:hAnsi="Helvetica" w:cs="Helvetica"/>
          <w:b/>
          <w:bCs/>
          <w:color w:val="00B050"/>
          <w:kern w:val="0"/>
          <w:sz w:val="36"/>
        </w:rPr>
        <w:t>Assignment 1 Particle Dynamics</w:t>
      </w:r>
    </w:p>
    <w:p w:rsidR="00B6173B" w:rsidRPr="00B6173B" w:rsidRDefault="00B6173B" w:rsidP="00B6173B">
      <w:pPr>
        <w:widowControl/>
        <w:rPr>
          <w:rFonts w:ascii="Helvetica" w:eastAsia="新細明體" w:hAnsi="Helvetica" w:cs="Helvetica"/>
          <w:b/>
          <w:bCs/>
          <w:kern w:val="0"/>
          <w:szCs w:val="24"/>
        </w:rPr>
      </w:pPr>
      <w:r w:rsidRPr="00B6173B">
        <w:rPr>
          <w:rFonts w:ascii="Helvetica" w:eastAsia="新細明體" w:hAnsi="Helvetica" w:cs="Helvetica"/>
          <w:b/>
          <w:bCs/>
          <w:color w:val="FF0000"/>
          <w:kern w:val="0"/>
          <w:szCs w:val="24"/>
        </w:rPr>
        <w:t>Due date:</w:t>
      </w:r>
      <w:r w:rsidRPr="00B6173B">
        <w:rPr>
          <w:rFonts w:ascii="Helvetica" w:eastAsia="新細明體" w:hAnsi="Helvetica" w:cs="Helvetica"/>
          <w:b/>
          <w:bCs/>
          <w:kern w:val="0"/>
          <w:szCs w:val="24"/>
        </w:rPr>
        <w:t> Sun, April 11</w:t>
      </w:r>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b/>
          <w:bCs/>
          <w:kern w:val="0"/>
          <w:szCs w:val="24"/>
        </w:rPr>
        <w:br/>
        <w:t>Starter Code:</w:t>
      </w:r>
      <w:r w:rsidRPr="00B6173B">
        <w:rPr>
          <w:rFonts w:ascii="Helvetica" w:eastAsia="新細明體" w:hAnsi="Helvetica" w:cs="Helvetica"/>
          <w:kern w:val="0"/>
          <w:szCs w:val="24"/>
        </w:rPr>
        <w:t xml:space="preserve"> This assignment has starter code (see attached </w:t>
      </w:r>
      <w:r w:rsidRPr="00B6173B">
        <w:rPr>
          <w:rFonts w:ascii="Helvetica" w:eastAsia="新細明體" w:hAnsi="Helvetica" w:cs="Helvetica"/>
          <w:b/>
          <w:bCs/>
          <w:color w:val="0000FF"/>
          <w:kern w:val="0"/>
          <w:szCs w:val="24"/>
          <w:u w:val="single"/>
        </w:rPr>
        <w:t>zip</w:t>
      </w:r>
      <w:r w:rsidRPr="00B6173B">
        <w:rPr>
          <w:rFonts w:ascii="Helvetica" w:eastAsia="新細明體" w:hAnsi="Helvetica" w:cs="Helvetica"/>
          <w:kern w:val="0"/>
          <w:szCs w:val="24"/>
        </w:rPr>
        <w:t xml:space="preserve">), primarily to support </w:t>
      </w:r>
      <w:proofErr w:type="gramStart"/>
      <w:r w:rsidRPr="00B6173B">
        <w:rPr>
          <w:rFonts w:ascii="Helvetica" w:eastAsia="新細明體" w:hAnsi="Helvetica" w:cs="Helvetica"/>
          <w:kern w:val="0"/>
          <w:szCs w:val="24"/>
        </w:rPr>
        <w:t>OpenGL rendering</w:t>
      </w:r>
      <w:proofErr w:type="gramEnd"/>
      <w:r w:rsidRPr="00B6173B">
        <w:rPr>
          <w:rFonts w:ascii="Helvetica" w:eastAsia="新細明體" w:hAnsi="Helvetica" w:cs="Helvetica"/>
          <w:kern w:val="0"/>
          <w:szCs w:val="24"/>
        </w:rPr>
        <w:t xml:space="preserve"> and a simple Windows programming. In this assignment, you will modify this package as needed.</w:t>
      </w:r>
      <w:r w:rsidRPr="00B6173B">
        <w:rPr>
          <w:rFonts w:ascii="Helvetica" w:eastAsia="新細明體" w:hAnsi="Helvetica" w:cs="Helvetica"/>
          <w:kern w:val="0"/>
          <w:szCs w:val="24"/>
        </w:rPr>
        <w:br/>
      </w:r>
      <w:r w:rsidRPr="00B6173B">
        <w:rPr>
          <w:rFonts w:ascii="Helvetica" w:eastAsia="新細明體" w:hAnsi="Helvetica" w:cs="Helvetica"/>
          <w:kern w:val="0"/>
          <w:szCs w:val="24"/>
        </w:rPr>
        <w:br/>
      </w:r>
      <w:r w:rsidRPr="00B6173B">
        <w:rPr>
          <w:rFonts w:ascii="Helvetica" w:eastAsia="新細明體" w:hAnsi="Helvetica" w:cs="Helvetica"/>
          <w:b/>
          <w:bCs/>
          <w:kern w:val="0"/>
          <w:szCs w:val="24"/>
        </w:rPr>
        <w:t>Demo Video:</w:t>
      </w:r>
      <w:r w:rsidRPr="00B6173B">
        <w:rPr>
          <w:rFonts w:ascii="Helvetica" w:eastAsia="新細明體" w:hAnsi="Helvetica" w:cs="Helvetica"/>
          <w:kern w:val="0"/>
          <w:szCs w:val="24"/>
        </w:rPr>
        <w:t xml:space="preserve"> </w:t>
      </w:r>
      <w:hyperlink r:id="rId5" w:history="1">
        <w:r w:rsidRPr="00B6173B">
          <w:rPr>
            <w:rFonts w:ascii="Helvetica" w:eastAsia="新細明體" w:hAnsi="Helvetica" w:cs="Helvetica"/>
            <w:color w:val="0000FF"/>
            <w:kern w:val="0"/>
            <w:szCs w:val="24"/>
            <w:u w:val="single"/>
          </w:rPr>
          <w:t>http://caig.cs.nctu.edu.tw/users/alvin/demo.avi</w:t>
        </w:r>
      </w:hyperlink>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b/>
          <w:bCs/>
          <w:kern w:val="0"/>
          <w:szCs w:val="24"/>
        </w:rPr>
        <w:t>Software Dependencies:</w:t>
      </w:r>
    </w:p>
    <w:p w:rsidR="00B6173B" w:rsidRPr="00B6173B" w:rsidRDefault="00B6173B" w:rsidP="00B6173B">
      <w:pPr>
        <w:widowControl/>
        <w:ind w:firstLine="480"/>
        <w:rPr>
          <w:rFonts w:ascii="新細明體" w:eastAsia="新細明體" w:hAnsi="新細明體" w:cs="新細明體"/>
          <w:kern w:val="0"/>
          <w:szCs w:val="24"/>
        </w:rPr>
      </w:pPr>
      <w:r w:rsidRPr="00B6173B">
        <w:rPr>
          <w:rFonts w:ascii="Helvetica" w:eastAsia="新細明體" w:hAnsi="Helvetica" w:cs="Helvetica"/>
          <w:b/>
          <w:bCs/>
          <w:kern w:val="0"/>
          <w:szCs w:val="24"/>
        </w:rPr>
        <w:t xml:space="preserve">VC2008: </w:t>
      </w:r>
      <w:r w:rsidRPr="00B6173B">
        <w:rPr>
          <w:rFonts w:ascii="Helvetica" w:eastAsia="新細明體" w:hAnsi="Helvetica" w:cs="Helvetica"/>
          <w:kern w:val="0"/>
          <w:szCs w:val="24"/>
        </w:rPr>
        <w:t>The starter code will compile and run using Microsoft Visual Studio 2008.</w:t>
      </w:r>
    </w:p>
    <w:p w:rsidR="00B6173B" w:rsidRPr="00B6173B" w:rsidRDefault="00B6173B" w:rsidP="00B6173B">
      <w:pPr>
        <w:widowControl/>
        <w:ind w:firstLine="480"/>
        <w:rPr>
          <w:rFonts w:ascii="新細明體" w:eastAsia="新細明體" w:hAnsi="新細明體" w:cs="新細明體"/>
          <w:kern w:val="0"/>
          <w:szCs w:val="24"/>
        </w:rPr>
      </w:pPr>
      <w:r w:rsidRPr="00B6173B">
        <w:rPr>
          <w:rFonts w:ascii="Helvetica" w:eastAsia="新細明體" w:hAnsi="Helvetica" w:cs="Helvetica"/>
          <w:b/>
          <w:bCs/>
          <w:kern w:val="0"/>
          <w:szCs w:val="24"/>
        </w:rPr>
        <w:t>OpenGL:</w:t>
      </w:r>
      <w:r w:rsidRPr="00B6173B">
        <w:rPr>
          <w:rFonts w:ascii="Helvetica" w:eastAsia="新細明體" w:hAnsi="Helvetica" w:cs="Helvetica"/>
          <w:kern w:val="0"/>
          <w:szCs w:val="24"/>
        </w:rPr>
        <w:t xml:space="preserve"> Although you can complete this assignment without writing any OpenGL, you can find more information on OpenGL or JOGL, some random introductory starting points are:</w:t>
      </w:r>
    </w:p>
    <w:p w:rsidR="00B6173B" w:rsidRPr="00B6173B" w:rsidRDefault="00B6173B" w:rsidP="00B6173B">
      <w:pPr>
        <w:widowControl/>
        <w:ind w:firstLine="480"/>
        <w:rPr>
          <w:rFonts w:ascii="新細明體" w:eastAsia="新細明體" w:hAnsi="新細明體" w:cs="新細明體"/>
          <w:kern w:val="0"/>
          <w:szCs w:val="24"/>
        </w:rPr>
      </w:pPr>
      <w:hyperlink r:id="rId6" w:history="1">
        <w:r w:rsidRPr="00B6173B">
          <w:rPr>
            <w:rFonts w:ascii="Helvetica" w:eastAsia="新細明體" w:hAnsi="Helvetica" w:cs="Helvetica"/>
            <w:color w:val="0000FF"/>
            <w:kern w:val="0"/>
            <w:szCs w:val="24"/>
            <w:u w:val="single"/>
          </w:rPr>
          <w:t xml:space="preserve">OpenGL Programming Guide ("The Red Book"): </w:t>
        </w:r>
      </w:hyperlink>
      <w:hyperlink r:id="rId7" w:history="1">
        <w:r w:rsidRPr="00B6173B">
          <w:rPr>
            <w:rFonts w:ascii="Helvetica" w:eastAsia="新細明體" w:hAnsi="Helvetica" w:cs="Helvetica"/>
            <w:color w:val="0000FF"/>
            <w:kern w:val="0"/>
            <w:szCs w:val="24"/>
            <w:u w:val="single"/>
          </w:rPr>
          <w:t>An online version</w:t>
        </w:r>
      </w:hyperlink>
    </w:p>
    <w:p w:rsidR="00B6173B" w:rsidRPr="00B6173B" w:rsidRDefault="00B6173B" w:rsidP="00B6173B">
      <w:pPr>
        <w:widowControl/>
        <w:ind w:firstLine="480"/>
        <w:rPr>
          <w:rFonts w:ascii="新細明體" w:eastAsia="新細明體" w:hAnsi="新細明體" w:cs="新細明體"/>
          <w:kern w:val="0"/>
          <w:szCs w:val="24"/>
        </w:rPr>
      </w:pPr>
      <w:r w:rsidRPr="00B6173B">
        <w:rPr>
          <w:rFonts w:ascii="Helvetica" w:eastAsia="新細明體" w:hAnsi="Helvetica" w:cs="Helvetica"/>
          <w:b/>
          <w:bCs/>
          <w:kern w:val="0"/>
          <w:szCs w:val="24"/>
        </w:rPr>
        <w:t xml:space="preserve">Assignments Steps: </w:t>
      </w:r>
      <w:r w:rsidRPr="00B6173B">
        <w:rPr>
          <w:rFonts w:ascii="Helvetica" w:eastAsia="新細明體" w:hAnsi="Helvetica" w:cs="Helvetica"/>
          <w:kern w:val="0"/>
          <w:szCs w:val="24"/>
        </w:rPr>
        <w:t xml:space="preserve">The starter code allows you to build particle systems, but you will quickly discover that some things are broken or just implemented poorly. All assignment code should be added to the </w:t>
      </w:r>
      <w:proofErr w:type="spellStart"/>
      <w:r w:rsidRPr="00B6173B">
        <w:rPr>
          <w:rFonts w:ascii="Helvetica" w:eastAsia="新細明體" w:hAnsi="Helvetica" w:cs="Helvetica"/>
          <w:kern w:val="0"/>
          <w:szCs w:val="24"/>
        </w:rPr>
        <w:t>PhysEnv</w:t>
      </w:r>
      <w:proofErr w:type="spellEnd"/>
      <w:r w:rsidRPr="00B6173B">
        <w:rPr>
          <w:rFonts w:ascii="Helvetica" w:eastAsia="新細明體" w:hAnsi="Helvetica" w:cs="Helvetica"/>
          <w:kern w:val="0"/>
          <w:szCs w:val="24"/>
        </w:rPr>
        <w:t xml:space="preserve"> class which contains function stubs marked with "TODO" to indicate where you should implement your assignment. Here are the steps you need to address: </w:t>
      </w:r>
    </w:p>
    <w:p w:rsidR="00B6173B" w:rsidRPr="00B6173B" w:rsidRDefault="00B6173B" w:rsidP="00B6173B">
      <w:pPr>
        <w:widowControl/>
        <w:ind w:firstLine="480"/>
        <w:rPr>
          <w:rFonts w:ascii="新細明體" w:eastAsia="新細明體" w:hAnsi="新細明體" w:cs="新細明體"/>
          <w:kern w:val="0"/>
          <w:szCs w:val="24"/>
        </w:rPr>
      </w:pPr>
      <w:r w:rsidRPr="00B6173B">
        <w:rPr>
          <w:rFonts w:ascii="新細明體" w:eastAsia="新細明體" w:hAnsi="新細明體" w:cs="新細明體"/>
          <w:kern w:val="0"/>
          <w:szCs w:val="24"/>
        </w:rPr>
        <w:t> </w:t>
      </w:r>
    </w:p>
    <w:p w:rsidR="00B6173B" w:rsidRPr="00B6173B" w:rsidRDefault="00B6173B" w:rsidP="00B6173B">
      <w:pPr>
        <w:widowControl/>
        <w:ind w:hanging="360"/>
        <w:rPr>
          <w:rFonts w:ascii="新細明體" w:eastAsia="新細明體" w:hAnsi="新細明體" w:cs="新細明體"/>
          <w:kern w:val="0"/>
          <w:szCs w:val="24"/>
        </w:rPr>
      </w:pPr>
      <w:r w:rsidRPr="00B6173B">
        <w:rPr>
          <w:rFonts w:ascii="Calibri" w:eastAsia="新細明體" w:hAnsi="Calibri" w:cs="新細明體"/>
          <w:kern w:val="0"/>
          <w:szCs w:val="24"/>
        </w:rPr>
        <w:t>1.</w:t>
      </w:r>
      <w:r w:rsidRPr="00B6173B">
        <w:rPr>
          <w:rFonts w:ascii="Times New Roman" w:eastAsia="新細明體" w:hAnsi="Times New Roman" w:cs="Times New Roman"/>
          <w:kern w:val="0"/>
          <w:sz w:val="14"/>
          <w:szCs w:val="14"/>
        </w:rPr>
        <w:t xml:space="preserve">      </w:t>
      </w:r>
      <w:r w:rsidRPr="00B6173B">
        <w:rPr>
          <w:rFonts w:ascii="Calibri" w:eastAsia="新細明體" w:hAnsi="Calibri" w:cs="新細明體"/>
          <w:kern w:val="0"/>
          <w:szCs w:val="24"/>
        </w:rPr>
        <w:t>Implement Numerical Integrators (20%)</w:t>
      </w:r>
    </w:p>
    <w:p w:rsidR="00B6173B" w:rsidRPr="00B6173B" w:rsidRDefault="00B6173B" w:rsidP="00B6173B">
      <w:pPr>
        <w:widowControl/>
        <w:ind w:firstLine="480"/>
        <w:rPr>
          <w:rFonts w:ascii="新細明體" w:eastAsia="新細明體" w:hAnsi="新細明體" w:cs="新細明體"/>
          <w:kern w:val="0"/>
          <w:szCs w:val="24"/>
        </w:rPr>
      </w:pPr>
      <w:r w:rsidRPr="00B6173B">
        <w:rPr>
          <w:rFonts w:ascii="Calibri" w:eastAsia="新細明體" w:hAnsi="Calibri" w:cs="新細明體"/>
          <w:kern w:val="0"/>
          <w:szCs w:val="24"/>
        </w:rPr>
        <w:t>Forward Euler integration is provided, but Midpoint and RK4 integration methods should be available and working.</w:t>
      </w:r>
    </w:p>
    <w:p w:rsidR="00B6173B" w:rsidRPr="00B6173B" w:rsidRDefault="00B6173B" w:rsidP="00B6173B">
      <w:pPr>
        <w:widowControl/>
        <w:ind w:hanging="360"/>
        <w:rPr>
          <w:rFonts w:ascii="新細明體" w:eastAsia="新細明體" w:hAnsi="新細明體" w:cs="新細明體"/>
          <w:kern w:val="0"/>
          <w:szCs w:val="24"/>
        </w:rPr>
      </w:pPr>
      <w:r w:rsidRPr="00B6173B">
        <w:rPr>
          <w:rFonts w:ascii="Calibri" w:eastAsia="新細明體" w:hAnsi="Calibri" w:cs="新細明體"/>
          <w:kern w:val="0"/>
          <w:szCs w:val="24"/>
        </w:rPr>
        <w:t>2.</w:t>
      </w:r>
      <w:r w:rsidRPr="00B6173B">
        <w:rPr>
          <w:rFonts w:ascii="Times New Roman" w:eastAsia="新細明體" w:hAnsi="Times New Roman" w:cs="Times New Roman"/>
          <w:kern w:val="0"/>
          <w:sz w:val="14"/>
          <w:szCs w:val="14"/>
        </w:rPr>
        <w:t xml:space="preserve">      </w:t>
      </w:r>
      <w:r w:rsidRPr="00B6173B">
        <w:rPr>
          <w:rFonts w:ascii="Calibri" w:eastAsia="新細明體" w:hAnsi="Calibri" w:cs="新細明體"/>
          <w:kern w:val="0"/>
          <w:szCs w:val="24"/>
        </w:rPr>
        <w:t>Apply Gravity Force (10%)</w:t>
      </w:r>
    </w:p>
    <w:p w:rsidR="00B6173B" w:rsidRPr="00B6173B" w:rsidRDefault="00B6173B" w:rsidP="00B6173B">
      <w:pPr>
        <w:widowControl/>
        <w:ind w:hanging="360"/>
        <w:rPr>
          <w:rFonts w:ascii="新細明體" w:eastAsia="新細明體" w:hAnsi="新細明體" w:cs="新細明體"/>
          <w:kern w:val="0"/>
          <w:szCs w:val="24"/>
        </w:rPr>
      </w:pPr>
      <w:r w:rsidRPr="00B6173B">
        <w:rPr>
          <w:rFonts w:ascii="Calibri" w:eastAsia="新細明體" w:hAnsi="Calibri" w:cs="新細明體"/>
          <w:kern w:val="0"/>
          <w:szCs w:val="24"/>
        </w:rPr>
        <w:t>3.</w:t>
      </w:r>
      <w:r w:rsidRPr="00B6173B">
        <w:rPr>
          <w:rFonts w:ascii="Times New Roman" w:eastAsia="新細明體" w:hAnsi="Times New Roman" w:cs="Times New Roman"/>
          <w:kern w:val="0"/>
          <w:sz w:val="14"/>
          <w:szCs w:val="14"/>
        </w:rPr>
        <w:t xml:space="preserve">      </w:t>
      </w:r>
      <w:r w:rsidRPr="00B6173B">
        <w:rPr>
          <w:rFonts w:ascii="Calibri" w:eastAsia="新細明體" w:hAnsi="Calibri" w:cs="新細明體"/>
          <w:kern w:val="0"/>
          <w:szCs w:val="24"/>
        </w:rPr>
        <w:t>Apply Spring Forces (30%)</w:t>
      </w:r>
    </w:p>
    <w:p w:rsidR="00B6173B" w:rsidRPr="00B6173B" w:rsidRDefault="00B6173B" w:rsidP="00B6173B">
      <w:pPr>
        <w:widowControl/>
        <w:ind w:hanging="480"/>
        <w:rPr>
          <w:rFonts w:ascii="新細明體" w:eastAsia="新細明體" w:hAnsi="新細明體" w:cs="新細明體"/>
          <w:kern w:val="0"/>
          <w:szCs w:val="24"/>
        </w:rPr>
      </w:pPr>
      <w:r w:rsidRPr="00B6173B">
        <w:rPr>
          <w:rFonts w:ascii="Calibri" w:eastAsia="新細明體" w:hAnsi="Calibri" w:cs="新細明體"/>
          <w:kern w:val="0"/>
          <w:szCs w:val="24"/>
        </w:rPr>
        <w:t>I.</w:t>
      </w:r>
      <w:r w:rsidRPr="00B6173B">
        <w:rPr>
          <w:rFonts w:ascii="Times New Roman" w:eastAsia="新細明體" w:hAnsi="Times New Roman" w:cs="Times New Roman"/>
          <w:kern w:val="0"/>
          <w:sz w:val="14"/>
          <w:szCs w:val="14"/>
        </w:rPr>
        <w:t xml:space="preserve">            </w:t>
      </w:r>
      <w:r w:rsidRPr="00B6173B">
        <w:rPr>
          <w:rFonts w:ascii="Calibri" w:eastAsia="新細明體" w:hAnsi="Calibri" w:cs="新細明體"/>
          <w:kern w:val="0"/>
          <w:szCs w:val="24"/>
        </w:rPr>
        <w:t xml:space="preserve">Implement spring forces in </w:t>
      </w:r>
      <w:proofErr w:type="spellStart"/>
      <w:r w:rsidRPr="00B6173B">
        <w:rPr>
          <w:rFonts w:ascii="Calibri" w:eastAsia="新細明體" w:hAnsi="Calibri" w:cs="新細明體"/>
          <w:kern w:val="0"/>
          <w:szCs w:val="24"/>
        </w:rPr>
        <w:t>CPhysEnv</w:t>
      </w:r>
      <w:proofErr w:type="spellEnd"/>
      <w:r w:rsidRPr="00B6173B">
        <w:rPr>
          <w:rFonts w:ascii="Calibri" w:eastAsia="新細明體" w:hAnsi="Calibri" w:cs="新細明體"/>
          <w:kern w:val="0"/>
          <w:szCs w:val="24"/>
        </w:rPr>
        <w:t>::</w:t>
      </w:r>
      <w:proofErr w:type="spellStart"/>
      <w:r w:rsidRPr="00B6173B">
        <w:rPr>
          <w:rFonts w:ascii="Calibri" w:eastAsia="新細明體" w:hAnsi="Calibri" w:cs="新細明體"/>
          <w:kern w:val="0"/>
          <w:szCs w:val="24"/>
        </w:rPr>
        <w:t>ComputeForces</w:t>
      </w:r>
      <w:proofErr w:type="spellEnd"/>
      <w:r w:rsidRPr="00B6173B">
        <w:rPr>
          <w:rFonts w:ascii="Calibri" w:eastAsia="新細明體" w:hAnsi="Calibri" w:cs="新細明體"/>
          <w:kern w:val="0"/>
          <w:szCs w:val="24"/>
        </w:rPr>
        <w:t xml:space="preserve"> </w:t>
      </w:r>
    </w:p>
    <w:p w:rsidR="00B6173B" w:rsidRPr="00B6173B" w:rsidRDefault="00B6173B" w:rsidP="00B6173B">
      <w:pPr>
        <w:widowControl/>
        <w:ind w:hanging="480"/>
        <w:rPr>
          <w:rFonts w:ascii="新細明體" w:eastAsia="新細明體" w:hAnsi="新細明體" w:cs="新細明體"/>
          <w:kern w:val="0"/>
          <w:szCs w:val="24"/>
        </w:rPr>
      </w:pPr>
      <w:r w:rsidRPr="00B6173B">
        <w:rPr>
          <w:rFonts w:ascii="Calibri" w:eastAsia="新細明體" w:hAnsi="Calibri" w:cs="新細明體"/>
          <w:kern w:val="0"/>
          <w:szCs w:val="24"/>
        </w:rPr>
        <w:t>II.</w:t>
      </w:r>
      <w:r w:rsidRPr="00B6173B">
        <w:rPr>
          <w:rFonts w:ascii="Times New Roman" w:eastAsia="新細明體" w:hAnsi="Times New Roman" w:cs="Times New Roman"/>
          <w:kern w:val="0"/>
          <w:sz w:val="14"/>
          <w:szCs w:val="14"/>
        </w:rPr>
        <w:t xml:space="preserve">          </w:t>
      </w:r>
      <w:r w:rsidRPr="00B6173B">
        <w:rPr>
          <w:rFonts w:ascii="Calibri" w:eastAsia="新細明體" w:hAnsi="Calibri" w:cs="新細明體"/>
          <w:kern w:val="0"/>
          <w:szCs w:val="24"/>
        </w:rPr>
        <w:t xml:space="preserve">Find good spring constants </w:t>
      </w:r>
    </w:p>
    <w:p w:rsidR="00B6173B" w:rsidRPr="00B6173B" w:rsidRDefault="00B6173B" w:rsidP="00B6173B">
      <w:pPr>
        <w:widowControl/>
        <w:ind w:hanging="360"/>
        <w:rPr>
          <w:rFonts w:ascii="新細明體" w:eastAsia="新細明體" w:hAnsi="新細明體" w:cs="新細明體"/>
          <w:kern w:val="0"/>
          <w:szCs w:val="24"/>
        </w:rPr>
      </w:pPr>
      <w:r w:rsidRPr="00B6173B">
        <w:rPr>
          <w:rFonts w:ascii="Calibri" w:eastAsia="新細明體" w:hAnsi="Calibri" w:cs="新細明體"/>
          <w:kern w:val="0"/>
          <w:szCs w:val="24"/>
        </w:rPr>
        <w:t>4.</w:t>
      </w:r>
      <w:r w:rsidRPr="00B6173B">
        <w:rPr>
          <w:rFonts w:ascii="Times New Roman" w:eastAsia="新細明體" w:hAnsi="Times New Roman" w:cs="Times New Roman"/>
          <w:kern w:val="0"/>
          <w:sz w:val="14"/>
          <w:szCs w:val="14"/>
        </w:rPr>
        <w:t xml:space="preserve">      </w:t>
      </w:r>
      <w:r w:rsidRPr="00B6173B">
        <w:rPr>
          <w:rFonts w:ascii="Calibri" w:eastAsia="新細明體" w:hAnsi="Calibri" w:cs="新細明體"/>
          <w:kern w:val="0"/>
          <w:szCs w:val="24"/>
        </w:rPr>
        <w:t>Wall-Particle Collision Detection &amp; Response (30%)</w:t>
      </w:r>
    </w:p>
    <w:p w:rsidR="00B6173B" w:rsidRPr="00B6173B" w:rsidRDefault="00B6173B" w:rsidP="00B6173B">
      <w:pPr>
        <w:widowControl/>
        <w:ind w:firstLine="480"/>
        <w:rPr>
          <w:rFonts w:ascii="新細明體" w:eastAsia="新細明體" w:hAnsi="新細明體" w:cs="新細明體"/>
          <w:kern w:val="0"/>
          <w:szCs w:val="24"/>
        </w:rPr>
      </w:pPr>
      <w:r w:rsidRPr="00B6173B">
        <w:rPr>
          <w:rFonts w:ascii="Calibri" w:eastAsia="新細明體" w:hAnsi="Calibri" w:cs="新細明體"/>
          <w:kern w:val="0"/>
          <w:szCs w:val="24"/>
        </w:rPr>
        <w:t>The particles should be tested for collisions and contacts with the ground and with the object. If there is penetration, you should apply a stiff spring force on the particle out from the surface of the object.</w:t>
      </w:r>
    </w:p>
    <w:p w:rsidR="00B6173B" w:rsidRPr="00B6173B" w:rsidRDefault="00B6173B" w:rsidP="00B6173B">
      <w:pPr>
        <w:widowControl/>
        <w:ind w:firstLine="480"/>
        <w:rPr>
          <w:rFonts w:ascii="新細明體" w:eastAsia="新細明體" w:hAnsi="新細明體" w:cs="新細明體"/>
          <w:kern w:val="0"/>
          <w:szCs w:val="24"/>
        </w:rPr>
      </w:pPr>
      <w:r w:rsidRPr="00B6173B">
        <w:rPr>
          <w:rFonts w:ascii="Helvetica" w:eastAsia="新細明體" w:hAnsi="Helvetica" w:cs="Helvetica"/>
          <w:b/>
          <w:bCs/>
          <w:kern w:val="0"/>
          <w:szCs w:val="24"/>
        </w:rPr>
        <w:br/>
        <w:t>Using the code</w:t>
      </w:r>
    </w:p>
    <w:p w:rsidR="00B6173B" w:rsidRPr="00B6173B" w:rsidRDefault="00B6173B" w:rsidP="00B6173B">
      <w:pPr>
        <w:widowControl/>
        <w:ind w:firstLine="480"/>
        <w:rPr>
          <w:rFonts w:ascii="新細明體" w:eastAsia="新細明體" w:hAnsi="新細明體" w:cs="新細明體"/>
          <w:kern w:val="0"/>
          <w:szCs w:val="24"/>
        </w:rPr>
      </w:pPr>
      <w:r w:rsidRPr="00B6173B">
        <w:rPr>
          <w:rFonts w:ascii="Helvetica" w:eastAsia="新細明體" w:hAnsi="Helvetica" w:cs="Helvetica"/>
          <w:kern w:val="0"/>
          <w:szCs w:val="24"/>
        </w:rPr>
        <w:t xml:space="preserve">To use the code to simulate cloth, follow these steps. When you start out, they won't work very well. When you've finished, they'll work well. </w:t>
      </w:r>
    </w:p>
    <w:p w:rsidR="00B6173B" w:rsidRPr="00B6173B" w:rsidRDefault="00B6173B" w:rsidP="00B6173B">
      <w:pPr>
        <w:widowControl/>
        <w:numPr>
          <w:ilvl w:val="0"/>
          <w:numId w:val="1"/>
        </w:numPr>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t xml:space="preserve">Run the code.  You should see a box container in space. </w:t>
      </w:r>
    </w:p>
    <w:p w:rsidR="00B6173B" w:rsidRPr="00B6173B" w:rsidRDefault="00B6173B" w:rsidP="00B6173B">
      <w:pPr>
        <w:widowControl/>
        <w:numPr>
          <w:ilvl w:val="0"/>
          <w:numId w:val="1"/>
        </w:numPr>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lastRenderedPageBreak/>
        <w:t xml:space="preserve">From the File menu, click "Open" to load an object. We've included an </w:t>
      </w:r>
      <w:proofErr w:type="spellStart"/>
      <w:r w:rsidRPr="00B6173B">
        <w:rPr>
          <w:rFonts w:ascii="Helvetica" w:eastAsia="新細明體" w:hAnsi="Helvetica" w:cs="Helvetica"/>
          <w:kern w:val="0"/>
          <w:szCs w:val="24"/>
        </w:rPr>
        <w:t>obj</w:t>
      </w:r>
      <w:proofErr w:type="spellEnd"/>
      <w:r w:rsidRPr="00B6173B">
        <w:rPr>
          <w:rFonts w:ascii="Helvetica" w:eastAsia="新細明體" w:hAnsi="Helvetica" w:cs="Helvetica"/>
          <w:kern w:val="0"/>
          <w:szCs w:val="24"/>
        </w:rPr>
        <w:t xml:space="preserve"> loader to help you get started. </w:t>
      </w:r>
    </w:p>
    <w:p w:rsidR="00B6173B" w:rsidRPr="00B6173B" w:rsidRDefault="00B6173B" w:rsidP="00B6173B">
      <w:pPr>
        <w:widowControl/>
        <w:numPr>
          <w:ilvl w:val="0"/>
          <w:numId w:val="1"/>
        </w:numPr>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t>To add a spring, you must click the two end vertices and press the “enter”.</w:t>
      </w:r>
    </w:p>
    <w:p w:rsidR="00B6173B" w:rsidRPr="00B6173B" w:rsidRDefault="00B6173B" w:rsidP="00B6173B">
      <w:pPr>
        <w:widowControl/>
        <w:numPr>
          <w:ilvl w:val="0"/>
          <w:numId w:val="1"/>
        </w:numPr>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t xml:space="preserve">To start the simulation, press R. </w:t>
      </w:r>
    </w:p>
    <w:p w:rsidR="00B6173B" w:rsidRPr="00B6173B" w:rsidRDefault="00B6173B" w:rsidP="00B6173B">
      <w:pPr>
        <w:widowControl/>
        <w:numPr>
          <w:ilvl w:val="0"/>
          <w:numId w:val="1"/>
        </w:numPr>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t xml:space="preserve">To reset, press the T. </w:t>
      </w:r>
    </w:p>
    <w:p w:rsidR="00B6173B" w:rsidRPr="00B6173B" w:rsidRDefault="00B6173B" w:rsidP="00B6173B">
      <w:pPr>
        <w:widowControl/>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b/>
          <w:bCs/>
          <w:kern w:val="0"/>
          <w:szCs w:val="24"/>
        </w:rPr>
        <w:t>Questions for you to answer (10%)</w:t>
      </w:r>
    </w:p>
    <w:p w:rsidR="00B6173B" w:rsidRPr="00B6173B" w:rsidRDefault="00B6173B" w:rsidP="00B6173B">
      <w:pPr>
        <w:widowControl/>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t xml:space="preserve">What is the effect of the Ks and </w:t>
      </w:r>
      <w:proofErr w:type="spellStart"/>
      <w:proofErr w:type="gramStart"/>
      <w:r w:rsidRPr="00B6173B">
        <w:rPr>
          <w:rFonts w:ascii="Helvetica" w:eastAsia="新細明體" w:hAnsi="Helvetica" w:cs="Helvetica"/>
          <w:kern w:val="0"/>
          <w:szCs w:val="24"/>
        </w:rPr>
        <w:t>Kd</w:t>
      </w:r>
      <w:proofErr w:type="spellEnd"/>
      <w:proofErr w:type="gramEnd"/>
      <w:r w:rsidRPr="00B6173B">
        <w:rPr>
          <w:rFonts w:ascii="Helvetica" w:eastAsia="新細明體" w:hAnsi="Helvetica" w:cs="Helvetica"/>
          <w:kern w:val="0"/>
          <w:szCs w:val="24"/>
        </w:rPr>
        <w:t xml:space="preserve"> parameters on the spring? What sets of values can be used to generate different types of object? </w:t>
      </w:r>
      <w:r w:rsidRPr="00B6173B">
        <w:rPr>
          <w:rFonts w:ascii="Helvetica" w:eastAsia="新細明體" w:hAnsi="Helvetica" w:cs="Helvetica"/>
          <w:b/>
          <w:bCs/>
          <w:kern w:val="0"/>
          <w:szCs w:val="24"/>
        </w:rPr>
        <w:br/>
        <w:t>Submission</w:t>
      </w:r>
    </w:p>
    <w:p w:rsidR="00B6173B" w:rsidRPr="00B6173B" w:rsidRDefault="00B6173B" w:rsidP="00B6173B">
      <w:pPr>
        <w:widowControl/>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t xml:space="preserve">Prepare a README.txt file with your responses to the above question, as well as discussing the project and your solution to it, in the project directory. Discuss different things you tried with the simulation, and design decisions you made. If you ran into problems and were unable to complete the assignment, describe what works, what doesn't, and how I should explore your project in order to get the best idea of what you've accomplished. If we gave you special dispensation to change or add files, mention that as well. Also list all resources, whether books, </w:t>
      </w:r>
      <w:proofErr w:type="spellStart"/>
      <w:r w:rsidRPr="00B6173B">
        <w:rPr>
          <w:rFonts w:ascii="Helvetica" w:eastAsia="新細明體" w:hAnsi="Helvetica" w:cs="Helvetica"/>
          <w:kern w:val="0"/>
          <w:szCs w:val="24"/>
        </w:rPr>
        <w:t>webpages</w:t>
      </w:r>
      <w:proofErr w:type="spellEnd"/>
      <w:r w:rsidRPr="00B6173B">
        <w:rPr>
          <w:rFonts w:ascii="Helvetica" w:eastAsia="新細明體" w:hAnsi="Helvetica" w:cs="Helvetica"/>
          <w:kern w:val="0"/>
          <w:szCs w:val="24"/>
        </w:rPr>
        <w:t xml:space="preserve">, or fellow students, that you used when doing the assignment. </w:t>
      </w:r>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kern w:val="0"/>
          <w:szCs w:val="24"/>
        </w:rPr>
        <w:t>Before submission, you MUST clean the solution and additionally delete the NCB file in the project directory. If you do not do this, you WILL lose points.  Submissions that do not compile will not be graded.</w:t>
      </w:r>
    </w:p>
    <w:p w:rsidR="00B6173B" w:rsidRPr="00B6173B" w:rsidRDefault="00B6173B" w:rsidP="00B6173B">
      <w:pPr>
        <w:widowControl/>
        <w:spacing w:before="100" w:beforeAutospacing="1" w:after="100" w:afterAutospacing="1"/>
        <w:rPr>
          <w:rFonts w:ascii="新細明體" w:eastAsia="新細明體" w:hAnsi="新細明體" w:cs="新細明體"/>
          <w:kern w:val="0"/>
          <w:szCs w:val="24"/>
        </w:rPr>
      </w:pPr>
      <w:r w:rsidRPr="00B6173B">
        <w:rPr>
          <w:rFonts w:ascii="Helvetica" w:eastAsia="新細明體" w:hAnsi="Helvetica" w:cs="Helvetica"/>
          <w:kern w:val="0"/>
          <w:szCs w:val="24"/>
        </w:rPr>
        <w:t xml:space="preserve">Make sure that your submission can be downloaded to any computer, built, and executed without any problems or other setup required. </w:t>
      </w:r>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kern w:val="0"/>
          <w:szCs w:val="24"/>
        </w:rPr>
        <w:t>Submit the completed assignment, zipped up and name as your student ID. If you encounter problems or aren't sure if your submission went through, additionally email the file to TA.</w:t>
      </w:r>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kern w:val="0"/>
          <w:szCs w:val="24"/>
        </w:rPr>
        <w:t>If you want to re-submit your assignment, please change the file name to indicate the version number.</w:t>
      </w:r>
      <w:r w:rsidRPr="00B6173B">
        <w:rPr>
          <w:rFonts w:ascii="Helvetica" w:eastAsia="新細明體" w:hAnsi="Helvetica" w:cs="Helvetica"/>
          <w:b/>
          <w:bCs/>
          <w:kern w:val="0"/>
          <w:szCs w:val="24"/>
        </w:rPr>
        <w:br/>
        <w:t>Extra Credit</w:t>
      </w:r>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kern w:val="0"/>
          <w:szCs w:val="24"/>
        </w:rPr>
        <w:t xml:space="preserve">If you feel like going beyond the scope of the assignment, you should consider the following extra credit assignments. </w:t>
      </w:r>
      <w:proofErr w:type="gramStart"/>
      <w:r w:rsidRPr="00B6173B">
        <w:rPr>
          <w:rFonts w:ascii="Helvetica" w:eastAsia="新細明體" w:hAnsi="Helvetica" w:cs="Helvetica"/>
          <w:kern w:val="0"/>
          <w:szCs w:val="24"/>
        </w:rPr>
        <w:t>Get the assignment</w:t>
      </w:r>
      <w:proofErr w:type="gramEnd"/>
      <w:r w:rsidRPr="00B6173B">
        <w:rPr>
          <w:rFonts w:ascii="Helvetica" w:eastAsia="新細明體" w:hAnsi="Helvetica" w:cs="Helvetica"/>
          <w:kern w:val="0"/>
          <w:szCs w:val="24"/>
        </w:rPr>
        <w:t xml:space="preserve"> working without them first. </w:t>
      </w:r>
    </w:p>
    <w:p w:rsidR="00B6173B" w:rsidRPr="00B6173B" w:rsidRDefault="00B6173B" w:rsidP="00B6173B">
      <w:pPr>
        <w:widowControl/>
        <w:ind w:hanging="360"/>
        <w:rPr>
          <w:rFonts w:ascii="新細明體" w:eastAsia="新細明體" w:hAnsi="新細明體" w:cs="新細明體"/>
          <w:kern w:val="0"/>
          <w:szCs w:val="24"/>
        </w:rPr>
      </w:pPr>
      <w:r w:rsidRPr="00B6173B">
        <w:rPr>
          <w:rFonts w:ascii="Helvetica" w:eastAsia="新細明體" w:hAnsi="Helvetica" w:cs="Helvetica"/>
          <w:kern w:val="0"/>
          <w:szCs w:val="24"/>
        </w:rPr>
        <w:t>1.</w:t>
      </w:r>
      <w:r w:rsidRPr="00B6173B">
        <w:rPr>
          <w:rFonts w:ascii="Times New Roman" w:eastAsia="新細明體" w:hAnsi="Times New Roman" w:cs="Times New Roman"/>
          <w:kern w:val="0"/>
          <w:sz w:val="14"/>
          <w:szCs w:val="14"/>
        </w:rPr>
        <w:t xml:space="preserve">    </w:t>
      </w:r>
      <w:r w:rsidRPr="00B6173B">
        <w:rPr>
          <w:rFonts w:ascii="Helvetica" w:eastAsia="新細明體" w:hAnsi="Helvetica" w:cs="Helvetica"/>
          <w:kern w:val="0"/>
          <w:szCs w:val="24"/>
        </w:rPr>
        <w:t>Apply User Forces by Mouse</w:t>
      </w:r>
    </w:p>
    <w:p w:rsidR="00B6173B" w:rsidRPr="00B6173B" w:rsidRDefault="00B6173B" w:rsidP="00B6173B">
      <w:pPr>
        <w:widowControl/>
        <w:ind w:hanging="360"/>
        <w:rPr>
          <w:rFonts w:ascii="新細明體" w:eastAsia="新細明體" w:hAnsi="新細明體" w:cs="新細明體"/>
          <w:kern w:val="0"/>
          <w:szCs w:val="24"/>
        </w:rPr>
      </w:pPr>
      <w:r w:rsidRPr="00B6173B">
        <w:rPr>
          <w:rFonts w:ascii="Helvetica" w:eastAsia="新細明體" w:hAnsi="Helvetica" w:cs="Helvetica"/>
          <w:kern w:val="0"/>
          <w:szCs w:val="24"/>
        </w:rPr>
        <w:lastRenderedPageBreak/>
        <w:t>2.</w:t>
      </w:r>
      <w:r w:rsidRPr="00B6173B">
        <w:rPr>
          <w:rFonts w:ascii="Times New Roman" w:eastAsia="新細明體" w:hAnsi="Times New Roman" w:cs="Times New Roman"/>
          <w:kern w:val="0"/>
          <w:sz w:val="14"/>
          <w:szCs w:val="14"/>
        </w:rPr>
        <w:t xml:space="preserve">    </w:t>
      </w:r>
      <w:r w:rsidRPr="00B6173B">
        <w:rPr>
          <w:rFonts w:ascii="Helvetica" w:eastAsia="新細明體" w:hAnsi="Helvetica" w:cs="Helvetica"/>
          <w:kern w:val="0"/>
          <w:szCs w:val="24"/>
        </w:rPr>
        <w:t>Apply Friction Force</w:t>
      </w:r>
    </w:p>
    <w:p w:rsidR="00B6173B" w:rsidRPr="00B6173B" w:rsidRDefault="00B6173B" w:rsidP="00B6173B">
      <w:pPr>
        <w:widowControl/>
        <w:ind w:hanging="360"/>
        <w:rPr>
          <w:rFonts w:ascii="新細明體" w:eastAsia="新細明體" w:hAnsi="新細明體" w:cs="新細明體"/>
          <w:kern w:val="0"/>
          <w:szCs w:val="24"/>
        </w:rPr>
      </w:pPr>
      <w:r w:rsidRPr="00B6173B">
        <w:rPr>
          <w:rFonts w:ascii="Helvetica" w:eastAsia="新細明體" w:hAnsi="Helvetica" w:cs="Helvetica"/>
          <w:kern w:val="0"/>
          <w:szCs w:val="24"/>
        </w:rPr>
        <w:t>3.</w:t>
      </w:r>
      <w:r w:rsidRPr="00B6173B">
        <w:rPr>
          <w:rFonts w:ascii="Times New Roman" w:eastAsia="新細明體" w:hAnsi="Times New Roman" w:cs="Times New Roman"/>
          <w:kern w:val="0"/>
          <w:sz w:val="14"/>
          <w:szCs w:val="14"/>
        </w:rPr>
        <w:t xml:space="preserve">    </w:t>
      </w:r>
      <w:r w:rsidRPr="00B6173B">
        <w:rPr>
          <w:rFonts w:ascii="Helvetica" w:eastAsia="新細明體" w:hAnsi="Helvetica" w:cs="Helvetica"/>
          <w:kern w:val="0"/>
          <w:szCs w:val="24"/>
        </w:rPr>
        <w:t>Implement Self-Collision Detection &amp; Response</w:t>
      </w:r>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kern w:val="0"/>
          <w:szCs w:val="24"/>
        </w:rPr>
        <w:t>You can get a maximum of 20 points in extra credit. Simply implementing these things doesn't guarantee you a 20; you really need to go above and beyond to get the full amount. </w:t>
      </w:r>
    </w:p>
    <w:p w:rsidR="00B6173B" w:rsidRPr="00B6173B" w:rsidRDefault="00B6173B" w:rsidP="00B6173B">
      <w:pPr>
        <w:widowControl/>
        <w:rPr>
          <w:rFonts w:ascii="新細明體" w:eastAsia="新細明體" w:hAnsi="新細明體" w:cs="新細明體"/>
          <w:kern w:val="0"/>
          <w:szCs w:val="24"/>
        </w:rPr>
      </w:pPr>
      <w:r w:rsidRPr="00B6173B">
        <w:rPr>
          <w:rFonts w:ascii="Helvetica" w:eastAsia="新細明體" w:hAnsi="Helvetica" w:cs="Helvetica"/>
          <w:kern w:val="0"/>
          <w:szCs w:val="24"/>
        </w:rPr>
        <w:t>Start early!</w:t>
      </w:r>
    </w:p>
    <w:p w:rsidR="00B6173B" w:rsidRDefault="00B6173B"/>
    <w:sectPr w:rsidR="00B6173B">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03BAB"/>
    <w:multiLevelType w:val="multilevel"/>
    <w:tmpl w:val="906E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173B"/>
    <w:rsid w:val="00B6173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6173B"/>
    <w:rPr>
      <w:b/>
      <w:bCs/>
    </w:rPr>
  </w:style>
  <w:style w:type="character" w:styleId="a4">
    <w:name w:val="Hyperlink"/>
    <w:basedOn w:val="a0"/>
    <w:uiPriority w:val="99"/>
    <w:semiHidden/>
    <w:unhideWhenUsed/>
    <w:rsid w:val="00B6173B"/>
    <w:rPr>
      <w:color w:val="0000FF"/>
      <w:u w:val="single"/>
    </w:rPr>
  </w:style>
  <w:style w:type="paragraph" w:styleId="Web">
    <w:name w:val="Normal (Web)"/>
    <w:basedOn w:val="a"/>
    <w:uiPriority w:val="99"/>
    <w:semiHidden/>
    <w:unhideWhenUsed/>
    <w:rsid w:val="00B6173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r="http://schemas.openxmlformats.org/officeDocument/2006/relationships" xmlns:w="http://schemas.openxmlformats.org/wordprocessingml/2006/main">
  <w:divs>
    <w:div w:id="98568283">
      <w:bodyDiv w:val="1"/>
      <w:marLeft w:val="0"/>
      <w:marRight w:val="0"/>
      <w:marTop w:val="0"/>
      <w:marBottom w:val="0"/>
      <w:divBdr>
        <w:top w:val="none" w:sz="0" w:space="0" w:color="auto"/>
        <w:left w:val="none" w:sz="0" w:space="0" w:color="auto"/>
        <w:bottom w:val="none" w:sz="0" w:space="0" w:color="auto"/>
        <w:right w:val="none" w:sz="0" w:space="0" w:color="auto"/>
      </w:divBdr>
      <w:divsChild>
        <w:div w:id="1050770004">
          <w:marLeft w:val="0"/>
          <w:marRight w:val="0"/>
          <w:marTop w:val="0"/>
          <w:marBottom w:val="240"/>
          <w:divBdr>
            <w:top w:val="none" w:sz="0" w:space="0" w:color="auto"/>
            <w:left w:val="none" w:sz="0" w:space="0" w:color="auto"/>
            <w:bottom w:val="none" w:sz="0" w:space="0" w:color="auto"/>
            <w:right w:val="none" w:sz="0" w:space="0" w:color="auto"/>
          </w:divBdr>
          <w:divsChild>
            <w:div w:id="1515876951">
              <w:marLeft w:val="0"/>
              <w:marRight w:val="0"/>
              <w:marTop w:val="0"/>
              <w:marBottom w:val="0"/>
              <w:divBdr>
                <w:top w:val="none" w:sz="0" w:space="0" w:color="auto"/>
                <w:left w:val="none" w:sz="0" w:space="0" w:color="auto"/>
                <w:bottom w:val="none" w:sz="0" w:space="0" w:color="auto"/>
                <w:right w:val="none" w:sz="0" w:space="0" w:color="auto"/>
              </w:divBdr>
            </w:div>
            <w:div w:id="314799677">
              <w:marLeft w:val="0"/>
              <w:marRight w:val="0"/>
              <w:marTop w:val="0"/>
              <w:marBottom w:val="0"/>
              <w:divBdr>
                <w:top w:val="none" w:sz="0" w:space="0" w:color="auto"/>
                <w:left w:val="none" w:sz="0" w:space="0" w:color="auto"/>
                <w:bottom w:val="none" w:sz="0" w:space="0" w:color="auto"/>
                <w:right w:val="none" w:sz="0" w:space="0" w:color="auto"/>
              </w:divBdr>
            </w:div>
          </w:divsChild>
        </w:div>
        <w:div w:id="248735283">
          <w:marLeft w:val="0"/>
          <w:marRight w:val="0"/>
          <w:marTop w:val="0"/>
          <w:marBottom w:val="0"/>
          <w:divBdr>
            <w:top w:val="none" w:sz="0" w:space="0" w:color="auto"/>
            <w:left w:val="none" w:sz="0" w:space="0" w:color="auto"/>
            <w:bottom w:val="none" w:sz="0" w:space="0" w:color="auto"/>
            <w:right w:val="none" w:sz="0" w:space="0" w:color="auto"/>
          </w:divBdr>
        </w:div>
        <w:div w:id="1242180917">
          <w:marLeft w:val="0"/>
          <w:marRight w:val="0"/>
          <w:marTop w:val="0"/>
          <w:marBottom w:val="0"/>
          <w:divBdr>
            <w:top w:val="none" w:sz="0" w:space="0" w:color="auto"/>
            <w:left w:val="none" w:sz="0" w:space="0" w:color="auto"/>
            <w:bottom w:val="none" w:sz="0" w:space="0" w:color="auto"/>
            <w:right w:val="none" w:sz="0" w:space="0" w:color="auto"/>
          </w:divBdr>
        </w:div>
        <w:div w:id="1896812195">
          <w:marLeft w:val="0"/>
          <w:marRight w:val="0"/>
          <w:marTop w:val="0"/>
          <w:marBottom w:val="0"/>
          <w:divBdr>
            <w:top w:val="none" w:sz="0" w:space="0" w:color="auto"/>
            <w:left w:val="none" w:sz="0" w:space="0" w:color="auto"/>
            <w:bottom w:val="none" w:sz="0" w:space="0" w:color="auto"/>
            <w:right w:val="none" w:sz="0" w:space="0" w:color="auto"/>
          </w:divBdr>
        </w:div>
        <w:div w:id="2144999577">
          <w:marLeft w:val="0"/>
          <w:marRight w:val="0"/>
          <w:marTop w:val="0"/>
          <w:marBottom w:val="0"/>
          <w:divBdr>
            <w:top w:val="none" w:sz="0" w:space="0" w:color="auto"/>
            <w:left w:val="none" w:sz="0" w:space="0" w:color="auto"/>
            <w:bottom w:val="none" w:sz="0" w:space="0" w:color="auto"/>
            <w:right w:val="none" w:sz="0" w:space="0" w:color="auto"/>
          </w:divBdr>
        </w:div>
        <w:div w:id="815340766">
          <w:marLeft w:val="0"/>
          <w:marRight w:val="0"/>
          <w:marTop w:val="0"/>
          <w:marBottom w:val="0"/>
          <w:divBdr>
            <w:top w:val="none" w:sz="0" w:space="0" w:color="auto"/>
            <w:left w:val="none" w:sz="0" w:space="0" w:color="auto"/>
            <w:bottom w:val="none" w:sz="0" w:space="0" w:color="auto"/>
            <w:right w:val="none" w:sz="0" w:space="0" w:color="auto"/>
          </w:divBdr>
        </w:div>
        <w:div w:id="320739040">
          <w:marLeft w:val="0"/>
          <w:marRight w:val="0"/>
          <w:marTop w:val="0"/>
          <w:marBottom w:val="0"/>
          <w:divBdr>
            <w:top w:val="none" w:sz="0" w:space="0" w:color="auto"/>
            <w:left w:val="none" w:sz="0" w:space="0" w:color="auto"/>
            <w:bottom w:val="none" w:sz="0" w:space="0" w:color="auto"/>
            <w:right w:val="none" w:sz="0" w:space="0" w:color="auto"/>
          </w:divBdr>
        </w:div>
        <w:div w:id="526019825">
          <w:marLeft w:val="360"/>
          <w:marRight w:val="0"/>
          <w:marTop w:val="0"/>
          <w:marBottom w:val="0"/>
          <w:divBdr>
            <w:top w:val="none" w:sz="0" w:space="0" w:color="auto"/>
            <w:left w:val="none" w:sz="0" w:space="0" w:color="auto"/>
            <w:bottom w:val="none" w:sz="0" w:space="0" w:color="auto"/>
            <w:right w:val="none" w:sz="0" w:space="0" w:color="auto"/>
          </w:divBdr>
        </w:div>
        <w:div w:id="124735543">
          <w:marLeft w:val="360"/>
          <w:marRight w:val="0"/>
          <w:marTop w:val="0"/>
          <w:marBottom w:val="0"/>
          <w:divBdr>
            <w:top w:val="none" w:sz="0" w:space="0" w:color="auto"/>
            <w:left w:val="none" w:sz="0" w:space="0" w:color="auto"/>
            <w:bottom w:val="none" w:sz="0" w:space="0" w:color="auto"/>
            <w:right w:val="none" w:sz="0" w:space="0" w:color="auto"/>
          </w:divBdr>
        </w:div>
        <w:div w:id="2075468141">
          <w:marLeft w:val="360"/>
          <w:marRight w:val="0"/>
          <w:marTop w:val="0"/>
          <w:marBottom w:val="0"/>
          <w:divBdr>
            <w:top w:val="none" w:sz="0" w:space="0" w:color="auto"/>
            <w:left w:val="none" w:sz="0" w:space="0" w:color="auto"/>
            <w:bottom w:val="none" w:sz="0" w:space="0" w:color="auto"/>
            <w:right w:val="none" w:sz="0" w:space="0" w:color="auto"/>
          </w:divBdr>
        </w:div>
        <w:div w:id="1518931801">
          <w:marLeft w:val="360"/>
          <w:marRight w:val="0"/>
          <w:marTop w:val="0"/>
          <w:marBottom w:val="0"/>
          <w:divBdr>
            <w:top w:val="none" w:sz="0" w:space="0" w:color="auto"/>
            <w:left w:val="none" w:sz="0" w:space="0" w:color="auto"/>
            <w:bottom w:val="none" w:sz="0" w:space="0" w:color="auto"/>
            <w:right w:val="none" w:sz="0" w:space="0" w:color="auto"/>
          </w:divBdr>
        </w:div>
        <w:div w:id="1217427955">
          <w:marLeft w:val="960"/>
          <w:marRight w:val="0"/>
          <w:marTop w:val="0"/>
          <w:marBottom w:val="0"/>
          <w:divBdr>
            <w:top w:val="none" w:sz="0" w:space="0" w:color="auto"/>
            <w:left w:val="none" w:sz="0" w:space="0" w:color="auto"/>
            <w:bottom w:val="none" w:sz="0" w:space="0" w:color="auto"/>
            <w:right w:val="none" w:sz="0" w:space="0" w:color="auto"/>
          </w:divBdr>
        </w:div>
        <w:div w:id="127165512">
          <w:marLeft w:val="960"/>
          <w:marRight w:val="0"/>
          <w:marTop w:val="0"/>
          <w:marBottom w:val="0"/>
          <w:divBdr>
            <w:top w:val="none" w:sz="0" w:space="0" w:color="auto"/>
            <w:left w:val="none" w:sz="0" w:space="0" w:color="auto"/>
            <w:bottom w:val="none" w:sz="0" w:space="0" w:color="auto"/>
            <w:right w:val="none" w:sz="0" w:space="0" w:color="auto"/>
          </w:divBdr>
        </w:div>
        <w:div w:id="828638895">
          <w:marLeft w:val="360"/>
          <w:marRight w:val="0"/>
          <w:marTop w:val="0"/>
          <w:marBottom w:val="0"/>
          <w:divBdr>
            <w:top w:val="none" w:sz="0" w:space="0" w:color="auto"/>
            <w:left w:val="none" w:sz="0" w:space="0" w:color="auto"/>
            <w:bottom w:val="none" w:sz="0" w:space="0" w:color="auto"/>
            <w:right w:val="none" w:sz="0" w:space="0" w:color="auto"/>
          </w:divBdr>
        </w:div>
        <w:div w:id="1812482745">
          <w:marLeft w:val="360"/>
          <w:marRight w:val="0"/>
          <w:marTop w:val="0"/>
          <w:marBottom w:val="0"/>
          <w:divBdr>
            <w:top w:val="none" w:sz="0" w:space="0" w:color="auto"/>
            <w:left w:val="none" w:sz="0" w:space="0" w:color="auto"/>
            <w:bottom w:val="none" w:sz="0" w:space="0" w:color="auto"/>
            <w:right w:val="none" w:sz="0" w:space="0" w:color="auto"/>
          </w:divBdr>
        </w:div>
        <w:div w:id="1058894313">
          <w:marLeft w:val="0"/>
          <w:marRight w:val="0"/>
          <w:marTop w:val="0"/>
          <w:marBottom w:val="0"/>
          <w:divBdr>
            <w:top w:val="none" w:sz="0" w:space="0" w:color="auto"/>
            <w:left w:val="none" w:sz="0" w:space="0" w:color="auto"/>
            <w:bottom w:val="none" w:sz="0" w:space="0" w:color="auto"/>
            <w:right w:val="none" w:sz="0" w:space="0" w:color="auto"/>
          </w:divBdr>
        </w:div>
        <w:div w:id="668947820">
          <w:marLeft w:val="0"/>
          <w:marRight w:val="0"/>
          <w:marTop w:val="0"/>
          <w:marBottom w:val="0"/>
          <w:divBdr>
            <w:top w:val="none" w:sz="0" w:space="0" w:color="auto"/>
            <w:left w:val="none" w:sz="0" w:space="0" w:color="auto"/>
            <w:bottom w:val="none" w:sz="0" w:space="0" w:color="auto"/>
            <w:right w:val="none" w:sz="0" w:space="0" w:color="auto"/>
          </w:divBdr>
        </w:div>
        <w:div w:id="2083526427">
          <w:marLeft w:val="0"/>
          <w:marRight w:val="0"/>
          <w:marTop w:val="0"/>
          <w:marBottom w:val="0"/>
          <w:divBdr>
            <w:top w:val="none" w:sz="0" w:space="0" w:color="auto"/>
            <w:left w:val="none" w:sz="0" w:space="0" w:color="auto"/>
            <w:bottom w:val="none" w:sz="0" w:space="0" w:color="auto"/>
            <w:right w:val="none" w:sz="0" w:space="0" w:color="auto"/>
          </w:divBdr>
        </w:div>
        <w:div w:id="103699132">
          <w:marLeft w:val="0"/>
          <w:marRight w:val="0"/>
          <w:marTop w:val="0"/>
          <w:marBottom w:val="0"/>
          <w:divBdr>
            <w:top w:val="none" w:sz="0" w:space="0" w:color="auto"/>
            <w:left w:val="none" w:sz="0" w:space="0" w:color="auto"/>
            <w:bottom w:val="none" w:sz="0" w:space="0" w:color="auto"/>
            <w:right w:val="none" w:sz="0" w:space="0" w:color="auto"/>
          </w:divBdr>
        </w:div>
        <w:div w:id="129253644">
          <w:marLeft w:val="0"/>
          <w:marRight w:val="0"/>
          <w:marTop w:val="0"/>
          <w:marBottom w:val="0"/>
          <w:divBdr>
            <w:top w:val="none" w:sz="0" w:space="0" w:color="auto"/>
            <w:left w:val="none" w:sz="0" w:space="0" w:color="auto"/>
            <w:bottom w:val="none" w:sz="0" w:space="0" w:color="auto"/>
            <w:right w:val="none" w:sz="0" w:space="0" w:color="auto"/>
          </w:divBdr>
        </w:div>
        <w:div w:id="127598902">
          <w:marLeft w:val="0"/>
          <w:marRight w:val="0"/>
          <w:marTop w:val="0"/>
          <w:marBottom w:val="0"/>
          <w:divBdr>
            <w:top w:val="none" w:sz="0" w:space="0" w:color="auto"/>
            <w:left w:val="none" w:sz="0" w:space="0" w:color="auto"/>
            <w:bottom w:val="none" w:sz="0" w:space="0" w:color="auto"/>
            <w:right w:val="none" w:sz="0" w:space="0" w:color="auto"/>
          </w:divBdr>
        </w:div>
        <w:div w:id="2101831896">
          <w:marLeft w:val="0"/>
          <w:marRight w:val="0"/>
          <w:marTop w:val="0"/>
          <w:marBottom w:val="0"/>
          <w:divBdr>
            <w:top w:val="none" w:sz="0" w:space="0" w:color="auto"/>
            <w:left w:val="none" w:sz="0" w:space="0" w:color="auto"/>
            <w:bottom w:val="none" w:sz="0" w:space="0" w:color="auto"/>
            <w:right w:val="none" w:sz="0" w:space="0" w:color="auto"/>
          </w:divBdr>
        </w:div>
        <w:div w:id="1533154659">
          <w:marLeft w:val="360"/>
          <w:marRight w:val="0"/>
          <w:marTop w:val="0"/>
          <w:marBottom w:val="0"/>
          <w:divBdr>
            <w:top w:val="none" w:sz="0" w:space="0" w:color="auto"/>
            <w:left w:val="none" w:sz="0" w:space="0" w:color="auto"/>
            <w:bottom w:val="none" w:sz="0" w:space="0" w:color="auto"/>
            <w:right w:val="none" w:sz="0" w:space="0" w:color="auto"/>
          </w:divBdr>
        </w:div>
        <w:div w:id="51541857">
          <w:marLeft w:val="360"/>
          <w:marRight w:val="0"/>
          <w:marTop w:val="0"/>
          <w:marBottom w:val="0"/>
          <w:divBdr>
            <w:top w:val="none" w:sz="0" w:space="0" w:color="auto"/>
            <w:left w:val="none" w:sz="0" w:space="0" w:color="auto"/>
            <w:bottom w:val="none" w:sz="0" w:space="0" w:color="auto"/>
            <w:right w:val="none" w:sz="0" w:space="0" w:color="auto"/>
          </w:divBdr>
        </w:div>
        <w:div w:id="2033411547">
          <w:marLeft w:val="360"/>
          <w:marRight w:val="0"/>
          <w:marTop w:val="0"/>
          <w:marBottom w:val="0"/>
          <w:divBdr>
            <w:top w:val="none" w:sz="0" w:space="0" w:color="auto"/>
            <w:left w:val="none" w:sz="0" w:space="0" w:color="auto"/>
            <w:bottom w:val="none" w:sz="0" w:space="0" w:color="auto"/>
            <w:right w:val="none" w:sz="0" w:space="0" w:color="auto"/>
          </w:divBdr>
        </w:div>
        <w:div w:id="470247143">
          <w:marLeft w:val="0"/>
          <w:marRight w:val="0"/>
          <w:marTop w:val="0"/>
          <w:marBottom w:val="0"/>
          <w:divBdr>
            <w:top w:val="none" w:sz="0" w:space="0" w:color="auto"/>
            <w:left w:val="none" w:sz="0" w:space="0" w:color="auto"/>
            <w:bottom w:val="none" w:sz="0" w:space="0" w:color="auto"/>
            <w:right w:val="none" w:sz="0" w:space="0" w:color="auto"/>
          </w:divBdr>
        </w:div>
        <w:div w:id="152667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lprogramming.com/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OpenGL-Programming-Guide-Official-Learning/dp/0321173481" TargetMode="External"/><Relationship Id="rId5" Type="http://schemas.openxmlformats.org/officeDocument/2006/relationships/hyperlink" Target="http://caig.cs.nctu.edu.tw/users/alvin/demo.av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peter12</dc:creator>
  <cp:keywords/>
  <dc:description/>
  <cp:lastModifiedBy>peter12</cp:lastModifiedBy>
  <cp:revision>1</cp:revision>
  <dcterms:created xsi:type="dcterms:W3CDTF">2010-03-26T01:41:00Z</dcterms:created>
  <dcterms:modified xsi:type="dcterms:W3CDTF">2010-03-26T01:41:00Z</dcterms:modified>
</cp:coreProperties>
</file>