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1ACE5" w14:textId="77777777" w:rsidR="00AB445E" w:rsidRPr="00AB445E" w:rsidRDefault="00AB445E" w:rsidP="00AB4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B445E">
        <w:rPr>
          <w:rFonts w:ascii="Times New Roman" w:eastAsia="Times New Roman" w:hAnsi="Times New Roman" w:cs="Times New Roman"/>
          <w:sz w:val="24"/>
          <w:szCs w:val="24"/>
          <w:lang w:eastAsia="en-AU"/>
        </w:rPr>
        <w:t>Welcome to Stats Central’s Intro R short course.</w:t>
      </w:r>
    </w:p>
    <w:p w14:paraId="7AE1ACE6" w14:textId="77777777" w:rsidR="00AB445E" w:rsidRPr="00AB445E" w:rsidRDefault="00AB445E" w:rsidP="00AB4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AB445E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Feedback</w:t>
      </w:r>
    </w:p>
    <w:p w14:paraId="7AE1ACE7" w14:textId="77777777" w:rsidR="00AB445E" w:rsidRPr="00AB445E" w:rsidRDefault="00AB445E" w:rsidP="00AB4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B445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Your feedback would be much appreciated. </w:t>
      </w:r>
      <w:hyperlink r:id="rId5" w:tgtFrame="_blank" w:history="1">
        <w:r w:rsidRPr="00AB44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Click here</w:t>
        </w:r>
      </w:hyperlink>
    </w:p>
    <w:p w14:paraId="7AE1ACE8" w14:textId="77777777" w:rsidR="00AB445E" w:rsidRPr="00AB445E" w:rsidRDefault="00AB445E" w:rsidP="00AB4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AB445E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Lessons and challenges</w:t>
      </w:r>
    </w:p>
    <w:p w14:paraId="7AE1ACE9" w14:textId="77777777" w:rsidR="00AB445E" w:rsidRPr="00AB445E" w:rsidRDefault="00AB445E" w:rsidP="00AB4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B445E">
        <w:rPr>
          <w:rFonts w:ascii="Times New Roman" w:eastAsia="Times New Roman" w:hAnsi="Times New Roman" w:cs="Times New Roman"/>
          <w:sz w:val="24"/>
          <w:szCs w:val="24"/>
          <w:lang w:eastAsia="en-AU"/>
        </w:rPr>
        <w:t>This site will be available for a limited amount of time, so I recommend that you download and save all the lessons.</w:t>
      </w:r>
    </w:p>
    <w:p w14:paraId="7AE1ACEA" w14:textId="77777777" w:rsidR="00AB445E" w:rsidRPr="00AB445E" w:rsidRDefault="00962779" w:rsidP="00AB44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6" w:tgtFrame="_blank" w:history="1">
        <w:r w:rsidR="00AB445E" w:rsidRPr="00AB44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1 — Basics of interacting with R</w:t>
        </w:r>
      </w:hyperlink>
    </w:p>
    <w:p w14:paraId="7AE1ACEB" w14:textId="77777777" w:rsidR="00AB445E" w:rsidRPr="00AB445E" w:rsidRDefault="00962779" w:rsidP="00AB44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7" w:tgtFrame="_blank" w:history="1">
        <w:r w:rsidR="00AB445E" w:rsidRPr="00AB44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2 — Importing data</w:t>
        </w:r>
      </w:hyperlink>
    </w:p>
    <w:p w14:paraId="7AE1ACEC" w14:textId="77777777" w:rsidR="00AB445E" w:rsidRPr="00AB445E" w:rsidRDefault="00962779" w:rsidP="00AB44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8" w:tgtFrame="_blank" w:history="1">
        <w:r w:rsidR="00AB445E" w:rsidRPr="00AB44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3 — Packages and the </w:t>
        </w:r>
        <w:proofErr w:type="spellStart"/>
        <w:r w:rsidR="00AB445E" w:rsidRPr="00AB44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tidyverse</w:t>
        </w:r>
        <w:proofErr w:type="spellEnd"/>
      </w:hyperlink>
    </w:p>
    <w:p w14:paraId="7AE1ACED" w14:textId="77777777" w:rsidR="00AB445E" w:rsidRPr="00AB445E" w:rsidRDefault="00962779" w:rsidP="00AB44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9" w:tgtFrame="_blank" w:history="1">
        <w:r w:rsidR="00AB445E" w:rsidRPr="00AB44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4 — Plotting in R with ggplot2</w:t>
        </w:r>
      </w:hyperlink>
    </w:p>
    <w:p w14:paraId="7AE1ACEE" w14:textId="77777777" w:rsidR="00AB445E" w:rsidRPr="00AB445E" w:rsidRDefault="00962779" w:rsidP="00AB44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0" w:tgtFrame="_blank" w:history="1">
        <w:r w:rsidR="00AB445E" w:rsidRPr="00AB44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5 — </w:t>
        </w:r>
        <w:proofErr w:type="spellStart"/>
        <w:r w:rsidR="00AB445E" w:rsidRPr="00AB44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Subsetting</w:t>
        </w:r>
        <w:proofErr w:type="spellEnd"/>
        <w:r w:rsidR="00AB445E" w:rsidRPr="00AB44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 and summarising data with </w:t>
        </w:r>
        <w:proofErr w:type="spellStart"/>
        <w:r w:rsidR="00AB445E" w:rsidRPr="00AB44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dplyr</w:t>
        </w:r>
        <w:proofErr w:type="spellEnd"/>
      </w:hyperlink>
    </w:p>
    <w:p w14:paraId="7AE1ACEF" w14:textId="7CAAF6F9" w:rsidR="00AB445E" w:rsidRPr="00AB445E" w:rsidRDefault="00AB445E" w:rsidP="00AB4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AB445E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Challenge solutions (avail</w:t>
      </w:r>
      <w:r w:rsidR="00962779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a</w:t>
      </w:r>
      <w:r w:rsidRPr="00AB445E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ble at the end of the day)</w:t>
      </w:r>
    </w:p>
    <w:p w14:paraId="7AE1ACF0" w14:textId="77777777" w:rsidR="00AB445E" w:rsidRPr="00AB445E" w:rsidRDefault="00962779" w:rsidP="00AB44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1" w:tgtFrame="_blank" w:history="1">
        <w:r w:rsidR="00AB445E" w:rsidRPr="00AB44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1 — Basics of interacting with R</w:t>
        </w:r>
      </w:hyperlink>
    </w:p>
    <w:p w14:paraId="7AE1ACF1" w14:textId="77777777" w:rsidR="00AB445E" w:rsidRPr="00AB445E" w:rsidRDefault="00962779" w:rsidP="00AB44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2" w:tgtFrame="_blank" w:history="1">
        <w:r w:rsidR="00AB445E" w:rsidRPr="00AB44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2 — Importing data</w:t>
        </w:r>
      </w:hyperlink>
    </w:p>
    <w:p w14:paraId="7AE1ACF2" w14:textId="77777777" w:rsidR="00AB445E" w:rsidRPr="00AB445E" w:rsidRDefault="00962779" w:rsidP="00AB44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3" w:tgtFrame="_blank" w:history="1">
        <w:r w:rsidR="00AB445E" w:rsidRPr="00AB44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3 — Packages and the </w:t>
        </w:r>
        <w:proofErr w:type="spellStart"/>
        <w:r w:rsidR="00AB445E" w:rsidRPr="00AB44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tidyverse</w:t>
        </w:r>
        <w:proofErr w:type="spellEnd"/>
      </w:hyperlink>
    </w:p>
    <w:p w14:paraId="7AE1ACF3" w14:textId="77777777" w:rsidR="00AB445E" w:rsidRPr="00AB445E" w:rsidRDefault="00962779" w:rsidP="00AB44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4" w:tgtFrame="_blank" w:history="1">
        <w:r w:rsidR="00AB445E" w:rsidRPr="00AB44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4 — Plotting in R with ggplot2</w:t>
        </w:r>
      </w:hyperlink>
    </w:p>
    <w:p w14:paraId="7AE1ACF4" w14:textId="77777777" w:rsidR="00AB445E" w:rsidRPr="00AB445E" w:rsidRDefault="00962779" w:rsidP="00AB44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5" w:tgtFrame="_blank" w:history="1">
        <w:r w:rsidR="00AB445E" w:rsidRPr="00AB44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5 — </w:t>
        </w:r>
        <w:proofErr w:type="spellStart"/>
        <w:r w:rsidR="00AB445E" w:rsidRPr="00AB44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Subsetting</w:t>
        </w:r>
        <w:proofErr w:type="spellEnd"/>
        <w:r w:rsidR="00AB445E" w:rsidRPr="00AB44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 and summarising data with </w:t>
        </w:r>
        <w:proofErr w:type="spellStart"/>
        <w:r w:rsidR="00AB445E" w:rsidRPr="00AB44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dplyr</w:t>
        </w:r>
        <w:proofErr w:type="spellEnd"/>
      </w:hyperlink>
    </w:p>
    <w:p w14:paraId="7AE1ACF5" w14:textId="77777777" w:rsidR="00AB445E" w:rsidRPr="00AB445E" w:rsidRDefault="00AB445E" w:rsidP="00AB4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AB445E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Resources</w:t>
      </w:r>
    </w:p>
    <w:p w14:paraId="7AE1ACF6" w14:textId="77777777" w:rsidR="00AB445E" w:rsidRPr="00AB445E" w:rsidRDefault="00AB445E" w:rsidP="00AB44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proofErr w:type="spellStart"/>
      <w:r w:rsidRPr="00AB445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tidyverse</w:t>
      </w:r>
      <w:proofErr w:type="spellEnd"/>
    </w:p>
    <w:p w14:paraId="7AE1ACF7" w14:textId="77777777" w:rsidR="00AB445E" w:rsidRPr="00AB445E" w:rsidRDefault="00AB445E" w:rsidP="00AB4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B445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Lots more about the </w:t>
      </w:r>
      <w:proofErr w:type="spellStart"/>
      <w:r w:rsidRPr="00AB445E">
        <w:rPr>
          <w:rFonts w:ascii="Courier New" w:eastAsia="Times New Roman" w:hAnsi="Courier New" w:cs="Courier New"/>
          <w:sz w:val="20"/>
          <w:szCs w:val="20"/>
          <w:lang w:eastAsia="en-AU"/>
        </w:rPr>
        <w:t>tidyverse</w:t>
      </w:r>
      <w:proofErr w:type="spellEnd"/>
      <w:r w:rsidRPr="00AB445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available in the free online </w:t>
      </w:r>
      <w:hyperlink r:id="rId16" w:tgtFrame="_blank" w:history="1">
        <w:r w:rsidRPr="00AB44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 for Data Science</w:t>
        </w:r>
      </w:hyperlink>
      <w:r w:rsidRPr="00AB445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by Hadley Wickham.</w:t>
      </w:r>
    </w:p>
    <w:p w14:paraId="7AE1ACF8" w14:textId="77777777" w:rsidR="00AB445E" w:rsidRPr="00AB445E" w:rsidRDefault="00AB445E" w:rsidP="00AB44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proofErr w:type="spellStart"/>
      <w:r w:rsidRPr="00AB445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dplyr</w:t>
      </w:r>
      <w:proofErr w:type="spellEnd"/>
    </w:p>
    <w:p w14:paraId="7AE1ACF9" w14:textId="77777777" w:rsidR="00AB445E" w:rsidRPr="00AB445E" w:rsidRDefault="00AB445E" w:rsidP="00AB4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AB445E">
        <w:rPr>
          <w:rFonts w:ascii="Courier New" w:eastAsia="Times New Roman" w:hAnsi="Courier New" w:cs="Courier New"/>
          <w:sz w:val="20"/>
          <w:szCs w:val="20"/>
          <w:lang w:eastAsia="en-AU"/>
        </w:rPr>
        <w:t>dplyr</w:t>
      </w:r>
      <w:proofErr w:type="spellEnd"/>
      <w:r w:rsidRPr="00AB445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has heaps more functionality than what we’ve covered. Two other major things that can be done with </w:t>
      </w:r>
      <w:proofErr w:type="spellStart"/>
      <w:r w:rsidRPr="00AB445E">
        <w:rPr>
          <w:rFonts w:ascii="Courier New" w:eastAsia="Times New Roman" w:hAnsi="Courier New" w:cs="Courier New"/>
          <w:sz w:val="20"/>
          <w:szCs w:val="20"/>
          <w:lang w:eastAsia="en-AU"/>
        </w:rPr>
        <w:t>dplyr</w:t>
      </w:r>
      <w:proofErr w:type="spellEnd"/>
      <w:r w:rsidRPr="00AB445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are</w:t>
      </w:r>
    </w:p>
    <w:p w14:paraId="7AE1ACFA" w14:textId="77777777" w:rsidR="00AB445E" w:rsidRPr="00AB445E" w:rsidRDefault="00962779" w:rsidP="00AB44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7" w:tgtFrame="_blank" w:history="1">
        <w:r w:rsidR="00AB445E" w:rsidRPr="00AB44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Reshaping data</w:t>
        </w:r>
      </w:hyperlink>
    </w:p>
    <w:p w14:paraId="7AE1ACFB" w14:textId="77777777" w:rsidR="00AB445E" w:rsidRPr="00AB445E" w:rsidRDefault="00962779" w:rsidP="00AB44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8" w:tgtFrame="_blank" w:history="1">
        <w:r w:rsidR="00AB445E" w:rsidRPr="00AB44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Combining datasets</w:t>
        </w:r>
      </w:hyperlink>
    </w:p>
    <w:p w14:paraId="7AE1ACFC" w14:textId="77777777" w:rsidR="00AB445E" w:rsidRPr="00AB445E" w:rsidRDefault="00AB445E" w:rsidP="00AB4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B445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 good place to find out more about </w:t>
      </w:r>
      <w:proofErr w:type="spellStart"/>
      <w:r w:rsidRPr="00AB445E">
        <w:rPr>
          <w:rFonts w:ascii="Courier New" w:eastAsia="Times New Roman" w:hAnsi="Courier New" w:cs="Courier New"/>
          <w:sz w:val="20"/>
          <w:szCs w:val="20"/>
          <w:lang w:eastAsia="en-AU"/>
        </w:rPr>
        <w:t>dplyr</w:t>
      </w:r>
      <w:proofErr w:type="spellEnd"/>
      <w:r w:rsidRPr="00AB445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the </w:t>
      </w:r>
      <w:hyperlink r:id="rId19" w:tgtFrame="_blank" w:history="1">
        <w:proofErr w:type="spellStart"/>
        <w:r w:rsidRPr="00AB44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cheatsheet</w:t>
        </w:r>
        <w:proofErr w:type="spellEnd"/>
      </w:hyperlink>
      <w:r w:rsidRPr="00AB445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the </w:t>
      </w:r>
      <w:hyperlink r:id="rId20" w:tgtFrame="_blank" w:history="1">
        <w:r w:rsidRPr="00AB44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vignette</w:t>
        </w:r>
      </w:hyperlink>
      <w:r w:rsidRPr="00AB445E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7AE1ACFD" w14:textId="77777777" w:rsidR="00AB445E" w:rsidRPr="00AB445E" w:rsidRDefault="00AB445E" w:rsidP="00AB44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AB445E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ggplot2</w:t>
      </w:r>
    </w:p>
    <w:p w14:paraId="7AE1ACFE" w14:textId="77777777" w:rsidR="00AB445E" w:rsidRPr="00AB445E" w:rsidRDefault="00AB445E" w:rsidP="00AB4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B445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We have covered the basic functionality of </w:t>
      </w:r>
      <w:r w:rsidRPr="00AB445E">
        <w:rPr>
          <w:rFonts w:ascii="Courier New" w:eastAsia="Times New Roman" w:hAnsi="Courier New" w:cs="Courier New"/>
          <w:sz w:val="20"/>
          <w:szCs w:val="20"/>
          <w:lang w:eastAsia="en-AU"/>
        </w:rPr>
        <w:t>ggplot2</w:t>
      </w:r>
      <w:r w:rsidRPr="00AB445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but there are lots of bells and whistles available. A good place to find out more about is the </w:t>
      </w:r>
      <w:hyperlink r:id="rId21" w:tgtFrame="_blank" w:history="1">
        <w:proofErr w:type="spellStart"/>
        <w:r w:rsidRPr="00AB44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cheatsheet</w:t>
        </w:r>
        <w:proofErr w:type="spellEnd"/>
      </w:hyperlink>
      <w:r w:rsidRPr="00AB445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. Also, have a look at the extensive </w:t>
      </w:r>
      <w:hyperlink r:id="rId22" w:tgtFrame="_blank" w:history="1">
        <w:r w:rsidRPr="00AB44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 graph gallery</w:t>
        </w:r>
      </w:hyperlink>
      <w:r w:rsidRPr="00AB445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for code for every possible plot you can imagine.</w:t>
      </w:r>
    </w:p>
    <w:p w14:paraId="7AE1ACFF" w14:textId="77777777" w:rsidR="009D28CF" w:rsidRDefault="009D28CF"/>
    <w:sectPr w:rsidR="009D2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A5C9E"/>
    <w:multiLevelType w:val="multilevel"/>
    <w:tmpl w:val="EA0C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CA0B07"/>
    <w:multiLevelType w:val="multilevel"/>
    <w:tmpl w:val="71C2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AA45F1"/>
    <w:multiLevelType w:val="multilevel"/>
    <w:tmpl w:val="0830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49"/>
    <w:rsid w:val="00865349"/>
    <w:rsid w:val="00962779"/>
    <w:rsid w:val="009D28CF"/>
    <w:rsid w:val="00AB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ACE5"/>
  <w15:chartTrackingRefBased/>
  <w15:docId w15:val="{48EA1F15-DA39-4BD3-9B7C-F66D0DBD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4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AB44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445E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AB445E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AB4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AB445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44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w-edu-au.github.io/SC_IntroR/Lessons/tidyverse.html" TargetMode="External"/><Relationship Id="rId13" Type="http://schemas.openxmlformats.org/officeDocument/2006/relationships/hyperlink" Target="https://unsw-edu-au.github.io/SC_IntroR/Lessons/tidyverse_sol.html" TargetMode="External"/><Relationship Id="rId18" Type="http://schemas.openxmlformats.org/officeDocument/2006/relationships/hyperlink" Target="https://rpubs.com/williamsurles/29345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studio.com/wp-content/uploads/2016/11/ggplot2-cheatsheet-2.1.pdf" TargetMode="External"/><Relationship Id="rId7" Type="http://schemas.openxmlformats.org/officeDocument/2006/relationships/hyperlink" Target="https://unsw-edu-au.github.io/SC_IntroR/Lessons/importing_data.html" TargetMode="External"/><Relationship Id="rId12" Type="http://schemas.openxmlformats.org/officeDocument/2006/relationships/hyperlink" Target="https://unsw-edu-au.github.io/SC_IntroR/Lessons/importing_data_sol.html" TargetMode="External"/><Relationship Id="rId17" Type="http://schemas.openxmlformats.org/officeDocument/2006/relationships/hyperlink" Target="https://cengel.github.io/R-data-wrangling/tidy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4ds.had.co.nz/" TargetMode="External"/><Relationship Id="rId20" Type="http://schemas.openxmlformats.org/officeDocument/2006/relationships/hyperlink" Target="https://cran.r-project.org/web/packages/dplyr/vignettes/dply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sw-edu-au.github.io/SC_IntroR/Lessons/basics.html" TargetMode="External"/><Relationship Id="rId11" Type="http://schemas.openxmlformats.org/officeDocument/2006/relationships/hyperlink" Target="https://unsw-edu-au.github.io/SC_IntroR/Lessons/basics_sol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forms.gle/R6BtnL7MpxbCG5ZUA" TargetMode="External"/><Relationship Id="rId15" Type="http://schemas.openxmlformats.org/officeDocument/2006/relationships/hyperlink" Target="https://unsw-edu-au.github.io/SC_IntroR/Lessons/dplyrIntro_sol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nsw-edu-au.github.io/SC_IntroR/Lessons/dplyrIntro.html" TargetMode="External"/><Relationship Id="rId19" Type="http://schemas.openxmlformats.org/officeDocument/2006/relationships/hyperlink" Target="https://rstudio.com/wp-content/uploads/2015/02/data-wrangling-cheatshee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w-edu-au.github.io/SC_IntroR/Lessons/ggplot2Intro.html" TargetMode="External"/><Relationship Id="rId14" Type="http://schemas.openxmlformats.org/officeDocument/2006/relationships/hyperlink" Target="https://unsw-edu-au.github.io/SC_IntroR/Lessons/ggplot2Intro_sol.html" TargetMode="External"/><Relationship Id="rId22" Type="http://schemas.openxmlformats.org/officeDocument/2006/relationships/hyperlink" Target="https://www.r-graph-gall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Gordana Popovic</dc:creator>
  <cp:keywords/>
  <dc:description/>
  <cp:lastModifiedBy>Peter GS</cp:lastModifiedBy>
  <cp:revision>3</cp:revision>
  <dcterms:created xsi:type="dcterms:W3CDTF">2020-04-29T05:30:00Z</dcterms:created>
  <dcterms:modified xsi:type="dcterms:W3CDTF">2021-04-20T12:42:00Z</dcterms:modified>
</cp:coreProperties>
</file>