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d8706397a38cfaf2312d13e2e85d1cb4a57292d"/>
    <w:p>
      <w:pPr>
        <w:pStyle w:val="Heading1"/>
      </w:pPr>
      <w:r>
        <w:t xml:space="preserve">Contributing to the LLM Personality Matching Project</w:t>
      </w:r>
    </w:p>
    <w:p>
      <w:pPr>
        <w:pStyle w:val="FirstParagraph"/>
      </w:pPr>
      <w:r>
        <w:t xml:space="preserve">We welcome contributions to this project! This document provides guidelines for setting up your development environment, adhering to project standards, and submitting your work.</w:t>
      </w:r>
    </w:p>
    <w:bookmarkStart w:id="16" w:name="Xdf60d2c7ec3d3fc8bf6908865f5ca6b0126e326"/>
    <w:p>
      <w:pPr>
        <w:pStyle w:val="Heading2"/>
      </w:pPr>
      <w:r>
        <w:t xml:space="preserve">Getting Started: Development Environment Setup</w:t>
      </w:r>
    </w:p>
    <w:p>
      <w:pPr>
        <w:pStyle w:val="FirstParagraph"/>
      </w:pPr>
      <w:r>
        <w:t xml:space="preserve">This project uses</w:t>
      </w:r>
      <w:r>
        <w:t xml:space="preserve"> </w:t>
      </w:r>
      <w:r>
        <w:rPr>
          <w:b/>
          <w:bCs/>
        </w:rPr>
        <w:t xml:space="preserve">PDM</w:t>
      </w:r>
      <w:r>
        <w:t xml:space="preserve"> </w:t>
      </w:r>
      <w:r>
        <w:t xml:space="preserve">for dependency and environment management. It simplifies setup and guarantees reproducible environments.</w:t>
      </w:r>
    </w:p>
    <w:bookmarkStart w:id="13" w:name="essential-tools"/>
    <w:p>
      <w:pPr>
        <w:pStyle w:val="Heading3"/>
      </w:pPr>
      <w:r>
        <w:t xml:space="preserve">1. Essential Tools</w:t>
      </w:r>
    </w:p>
    <w:p>
      <w:pPr>
        <w:pStyle w:val="FirstParagraph"/>
      </w:pPr>
      <w:r>
        <w:t xml:space="preserve">Before you begin, ensure you have the following installed on your system: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Python</w:t>
      </w:r>
      <w:r>
        <w:t xml:space="preserve">: Version 3.8 or higher is recommended. You can download it from</w:t>
      </w:r>
      <w:r>
        <w:t xml:space="preserve"> </w:t>
      </w:r>
      <w:hyperlink r:id="rId9">
        <w:r>
          <w:rPr>
            <w:rStyle w:val="Hyperlink"/>
          </w:rPr>
          <w:t xml:space="preserve">python.org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Git</w:t>
      </w:r>
      <w:r>
        <w:t xml:space="preserve">: For version control. You can download it from</w:t>
      </w:r>
      <w:r>
        <w:t xml:space="preserve"> </w:t>
      </w:r>
      <w:hyperlink r:id="rId10">
        <w:r>
          <w:rPr>
            <w:rStyle w:val="Hyperlink"/>
          </w:rPr>
          <w:t xml:space="preserve">git-scm.com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Node.js and npm</w:t>
      </w:r>
      <w:r>
        <w:t xml:space="preserve">: Required by the documentation build script to automatically render Mermaid diagrams.</w:t>
      </w:r>
    </w:p>
    <w:p>
      <w:pPr>
        <w:pStyle w:val="Compact"/>
        <w:numPr>
          <w:ilvl w:val="1"/>
          <w:numId w:val="1002"/>
        </w:numPr>
      </w:pPr>
      <w:r>
        <w:t xml:space="preserve">Download the</w:t>
      </w:r>
      <w:r>
        <w:t xml:space="preserve"> </w:t>
      </w:r>
      <w:r>
        <w:rPr>
          <w:b/>
          <w:bCs/>
        </w:rPr>
        <w:t xml:space="preserve">LTS</w:t>
      </w:r>
      <w:r>
        <w:t xml:space="preserve"> </w:t>
      </w:r>
      <w:r>
        <w:t xml:space="preserve">version from</w:t>
      </w:r>
      <w:r>
        <w:t xml:space="preserve"> </w:t>
      </w:r>
      <w:hyperlink r:id="rId11">
        <w:r>
          <w:rPr>
            <w:rStyle w:val="Hyperlink"/>
          </w:rPr>
          <w:t xml:space="preserve">nodejs.org</w:t>
        </w:r>
      </w:hyperlink>
      <w:r>
        <w:t xml:space="preserve">.</w:t>
      </w:r>
    </w:p>
    <w:p>
      <w:pPr>
        <w:pStyle w:val="Compact"/>
        <w:numPr>
          <w:ilvl w:val="1"/>
          <w:numId w:val="1002"/>
        </w:numPr>
      </w:pPr>
      <w:r>
        <w:t xml:space="preserve">During installation, ensure the default</w:t>
      </w:r>
      <w:r>
        <w:t xml:space="preserve"> </w:t>
      </w:r>
      <w:r>
        <w:rPr>
          <w:b/>
          <w:bCs/>
        </w:rPr>
        <w:t xml:space="preserve">“Add to PATH”</w:t>
      </w:r>
      <w:r>
        <w:t xml:space="preserve"> </w:t>
      </w:r>
      <w:r>
        <w:t xml:space="preserve">option is enabled. After installing, you may need to restart your computer or terminal for the</w:t>
      </w:r>
      <w:r>
        <w:t xml:space="preserve"> </w:t>
      </w:r>
      <w:r>
        <w:rPr>
          <w:rStyle w:val="VerbatimChar"/>
        </w:rPr>
        <w:t xml:space="preserve">npm</w:t>
      </w:r>
      <w:r>
        <w:t xml:space="preserve"> </w:t>
      </w:r>
      <w:r>
        <w:t xml:space="preserve">command to be recognized.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Project Dependencies</w:t>
      </w:r>
      <w:r>
        <w:t xml:space="preserve">: Once Node.js is installed, navigate to the project root and install the required Node.js development tools: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</w:p>
    <w:p>
      <w:pPr>
        <w:numPr>
          <w:ilvl w:val="0"/>
          <w:numId w:val="1000"/>
        </w:numPr>
      </w:pPr>
      <w:r>
        <w:t xml:space="preserve">This reads the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 </w:t>
      </w:r>
      <w:r>
        <w:t xml:space="preserve">file and installs dependencies locally into a</w:t>
      </w:r>
      <w:r>
        <w:t xml:space="preserve"> </w:t>
      </w:r>
      <w:r>
        <w:rPr>
          <w:rStyle w:val="VerbatimChar"/>
        </w:rPr>
        <w:t xml:space="preserve">node_modules</w:t>
      </w:r>
      <w:r>
        <w:t xml:space="preserve"> </w:t>
      </w:r>
      <w:r>
        <w:t xml:space="preserve">folder.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Pandoc</w:t>
      </w:r>
      <w:r>
        <w:t xml:space="preserve">: A universal document converter used to generate DOCX and other document formats. You can download it from</w:t>
      </w:r>
      <w:r>
        <w:t xml:space="preserve"> </w:t>
      </w:r>
      <w:hyperlink r:id="rId12">
        <w:r>
          <w:rPr>
            <w:rStyle w:val="Hyperlink"/>
          </w:rPr>
          <w:t xml:space="preserve">pandoc.org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PDM</w:t>
      </w:r>
      <w:r>
        <w:t xml:space="preserve">: The Python dependency manager. Install it once with pip (if you haven’t already):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# It's best to run this from a terminal *outside* of any virtual environment.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--user</w:t>
      </w:r>
      <w:r>
        <w:rPr>
          <w:rStyle w:val="NormalTok"/>
        </w:rPr>
        <w:t xml:space="preserve"> pdm</w:t>
      </w:r>
    </w:p>
    <w:p>
      <w:pPr>
        <w:pStyle w:val="BlockText"/>
        <w:numPr>
          <w:ilvl w:val="0"/>
          <w:numId w:val="1000"/>
        </w:numPr>
      </w:pPr>
      <w:r>
        <w:rPr>
          <w:b/>
          <w:bCs/>
        </w:rPr>
        <w:t xml:space="preserve">Note for Windows Users:</w:t>
      </w:r>
      <w:r>
        <w:t xml:space="preserve"> </w:t>
      </w:r>
      <w:r>
        <w:t xml:space="preserve">If you see a</w:t>
      </w:r>
      <w:r>
        <w:t xml:space="preserve"> </w:t>
      </w:r>
      <w:r>
        <w:rPr>
          <w:rStyle w:val="VerbatimChar"/>
        </w:rPr>
        <w:t xml:space="preserve">pdm: The term 'pdm' is not recognized...</w:t>
      </w:r>
      <w:r>
        <w:t xml:space="preserve"> </w:t>
      </w:r>
      <w:r>
        <w:t xml:space="preserve">error in a new terminal, it means the install location is not in your system’s PATH. The most reliable way to run PDM is to use</w:t>
      </w:r>
      <w:r>
        <w:t xml:space="preserve"> </w:t>
      </w:r>
      <w:r>
        <w:rPr>
          <w:rStyle w:val="VerbatimChar"/>
        </w:rPr>
        <w:t xml:space="preserve">python -m pdm</w:t>
      </w:r>
      <w:r>
        <w:t xml:space="preserve"> </w:t>
      </w:r>
      <w:r>
        <w:t xml:space="preserve">instead of just</w:t>
      </w:r>
      <w:r>
        <w:t xml:space="preserve"> </w:t>
      </w:r>
      <w:r>
        <w:rPr>
          <w:rStyle w:val="VerbatimChar"/>
        </w:rPr>
        <w:t xml:space="preserve">pdm</w:t>
      </w:r>
      <w:r>
        <w:t xml:space="preserve">. All examples below will use this robust form.</w:t>
      </w:r>
    </w:p>
    <w:bookmarkEnd w:id="13"/>
    <w:bookmarkStart w:id="14" w:name="project-installation"/>
    <w:p>
      <w:pPr>
        <w:pStyle w:val="Heading3"/>
      </w:pPr>
      <w:r>
        <w:t xml:space="preserve">2. Project Installation</w:t>
      </w:r>
    </w:p>
    <w:p>
      <w:pPr>
        <w:pStyle w:val="FirstParagraph"/>
      </w:pPr>
      <w:r>
        <w:t xml:space="preserve">With PDM installed, setting up the entire project environment is a single command. From the project’s root directory, run: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pdm install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dev</w:t>
      </w:r>
    </w:p>
    <w:p>
      <w:pPr>
        <w:pStyle w:val="FirstParagraph"/>
      </w:pPr>
      <w:r>
        <w:t xml:space="preserve">This command will automatically:</w:t>
      </w:r>
      <w:r>
        <w:t xml:space="preserve"> </w:t>
      </w:r>
      <w:r>
        <w:t xml:space="preserve">1. Create a local virtual environment inside the project’s</w:t>
      </w:r>
      <w:r>
        <w:t xml:space="preserve"> </w:t>
      </w:r>
      <w:r>
        <w:rPr>
          <w:rStyle w:val="VerbatimChar"/>
        </w:rPr>
        <w:t xml:space="preserve">.venv</w:t>
      </w:r>
      <w:r>
        <w:t xml:space="preserve"> </w:t>
      </w:r>
      <w:r>
        <w:t xml:space="preserve">folder.</w:t>
      </w:r>
      <w:r>
        <w:t xml:space="preserve"> </w:t>
      </w:r>
      <w:r>
        <w:t xml:space="preserve">2. Install all required packages from the</w:t>
      </w:r>
      <w:r>
        <w:t xml:space="preserve"> </w:t>
      </w:r>
      <w:r>
        <w:rPr>
          <w:rStyle w:val="VerbatimChar"/>
        </w:rPr>
        <w:t xml:space="preserve">pdm.lock</w:t>
      </w:r>
      <w:r>
        <w:t xml:space="preserve"> </w:t>
      </w:r>
      <w:r>
        <w:t xml:space="preserve">file.</w:t>
      </w:r>
      <w:r>
        <w:t xml:space="preserve"> </w:t>
      </w:r>
      <w:r>
        <w:t xml:space="preserve">3. Install all development packages (like</w:t>
      </w:r>
      <w:r>
        <w:t xml:space="preserve"> </w:t>
      </w:r>
      <w:r>
        <w:rPr>
          <w:rStyle w:val="VerbatimChar"/>
        </w:rPr>
        <w:t xml:space="preserve">pytest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pre-commit</w:t>
      </w:r>
      <w:r>
        <w:t xml:space="preserve">).</w:t>
      </w:r>
      <w:r>
        <w:t xml:space="preserve"> </w:t>
      </w:r>
      <w:r>
        <w:t xml:space="preserve">4. Install the pre-commit hooks into your Git configuration.</w:t>
      </w:r>
    </w:p>
    <w:p>
      <w:pPr>
        <w:pStyle w:val="BodyText"/>
      </w:pPr>
      <w:r>
        <w:t xml:space="preserve">To activate the virtual environment manually for use with your IDE, you can still use the standard command:</w:t>
      </w:r>
      <w:r>
        <w:t xml:space="preserve"> </w:t>
      </w:r>
      <w:r>
        <w:t xml:space="preserve">* On Windows (PowerShell):</w:t>
      </w:r>
      <w:r>
        <w:t xml:space="preserve"> </w:t>
      </w:r>
      <w:r>
        <w:rPr>
          <w:rStyle w:val="VerbatimChar"/>
        </w:rPr>
        <w:t xml:space="preserve">.venv\Scripts\Activate.ps1</w:t>
      </w:r>
      <w:r>
        <w:t xml:space="preserve"> </w:t>
      </w:r>
      <w:r>
        <w:t xml:space="preserve">* On macOS/Linux:</w:t>
      </w:r>
      <w:r>
        <w:t xml:space="preserve"> </w:t>
      </w:r>
      <w:r>
        <w:rPr>
          <w:rStyle w:val="VerbatimChar"/>
        </w:rPr>
        <w:t xml:space="preserve">source .venv/bin/activate</w:t>
      </w:r>
    </w:p>
    <w:bookmarkEnd w:id="14"/>
    <w:bookmarkStart w:id="15" w:name="adding-new-dependencies"/>
    <w:p>
      <w:pPr>
        <w:pStyle w:val="Heading3"/>
      </w:pPr>
      <w:r>
        <w:t xml:space="preserve">3. Adding New Dependencies</w:t>
      </w:r>
    </w:p>
    <w:p>
      <w:pPr>
        <w:pStyle w:val="FirstParagraph"/>
      </w:pPr>
      <w:r>
        <w:t xml:space="preserve">If your contribution requires a new package, add it with PDM. This will update both</w:t>
      </w:r>
      <w:r>
        <w:t xml:space="preserve"> </w:t>
      </w:r>
      <w:r>
        <w:rPr>
          <w:rStyle w:val="VerbatimChar"/>
        </w:rPr>
        <w:t xml:space="preserve">pyproject.toml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pdm.lock</w:t>
      </w:r>
      <w:r>
        <w:t xml:space="preserve"> </w:t>
      </w:r>
      <w:r>
        <w:t xml:space="preserve">automatically.</w:t>
      </w:r>
    </w:p>
    <w:p>
      <w:pPr>
        <w:pStyle w:val="SourceCode"/>
      </w:pPr>
      <w:r>
        <w:rPr>
          <w:rStyle w:val="CommentTok"/>
        </w:rPr>
        <w:t xml:space="preserve"># Add a new core dependency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pdm add new-package-name</w:t>
      </w:r>
      <w:r>
        <w:br/>
      </w:r>
      <w:r>
        <w:br/>
      </w:r>
      <w:r>
        <w:rPr>
          <w:rStyle w:val="CommentTok"/>
        </w:rPr>
        <w:t xml:space="preserve"># Add a new development-only dependency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pdm add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dev new-dev-package-name</w:t>
      </w:r>
    </w:p>
    <w:bookmarkEnd w:id="15"/>
    <w:bookmarkEnd w:id="16"/>
    <w:bookmarkStart w:id="23" w:name="contribution-workflow"/>
    <w:p>
      <w:pPr>
        <w:pStyle w:val="Heading2"/>
      </w:pPr>
      <w:r>
        <w:t xml:space="preserve">Contribution Workflow</w:t>
      </w:r>
    </w:p>
    <w:bookmarkStart w:id="17" w:name="create-a-branch"/>
    <w:p>
      <w:pPr>
        <w:pStyle w:val="Heading3"/>
      </w:pPr>
      <w:r>
        <w:t xml:space="preserve">1. Create a Branch</w:t>
      </w:r>
    </w:p>
    <w:p>
      <w:pPr>
        <w:pStyle w:val="FirstParagraph"/>
      </w:pPr>
      <w:r>
        <w:t xml:space="preserve">Before making any changes, create a new branch from the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branch. Use a descriptive name that reflects the nature of your work.</w:t>
      </w:r>
    </w:p>
    <w:p>
      <w:pPr>
        <w:pStyle w:val="SourceCode"/>
      </w:pPr>
      <w:r>
        <w:rPr>
          <w:rStyle w:val="CommentTok"/>
        </w:rPr>
        <w:t xml:space="preserve"># Example for a new feature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checkout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feat/add-new-analysis-metric</w:t>
      </w:r>
      <w:r>
        <w:br/>
      </w:r>
      <w:r>
        <w:br/>
      </w:r>
      <w:r>
        <w:rPr>
          <w:rStyle w:val="CommentTok"/>
        </w:rPr>
        <w:t xml:space="preserve"># Example for a bug fix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checkout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fix/correct-data-parsing-error</w:t>
      </w:r>
    </w:p>
    <w:bookmarkEnd w:id="17"/>
    <w:bookmarkStart w:id="18" w:name="make-your-changes"/>
    <w:p>
      <w:pPr>
        <w:pStyle w:val="Heading3"/>
      </w:pPr>
      <w:r>
        <w:t xml:space="preserve">2. Make Your Changes</w:t>
      </w:r>
    </w:p>
    <w:p>
      <w:pPr>
        <w:pStyle w:val="FirstParagraph"/>
      </w:pPr>
      <w:r>
        <w:t xml:space="preserve">Write your code and update documentation as needed.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Code</w:t>
      </w:r>
      <w:r>
        <w:t xml:space="preserve">: Modify the Python files in</w:t>
      </w:r>
      <w:r>
        <w:t xml:space="preserve"> </w:t>
      </w:r>
      <w:r>
        <w:rPr>
          <w:rStyle w:val="VerbatimChar"/>
        </w:rPr>
        <w:t xml:space="preserve">src/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tests/</w:t>
      </w:r>
      <w:r>
        <w:t xml:space="preserve">. The pre-commit hooks will automatically handle formatting (Black) and linting (Flake8).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Documentation</w:t>
      </w:r>
      <w:r>
        <w:t xml:space="preserve">: To edit the main README, modify</w:t>
      </w:r>
      <w:r>
        <w:t xml:space="preserve"> </w:t>
      </w:r>
      <w:r>
        <w:rPr>
          <w:rStyle w:val="VerbatimChar"/>
        </w:rPr>
        <w:t xml:space="preserve">README.template.md</w:t>
      </w:r>
      <w:r>
        <w:t xml:space="preserve"> </w:t>
      </w:r>
      <w:r>
        <w:t xml:space="preserve">and its diagram files. To edit this contribution guide, modify</w:t>
      </w:r>
      <w:r>
        <w:t xml:space="preserve"> </w:t>
      </w:r>
      <w:r>
        <w:rPr>
          <w:rStyle w:val="VerbatimChar"/>
        </w:rPr>
        <w:t xml:space="preserve">CONTRIBUTING.md</w:t>
      </w:r>
      <w:r>
        <w:t xml:space="preserve">. The</w:t>
      </w:r>
      <w:r>
        <w:t xml:space="preserve"> </w:t>
      </w:r>
      <w:r>
        <w:rPr>
          <w:rStyle w:val="VerbatimChar"/>
        </w:rPr>
        <w:t xml:space="preserve">build-docs</w:t>
      </w:r>
      <w:r>
        <w:t xml:space="preserve"> </w:t>
      </w:r>
      <w:r>
        <w:t xml:space="preserve">hook will automatically generate the final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README.docx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CONTRIBUTING.docx</w:t>
      </w:r>
      <w:r>
        <w:t xml:space="preserve">.</w:t>
      </w:r>
      <w:r>
        <w:t xml:space="preserve"> </w:t>
      </w:r>
      <w:r>
        <w:rPr>
          <w:b/>
          <w:bCs/>
        </w:rPr>
        <w:t xml:space="preserve">Do not edit generated files directly.</w:t>
      </w:r>
    </w:p>
    <w:bookmarkEnd w:id="18"/>
    <w:bookmarkStart w:id="19" w:name="run-the-test-suite"/>
    <w:p>
      <w:pPr>
        <w:pStyle w:val="Heading3"/>
      </w:pPr>
      <w:r>
        <w:t xml:space="preserve">3. Run the Test Suite</w:t>
      </w:r>
    </w:p>
    <w:p>
      <w:pPr>
        <w:pStyle w:val="FirstParagraph"/>
      </w:pPr>
      <w:r>
        <w:t xml:space="preserve">This project includes tests that must pass before a pull request will be merged. The pre-commit hooks do not run these tests automatically, so you must run them manually.</w:t>
      </w:r>
    </w:p>
    <w:p>
      <w:pPr>
        <w:pStyle w:val="BodyText"/>
      </w:pPr>
      <w:r>
        <w:t xml:space="preserve">Use the PDM script shortcut: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pdm run test</w:t>
      </w:r>
    </w:p>
    <w:bookmarkEnd w:id="19"/>
    <w:bookmarkStart w:id="21" w:name="commit-your-changes"/>
    <w:p>
      <w:pPr>
        <w:pStyle w:val="Heading3"/>
      </w:pPr>
      <w:r>
        <w:t xml:space="preserve">4. Commit Your Changes</w:t>
      </w:r>
    </w:p>
    <w:p>
      <w:pPr>
        <w:pStyle w:val="FirstParagraph"/>
      </w:pPr>
      <w:r>
        <w:t xml:space="preserve">Use clear and descriptive commit messages. We follow the</w:t>
      </w:r>
      <w:r>
        <w:t xml:space="preserve"> </w:t>
      </w:r>
      <w:hyperlink r:id="rId20">
        <w:r>
          <w:rPr>
            <w:rStyle w:val="Hyperlink"/>
          </w:rPr>
          <w:t xml:space="preserve">Conventional Commits</w:t>
        </w:r>
      </w:hyperlink>
      <w:r>
        <w:t xml:space="preserve"> </w:t>
      </w:r>
      <w:r>
        <w:t xml:space="preserve">specification.</w:t>
      </w:r>
    </w:p>
    <w:p>
      <w:pPr>
        <w:pStyle w:val="BodyText"/>
      </w:pPr>
      <w:r>
        <w:rPr>
          <w:b/>
          <w:bCs/>
        </w:rPr>
        <w:t xml:space="preserve">Important: The Two-Stage Commit Process</w:t>
      </w:r>
    </w:p>
    <w:p>
      <w:pPr>
        <w:pStyle w:val="BodyText"/>
      </w:pPr>
      <w:r>
        <w:t xml:space="preserve">Because our pre-commit hooks can modify files (like formatting code or rebuilding the README), you may sometimes need to commit twice. This is the expected and correct behavior.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First Attempt</w:t>
      </w:r>
      <w:r>
        <w:t xml:space="preserve">: Run</w:t>
      </w:r>
      <w:r>
        <w:t xml:space="preserve"> </w:t>
      </w:r>
      <w:r>
        <w:rPr>
          <w:rStyle w:val="VerbatimChar"/>
        </w:rPr>
        <w:t xml:space="preserve">git commit</w:t>
      </w:r>
      <w:r>
        <w:t xml:space="preserve"> </w:t>
      </w:r>
      <w:r>
        <w:t xml:space="preserve">as you normally would.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"feat(analysis): Add support for chi-squared test"</w:t>
      </w:r>
    </w:p>
    <w:p>
      <w:pPr>
        <w:numPr>
          <w:ilvl w:val="0"/>
          <w:numId w:val="1000"/>
        </w:numPr>
      </w:pPr>
      <w:r>
        <w:t xml:space="preserve">If a hook modifies a file, the commit will be aborted with a message like</w:t>
      </w:r>
      <w:r>
        <w:t xml:space="preserve"> </w:t>
      </w:r>
      <w:r>
        <w:t xml:space="preserve">“</w:t>
      </w:r>
      <w:r>
        <w:rPr>
          <w:rStyle w:val="VerbatimChar"/>
        </w:rPr>
        <w:t xml:space="preserve">files were modified by this hook</w:t>
      </w:r>
      <w:r>
        <w:t xml:space="preserve">”</w:t>
      </w:r>
      <w:r>
        <w:t xml:space="preserve">. This is a safety feature that gives you a chance to review the automatic changes.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Review and Re-commit</w:t>
      </w:r>
      <w:r>
        <w:t xml:space="preserve">:</w:t>
      </w:r>
    </w:p>
    <w:p>
      <w:pPr>
        <w:numPr>
          <w:ilvl w:val="1"/>
          <w:numId w:val="1005"/>
        </w:numPr>
      </w:pPr>
      <w:r>
        <w:t xml:space="preserve">Review the changes made by the hook (e.g.,</w:t>
      </w:r>
      <w:r>
        <w:t xml:space="preserve"> </w:t>
      </w:r>
      <w:r>
        <w:rPr>
          <w:rStyle w:val="VerbatimChar"/>
        </w:rPr>
        <w:t xml:space="preserve">git diff</w:t>
      </w:r>
      <w:r>
        <w:t xml:space="preserve">).</w:t>
      </w:r>
    </w:p>
    <w:p>
      <w:pPr>
        <w:numPr>
          <w:ilvl w:val="1"/>
          <w:numId w:val="1005"/>
        </w:numPr>
      </w:pPr>
      <w:r>
        <w:t xml:space="preserve">If the changes are correct, add them to the staging area:</w:t>
      </w:r>
    </w:p>
    <w:p>
      <w:pPr>
        <w:pStyle w:val="SourceCode"/>
        <w:numPr>
          <w:ilvl w:val="1"/>
          <w:numId w:val="1000"/>
        </w:numPr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.</w:t>
      </w:r>
    </w:p>
    <w:p>
      <w:pPr>
        <w:numPr>
          <w:ilvl w:val="1"/>
          <w:numId w:val="1005"/>
        </w:numPr>
      </w:pPr>
      <w:r>
        <w:t xml:space="preserve">Run the</w:t>
      </w:r>
      <w:r>
        <w:t xml:space="preserve"> </w:t>
      </w:r>
      <w:r>
        <w:rPr>
          <w:b/>
          <w:bCs/>
        </w:rPr>
        <w:t xml:space="preserve">exact same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git commit</w:t>
      </w:r>
      <w:r>
        <w:rPr>
          <w:b/>
          <w:bCs/>
        </w:rPr>
        <w:t xml:space="preserve"> </w:t>
      </w:r>
      <w:r>
        <w:rPr>
          <w:b/>
          <w:bCs/>
        </w:rPr>
        <w:t xml:space="preserve">command again</w:t>
      </w:r>
      <w:r>
        <w:t xml:space="preserve">. This time, the hooks will find no issues and your commit will succeed.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Format</w:t>
      </w:r>
      <w:r>
        <w:t xml:space="preserve">:</w:t>
      </w:r>
      <w:r>
        <w:t xml:space="preserve"> </w:t>
      </w:r>
      <w:r>
        <w:rPr>
          <w:rStyle w:val="VerbatimChar"/>
        </w:rPr>
        <w:t xml:space="preserve">type(scope): short description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Examples</w:t>
      </w:r>
      <w:r>
        <w:t xml:space="preserve">: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feat(analysis): Add support for chi-squared test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fix(parser): Handle empty response files gracefully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docs(readme): Update contribution workflow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test(orchestrator): Add test for reprocess mode</w:t>
      </w:r>
    </w:p>
    <w:bookmarkEnd w:id="21"/>
    <w:bookmarkStart w:id="22" w:name="submit-a-pull-request"/>
    <w:p>
      <w:pPr>
        <w:pStyle w:val="Heading3"/>
      </w:pPr>
      <w:r>
        <w:t xml:space="preserve">6. Submit a Pull Request</w:t>
      </w:r>
    </w:p>
    <w:p>
      <w:pPr>
        <w:pStyle w:val="Compact"/>
        <w:numPr>
          <w:ilvl w:val="0"/>
          <w:numId w:val="1008"/>
        </w:numPr>
      </w:pPr>
      <w:r>
        <w:t xml:space="preserve">Push your branch to your fork on GitHub.</w:t>
      </w:r>
    </w:p>
    <w:p>
      <w:pPr>
        <w:pStyle w:val="Compact"/>
        <w:numPr>
          <w:ilvl w:val="0"/>
          <w:numId w:val="1008"/>
        </w:numPr>
      </w:pPr>
      <w:r>
        <w:t xml:space="preserve">Open a pull request against the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branch of the original repository.</w:t>
      </w:r>
    </w:p>
    <w:p>
      <w:pPr>
        <w:pStyle w:val="Compact"/>
        <w:numPr>
          <w:ilvl w:val="0"/>
          <w:numId w:val="1008"/>
        </w:numPr>
      </w:pPr>
      <w:r>
        <w:t xml:space="preserve">Provide a clear title and a detailed description of your changes. If your PR addresses an existing issue, link to it in the description (e.g.,</w:t>
      </w:r>
      <w:r>
        <w:t xml:space="preserve"> </w:t>
      </w:r>
      <w:r>
        <w:t xml:space="preserve">“Closes #123”</w:t>
      </w:r>
      <w:r>
        <w:t xml:space="preserve">).</w:t>
      </w:r>
    </w:p>
    <w:bookmarkEnd w:id="22"/>
    <w:bookmarkEnd w:id="23"/>
    <w:bookmarkStart w:id="24" w:name="X023f276bebe7b618ecb6a2538dbaa7d141ad814"/>
    <w:p>
      <w:pPr>
        <w:pStyle w:val="Heading2"/>
      </w:pPr>
      <w:r>
        <w:t xml:space="preserve">Reporting Bugs and Suggesting Enhancements</w:t>
      </w:r>
    </w:p>
    <w:p>
      <w:pPr>
        <w:pStyle w:val="FirstParagraph"/>
      </w:pPr>
      <w:r>
        <w:t xml:space="preserve">If you find a bug or have an idea for an improvement, please</w:t>
      </w:r>
      <w:r>
        <w:t xml:space="preserve"> </w:t>
      </w:r>
      <w:r>
        <w:rPr>
          <w:b/>
          <w:bCs/>
        </w:rPr>
        <w:t xml:space="preserve">open an issue</w:t>
      </w:r>
      <w:r>
        <w:t xml:space="preserve"> </w:t>
      </w:r>
      <w:r>
        <w:t xml:space="preserve">on GitHub.</w:t>
      </w:r>
      <w:r>
        <w:t xml:space="preserve"> </w:t>
      </w:r>
      <w:r>
        <w:t xml:space="preserve">* For bugs, include a clear title, steps to reproduce, expected behavior, and any relevant logs.</w:t>
      </w:r>
      <w:r>
        <w:t xml:space="preserve"> </w:t>
      </w:r>
      <w:r>
        <w:t xml:space="preserve">* For enhancements, describe the feature and why it would be valuable.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https://git-scm.com/downloads" TargetMode="External" /><Relationship Type="http://schemas.openxmlformats.org/officeDocument/2006/relationships/hyperlink" Id="rId11" Target="https://nodejs.org/en/download/" TargetMode="External" /><Relationship Type="http://schemas.openxmlformats.org/officeDocument/2006/relationships/hyperlink" Id="rId12" Target="https://pandoc.org/installing.html" TargetMode="External" /><Relationship Type="http://schemas.openxmlformats.org/officeDocument/2006/relationships/hyperlink" Id="rId20" Target="https://www.conventionalcommits.org/en/v1.0.0/" TargetMode="External" /><Relationship Type="http://schemas.openxmlformats.org/officeDocument/2006/relationships/hyperlink" Id="rId9" Target="https://www.python.org/downloads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https://git-scm.com/downloads" TargetMode="External" /><Relationship Type="http://schemas.openxmlformats.org/officeDocument/2006/relationships/hyperlink" Id="rId11" Target="https://nodejs.org/en/download/" TargetMode="External" /><Relationship Type="http://schemas.openxmlformats.org/officeDocument/2006/relationships/hyperlink" Id="rId12" Target="https://pandoc.org/installing.html" TargetMode="External" /><Relationship Type="http://schemas.openxmlformats.org/officeDocument/2006/relationships/hyperlink" Id="rId20" Target="https://www.conventionalcommits.org/en/v1.0.0/" TargetMode="External" /><Relationship Type="http://schemas.openxmlformats.org/officeDocument/2006/relationships/hyperlink" Id="rId9" Target="https://www.python.org/downloads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2025-07-06T11:44:45Z</dcterms:created>
  <dcterms:modified xsi:type="dcterms:W3CDTF">2025-07-06T11:44:45Z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