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6B5A"/>
          <w:sz w:val="52"/>
          <w:szCs w:val="52"/>
        </w:rPr>
        <w:t xml:space="preserve">InPlace</w:t>
      </w:r>
    </w:p>
    <w:p>
      <w:pPr>
        <w:spacing w:after="40"/>
        <w:jc w:val="center"/>
      </w:pPr>
      <w:r>
        <w:rPr>
          <w:rFonts w:ascii="Arial" w:cs="Arial" w:eastAsia="Arial" w:hAnsi="Arial"/>
          <w:color w:val="333333"/>
          <w:sz w:val="36"/>
          <w:szCs w:val="36"/>
        </w:rPr>
        <w:t xml:space="preserve">Development Roadmap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Updated March 4, 2026  |  Current version: v1.37.1</w:t>
      </w:r>
    </w:p>
    <w:p>
      <w:pPr>
        <w:pStyle w:val="Heading1"/>
      </w:pPr>
      <w:r>
        <w:rPr>
          <w:rFonts w:ascii="Arial" w:cs="Arial" w:eastAsia="Arial" w:hAnsi="Arial"/>
        </w:rPr>
        <w:t xml:space="preserve">Guiding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Ease of change first — every structural decision makes the next change cheaper and safer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Expand future capabilities — build foundations that enable advanced features without rewrites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Demo-ready at all times — yourinplace.com must always work as a polished demo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Get them in fast, motivate them to complete later — minimize signup friction, gate actions not accounts</w:t>
      </w:r>
    </w:p>
    <w:p>
      <w:pPr>
        <w:pStyle w:val="Heading2"/>
      </w:pPr>
      <w:r>
        <w:rPr>
          <w:rFonts w:ascii="Arial" w:cs="Arial" w:eastAsia="Arial" w:hAnsi="Arial"/>
        </w:rPr>
        <w:t xml:space="preserve">Recently Shipped Highlights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Key features delivered since v1.29.0 (Feb 24 – Mar 4, 2026):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6B5A"/>
                <w:sz w:val="18"/>
                <w:szCs w:val="18"/>
              </w:rPr>
              <w:t xml:space="preserve">Version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6B5A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v1.30.x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Passkeys/WebAuthn, assigned caregiver map pins, care team avatar overlays, star rating tooltips, Betty tile + care team unification, Request Care button redesign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v1.31.x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Unified identity (linked_user_id + permission tiers), availability step fix, Find Work orange highlight, care note deletion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v1.33.x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Back-swipe nav, admin merged waitlist+invites, push deep-links, group chat avatars, role confirmation banner, passkey security fix, no-caregiver free cancel, demo isolation, email verification UX, admin force password reset, Find People recents, calendar labels, First Steps dynamic text, AI regenerate rate limiting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v1.34.44–49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Earnings breakdown, typing indicators, check-in push notifications (30min + overdue), AI care briefings, care profile visibility on Find Work + Up Next cards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v1.35–v1.37.1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Tier 3 consent redesign (attestation + direct outreach + admin review), consent response page, admin consent review, first-visit blocking, conditional caregiver onboarding (Stripe/Checkr graceful degradation), admin BG check approval, 1099 language, nuke FK fix, AI summary state refresh fix, First Steps 2FA white screen 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Phase 1: Foundation Hardening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Now – April 2026  |  Fix barriers to entry, core flow bugs, structural debt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1500"/>
        <w:gridCol w:w="15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Timezone architecture — timezone column on care_recipients, remove hardcoded Eastern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New-user onboarding — fix "undefined" text + guided "Add My Loved One" flow (Angela 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Feedback FAB tester-only — add is_tester flag, hide from real users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Visit photo upload UI — add to check-out modal + session cards in CaretakerHub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Check-out push notification — verify pre_check_out poller timing + subscription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iOS push notifications — end-to-end debug of SW registration + push flow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Unified identity Step 3 — invite/claim flow linking care recipients to user accounts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Real user contact isolation — gate messaging by connection, assignment, or care team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 team member management UX overhaul — card-based with role options on click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Caregiver tardiness feedback — supportive follow-up after late check-in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Photo upload crop + auto-resize tool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Android push icon fix — proper monochrome notification icon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Desktop push debugging — macOS Chrome notifications for Sara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Phase 2: Payments &amp; Trust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April – June 2026  |  Stripe Connect, background checks, billing infrastructure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1500"/>
        <w:gridCol w:w="15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Stripe Connect — Express accounts, destination charges, 20% configurable platform fee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Blocked (keys)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Checkr background checks — sandbox integration, gated job acceptance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Blocked (keys)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Stripe payment for background check — one-time charge during caregiver onboarding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Blocked (keys)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Caregiver registration disclosures — BG check, tax, platform terms (1099 language shipped v1.37.0)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Partial (v1.37)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Payment architecture — team-leader-assigned billing, per-member accounts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Home/mailing/billing address for caregivers and payers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 location address with private instructions (gate codes, parking)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Cancellation grace request flow — caregiver waives late-cancel charge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Off-platform liability acknowledgment for all users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Admin 2FA/biometrics gate for destructive actions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DL/cert photo upload enforcement in caregiver onboarding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Arial" w:cs="Arial" w:eastAsia="Arial" w:hAnsi="Arial"/>
        </w:rPr>
        <w:t xml:space="preserve">Pete’s Action Items (Unblocks Phase 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Stripe: Add test API keys to Railway (sk_test_ + pk_test_)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Checkr: Sign up for partner account, get CHECKR_API_KEY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Stripe: Decide background check price (Checkr ~$25–$35, pass-through or subsidize?)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Phase 3: Growth &amp; Intelligence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June – September 2026  |  AI insights, expanded categories, caregiver programs, UX polish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1500"/>
        <w:gridCol w:w="15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AI care insights engine — condition tag trends, mood patterns, proactive alerts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v1.40+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Nursing student discount program — 15% fee, school email validation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Nursing student badge + clinical hour reports for schools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Expand care categories — babysitting, special needs, adult care beyond elderly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 preferences as caregiver branding — stoplight system + happy emoji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Weekly availability rules — multi-day repeat (Mon–Thu 8–5 as one rule)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Interactive drag-to-select availability calendar (Outlook-style)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Caregiver onboarding cleanup — remove availability step, add work location/radius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Multiple certifications in caregiver signup — dynamic list UI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Track user navigation patterns — Plausible Analytics or custom events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Time-of-day positioned calendar blocks — spatial AM/PM layout in cells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Medication section CRUD — name, dosage, frequency, reminders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 profile enrichment — doctor contacts, shopping areas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Photo upload in care notes for visual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AI insights on care profile — suggest care questions from conditions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Emergency contact 911 shortcut with auto-notification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AI fraud detection — unusual booking/payment/identity patterns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v1.42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Phase 4: Platform Vision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Q4 2026+  |  New user roles, marketplace evolution, care intelligence, infrastructure</w:t>
      </w:r>
    </w:p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New User Roles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Volunteer role — companionship visits at no cost, distinct onboarding (no Stripe/rates), volunteer badge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Medical professional role — doctors on care teams with scoped health data visibility, medical notes/orders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Dual-role caregiver profile management from family dashboard view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Marketplace Evolution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Caregiver-initiated visit proposals — offer service proactively with proposed times and rates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AI-powered schedule optimization — gap filling, demand-based rate suggestions, rebooking prompts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Time extension flow — caregiver requests extra time mid-session, care team approves, payment adjusts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Calendar import (Apple/Google/Microsoft) — unified view of InPlace + personal calendar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Video chat — Google Meet link in messages (v1), embedded Daily.co later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Care Intelligence (AI)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Family-facing AI assistant — natural-language questions about care (RAG over visits, notes, profiles)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AI onboarding coach — contextual tips for new caregivers based on local demand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Re-engagement nudges — proactive booking reminders, burnout detection, review prompts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Checkout feedback flows into care record with care team comments and AI analysis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Swipe to reply + long-press emoji reactions in messages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Infrastructure &amp; Scale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S3/R2 for visit photos — replace base64 PostgreSQL storage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Cloudflare R2 database backup pipeline — daily automated backups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Frontend build step (Vite) when component count demands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Maps geocoding upgrade for residential accuracy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OAuth + Apple Sign-In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Block user with legal evidence logging — timestamps, receipts, chat logs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App Store Distribution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Apple App Store — Capacitor wrapper, APNs push, TestFlight beta ($99/yr developer account)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Play Store — TWA wrapper, digital asset links, Play listing ($25 one-time)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Deep linking / universal links for push notifications and invite URLs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Priority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P0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Barriers to entry — blocks signup, login, onboarding, first booking, or payment. Fix immediately.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20"/>
                <w:szCs w:val="20"/>
              </w:rPr>
              <w:t xml:space="preserve">P1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Core flow bugs — degrades critical path enough users might abandon. Fix in current or next batch.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P2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UX &amp; polish — usability improvements, layout issues, visual inconsistencies. Batch into upcoming versions.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P3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Feature requests — new capabilities, integrations, nice-to-haves. Good roadmap signal, no urgency.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</w:rPr>
        <w:t xml:space="preserve">Pete’s Action Items (External Setup)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These unblock upcoming dev work. Check them off as you go.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Stripe: Add test API keys to Railway (sk_test_ + pk_test_) — unblocks Phase 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Checkr: Sign up for partner account, get CHECKR_API_KEY — unblocks background checks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Stripe: Decide background check price (Checkr ~$25–$35, pass-through or subsidize?)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Plausible Analytics: Sign up at plausible.io, add yourinplace.com — script tag already in index.html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OAuth: Set up in Google Cloud Console (free) — backend already built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Maps API key (optional, later) — one-function swap for better geocoding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InPlace —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6B5A" w:sz="6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1B6B5A"/>
        <w:sz w:val="18"/>
        <w:szCs w:val="18"/>
      </w:rPr>
      <w:t xml:space="preserve">InPlace Development Roadmap</w:t>
    </w:r>
    <w:r>
      <w:rPr>
        <w:rFonts w:ascii="Arial" w:cs="Arial" w:eastAsia="Arial" w:hAnsi="Arial"/>
        <w:color w:val="666666"/>
        <w:sz w:val="18"/>
        <w:szCs w:val="18"/>
      </w:rPr>
      <w:t xml:space="preserve">	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6B5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E872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2026-03-01T19:47:00.051Z</dcterms:created>
  <dcterms:modified xsi:type="dcterms:W3CDTF">2026-03-01T19:47:00.051Z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