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Helvetica" w:cs="Helvetica" w:eastAsia="Helvetica" w:hAnsi="Helvetica"/>
          <w:b/>
          <w:bCs/>
          <w:color w:val="1b6b5a"/>
          <w:sz w:val="48"/>
          <w:szCs w:val="48"/>
        </w:rPr>
        <w:t xml:space="preserve">InPlace</w:t>
      </w:r>
    </w:p>
    <w:p>
      <w:pPr>
        <w:spacing w:after="60"/>
        <w:jc w:val="center"/>
      </w:pPr>
      <w:r>
        <w:rPr>
          <w:color w:val="444444"/>
          <w:sz w:val="32"/>
          <w:szCs w:val="32"/>
        </w:rPr>
        <w:t xml:space="preserve">Development Roadmap</w:t>
      </w:r>
    </w:p>
    <w:p>
      <w:pPr>
        <w:spacing w:after="300"/>
        <w:jc w:val="center"/>
      </w:pPr>
      <w:r>
        <w:rPr>
          <w:i/>
          <w:iCs/>
          <w:color w:val="888888"/>
          <w:sz w:val="22"/>
          <w:szCs w:val="22"/>
        </w:rPr>
        <w:t xml:space="preserve">On-demand care coordination for your loved ones</w:t>
      </w:r>
    </w:p>
    <w:p>
      <w:pPr>
        <w:spacing w:after="300"/>
        <w:jc w:val="center"/>
      </w:pPr>
      <w:r>
        <w:rPr>
          <w:color w:val="999999"/>
          <w:sz w:val="20"/>
          <w:szCs w:val="20"/>
        </w:rPr>
        <w:t xml:space="preserve">Last updated: February 17, 2026  •  Current version: v0.6.2</w:t>
      </w:r>
    </w:p>
    <w:p>
      <w:pPr>
        <w:pStyle w:val="Heading1"/>
        <w:spacing w:before="400" w:after="120"/>
      </w:pPr>
      <w:r>
        <w:rPr>
          <w:b/>
          <w:bCs/>
          <w:color w:val="1b6b5a"/>
          <w:sz w:val="32"/>
          <w:szCs w:val="32"/>
        </w:rPr>
        <w:t xml:space="preserve">Guiding Principles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Ease of change first — Every structural decision should make the next change cheaper and safer.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Expand future capabilities — Build the foundation that makes advanced features possible without rewrites.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Demo-ready at all times — The deployment at yourinplace.com must always work as a polished demo.</w:t>
      </w:r>
    </w:p>
    <w:p>
      <w:pPr>
        <w:pStyle w:val="Heading1"/>
        <w:spacing w:before="400" w:after="120"/>
      </w:pPr>
      <w:r>
        <w:rPr>
          <w:b/>
          <w:bCs/>
          <w:color w:val="1b6b5a"/>
          <w:sz w:val="32"/>
          <w:szCs w:val="32"/>
        </w:rPr>
        <w:t xml:space="preserve">Completed</w:t>
      </w:r>
    </w:p>
    <w:p>
      <w:pPr>
        <w:pStyle w:val="Heading2"/>
        <w:spacing w:before="300" w:after="100"/>
      </w:pPr>
      <w:r>
        <w:rPr>
          <w:b/>
          <w:bCs/>
          <w:color w:val="1b6b5a"/>
          <w:sz w:val="26"/>
          <w:szCs w:val="26"/>
        </w:rPr>
        <w:t xml:space="preserve">v0.1.0 — Initial Release</w:t>
      </w:r>
      <w:r>
        <w:rPr>
          <w:color w:val="888888"/>
          <w:sz w:val="22"/>
          <w:szCs w:val="22"/>
        </w:rPr>
        <w:t xml:space="preserve"> (2026-02-15)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Express API with JWT auth (register, login, profile)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SQLite database with 10-table schema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Care recipient CRUD, caregiver search, session booking with matching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Demo seed data (Pete + Betty + 4 caregivers)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Railway.app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Frontend SPA (monolithic) with splash, login, registration, 9 sidebar pages</w:t>
      </w:r>
    </w:p>
    <w:p>
      <w:pPr>
        <w:pStyle w:val="Heading2"/>
        <w:spacing w:before="300" w:after="100"/>
      </w:pPr>
      <w:r>
        <w:rPr>
          <w:b/>
          <w:bCs/>
          <w:color w:val="1b6b5a"/>
          <w:sz w:val="26"/>
          <w:szCs w:val="26"/>
        </w:rPr>
        <w:t xml:space="preserve">v0.2.0 — Frontend Modularization</w:t>
      </w:r>
      <w:r>
        <w:rPr>
          <w:color w:val="888888"/>
          <w:sz w:val="22"/>
          <w:szCs w:val="22"/>
        </w:rPr>
        <w:t xml:space="preserve"> (2026-02-15)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Split monolithic index.html (3,900 lines) into 17 modular component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Zero-build-step CDN approach preserved (Babel standalone)</w:t>
      </w:r>
    </w:p>
    <w:p>
      <w:pPr>
        <w:pStyle w:val="Heading2"/>
        <w:spacing w:before="300" w:after="100"/>
      </w:pPr>
      <w:r>
        <w:rPr>
          <w:b/>
          <w:bCs/>
          <w:color w:val="1b6b5a"/>
          <w:sz w:val="26"/>
          <w:szCs w:val="26"/>
        </w:rPr>
        <w:t xml:space="preserve">v0.3.0 — Role Foundation</w:t>
      </w:r>
      <w:r>
        <w:rPr>
          <w:color w:val="888888"/>
          <w:sz w:val="22"/>
          <w:szCs w:val="22"/>
        </w:rPr>
        <w:t xml:space="preserve"> (2026-02-15)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Three user roles: Care Team (Pete), Caregiver (Maria), Care Recipient (Betty)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Maria login with full caregiver dashboard, area map (Leaflet/OpenStreetMap)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Betty login with calendar view and personal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Database-backed messaging between all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Caregiver assignments with favorite toggle</w:t>
      </w:r>
    </w:p>
    <w:p>
      <w:pPr>
        <w:pStyle w:val="Heading2"/>
        <w:spacing w:before="300" w:after="100"/>
      </w:pPr>
      <w:r>
        <w:rPr>
          <w:b/>
          <w:bCs/>
          <w:color w:val="1b6b5a"/>
          <w:sz w:val="26"/>
          <w:szCs w:val="26"/>
        </w:rPr>
        <w:t xml:space="preserve">v0.3.1 — UI &amp; Scheduling</w:t>
      </w:r>
      <w:r>
        <w:rPr>
          <w:color w:val="888888"/>
          <w:sz w:val="22"/>
          <w:szCs w:val="22"/>
        </w:rPr>
        <w:t xml:space="preserve"> (2026-02-15)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Calendar heat map with teal saturation shading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Emergency contacts CRUD on care profiles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Favorite caretakers sort first in booking</w:t>
      </w:r>
    </w:p>
    <w:p>
      <w:pPr>
        <w:pStyle w:val="Heading2"/>
        <w:spacing w:before="300" w:after="100"/>
      </w:pPr>
      <w:r>
        <w:rPr>
          <w:b/>
          <w:bCs/>
          <w:color w:val="1b6b5a"/>
          <w:sz w:val="26"/>
          <w:szCs w:val="26"/>
        </w:rPr>
        <w:t xml:space="preserve">v0.3.2–v0.3.3 — Splash &amp; Waitlist</w:t>
      </w:r>
      <w:r>
        <w:rPr>
          <w:color w:val="888888"/>
          <w:sz w:val="22"/>
          <w:szCs w:val="22"/>
        </w:rPr>
        <w:t xml:space="preserve"> (2026-02-15)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Investor pitch splash page with market stats ($200B, 63M, 11.2K boomers/day)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Email capture waitlist with API endpoint</w:t>
      </w:r>
    </w:p>
    <w:p>
      <w:pPr>
        <w:pStyle w:val="Heading2"/>
        <w:spacing w:before="300" w:after="100"/>
      </w:pPr>
      <w:r>
        <w:rPr>
          <w:b/>
          <w:bCs/>
          <w:color w:val="1b6b5a"/>
          <w:sz w:val="26"/>
          <w:szCs w:val="26"/>
        </w:rPr>
        <w:t xml:space="preserve">v0.4.0–v0.4.2 — Rebrand &amp; Mobile</w:t>
      </w:r>
      <w:r>
        <w:rPr>
          <w:color w:val="888888"/>
          <w:sz w:val="22"/>
          <w:szCs w:val="22"/>
        </w:rPr>
        <w:t xml:space="preserve"> (2026-02-16)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Full rebrand from KinCare to InPlace (26 files)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New domain: yourinplace.com via Cloudflare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Cache-busting system (?v=X.Y.Z on all JS/CSS)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Responsive hamburger menu for mobile</w:t>
      </w:r>
    </w:p>
    <w:p>
      <w:pPr>
        <w:pStyle w:val="Heading2"/>
        <w:spacing w:before="300" w:after="100"/>
      </w:pPr>
      <w:r>
        <w:rPr>
          <w:b/>
          <w:bCs/>
          <w:color w:val="1b6b5a"/>
          <w:sz w:val="26"/>
          <w:szCs w:val="26"/>
        </w:rPr>
        <w:t xml:space="preserve">v0.5.0 — PostgreSQL Migration</w:t>
      </w:r>
      <w:r>
        <w:rPr>
          <w:color w:val="888888"/>
          <w:sz w:val="22"/>
          <w:szCs w:val="22"/>
        </w:rPr>
        <w:t xml:space="preserve"> (2026-02-17)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Replaced SQLite with PostgreSQL (pg library + connection pooling)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Custom query wrapper auto-converts ? to $1, $2, ... for PostgreSQL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Data now persists across deploys</w:t>
      </w:r>
    </w:p>
    <w:p>
      <w:pPr>
        <w:pStyle w:val="Heading2"/>
        <w:spacing w:before="300" w:after="100"/>
      </w:pPr>
      <w:r>
        <w:rPr>
          <w:b/>
          <w:bCs/>
          <w:color w:val="1b6b5a"/>
          <w:sz w:val="26"/>
          <w:szCs w:val="26"/>
        </w:rPr>
        <w:t xml:space="preserve">v0.5.1 — Onboarding</w:t>
      </w:r>
      <w:r>
        <w:rPr>
          <w:color w:val="888888"/>
          <w:sz w:val="22"/>
          <w:szCs w:val="22"/>
        </w:rPr>
        <w:t xml:space="preserve"> (2026-02-17)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Registration wizard wired to POST /api/auth/register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Password reset flow: ForgotPasswordPage → email via Resend → ResetPasswordPage</w:t>
      </w:r>
    </w:p>
    <w:p>
      <w:pPr>
        <w:pStyle w:val="Heading2"/>
        <w:spacing w:before="300" w:after="100"/>
      </w:pPr>
      <w:r>
        <w:rPr>
          <w:b/>
          <w:bCs/>
          <w:color w:val="1b6b5a"/>
          <w:sz w:val="26"/>
          <w:szCs w:val="26"/>
        </w:rPr>
        <w:t xml:space="preserve">v0.5.2 — Mobile Bottom Navigation</w:t>
      </w:r>
      <w:r>
        <w:rPr>
          <w:color w:val="888888"/>
          <w:sz w:val="22"/>
          <w:szCs w:val="22"/>
        </w:rPr>
        <w:t xml:space="preserve"> (2026-02-17)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Bottom nav bar replaces sidebar on mobile (≤768px)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Role-aware nav items, safe-area padding for notched phones</w:t>
      </w:r>
    </w:p>
    <w:p>
      <w:pPr>
        <w:pStyle w:val="Heading2"/>
        <w:spacing w:before="300" w:after="100"/>
      </w:pPr>
      <w:r>
        <w:rPr>
          <w:b/>
          <w:bCs/>
          <w:color w:val="1b6b5a"/>
          <w:sz w:val="26"/>
          <w:szCs w:val="26"/>
        </w:rPr>
        <w:t xml:space="preserve">v0.5.3 — Demo Polish</w:t>
      </w:r>
      <w:r>
        <w:rPr>
          <w:color w:val="888888"/>
          <w:sz w:val="22"/>
          <w:szCs w:val="22"/>
        </w:rPr>
        <w:t xml:space="preserve"> (2026-02-17)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Loading spinners &amp; empty states on all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Toast notification system (success/error/info)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MyAccount persistence: PUT /api/auth/me for profile + notification prefs</w:t>
      </w:r>
    </w:p>
    <w:p>
      <w:pPr>
        <w:pStyle w:val="Heading2"/>
        <w:spacing w:before="300" w:after="100"/>
      </w:pPr>
      <w:r>
        <w:rPr>
          <w:b/>
          <w:bCs/>
          <w:color w:val="1b6b5a"/>
          <w:sz w:val="26"/>
          <w:szCs w:val="26"/>
        </w:rPr>
        <w:t xml:space="preserve">v0.6.0 — PWA &amp; Mobile Polish</w:t>
      </w:r>
      <w:r>
        <w:rPr>
          <w:color w:val="888888"/>
          <w:sz w:val="22"/>
          <w:szCs w:val="22"/>
        </w:rPr>
        <w:t xml:space="preserve"> (2026-02-17)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PWA: manifest.json, service worker (cache-first static, network-first API)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Install banner (beforeinstallprompt) + offline indicator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Icons: 192x192, 512x512, apple-touch-icon (180x180)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Apple meta tags for iOS home screen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Mobile touch polish: 44px min tap targets, font-size 16px (prevents iOS zoom)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viewport-fit=cover for notched phones, display-mode standalone CSS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Sibling logins: David Lee + Susan Lee as family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Quick-login buttons for siblings on LoginPage</w:t>
      </w:r>
    </w:p>
    <w:p>
      <w:pPr>
        <w:pStyle w:val="Heading2"/>
        <w:spacing w:before="300" w:after="100"/>
      </w:pPr>
      <w:r>
        <w:rPr>
          <w:b/>
          <w:bCs/>
          <w:color w:val="1b6b5a"/>
          <w:sz w:val="26"/>
          <w:szCs w:val="26"/>
        </w:rPr>
        <w:t xml:space="preserve">v0.6.1 — Production Hardening</w:t>
      </w:r>
      <w:r>
        <w:rPr>
          <w:color w:val="888888"/>
          <w:sz w:val="22"/>
          <w:szCs w:val="22"/>
        </w:rPr>
        <w:t xml:space="preserve"> (2026-02-17)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Calendar heat map stale bug fixed (key={currentPage} on all page components)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Input validation middleware: email, password strength, phone, length limits, sanitization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Rate limiting: auth endpoints (20/15min), general API (120/min)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JSON body size limit (100KB)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Validators wired to: register, login, profile update, messages, sessions</w:t>
      </w:r>
    </w:p>
    <w:p>
      <w:pPr>
        <w:pStyle w:val="Heading2"/>
        <w:spacing w:before="300" w:after="100"/>
      </w:pPr>
      <w:r>
        <w:rPr>
          <w:b/>
          <w:bCs/>
          <w:color w:val="1b6b5a"/>
          <w:sz w:val="26"/>
          <w:szCs w:val="26"/>
        </w:rPr>
        <w:t xml:space="preserve">v0.6.2 — Email Verification &amp; Tests</w:t>
      </w:r>
      <w:r>
        <w:rPr>
          <w:color w:val="888888"/>
          <w:sz w:val="22"/>
          <w:szCs w:val="22"/>
        </w:rPr>
        <w:t xml:space="preserve"> (2026-02-17)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Centralized email utility (src/utils/email.js) — shared sendEmail() + brandedHtml()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FROM_EMAIL env var for verified domain senders; sandbox mode detection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Email verification on registration: token, branded email, 24h expiry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GET /api/auth/verify + POST /api/auth/resend-verification endpoints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EmailVerificationBanner component for unverified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Jest + supertest test suite: 45 tests across 4 suites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Mock database layer — tests run without PostgreSQL</w:t>
      </w:r>
    </w:p>
    <w:p>
      <w:pPr>
        <w:pStyle w:val="Heading1"/>
        <w:spacing w:before="400" w:after="120"/>
      </w:pPr>
      <w:r>
        <w:rPr>
          <w:b/>
          <w:bCs/>
          <w:color w:val="1b6b5a"/>
          <w:sz w:val="32"/>
          <w:szCs w:val="32"/>
        </w:rPr>
        <w:t xml:space="preserve">Next Up — Marketplace &amp; Growth</w:t>
      </w:r>
    </w:p>
    <w:p>
      <w:pPr>
        <w:spacing w:after="120"/>
      </w:pPr>
      <w:r>
        <w:rPr>
          <w:b/>
          <w:bCs/>
          <w:color w:val="e8724a"/>
          <w:sz w:val="22"/>
          <w:szCs w:val="22"/>
        </w:rPr>
        <w:t xml:space="preserve">Priority: HIGH</w:t>
      </w:r>
      <w:r>
        <w:rPr>
          <w:sz w:val="22"/>
          <w:szCs w:val="22"/>
        </w:rPr>
        <w:t xml:space="preserve"> — Build out core marketplace features.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⬜ </w:t>
      </w:r>
      <w:r>
        <w:rPr>
          <w:strike w:val="false"/>
          <w:color w:val="000000"/>
          <w:sz w:val="22"/>
          <w:szCs w:val="22"/>
        </w:rPr>
        <w:t xml:space="preserve">Stripe Connect integration (marketplace payments)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⬜ </w:t>
      </w:r>
      <w:r>
        <w:rPr>
          <w:strike w:val="false"/>
          <w:color w:val="000000"/>
          <w:sz w:val="22"/>
          <w:szCs w:val="22"/>
        </w:rPr>
        <w:t xml:space="preserve">Geocoding &amp; distance for caregiver matching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⬜ </w:t>
      </w:r>
      <w:r>
        <w:rPr>
          <w:strike w:val="false"/>
          <w:color w:val="000000"/>
          <w:sz w:val="22"/>
          <w:szCs w:val="22"/>
        </w:rPr>
        <w:t xml:space="preserve">Recurring sessions (weekly/biweekly)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⬜ </w:t>
      </w:r>
      <w:r>
        <w:rPr>
          <w:strike w:val="false"/>
          <w:color w:val="000000"/>
          <w:sz w:val="22"/>
          <w:szCs w:val="22"/>
        </w:rPr>
        <w:t xml:space="preserve">Visit photos (file upload for documentation)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⬜ </w:t>
      </w:r>
      <w:r>
        <w:rPr>
          <w:strike w:val="false"/>
          <w:color w:val="000000"/>
          <w:sz w:val="22"/>
          <w:szCs w:val="22"/>
        </w:rPr>
        <w:t xml:space="preserve">Real-time updates (WebSocket or SSE)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⬜ </w:t>
      </w:r>
      <w:r>
        <w:rPr>
          <w:strike w:val="false"/>
          <w:color w:val="000000"/>
          <w:sz w:val="22"/>
          <w:szCs w:val="22"/>
        </w:rPr>
        <w:t xml:space="preserve">Build step for frontend (Vite)</w:t>
      </w:r>
    </w:p>
    <w:p>
      <w:pPr>
        <w:pStyle w:val="Heading1"/>
        <w:spacing w:before="400" w:after="120"/>
      </w:pPr>
      <w:r>
        <w:rPr>
          <w:b/>
          <w:bCs/>
          <w:color w:val="1b6b5a"/>
          <w:sz w:val="32"/>
          <w:szCs w:val="32"/>
        </w:rPr>
        <w:t xml:space="preserve">Demo Credentials</w:t>
      </w:r>
    </w:p>
    <w:p>
      <w:pPr>
        <w:spacing w:after="120"/>
      </w:pPr>
      <w:r>
        <w:rPr>
          <w:sz w:val="22"/>
          <w:szCs w:val="22"/>
        </w:rPr>
        <w:t xml:space="preserve">All passwords: inplace123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Pete Lee (Care Team): pete@inplace.care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David Lee (Sibling): david.lee@inplace.care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Susan Lee (Sibling): susan.lee@inplace.care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Maria Santos (Caregiver): maria@inplace.care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Betty Lee (Care Recipient): betty@inplace.care</w:t>
      </w:r>
    </w:p>
    <w:p>
      <w:pPr>
        <w:pStyle w:val="Heading1"/>
        <w:spacing w:before="400" w:after="120"/>
      </w:pPr>
      <w:r>
        <w:rPr>
          <w:b/>
          <w:bCs/>
          <w:color w:val="1b6b5a"/>
          <w:sz w:val="32"/>
          <w:szCs w:val="32"/>
        </w:rPr>
        <w:t xml:space="preserve">Tech Stack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Backend: Node.js + Express (v4)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Database: PostgreSQL via pg (connection pooling)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Auth: JWT tokens (7-day expiry), bcryptjs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Frontend: Modular React SPA (CDN — React 18, Babel standalone)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Deployment: Railway.app + Cloudflare DNS/proxy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PWA: Service worker, web app manifest, install banner</w:t>
      </w:r>
    </w:p>
    <w:p>
      <w:pPr>
        <w:spacing w:before="400"/>
      </w:pPr>
    </w:p>
    <w:p>
      <w:pPr>
        <w:spacing w:after="60"/>
        <w:jc w:val="center"/>
      </w:pPr>
      <w:r>
        <w:rPr>
          <w:color w:val="888888"/>
          <w:sz w:val="22"/>
          <w:szCs w:val="22"/>
        </w:rPr>
        <w:t xml:space="preserve">Live at </w:t>
      </w:r>
      <w:r>
        <w:rPr>
          <w:b/>
          <w:bCs/>
          <w:color w:val="1b6b5a"/>
          <w:sz w:val="22"/>
          <w:szCs w:val="22"/>
        </w:rPr>
        <w:t xml:space="preserve">https://yourinplace.com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2026-02-17T15:19:06.029Z</dcterms:created>
  <dcterms:modified xsi:type="dcterms:W3CDTF">2026-02-17T15:19:06.029Z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