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none"/>
        </w:rPr>
        <w:t>1Peter Mwenda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CURRICULUM VITAE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information</w:t>
      </w:r>
    </w:p>
    <w:p>
      <w:pPr>
        <w:pStyle w:val="Normal"/>
        <w:rPr/>
      </w:pPr>
      <w:r>
        <w:rPr/>
        <w:t>Name: Peter Kabundi Mwenda</w:t>
      </w:r>
    </w:p>
    <w:p>
      <w:pPr>
        <w:pStyle w:val="Normal"/>
        <w:rPr/>
      </w:pPr>
      <w:r>
        <w:rPr/>
        <w:t>Phone Number: 0768551369</w:t>
      </w:r>
    </w:p>
    <w:p>
      <w:pPr>
        <w:pStyle w:val="Normal"/>
        <w:rPr/>
      </w:pPr>
      <w:r>
        <w:rPr/>
        <w:t>Gmail: peterkabundi</w:t>
      </w:r>
      <w:r>
        <w:rPr>
          <w:lang w:val="en-US"/>
        </w:rPr>
        <w:t>3000</w:t>
      </w:r>
      <w:bookmarkStart w:id="0" w:name="_GoBack"/>
      <w:bookmarkEnd w:id="0"/>
      <w:r>
        <w:rPr/>
        <w:t>@gmail.com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Profile</w:t>
      </w:r>
    </w:p>
    <w:p>
      <w:pPr>
        <w:pStyle w:val="Normal"/>
        <w:rPr/>
      </w:pPr>
      <w:r>
        <w:rPr/>
        <w:t>Results-driven Fullstack Developer with hands-on experience in web design, graphic design, and backend systems. Recently graduated from Moringa School with a focus on DevOps and Cybersecurity, bringing a strong foundation in JavaScript, TypeScript, React, and AWS. Adept at creating scalable applications, designing intuitive user interfaces, and collaborating with teams to deliver quality solutions on time. Passionate about problem-solving, continuous learning, and building secure, efficient systems.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2025                            Moringa school</w:t>
      </w:r>
    </w:p>
    <w:p>
      <w:pPr>
        <w:pStyle w:val="Normal"/>
        <w:numPr>
          <w:ilvl w:val="0"/>
          <w:numId w:val="5"/>
        </w:numPr>
        <w:rPr/>
      </w:pPr>
      <w:r>
        <w:rPr/>
        <w:t>Cybersecurity</w:t>
      </w:r>
    </w:p>
    <w:p>
      <w:pPr>
        <w:pStyle w:val="Normal"/>
        <w:numPr>
          <w:ilvl w:val="0"/>
          <w:numId w:val="5"/>
        </w:numPr>
        <w:rPr/>
      </w:pPr>
      <w:r>
        <w:rPr/>
        <w:t>DevOps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2021-2022                   eMobilis </w:t>
      </w:r>
    </w:p>
    <w:p>
      <w:pPr>
        <w:pStyle w:val="ListParagraph"/>
        <w:numPr>
          <w:ilvl w:val="0"/>
          <w:numId w:val="3"/>
        </w:numPr>
        <w:ind w:left="2710" w:right="0" w:hanging="360"/>
        <w:rPr>
          <w:lang w:val="en-US"/>
        </w:rPr>
      </w:pPr>
      <w:r>
        <w:rPr>
          <w:lang w:val="en-US"/>
        </w:rPr>
        <w:t xml:space="preserve">Full stack software development </w:t>
      </w:r>
    </w:p>
    <w:p>
      <w:pPr>
        <w:pStyle w:val="Normal"/>
        <w:rPr/>
      </w:pPr>
      <w:r>
        <w:rPr/>
        <w:t>2020</w:t>
      </w:r>
      <w:r>
        <w:rPr>
          <w:lang w:val="en-US"/>
        </w:rPr>
        <w:t xml:space="preserve">                             </w:t>
      </w:r>
      <w:r>
        <w:rPr/>
        <w:t xml:space="preserve">Nairobits oasis mathare </w:t>
      </w:r>
    </w:p>
    <w:p>
      <w:pPr>
        <w:pStyle w:val="ListParagraph"/>
        <w:numPr>
          <w:ilvl w:val="0"/>
          <w:numId w:val="2"/>
        </w:numPr>
        <w:ind w:left="2660" w:right="0" w:hanging="360"/>
        <w:rPr/>
      </w:pPr>
      <w:r>
        <w:rPr>
          <w:lang w:val="en-US"/>
        </w:rPr>
        <w:t>G</w:t>
      </w:r>
      <w:r>
        <w:rPr/>
        <w:t xml:space="preserve">raphic design </w:t>
      </w:r>
    </w:p>
    <w:p>
      <w:pPr>
        <w:pStyle w:val="Normal"/>
        <w:rPr/>
      </w:pPr>
      <w:r>
        <w:rPr/>
        <w:t xml:space="preserve">2016 </w:t>
      </w:r>
      <w:r>
        <w:rPr>
          <w:lang w:val="en-US"/>
        </w:rPr>
        <w:t xml:space="preserve">- </w:t>
      </w:r>
      <w:r>
        <w:rPr/>
        <w:t>2019</w:t>
      </w:r>
      <w:r>
        <w:rPr>
          <w:lang w:val="en-US"/>
        </w:rPr>
        <w:t xml:space="preserve">                 </w:t>
      </w:r>
      <w:r>
        <w:rPr/>
        <w:t xml:space="preserve">Mwangaza secondary school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</w:p>
    <w:p>
      <w:pPr>
        <w:pStyle w:val="Normal"/>
        <w:rPr/>
      </w:pPr>
      <w:r>
        <w:rPr/>
        <w:t>Graphic designer</w:t>
      </w:r>
    </w:p>
    <w:p>
      <w:pPr>
        <w:pStyle w:val="Normal"/>
        <w:rPr>
          <w:lang w:val="en-US"/>
        </w:rPr>
      </w:pPr>
      <w:r>
        <w:rPr>
          <w:lang w:val="en-US"/>
        </w:rPr>
        <w:t>Web designer</w:t>
      </w:r>
    </w:p>
    <w:p>
      <w:pPr>
        <w:pStyle w:val="Normal"/>
        <w:rPr/>
      </w:pPr>
      <w:r>
        <w:rPr/>
        <w:t>Photographer / video grapher</w:t>
      </w:r>
    </w:p>
    <w:p>
      <w:pPr>
        <w:pStyle w:val="Normal"/>
        <w:rPr/>
      </w:pPr>
      <w:r>
        <w:rPr/>
        <w:t>Proficient in Microsoft office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2022(august – October)               </w:t>
      </w:r>
      <w:r>
        <w:rPr>
          <w:b w:val="false"/>
          <w:bCs w:val="false"/>
          <w:lang w:val="en-US"/>
        </w:rPr>
        <w:t xml:space="preserve"> </w:t>
      </w:r>
      <w:r>
        <w:rPr>
          <w:rStyle w:val="StrongEmphasis"/>
          <w:b w:val="false"/>
          <w:bCs w:val="false"/>
        </w:rPr>
        <w:t>Cyber Café Attendant – KUT Cyber Café</w:t>
      </w:r>
    </w:p>
    <w:p>
      <w:pPr>
        <w:pStyle w:val="TextBody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3750" w:right="0" w:hanging="360"/>
        <w:rPr>
          <w:color w:val="000000"/>
          <w:lang w:val="en-US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Built and maintained small-scale web solutions for customers, including business profile pages and event sites.</w:t>
      </w:r>
    </w:p>
    <w:p>
      <w:pPr>
        <w:pStyle w:val="ListParagraph"/>
        <w:numPr>
          <w:ilvl w:val="0"/>
          <w:numId w:val="0"/>
        </w:numPr>
        <w:ind w:left="3750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ind w:left="3750" w:right="0" w:hanging="360"/>
        <w:rPr>
          <w:color w:val="000000"/>
          <w:lang w:val="en-US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Installed and configured software, improving workstation efficiency for public use.</w:t>
      </w:r>
    </w:p>
    <w:p>
      <w:pPr>
        <w:pStyle w:val="ListParagraph"/>
        <w:numPr>
          <w:ilvl w:val="0"/>
          <w:numId w:val="0"/>
        </w:numPr>
        <w:ind w:left="3750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ind w:left="3750" w:right="0" w:hanging="360"/>
        <w:rPr>
          <w:color w:val="000000"/>
          <w:lang w:val="en-US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Designed digital and print posters using Adobe Creative Suite, increasing local business visibility.</w:t>
      </w:r>
    </w:p>
    <w:p>
      <w:pPr>
        <w:pStyle w:val="ListParagraph"/>
        <w:ind w:left="3750" w:right="0" w:hanging="36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/>
      </w:pPr>
      <w:r>
        <w:rPr>
          <w:color w:val="000000"/>
          <w:lang w:val="en-US"/>
        </w:rPr>
        <w:t xml:space="preserve">2022 – 2023                               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Graphic Designer – National Empowerment  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Network of People Living with HIV/AIDS in Kenya</w:t>
      </w:r>
      <w:r>
        <w:rPr>
          <w:color w:val="000000"/>
          <w:lang w:val="en-US"/>
        </w:rPr>
        <w:t xml:space="preserve">                                                                                                                  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ind w:left="3750" w:right="0" w:hanging="360"/>
        <w:rPr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Created over 30 campaign posters to address myths and misconceptions about HIV/AIDS, reaching thousands through print and online channels.</w:t>
      </w:r>
    </w:p>
    <w:p>
      <w:pPr>
        <w:pStyle w:val="ListParagraph"/>
        <w:numPr>
          <w:ilvl w:val="0"/>
          <w:numId w:val="0"/>
        </w:numPr>
        <w:ind w:left="375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3750" w:right="0" w:hanging="360"/>
        <w:rPr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Collaborated with campaign leaders to adapt messaging for different audiences, ensuring clarity and impact.</w:t>
      </w:r>
    </w:p>
    <w:p>
      <w:pPr>
        <w:pStyle w:val="ListParagraph"/>
        <w:numPr>
          <w:ilvl w:val="0"/>
          <w:numId w:val="0"/>
        </w:numPr>
        <w:ind w:left="375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3750" w:right="0" w:hanging="360"/>
        <w:rPr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Improved the organization’s digital asset management process, reducing design turnaround times by 20%.</w:t>
      </w:r>
    </w:p>
    <w:p>
      <w:pPr>
        <w:pStyle w:val="ListParagraph"/>
        <w:ind w:left="3750" w:right="0" w:hanging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2023 – 2024                             </w:t>
      </w:r>
      <w:r>
        <w:rPr>
          <w:rFonts w:ascii="var chakra-fonts-heading" w:hAnsi="var chakra-fonts-heading"/>
          <w:b w:val="false"/>
          <w:i w:val="false"/>
          <w:caps w:val="false"/>
          <w:smallCaps w:val="false"/>
          <w:spacing w:val="0"/>
        </w:rPr>
        <w:t xml:space="preserve">Ambassador For Youth And Adolescents      </w:t>
      </w:r>
    </w:p>
    <w:p>
      <w:pPr>
        <w:pStyle w:val="Normal"/>
        <w:rPr>
          <w:rFonts w:ascii="var chakra-fonts-heading" w:hAnsi="var chakra-fonts-heading"/>
          <w:i w:val="false"/>
          <w:i w:val="false"/>
          <w:caps w:val="false"/>
          <w:smallCaps w:val="false"/>
          <w:spacing w:val="0"/>
        </w:rPr>
      </w:pPr>
      <w:r>
        <w:rPr>
          <w:rFonts w:ascii="var chakra-fonts-heading" w:hAnsi="var chakra-fonts-heading"/>
          <w:i w:val="false"/>
          <w:caps w:val="false"/>
          <w:smallCaps w:val="false"/>
          <w:spacing w:val="0"/>
        </w:rPr>
        <w:t xml:space="preserve">                                                </w:t>
      </w:r>
      <w:r>
        <w:rPr>
          <w:rFonts w:ascii="var chakra-fonts-heading" w:hAnsi="var chakra-fonts-heading"/>
          <w:i w:val="false"/>
          <w:caps w:val="false"/>
          <w:smallCaps w:val="false"/>
          <w:spacing w:val="0"/>
        </w:rPr>
        <w:t>Reproductive Health Programme</w:t>
      </w:r>
    </w:p>
    <w:p>
      <w:pPr>
        <w:pStyle w:val="Normal"/>
        <w:numPr>
          <w:ilvl w:val="0"/>
          <w:numId w:val="4"/>
        </w:numPr>
        <w:rPr>
          <w:rFonts w:ascii="var chakra-fonts-heading" w:hAnsi="var chakra-fonts-heading"/>
          <w:i w:val="false"/>
          <w:i w:val="false"/>
          <w:caps w:val="false"/>
          <w:smallCaps w:val="false"/>
          <w:spacing w:val="0"/>
        </w:rPr>
      </w:pPr>
      <w:r>
        <w:rPr>
          <w:rFonts w:ascii="var chakra-fonts-heading" w:hAnsi="var chakra-fonts-heading"/>
          <w:i w:val="false"/>
          <w:caps w:val="false"/>
          <w:smallCaps w:val="false"/>
          <w:spacing w:val="0"/>
        </w:rPr>
        <w:t>Designed and deployed responsive web pages to support awareness campaigns, integrating modern frameworks for improved accessibility.</w:t>
      </w:r>
    </w:p>
    <w:p>
      <w:pPr>
        <w:pStyle w:val="Normal"/>
        <w:numPr>
          <w:ilvl w:val="0"/>
          <w:numId w:val="4"/>
        </w:numPr>
        <w:rPr>
          <w:rFonts w:ascii="var chakra-fonts-heading" w:hAnsi="var chakra-fonts-heading"/>
          <w:i w:val="false"/>
          <w:i w:val="false"/>
          <w:caps w:val="false"/>
          <w:smallCaps w:val="false"/>
          <w:spacing w:val="0"/>
        </w:rPr>
      </w:pPr>
      <w:r>
        <w:rPr>
          <w:rFonts w:ascii="var chakra-fonts-heading" w:hAnsi="var chakra-fonts-heading"/>
          <w:i w:val="false"/>
          <w:caps w:val="false"/>
          <w:smallCaps w:val="false"/>
          <w:spacing w:val="0"/>
        </w:rPr>
        <w:t>Collaborated with multidisciplinary teams to create engaging visual and written content for online audiences.</w:t>
      </w:r>
    </w:p>
    <w:p>
      <w:pPr>
        <w:pStyle w:val="Normal"/>
        <w:numPr>
          <w:ilvl w:val="0"/>
          <w:numId w:val="4"/>
        </w:numPr>
        <w:rPr>
          <w:rFonts w:ascii="var chakra-fonts-heading" w:hAnsi="var chakra-fonts-heading"/>
          <w:i w:val="false"/>
          <w:i w:val="false"/>
          <w:caps w:val="false"/>
          <w:smallCaps w:val="false"/>
          <w:spacing w:val="0"/>
        </w:rPr>
      </w:pPr>
      <w:r>
        <w:rPr>
          <w:rFonts w:ascii="var chakra-fonts-heading" w:hAnsi="var chakra-fonts-heading"/>
          <w:i w:val="false"/>
          <w:caps w:val="false"/>
          <w:smallCaps w:val="false"/>
          <w:spacing w:val="0"/>
        </w:rPr>
        <w:t>Used data-driven insights to enhance user engagement and streamline content delivery.</w:t>
      </w:r>
    </w:p>
    <w:p>
      <w:pPr>
        <w:pStyle w:val="Normal"/>
        <w:ind w:left="4080" w:right="0" w:hanging="0"/>
        <w:rPr>
          <w:rFonts w:ascii="var chakra-fonts-heading" w:hAnsi="var chakra-fonts-heading"/>
          <w:i w:val="false"/>
          <w:i w:val="false"/>
          <w:caps w:val="false"/>
          <w:smallCaps w:val="false"/>
          <w:spacing w:val="0"/>
        </w:rPr>
      </w:pPr>
      <w:r>
        <w:rPr>
          <w:rFonts w:ascii="var chakra-fonts-heading" w:hAnsi="var chakra-fonts-heading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var chakra-fonts-heading" w:hAnsi="var chakra-fonts-heading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var chakra-fonts-heading" w:hAnsi="var chakra-fonts-heading"/>
          <w:b w:val="false"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</w:p>
    <w:p>
      <w:pPr>
        <w:pStyle w:val="Normal"/>
        <w:rPr/>
      </w:pPr>
      <w:r>
        <w:rPr/>
        <w:t>English</w:t>
      </w:r>
    </w:p>
    <w:p>
      <w:pPr>
        <w:pStyle w:val="Normal"/>
        <w:rPr/>
      </w:pPr>
      <w:r>
        <w:rPr/>
        <w:t>Kiswahili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Reference</w:t>
      </w:r>
    </w:p>
    <w:p>
      <w:pPr>
        <w:pStyle w:val="Normal"/>
        <w:rPr/>
      </w:pPr>
      <w:r>
        <w:rPr/>
        <w:t>Gloria Kerubo</w:t>
      </w:r>
    </w:p>
    <w:p>
      <w:pPr>
        <w:pStyle w:val="Normal"/>
        <w:rPr/>
      </w:pPr>
      <w:r>
        <w:rPr/>
        <w:t>Phone: 0717880105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Edwin Njoroge</w:t>
      </w:r>
    </w:p>
    <w:p>
      <w:pPr>
        <w:pStyle w:val="Normal"/>
        <w:rPr/>
      </w:pPr>
      <w:r>
        <w:rPr/>
        <w:t>Phone: 0711871634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Nairobits.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Grace Muthoni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Phone: 0722390634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var chakra-fonts-heading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7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1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9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5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6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2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7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7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520"/>
        </w:tabs>
        <w:ind w:left="5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880"/>
        </w:tabs>
        <w:ind w:left="5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600"/>
        </w:tabs>
        <w:ind w:left="6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960"/>
        </w:tabs>
        <w:ind w:left="6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30"/>
        </w:tabs>
        <w:ind w:left="35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890"/>
        </w:tabs>
        <w:ind w:left="38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50"/>
        </w:tabs>
        <w:ind w:left="42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10"/>
        </w:tabs>
        <w:ind w:left="46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70"/>
        </w:tabs>
        <w:ind w:left="49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690"/>
        </w:tabs>
        <w:ind w:left="56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50"/>
        </w:tabs>
        <w:ind w:left="605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3</Pages>
  <Words>306</Words>
  <Characters>2019</Characters>
  <CharactersWithSpaces>2752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2024-11-17T16:34:00Z</dcterms:created>
  <dc:creator>grace@ayarhep.or.ke</dc:creator>
  <dc:description/>
  <dc:language>en-US</dc:language>
  <cp:lastModifiedBy/>
  <dcterms:modified xsi:type="dcterms:W3CDTF">2025-08-11T00:14:06Z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