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defence</w:t>
      </w:r>
      <w:r w:rsidDel="00000000" w:rsidR="00000000" w:rsidRPr="00000000">
        <w:rPr>
          <w:rtl w:val="1"/>
        </w:rPr>
        <w:t xml:space="preserve"> !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