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1"/>
        </w:rPr>
        <w:t xml:space="preserve">2, </w:t>
      </w:r>
      <w:r w:rsidDel="00000000" w:rsidR="00000000" w:rsidRPr="00000000">
        <w:rPr>
          <w:rtl w:val="1"/>
        </w:rPr>
        <w:t xml:space="preserve">ניצח</w:t>
      </w:r>
      <w:r w:rsidDel="00000000" w:rsidR="00000000" w:rsidRPr="00000000">
        <w:rPr>
          <w:rtl w:val="1"/>
        </w:rPr>
        <w:t xml:space="preserve"> 4/8 </w:t>
      </w:r>
      <w:r w:rsidDel="00000000" w:rsidR="00000000" w:rsidRPr="00000000">
        <w:rPr>
          <w:rtl w:val="1"/>
        </w:rPr>
        <w:t xml:space="preserve">בוטים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ונכון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לעכשו</w:t>
      </w:r>
      <w:r w:rsidDel="00000000" w:rsidR="00000000" w:rsidRPr="00000000">
        <w:rPr>
          <w:rtl w:val="1"/>
        </w:rPr>
        <w:t xml:space="preserve"> (4.4.2015)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פיראטים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והפיראט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defence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הפיראטים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ילכו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-30.3.2015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sail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כובשים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למושלם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6.4.2015 </w:t>
      </w:r>
      <w:r w:rsidDel="00000000" w:rsidR="00000000" w:rsidRPr="00000000">
        <w:rPr>
          <w:rtl w:val="1"/>
        </w:rPr>
        <w:t xml:space="preserve">כשניפגש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