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F924" w14:textId="77777777" w:rsidR="005E0CCC" w:rsidRDefault="005E0CCC">
      <w:pPr>
        <w:spacing w:before="3000"/>
      </w:pPr>
    </w:p>
    <w:p w14:paraId="613EF925" w14:textId="77777777" w:rsidR="005E0CCC" w:rsidRDefault="00000000">
      <w:pPr>
        <w:spacing w:after="200"/>
        <w:jc w:val="center"/>
      </w:pPr>
      <w:r>
        <w:rPr>
          <w:rFonts w:eastAsia="微軟正黑體"/>
          <w:b/>
          <w:bCs/>
          <w:color w:val="2B5797"/>
          <w:sz w:val="48"/>
          <w:szCs w:val="48"/>
        </w:rPr>
        <w:t>Hi5 對帳結算系統</w:t>
      </w:r>
    </w:p>
    <w:p w14:paraId="613EF926" w14:textId="77777777" w:rsidR="005E0CCC" w:rsidRDefault="00000000">
      <w:pPr>
        <w:spacing w:after="400"/>
        <w:jc w:val="center"/>
      </w:pPr>
      <w:r>
        <w:rPr>
          <w:rFonts w:eastAsia="微軟正黑體"/>
          <w:color w:val="2B5797"/>
          <w:sz w:val="36"/>
          <w:szCs w:val="36"/>
        </w:rPr>
        <w:t>計算規則 PRD v2</w:t>
      </w:r>
    </w:p>
    <w:p w14:paraId="613EF927" w14:textId="77777777" w:rsidR="005E0CCC" w:rsidRDefault="00000000">
      <w:pPr>
        <w:spacing w:after="100"/>
        <w:jc w:val="center"/>
      </w:pPr>
      <w:r>
        <w:rPr>
          <w:rFonts w:eastAsia="微軟正黑體"/>
          <w:color w:val="666666"/>
          <w:sz w:val="22"/>
          <w:szCs w:val="22"/>
        </w:rPr>
        <w:t>基於系統實作的完整計算規則定義</w:t>
      </w:r>
    </w:p>
    <w:p w14:paraId="613EF928" w14:textId="77777777" w:rsidR="005E0CCC" w:rsidRDefault="00000000">
      <w:pPr>
        <w:spacing w:after="600"/>
        <w:jc w:val="center"/>
      </w:pPr>
      <w:r>
        <w:rPr>
          <w:rFonts w:eastAsia="微軟正黑體"/>
          <w:color w:val="999999"/>
        </w:rPr>
        <w:t>版本 v2.0 | 2026-04-06 | 適用：PM、工程、財務、測試</w:t>
      </w:r>
    </w:p>
    <w:p w14:paraId="613EF929" w14:textId="77777777" w:rsidR="005E0CCC" w:rsidRDefault="00000000">
      <w:r>
        <w:br w:type="page"/>
      </w:r>
    </w:p>
    <w:p w14:paraId="613EF92A" w14:textId="77777777" w:rsidR="005E0CCC" w:rsidRDefault="00000000">
      <w:pPr>
        <w:pStyle w:val="1"/>
      </w:pPr>
      <w:r>
        <w:lastRenderedPageBreak/>
        <w:t>1. 文件目的</w:t>
      </w:r>
    </w:p>
    <w:p w14:paraId="613EF92B" w14:textId="77777777" w:rsidR="005E0CCC" w:rsidRDefault="00000000">
      <w:pPr>
        <w:spacing w:after="120"/>
      </w:pPr>
      <w:r>
        <w:rPr>
          <w:rFonts w:eastAsia="微軟正黑體"/>
        </w:rPr>
        <w:t>本文件基於 Hi5 對帳結算系統的實際程式碼審計結果，定義所有計算規則、公式、進位方式與邊界處理邏輯，作為 PM、工程、財務與 QA 的共同依據。</w:t>
      </w:r>
    </w:p>
    <w:p w14:paraId="613EF92C" w14:textId="77777777" w:rsidR="005E0CCC" w:rsidRDefault="00000000">
      <w:pPr>
        <w:pStyle w:val="1"/>
      </w:pPr>
      <w:r>
        <w:t>2. 系統架構概</w:t>
      </w:r>
      <w:proofErr w:type="gramStart"/>
      <w:r>
        <w:t>覽</w:t>
      </w:r>
      <w:proofErr w:type="gramEnd"/>
    </w:p>
    <w:p w14:paraId="613EF92D" w14:textId="77777777" w:rsidR="005E0CCC" w:rsidRDefault="00000000">
      <w:pPr>
        <w:pStyle w:val="2"/>
      </w:pPr>
      <w:r>
        <w:t>2.1 資料層級（四層架構）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840"/>
      </w:tblGrid>
      <w:tr w:rsidR="005E0CCC" w14:paraId="613EF9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2E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層級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2F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模型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0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說明</w:t>
            </w:r>
          </w:p>
        </w:tc>
      </w:tr>
      <w:tr w:rsidR="005E0CCC" w14:paraId="613EF9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2" w14:textId="77777777" w:rsidR="005E0CCC" w:rsidRDefault="00000000">
            <w:r>
              <w:rPr>
                <w:rFonts w:eastAsia="微軟正黑體"/>
              </w:rPr>
              <w:t>L1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3" w14:textId="77777777" w:rsidR="005E0CCC" w:rsidRDefault="00000000">
            <w:r>
              <w:rPr>
                <w:rFonts w:eastAsia="微軟正黑體"/>
              </w:rPr>
              <w:t>orders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4" w14:textId="77777777" w:rsidR="005E0CCC" w:rsidRDefault="00000000">
            <w:r>
              <w:rPr>
                <w:rFonts w:eastAsia="微軟正黑體"/>
              </w:rPr>
              <w:t>主訂單（消費者整筆交易）</w:t>
            </w:r>
          </w:p>
        </w:tc>
      </w:tr>
      <w:tr w:rsidR="005E0CCC" w14:paraId="613EF9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6" w14:textId="77777777" w:rsidR="005E0CCC" w:rsidRDefault="00000000">
            <w:r>
              <w:rPr>
                <w:rFonts w:eastAsia="微軟正黑體"/>
              </w:rPr>
              <w:t>L2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7" w14:textId="77777777" w:rsidR="005E0CCC" w:rsidRDefault="00000000">
            <w:proofErr w:type="spellStart"/>
            <w:r>
              <w:rPr>
                <w:rFonts w:eastAsia="微軟正黑體"/>
              </w:rPr>
              <w:t>order_items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8" w14:textId="77777777" w:rsidR="005E0CCC" w:rsidRDefault="00000000">
            <w:r>
              <w:rPr>
                <w:rFonts w:eastAsia="微軟正黑體"/>
              </w:rPr>
              <w:t>主訂單商品明細（價格、優惠、嗨幣）</w:t>
            </w:r>
          </w:p>
        </w:tc>
      </w:tr>
      <w:tr w:rsidR="005E0CCC" w14:paraId="613EF9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A" w14:textId="77777777" w:rsidR="005E0CCC" w:rsidRDefault="00000000">
            <w:r>
              <w:rPr>
                <w:rFonts w:eastAsia="微軟正黑體"/>
              </w:rPr>
              <w:t>L3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B" w14:textId="77777777" w:rsidR="005E0CCC" w:rsidRDefault="00000000">
            <w:proofErr w:type="spellStart"/>
            <w:r>
              <w:rPr>
                <w:rFonts w:eastAsia="微軟正黑體"/>
              </w:rPr>
              <w:t>sub_orders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C" w14:textId="77777777" w:rsidR="005E0CCC" w:rsidRDefault="00000000">
            <w:r>
              <w:rPr>
                <w:rFonts w:eastAsia="微軟正黑體"/>
              </w:rPr>
              <w:t>子單（per 商家，結算與履約單位）</w:t>
            </w:r>
          </w:p>
        </w:tc>
      </w:tr>
      <w:tr w:rsidR="005E0CCC" w14:paraId="613EF9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E" w14:textId="77777777" w:rsidR="005E0CCC" w:rsidRDefault="00000000">
            <w:r>
              <w:rPr>
                <w:rFonts w:eastAsia="微軟正黑體"/>
              </w:rPr>
              <w:t>L4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3F" w14:textId="77777777" w:rsidR="005E0CCC" w:rsidRDefault="00000000">
            <w:proofErr w:type="spellStart"/>
            <w:r>
              <w:rPr>
                <w:rFonts w:eastAsia="微軟正黑體"/>
              </w:rPr>
              <w:t>sub_order_items</w:t>
            </w:r>
            <w:proofErr w:type="spellEnd"/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0" w14:textId="77777777" w:rsidR="005E0CCC" w:rsidRDefault="00000000">
            <w:r>
              <w:rPr>
                <w:rFonts w:eastAsia="微軟正黑體"/>
              </w:rPr>
              <w:t>子單商品明細（嗨幣分攤、退款分攤）</w:t>
            </w:r>
          </w:p>
        </w:tc>
      </w:tr>
    </w:tbl>
    <w:p w14:paraId="613EF942" w14:textId="77777777" w:rsidR="005E0CCC" w:rsidRDefault="00000000">
      <w:pPr>
        <w:pStyle w:val="2"/>
      </w:pPr>
      <w:r>
        <w:t>2.2 錢包架構（四 Bucket）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340"/>
      </w:tblGrid>
      <w:tr w:rsidR="005E0CCC" w14:paraId="613EF9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3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Bucket</w:t>
            </w:r>
          </w:p>
        </w:tc>
        <w:tc>
          <w:tcPr>
            <w:tcW w:w="7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4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說明</w:t>
            </w:r>
          </w:p>
        </w:tc>
      </w:tr>
      <w:tr w:rsidR="005E0CCC" w14:paraId="613EF9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6" w14:textId="77777777" w:rsidR="005E0CCC" w:rsidRDefault="00000000">
            <w:r>
              <w:rPr>
                <w:rFonts w:eastAsia="微軟正黑體"/>
              </w:rPr>
              <w:t>PENDING</w:t>
            </w:r>
          </w:p>
        </w:tc>
        <w:tc>
          <w:tcPr>
            <w:tcW w:w="7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7" w14:textId="77777777" w:rsidR="005E0CCC" w:rsidRDefault="00000000">
            <w:r>
              <w:rPr>
                <w:rFonts w:eastAsia="微軟正黑體"/>
              </w:rPr>
              <w:t>待結算（鑑賞期中）</w:t>
            </w:r>
          </w:p>
        </w:tc>
      </w:tr>
      <w:tr w:rsidR="005E0CCC" w14:paraId="613EF9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9" w14:textId="77777777" w:rsidR="005E0CCC" w:rsidRDefault="00000000">
            <w:r>
              <w:rPr>
                <w:rFonts w:eastAsia="微軟正黑體"/>
              </w:rPr>
              <w:t>AVAILABLE</w:t>
            </w:r>
          </w:p>
        </w:tc>
        <w:tc>
          <w:tcPr>
            <w:tcW w:w="7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A" w14:textId="77777777" w:rsidR="005E0CCC" w:rsidRDefault="00000000">
            <w:r>
              <w:rPr>
                <w:rFonts w:eastAsia="微軟正黑體"/>
              </w:rPr>
              <w:t>可提領（已結算）</w:t>
            </w:r>
          </w:p>
        </w:tc>
      </w:tr>
      <w:tr w:rsidR="005E0CCC" w14:paraId="613EF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C" w14:textId="77777777" w:rsidR="005E0CCC" w:rsidRDefault="00000000">
            <w:r>
              <w:rPr>
                <w:rFonts w:eastAsia="微軟正黑體"/>
              </w:rPr>
              <w:t>RESERVED</w:t>
            </w:r>
          </w:p>
        </w:tc>
        <w:tc>
          <w:tcPr>
            <w:tcW w:w="7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D" w14:textId="77777777" w:rsidR="005E0CCC" w:rsidRDefault="00000000">
            <w:r>
              <w:rPr>
                <w:rFonts w:eastAsia="微軟正黑體"/>
              </w:rPr>
              <w:t>保留金（爭議凍結、風險準備）</w:t>
            </w:r>
          </w:p>
        </w:tc>
      </w:tr>
      <w:tr w:rsidR="005E0CCC" w14:paraId="613EF9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4F" w14:textId="77777777" w:rsidR="005E0CCC" w:rsidRDefault="00000000">
            <w:r>
              <w:rPr>
                <w:rFonts w:eastAsia="微軟正黑體"/>
              </w:rPr>
              <w:t>IN_TRANSIT</w:t>
            </w:r>
          </w:p>
        </w:tc>
        <w:tc>
          <w:tcPr>
            <w:tcW w:w="7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0" w14:textId="77777777" w:rsidR="005E0CCC" w:rsidRDefault="00000000">
            <w:r>
              <w:rPr>
                <w:rFonts w:eastAsia="微軟正黑體"/>
              </w:rPr>
              <w:t>提領中（銀行處理中）</w:t>
            </w:r>
          </w:p>
        </w:tc>
      </w:tr>
    </w:tbl>
    <w:p w14:paraId="613EF952" w14:textId="77777777" w:rsidR="005E0CCC" w:rsidRDefault="00000000">
      <w:pPr>
        <w:pStyle w:val="2"/>
      </w:pPr>
      <w:r>
        <w:t>2.3 帳</w:t>
      </w:r>
      <w:proofErr w:type="gramStart"/>
      <w:r>
        <w:t>務</w:t>
      </w:r>
      <w:proofErr w:type="gramEnd"/>
      <w:r>
        <w:t>原則</w:t>
      </w:r>
    </w:p>
    <w:p w14:paraId="613EF953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>Append-only Ledger：所有帳</w:t>
      </w:r>
      <w:proofErr w:type="gramStart"/>
      <w:r>
        <w:rPr>
          <w:rFonts w:eastAsia="微軟正黑體"/>
        </w:rPr>
        <w:t>務</w:t>
      </w:r>
      <w:proofErr w:type="gramEnd"/>
      <w:r>
        <w:rPr>
          <w:rFonts w:eastAsia="微軟正黑體"/>
        </w:rPr>
        <w:t>異動只增不改不刪</w:t>
      </w:r>
    </w:p>
    <w:p w14:paraId="613EF954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>餘額由 Ledger 彙總推導，不可直接修改 balance</w:t>
      </w:r>
    </w:p>
    <w:p w14:paraId="613EF955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>所有金額使用 Decimal(18,4) 儲存</w:t>
      </w:r>
    </w:p>
    <w:p w14:paraId="613EF956" w14:textId="77777777" w:rsidR="005E0CCC" w:rsidRDefault="00000000">
      <w:r>
        <w:br w:type="page"/>
      </w:r>
    </w:p>
    <w:p w14:paraId="613EF957" w14:textId="77777777" w:rsidR="005E0CCC" w:rsidRDefault="00000000">
      <w:pPr>
        <w:pStyle w:val="1"/>
      </w:pPr>
      <w:r>
        <w:lastRenderedPageBreak/>
        <w:t>3. 計算順序（10 步驟）</w:t>
      </w:r>
    </w:p>
    <w:p w14:paraId="613EF958" w14:textId="77777777" w:rsidR="005E0CCC" w:rsidRDefault="00000000">
      <w:pPr>
        <w:spacing w:after="120"/>
      </w:pPr>
      <w:r>
        <w:rPr>
          <w:rFonts w:eastAsia="微軟正黑體"/>
        </w:rPr>
        <w:t>系統依以下固定順序計算，不得任意調換：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40"/>
        <w:gridCol w:w="3500"/>
      </w:tblGrid>
      <w:tr w:rsidR="005E0CCC" w14:paraId="613EF9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9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步驟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A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動作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B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進位方式</w:t>
            </w:r>
          </w:p>
        </w:tc>
      </w:tr>
      <w:tr w:rsidR="005E0CCC" w14:paraId="613EF9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D" w14:textId="77777777" w:rsidR="005E0CCC" w:rsidRDefault="00000000">
            <w:r>
              <w:rPr>
                <w:rFonts w:eastAsia="微軟正黑體"/>
              </w:rPr>
              <w:t>1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E" w14:textId="77777777" w:rsidR="005E0CCC" w:rsidRDefault="00000000">
            <w:r>
              <w:rPr>
                <w:rFonts w:eastAsia="微軟正黑體"/>
              </w:rPr>
              <w:t>取得商品原價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5F" w14:textId="77777777" w:rsidR="005E0CCC" w:rsidRDefault="00000000">
            <w:r>
              <w:rPr>
                <w:rFonts w:eastAsia="微軟正黑體"/>
              </w:rPr>
              <w:t>—</w:t>
            </w:r>
          </w:p>
        </w:tc>
      </w:tr>
      <w:tr w:rsidR="005E0CCC" w14:paraId="613EF9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1" w14:textId="77777777" w:rsidR="005E0CCC" w:rsidRDefault="00000000">
            <w:r>
              <w:rPr>
                <w:rFonts w:eastAsia="微軟正黑體"/>
              </w:rPr>
              <w:t>2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2" w14:textId="77777777" w:rsidR="005E0CCC" w:rsidRDefault="00000000">
            <w:r>
              <w:rPr>
                <w:rFonts w:eastAsia="微軟正黑體"/>
              </w:rPr>
              <w:t>比較會員價/活動價，取較低者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3" w14:textId="77777777" w:rsidR="005E0CCC" w:rsidRDefault="00000000">
            <w:proofErr w:type="spellStart"/>
            <w:r>
              <w:rPr>
                <w:rFonts w:eastAsia="微軟正黑體"/>
              </w:rPr>
              <w:t>moneyRound</w:t>
            </w:r>
            <w:proofErr w:type="spellEnd"/>
            <w:r>
              <w:rPr>
                <w:rFonts w:eastAsia="微軟正黑體"/>
              </w:rPr>
              <w:t xml:space="preserve"> (4位小數)</w:t>
            </w:r>
          </w:p>
        </w:tc>
      </w:tr>
      <w:tr w:rsidR="005E0CCC" w14:paraId="613EF9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5" w14:textId="77777777" w:rsidR="005E0CCC" w:rsidRDefault="00000000">
            <w:r>
              <w:rPr>
                <w:rFonts w:eastAsia="微軟正黑體"/>
              </w:rPr>
              <w:t>3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6" w14:textId="77777777" w:rsidR="005E0CCC" w:rsidRDefault="00000000">
            <w:r>
              <w:rPr>
                <w:rFonts w:eastAsia="微軟正黑體"/>
              </w:rPr>
              <w:t>套用平台</w:t>
            </w:r>
            <w:proofErr w:type="gramStart"/>
            <w:r>
              <w:rPr>
                <w:rFonts w:eastAsia="微軟正黑體"/>
              </w:rPr>
              <w:t>券</w:t>
            </w:r>
            <w:proofErr w:type="gramEnd"/>
            <w:r>
              <w:rPr>
                <w:rFonts w:eastAsia="微軟正黑體"/>
              </w:rPr>
              <w:t>/商家</w:t>
            </w:r>
            <w:proofErr w:type="gramStart"/>
            <w:r>
              <w:rPr>
                <w:rFonts w:eastAsia="微軟正黑體"/>
              </w:rPr>
              <w:t>券</w:t>
            </w:r>
            <w:proofErr w:type="gramEnd"/>
            <w:r>
              <w:rPr>
                <w:rFonts w:eastAsia="微軟正黑體"/>
              </w:rPr>
              <w:t>（按比例分攤）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7" w14:textId="77777777" w:rsidR="005E0CCC" w:rsidRDefault="00000000">
            <w:r>
              <w:rPr>
                <w:rFonts w:eastAsia="微軟正黑體"/>
              </w:rPr>
              <w:t>floor（尾差歸最後一件）</w:t>
            </w:r>
          </w:p>
        </w:tc>
      </w:tr>
      <w:tr w:rsidR="005E0CCC" w14:paraId="613EF9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9" w14:textId="77777777" w:rsidR="005E0CCC" w:rsidRDefault="00000000">
            <w:r>
              <w:rPr>
                <w:rFonts w:eastAsia="微軟正黑體"/>
              </w:rPr>
              <w:t>4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A" w14:textId="77777777" w:rsidR="005E0CCC" w:rsidRDefault="00000000">
            <w:proofErr w:type="gramStart"/>
            <w:r>
              <w:rPr>
                <w:rFonts w:eastAsia="微軟正黑體"/>
              </w:rPr>
              <w:t>計算嗨幣上限</w:t>
            </w:r>
            <w:proofErr w:type="gramEnd"/>
            <w:r>
              <w:rPr>
                <w:rFonts w:eastAsia="微軟正黑體"/>
              </w:rPr>
              <w:t>（</w:t>
            </w:r>
            <w:proofErr w:type="gramStart"/>
            <w:r>
              <w:rPr>
                <w:rFonts w:eastAsia="微軟正黑體"/>
              </w:rPr>
              <w:t>券</w:t>
            </w:r>
            <w:proofErr w:type="gramEnd"/>
            <w:r>
              <w:rPr>
                <w:rFonts w:eastAsia="微軟正黑體"/>
              </w:rPr>
              <w:t>折後 × 50%）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B" w14:textId="77777777" w:rsidR="005E0CCC" w:rsidRDefault="00000000">
            <w:proofErr w:type="spellStart"/>
            <w:r>
              <w:rPr>
                <w:rFonts w:eastAsia="微軟正黑體"/>
              </w:rPr>
              <w:t>moneyRound</w:t>
            </w:r>
            <w:proofErr w:type="spellEnd"/>
          </w:p>
        </w:tc>
      </w:tr>
      <w:tr w:rsidR="005E0CCC" w14:paraId="613EF9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D" w14:textId="77777777" w:rsidR="005E0CCC" w:rsidRDefault="00000000">
            <w:r>
              <w:rPr>
                <w:rFonts w:eastAsia="微軟正黑體"/>
              </w:rPr>
              <w:t>5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E" w14:textId="77777777" w:rsidR="005E0CCC" w:rsidRDefault="00000000">
            <w:proofErr w:type="gramStart"/>
            <w:r>
              <w:rPr>
                <w:rFonts w:eastAsia="微軟正黑體"/>
              </w:rPr>
              <w:t>套用嗨幣</w:t>
            </w:r>
            <w:proofErr w:type="gramEnd"/>
            <w:r>
              <w:rPr>
                <w:rFonts w:eastAsia="微軟正黑體"/>
              </w:rPr>
              <w:t>（按比例分攤至各商品）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6F" w14:textId="77777777" w:rsidR="005E0CCC" w:rsidRDefault="00000000">
            <w:r>
              <w:rPr>
                <w:rFonts w:eastAsia="微軟正黑體"/>
              </w:rPr>
              <w:t>floor（尾差歸金額最高商品）</w:t>
            </w:r>
          </w:p>
        </w:tc>
      </w:tr>
      <w:tr w:rsidR="005E0CCC" w14:paraId="613EF9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1" w14:textId="77777777" w:rsidR="005E0CCC" w:rsidRDefault="00000000">
            <w:r>
              <w:rPr>
                <w:rFonts w:eastAsia="微軟正黑體"/>
              </w:rPr>
              <w:t>6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2" w14:textId="77777777" w:rsidR="005E0CCC" w:rsidRDefault="00000000">
            <w:r>
              <w:rPr>
                <w:rFonts w:eastAsia="微軟正黑體"/>
              </w:rPr>
              <w:t>加上運費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3" w14:textId="77777777" w:rsidR="005E0CCC" w:rsidRDefault="00000000">
            <w:r>
              <w:rPr>
                <w:rFonts w:eastAsia="微軟正黑體"/>
              </w:rPr>
              <w:t>—</w:t>
            </w:r>
          </w:p>
        </w:tc>
      </w:tr>
      <w:tr w:rsidR="005E0CCC" w14:paraId="613EF9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5" w14:textId="77777777" w:rsidR="005E0CCC" w:rsidRDefault="00000000">
            <w:r>
              <w:rPr>
                <w:rFonts w:eastAsia="微軟正黑體"/>
              </w:rPr>
              <w:t>7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6" w14:textId="77777777" w:rsidR="005E0CCC" w:rsidRDefault="00000000">
            <w:proofErr w:type="gramStart"/>
            <w:r>
              <w:rPr>
                <w:rFonts w:eastAsia="微軟正黑體"/>
              </w:rPr>
              <w:t>金流費</w:t>
            </w:r>
            <w:proofErr w:type="gramEnd"/>
            <w:r>
              <w:rPr>
                <w:rFonts w:eastAsia="微軟正黑體"/>
              </w:rPr>
              <w:t>（商品全額+運費 × 費率）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7" w14:textId="77777777" w:rsidR="005E0CCC" w:rsidRDefault="00000000">
            <w:r>
              <w:rPr>
                <w:rFonts w:eastAsia="微軟正黑體"/>
              </w:rPr>
              <w:t>ceil（無條件進位到整數）</w:t>
            </w:r>
          </w:p>
        </w:tc>
      </w:tr>
      <w:tr w:rsidR="005E0CCC" w14:paraId="613EF9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9" w14:textId="77777777" w:rsidR="005E0CCC" w:rsidRDefault="00000000">
            <w:r>
              <w:rPr>
                <w:rFonts w:eastAsia="微軟正黑體"/>
              </w:rPr>
              <w:t>8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A" w14:textId="77777777" w:rsidR="005E0CCC" w:rsidRDefault="00000000">
            <w:r>
              <w:rPr>
                <w:rFonts w:eastAsia="微軟正黑體"/>
              </w:rPr>
              <w:t>商店抽成+分類抽成（結算基礎×費率）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B" w14:textId="77777777" w:rsidR="005E0CCC" w:rsidRDefault="00000000">
            <w:r>
              <w:rPr>
                <w:rFonts w:eastAsia="微軟正黑體"/>
              </w:rPr>
              <w:t>ceil（無條件進位到整數）</w:t>
            </w:r>
          </w:p>
        </w:tc>
      </w:tr>
      <w:tr w:rsidR="005E0CCC" w14:paraId="613EF9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D" w14:textId="77777777" w:rsidR="005E0CCC" w:rsidRDefault="00000000">
            <w:r>
              <w:rPr>
                <w:rFonts w:eastAsia="微軟正黑體"/>
              </w:rPr>
              <w:t>9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E" w14:textId="77777777" w:rsidR="005E0CCC" w:rsidRDefault="00000000">
            <w:r>
              <w:rPr>
                <w:rFonts w:eastAsia="微軟正黑體"/>
              </w:rPr>
              <w:t>發票費（每子單固定 2 元，不可退）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7F" w14:textId="77777777" w:rsidR="005E0CCC" w:rsidRDefault="00000000">
            <w:r>
              <w:rPr>
                <w:rFonts w:eastAsia="微軟正黑體"/>
              </w:rPr>
              <w:t>—</w:t>
            </w:r>
          </w:p>
        </w:tc>
      </w:tr>
      <w:tr w:rsidR="005E0CCC" w14:paraId="613EF9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81" w14:textId="77777777" w:rsidR="005E0CCC" w:rsidRDefault="00000000">
            <w:r>
              <w:rPr>
                <w:rFonts w:eastAsia="微軟正黑體"/>
              </w:rPr>
              <w:t>10</w:t>
            </w:r>
          </w:p>
        </w:tc>
        <w:tc>
          <w:tcPr>
            <w:tcW w:w="5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82" w14:textId="77777777" w:rsidR="005E0CCC" w:rsidRDefault="00000000">
            <w:r>
              <w:rPr>
                <w:rFonts w:eastAsia="微軟正黑體"/>
              </w:rPr>
              <w:t>商家應得（最低保護 0）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83" w14:textId="77777777" w:rsidR="005E0CCC" w:rsidRDefault="00000000">
            <w:proofErr w:type="spellStart"/>
            <w:r>
              <w:rPr>
                <w:rFonts w:eastAsia="微軟正黑體"/>
              </w:rPr>
              <w:t>moneyRound</w:t>
            </w:r>
            <w:proofErr w:type="spellEnd"/>
          </w:p>
        </w:tc>
      </w:tr>
    </w:tbl>
    <w:p w14:paraId="613EF985" w14:textId="77777777" w:rsidR="005E0CCC" w:rsidRDefault="00000000">
      <w:r>
        <w:br w:type="page"/>
      </w:r>
    </w:p>
    <w:p w14:paraId="613EF986" w14:textId="77777777" w:rsidR="005E0CCC" w:rsidRDefault="00000000">
      <w:pPr>
        <w:pStyle w:val="1"/>
      </w:pPr>
      <w:r>
        <w:lastRenderedPageBreak/>
        <w:t>4. 各步驟詳細公式</w:t>
      </w:r>
    </w:p>
    <w:p w14:paraId="613EF987" w14:textId="77777777" w:rsidR="005E0CCC" w:rsidRDefault="00000000">
      <w:pPr>
        <w:pStyle w:val="2"/>
      </w:pPr>
      <w:r>
        <w:t>4.1 最終成交價</w:t>
      </w:r>
    </w:p>
    <w:p w14:paraId="613EF988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最終成交價 = MIN(原價, 會員價, 活動價)</w:t>
      </w:r>
    </w:p>
    <w:p w14:paraId="613EF989" w14:textId="77777777" w:rsidR="005E0CCC" w:rsidRDefault="00000000">
      <w:pPr>
        <w:pStyle w:val="2"/>
      </w:pPr>
      <w:r>
        <w:t>4.2 優惠</w:t>
      </w:r>
      <w:proofErr w:type="gramStart"/>
      <w:r>
        <w:t>券</w:t>
      </w:r>
      <w:proofErr w:type="gramEnd"/>
      <w:r>
        <w:t>分攤</w:t>
      </w:r>
    </w:p>
    <w:p w14:paraId="613EF98A" w14:textId="77777777" w:rsidR="005E0CCC" w:rsidRDefault="00000000">
      <w:pPr>
        <w:spacing w:after="120"/>
      </w:pPr>
      <w:r>
        <w:rPr>
          <w:rFonts w:eastAsia="微軟正黑體"/>
          <w:b/>
          <w:bCs/>
        </w:rPr>
        <w:t>平台</w:t>
      </w:r>
      <w:proofErr w:type="gramStart"/>
      <w:r>
        <w:rPr>
          <w:rFonts w:eastAsia="微軟正黑體"/>
          <w:b/>
          <w:bCs/>
        </w:rPr>
        <w:t>券</w:t>
      </w:r>
      <w:proofErr w:type="gramEnd"/>
      <w:r>
        <w:rPr>
          <w:rFonts w:eastAsia="微軟正黑體"/>
          <w:b/>
          <w:bCs/>
        </w:rPr>
        <w:t>：影響消費者支付 ✓ | 影響嗨幣上限 ✓ | 不影響抽成基礎 ✗</w:t>
      </w:r>
    </w:p>
    <w:p w14:paraId="613EF98B" w14:textId="77777777" w:rsidR="005E0CCC" w:rsidRDefault="00000000">
      <w:pPr>
        <w:spacing w:after="120"/>
      </w:pPr>
      <w:r>
        <w:rPr>
          <w:rFonts w:eastAsia="微軟正黑體"/>
          <w:b/>
          <w:bCs/>
        </w:rPr>
        <w:t>商家</w:t>
      </w:r>
      <w:proofErr w:type="gramStart"/>
      <w:r>
        <w:rPr>
          <w:rFonts w:eastAsia="微軟正黑體"/>
          <w:b/>
          <w:bCs/>
        </w:rPr>
        <w:t>券</w:t>
      </w:r>
      <w:proofErr w:type="gramEnd"/>
      <w:r>
        <w:rPr>
          <w:rFonts w:eastAsia="微軟正黑體"/>
          <w:b/>
          <w:bCs/>
        </w:rPr>
        <w:t>：影響消費者支付 ✓ | 影響嗨幣上限 ✓ | 影響抽成基礎 ✓</w:t>
      </w:r>
    </w:p>
    <w:p w14:paraId="613EF98C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非最後一件: share = floor(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券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金額 × 商品金額 / 商品總額)</w:t>
      </w:r>
    </w:p>
    <w:p w14:paraId="613EF98D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最後一件: share = 剩餘金額（承擔尾差）</w:t>
      </w:r>
    </w:p>
    <w:p w14:paraId="613EF98E" w14:textId="77777777" w:rsidR="005E0CCC" w:rsidRDefault="00000000">
      <w:pPr>
        <w:pStyle w:val="2"/>
      </w:pPr>
      <w:r>
        <w:t>4.3 結算基礎</w:t>
      </w:r>
    </w:p>
    <w:p w14:paraId="613EF98F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結算基礎 = 最終成交價 × 數量 - 商家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券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分攤金額</w:t>
      </w:r>
    </w:p>
    <w:p w14:paraId="613EF990" w14:textId="77777777" w:rsidR="005E0CCC" w:rsidRDefault="00000000">
      <w:pPr>
        <w:spacing w:after="120"/>
      </w:pPr>
      <w:r>
        <w:rPr>
          <w:rFonts w:eastAsia="微軟正黑體"/>
          <w:b/>
          <w:bCs/>
          <w:color w:val="CC0000"/>
        </w:rPr>
        <w:t>注意：平台</w:t>
      </w:r>
      <w:proofErr w:type="gramStart"/>
      <w:r>
        <w:rPr>
          <w:rFonts w:eastAsia="微軟正黑體"/>
          <w:b/>
          <w:bCs/>
          <w:color w:val="CC0000"/>
        </w:rPr>
        <w:t>券</w:t>
      </w:r>
      <w:proofErr w:type="gramEnd"/>
      <w:r>
        <w:rPr>
          <w:rFonts w:eastAsia="微軟正黑體"/>
          <w:b/>
          <w:bCs/>
          <w:color w:val="CC0000"/>
        </w:rPr>
        <w:t>不下修結算基礎。</w:t>
      </w:r>
    </w:p>
    <w:p w14:paraId="613EF991" w14:textId="77777777" w:rsidR="005E0CCC" w:rsidRDefault="00000000">
      <w:pPr>
        <w:pStyle w:val="2"/>
      </w:pPr>
      <w:r>
        <w:t xml:space="preserve">4.4 </w:t>
      </w:r>
      <w:proofErr w:type="gramStart"/>
      <w:r>
        <w:t>嗨幣規則</w:t>
      </w:r>
      <w:proofErr w:type="gramEnd"/>
    </w:p>
    <w:p w14:paraId="613EF992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 xml:space="preserve">1 </w:t>
      </w:r>
      <w:proofErr w:type="gramStart"/>
      <w:r>
        <w:rPr>
          <w:rFonts w:eastAsia="微軟正黑體"/>
        </w:rPr>
        <w:t>嗨幣</w:t>
      </w:r>
      <w:proofErr w:type="gramEnd"/>
      <w:r>
        <w:rPr>
          <w:rFonts w:eastAsia="微軟正黑體"/>
        </w:rPr>
        <w:t xml:space="preserve"> = 1 </w:t>
      </w:r>
      <w:proofErr w:type="gramStart"/>
      <w:r>
        <w:rPr>
          <w:rFonts w:eastAsia="微軟正黑體"/>
        </w:rPr>
        <w:t>元折抵</w:t>
      </w:r>
      <w:proofErr w:type="gramEnd"/>
      <w:r>
        <w:rPr>
          <w:rFonts w:eastAsia="微軟正黑體"/>
        </w:rPr>
        <w:t>，由平台吸收</w:t>
      </w:r>
    </w:p>
    <w:p w14:paraId="613EF993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>不可折抵運費、不影響</w:t>
      </w:r>
      <w:proofErr w:type="gramStart"/>
      <w:r>
        <w:rPr>
          <w:rFonts w:eastAsia="微軟正黑體"/>
        </w:rPr>
        <w:t>金流費基礎</w:t>
      </w:r>
      <w:proofErr w:type="gramEnd"/>
      <w:r>
        <w:rPr>
          <w:rFonts w:eastAsia="微軟正黑體"/>
        </w:rPr>
        <w:t>、不影響抽成基礎</w:t>
      </w:r>
    </w:p>
    <w:p w14:paraId="613EF994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嗨幣上限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(最終成交價 - 平台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券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商家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券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) × 50%</w:t>
      </w:r>
    </w:p>
    <w:p w14:paraId="613EF995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分攤: 非最高商品 floor，最高商品承擔尾差</w:t>
      </w:r>
    </w:p>
    <w:p w14:paraId="613EF996" w14:textId="77777777" w:rsidR="005E0CCC" w:rsidRDefault="00000000">
      <w:pPr>
        <w:pStyle w:val="2"/>
      </w:pPr>
      <w:r>
        <w:t>4.5 運費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640"/>
        <w:gridCol w:w="1500"/>
        <w:gridCol w:w="1900"/>
      </w:tblGrid>
      <w:tr w:rsidR="005E0CCC" w14:paraId="613EF9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7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8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消費者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9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商家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A" w14:textId="77777777" w:rsidR="005E0CCC" w:rsidRDefault="00000000">
            <w:proofErr w:type="gramStart"/>
            <w:r>
              <w:rPr>
                <w:rFonts w:eastAsia="微軟正黑體"/>
                <w:b/>
                <w:bCs/>
                <w:color w:val="FFFFFF"/>
              </w:rPr>
              <w:t>金流費</w:t>
            </w:r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B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抽成</w:t>
            </w:r>
          </w:p>
        </w:tc>
      </w:tr>
      <w:tr w:rsidR="005E0CCC" w14:paraId="613EF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D" w14:textId="77777777" w:rsidR="005E0CCC" w:rsidRDefault="00000000">
            <w:r>
              <w:rPr>
                <w:rFonts w:eastAsia="微軟正黑體"/>
              </w:rPr>
              <w:t>運費外加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E" w14:textId="77777777" w:rsidR="005E0CCC" w:rsidRDefault="00000000">
            <w:r>
              <w:rPr>
                <w:rFonts w:eastAsia="微軟正黑體"/>
              </w:rPr>
              <w:t>付運費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9F" w14:textId="77777777" w:rsidR="005E0CCC" w:rsidRDefault="00000000">
            <w:r>
              <w:rPr>
                <w:rFonts w:eastAsia="微軟正黑體"/>
              </w:rPr>
              <w:t>收到（全額歸商家）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0" w14:textId="77777777" w:rsidR="005E0CCC" w:rsidRDefault="00000000">
            <w:r>
              <w:rPr>
                <w:rFonts w:eastAsia="微軟正黑體"/>
              </w:rPr>
              <w:t>參與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1" w14:textId="77777777" w:rsidR="005E0CCC" w:rsidRDefault="00000000">
            <w:r>
              <w:rPr>
                <w:rFonts w:eastAsia="微軟正黑體"/>
              </w:rPr>
              <w:t>不參與</w:t>
            </w:r>
          </w:p>
        </w:tc>
      </w:tr>
      <w:tr w:rsidR="005E0CCC" w14:paraId="613EF9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3" w14:textId="77777777" w:rsidR="005E0CCC" w:rsidRDefault="00000000">
            <w:proofErr w:type="gramStart"/>
            <w:r>
              <w:rPr>
                <w:rFonts w:eastAsia="微軟正黑體"/>
              </w:rPr>
              <w:t>免運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4" w14:textId="77777777" w:rsidR="005E0CCC" w:rsidRDefault="00000000">
            <w:r>
              <w:rPr>
                <w:rFonts w:eastAsia="微軟正黑體"/>
              </w:rPr>
              <w:t>不付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5" w14:textId="77777777" w:rsidR="005E0CCC" w:rsidRDefault="00000000">
            <w:r>
              <w:rPr>
                <w:rFonts w:eastAsia="微軟正黑體"/>
              </w:rPr>
              <w:t>運費=0（商店吸收）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6" w14:textId="77777777" w:rsidR="005E0CCC" w:rsidRDefault="00000000">
            <w:r>
              <w:rPr>
                <w:rFonts w:eastAsia="微軟正黑體"/>
              </w:rPr>
              <w:t>不參與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A7" w14:textId="77777777" w:rsidR="005E0CCC" w:rsidRDefault="00000000">
            <w:r>
              <w:rPr>
                <w:rFonts w:eastAsia="微軟正黑體"/>
              </w:rPr>
              <w:t>不參與</w:t>
            </w:r>
          </w:p>
        </w:tc>
      </w:tr>
    </w:tbl>
    <w:p w14:paraId="613EF9A9" w14:textId="77777777" w:rsidR="005E0CCC" w:rsidRDefault="00000000">
      <w:pPr>
        <w:pStyle w:val="2"/>
      </w:pPr>
      <w:r>
        <w:t>4.6 金流費</w:t>
      </w:r>
    </w:p>
    <w:p w14:paraId="613EF9AA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金流費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ceil((商品全額 + 運費) × 金流費率)</w:t>
      </w:r>
    </w:p>
    <w:p w14:paraId="613EF9AB" w14:textId="77777777" w:rsidR="005E0CCC" w:rsidRDefault="00000000">
      <w:pPr>
        <w:spacing w:after="120"/>
      </w:pPr>
      <w:r>
        <w:rPr>
          <w:rFonts w:eastAsia="微軟正黑體"/>
          <w:b/>
          <w:bCs/>
          <w:color w:val="CC0000"/>
        </w:rPr>
        <w:t>重要：</w:t>
      </w:r>
      <w:proofErr w:type="gramStart"/>
      <w:r>
        <w:rPr>
          <w:rFonts w:eastAsia="微軟正黑體"/>
          <w:b/>
          <w:bCs/>
          <w:color w:val="CC0000"/>
        </w:rPr>
        <w:t>嗨幣折</w:t>
      </w:r>
      <w:proofErr w:type="gramEnd"/>
      <w:r>
        <w:rPr>
          <w:rFonts w:eastAsia="微軟正黑體"/>
          <w:b/>
          <w:bCs/>
          <w:color w:val="CC0000"/>
        </w:rPr>
        <w:t>抵不影響</w:t>
      </w:r>
      <w:proofErr w:type="gramStart"/>
      <w:r>
        <w:rPr>
          <w:rFonts w:eastAsia="微軟正黑體"/>
          <w:b/>
          <w:bCs/>
          <w:color w:val="CC0000"/>
        </w:rPr>
        <w:t>金流費基礎</w:t>
      </w:r>
      <w:proofErr w:type="gramEnd"/>
      <w:r>
        <w:rPr>
          <w:rFonts w:eastAsia="微軟正黑體"/>
          <w:b/>
          <w:bCs/>
          <w:color w:val="CC0000"/>
        </w:rPr>
        <w:t>。</w:t>
      </w:r>
    </w:p>
    <w:p w14:paraId="613EF9AC" w14:textId="77777777" w:rsidR="005E0CCC" w:rsidRDefault="00000000">
      <w:pPr>
        <w:pStyle w:val="2"/>
      </w:pPr>
      <w:r>
        <w:t>4.7 抽成</w:t>
      </w:r>
    </w:p>
    <w:p w14:paraId="613EF9AD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商店抽成 = ceil(結算基礎 × 商店抽成率)</w:t>
      </w:r>
    </w:p>
    <w:p w14:paraId="613EF9AE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分類抽成 = ceil(結算基礎 × 分類抽成率)</w:t>
      </w:r>
    </w:p>
    <w:p w14:paraId="613EF9AF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>兩種抽成</w:t>
      </w:r>
      <w:proofErr w:type="gramStart"/>
      <w:r>
        <w:rPr>
          <w:rFonts w:eastAsia="微軟正黑體"/>
        </w:rPr>
        <w:t>可疊加</w:t>
      </w:r>
      <w:proofErr w:type="gramEnd"/>
      <w:r>
        <w:rPr>
          <w:rFonts w:eastAsia="微軟正黑體"/>
        </w:rPr>
        <w:t>，使用 ceil 確保平台不少收</w:t>
      </w:r>
    </w:p>
    <w:p w14:paraId="613EF9B0" w14:textId="77777777" w:rsidR="005E0CCC" w:rsidRDefault="00000000">
      <w:pPr>
        <w:pStyle w:val="2"/>
      </w:pPr>
      <w:r>
        <w:t>4.8 發票費</w:t>
      </w:r>
    </w:p>
    <w:p w14:paraId="613EF9B1" w14:textId="77777777" w:rsidR="005E0CCC" w:rsidRDefault="00000000">
      <w:pPr>
        <w:pStyle w:val="a4"/>
        <w:numPr>
          <w:ilvl w:val="0"/>
          <w:numId w:val="2"/>
        </w:numPr>
      </w:pPr>
      <w:proofErr w:type="gramStart"/>
      <w:r>
        <w:rPr>
          <w:rFonts w:eastAsia="微軟正黑體"/>
        </w:rPr>
        <w:t>每子單</w:t>
      </w:r>
      <w:proofErr w:type="gramEnd"/>
      <w:r>
        <w:rPr>
          <w:rFonts w:eastAsia="微軟正黑體"/>
        </w:rPr>
        <w:t>固定 2 元，付款成功即收取，任何情況下不退</w:t>
      </w:r>
    </w:p>
    <w:p w14:paraId="613EF9B2" w14:textId="77777777" w:rsidR="005E0CCC" w:rsidRDefault="00000000">
      <w:pPr>
        <w:pStyle w:val="2"/>
      </w:pPr>
      <w:r>
        <w:t>4.9 商家應得</w:t>
      </w:r>
    </w:p>
    <w:p w14:paraId="613EF9B3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商家應得 = 結算基礎 - 商店抽成 - 分類抽成 -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金流費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發票費 + 運費</w:t>
      </w:r>
    </w:p>
    <w:p w14:paraId="613EF9B4" w14:textId="77777777" w:rsidR="005E0CCC" w:rsidRDefault="00000000">
      <w:pPr>
        <w:spacing w:after="120"/>
      </w:pPr>
      <w:r>
        <w:rPr>
          <w:rFonts w:eastAsia="微軟正黑體"/>
          <w:b/>
          <w:bCs/>
          <w:color w:val="CC0000"/>
        </w:rPr>
        <w:t>最低保護：若 &lt; 0，商家應得 = 0，差額為平台吸收。</w:t>
      </w:r>
    </w:p>
    <w:p w14:paraId="613EF9B5" w14:textId="77777777" w:rsidR="005E0CCC" w:rsidRDefault="00000000">
      <w:r>
        <w:br w:type="page"/>
      </w:r>
    </w:p>
    <w:p w14:paraId="613EF9B6" w14:textId="77777777" w:rsidR="005E0CCC" w:rsidRDefault="00000000">
      <w:pPr>
        <w:pStyle w:val="1"/>
      </w:pPr>
      <w:r>
        <w:lastRenderedPageBreak/>
        <w:t>5. 退款規則</w:t>
      </w:r>
    </w:p>
    <w:p w14:paraId="613EF9B7" w14:textId="77777777" w:rsidR="005E0CCC" w:rsidRDefault="00000000">
      <w:pPr>
        <w:pStyle w:val="2"/>
      </w:pPr>
      <w:r>
        <w:t>5.1 全額退款</w:t>
      </w:r>
    </w:p>
    <w:p w14:paraId="613EF9B8" w14:textId="77777777" w:rsidR="005E0CCC" w:rsidRDefault="00000000">
      <w:pPr>
        <w:pStyle w:val="a4"/>
        <w:numPr>
          <w:ilvl w:val="0"/>
          <w:numId w:val="2"/>
        </w:numPr>
      </w:pPr>
      <w:proofErr w:type="gramStart"/>
      <w:r>
        <w:rPr>
          <w:rFonts w:eastAsia="微軟正黑體"/>
        </w:rPr>
        <w:t>商家扣回全額</w:t>
      </w:r>
      <w:proofErr w:type="gramEnd"/>
      <w:r>
        <w:rPr>
          <w:rFonts w:eastAsia="微軟正黑體"/>
        </w:rPr>
        <w:t xml:space="preserve"> </w:t>
      </w:r>
      <w:proofErr w:type="spellStart"/>
      <w:r>
        <w:rPr>
          <w:rFonts w:eastAsia="微軟正黑體"/>
        </w:rPr>
        <w:t>merchantReceivableAmount</w:t>
      </w:r>
      <w:proofErr w:type="spellEnd"/>
    </w:p>
    <w:p w14:paraId="613EF9B9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 xml:space="preserve">消費者：台幣原路退回 + </w:t>
      </w:r>
      <w:proofErr w:type="gramStart"/>
      <w:r>
        <w:rPr>
          <w:rFonts w:eastAsia="微軟正黑體"/>
        </w:rPr>
        <w:t>嗨幣退回</w:t>
      </w:r>
      <w:proofErr w:type="gramEnd"/>
      <w:r>
        <w:rPr>
          <w:rFonts w:eastAsia="微軟正黑體"/>
        </w:rPr>
        <w:t>帳戶</w:t>
      </w:r>
    </w:p>
    <w:p w14:paraId="613EF9BA" w14:textId="77777777" w:rsidR="005E0CCC" w:rsidRDefault="00000000">
      <w:pPr>
        <w:pStyle w:val="a4"/>
        <w:numPr>
          <w:ilvl w:val="0"/>
          <w:numId w:val="2"/>
        </w:numPr>
      </w:pPr>
      <w:r>
        <w:rPr>
          <w:rFonts w:eastAsia="微軟正黑體"/>
        </w:rPr>
        <w:t>發票費不退</w:t>
      </w:r>
    </w:p>
    <w:p w14:paraId="613EF9BB" w14:textId="77777777" w:rsidR="005E0CCC" w:rsidRDefault="00000000">
      <w:pPr>
        <w:pStyle w:val="2"/>
      </w:pPr>
      <w:r>
        <w:t>5.2 協商退款 / 平台裁決退款</w:t>
      </w:r>
    </w:p>
    <w:p w14:paraId="613EF9BC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退款比例 = 退款金額 / 子單商品成交總額</w:t>
      </w:r>
    </w:p>
    <w:p w14:paraId="613EF9BD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商家扣回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round(商家應得 × 退款比例)</w:t>
      </w:r>
    </w:p>
    <w:p w14:paraId="613EF9BE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嗨幣退回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round(子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單嗨幣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× 退款比例)</w:t>
      </w:r>
    </w:p>
    <w:p w14:paraId="613EF9BF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台幣退回 = 退款金額 -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嗨幣退回</w:t>
      </w:r>
      <w:proofErr w:type="gramEnd"/>
    </w:p>
    <w:p w14:paraId="613EF9C0" w14:textId="77777777" w:rsidR="005E0CCC" w:rsidRDefault="00000000">
      <w:pPr>
        <w:pStyle w:val="2"/>
      </w:pPr>
      <w:r>
        <w:t>5.3 部分退貨</w:t>
      </w:r>
    </w:p>
    <w:p w14:paraId="613EF9C1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商品比例 = 該商品成交價 / 子單商品成交總額</w:t>
      </w:r>
    </w:p>
    <w:p w14:paraId="613EF9C2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商家扣回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round(商家應得 × 商品比例)</w:t>
      </w:r>
    </w:p>
    <w:p w14:paraId="613EF9C3" w14:textId="77777777" w:rsidR="005E0CCC" w:rsidRDefault="00000000">
      <w:r>
        <w:br w:type="page"/>
      </w:r>
    </w:p>
    <w:p w14:paraId="613EF9C4" w14:textId="77777777" w:rsidR="005E0CCC" w:rsidRDefault="00000000">
      <w:pPr>
        <w:pStyle w:val="1"/>
      </w:pPr>
      <w:r>
        <w:lastRenderedPageBreak/>
        <w:t>6. 進位規則總表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000"/>
        <w:gridCol w:w="3640"/>
      </w:tblGrid>
      <w:tr w:rsidR="005E0CCC" w14:paraId="613EF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5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計算項目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6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方法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7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結果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8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原因</w:t>
            </w:r>
          </w:p>
        </w:tc>
      </w:tr>
      <w:tr w:rsidR="005E0CCC" w14:paraId="613EF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A" w14:textId="77777777" w:rsidR="005E0CCC" w:rsidRDefault="00000000">
            <w:r>
              <w:rPr>
                <w:rFonts w:eastAsia="微軟正黑體"/>
              </w:rPr>
              <w:t>最終成交價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B" w14:textId="77777777" w:rsidR="005E0CCC" w:rsidRDefault="00000000">
            <w:proofErr w:type="spellStart"/>
            <w:r>
              <w:rPr>
                <w:rFonts w:eastAsia="微軟正黑體"/>
              </w:rPr>
              <w:t>moneyRound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C" w14:textId="77777777" w:rsidR="005E0CCC" w:rsidRDefault="00000000">
            <w:r>
              <w:rPr>
                <w:rFonts w:eastAsia="微軟正黑體"/>
              </w:rPr>
              <w:t>4位小數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D" w14:textId="77777777" w:rsidR="005E0CCC" w:rsidRDefault="00000000">
            <w:r>
              <w:rPr>
                <w:rFonts w:eastAsia="微軟正黑體"/>
              </w:rPr>
              <w:t>精確計算</w:t>
            </w:r>
          </w:p>
        </w:tc>
      </w:tr>
      <w:tr w:rsidR="005E0CCC" w14:paraId="613EF9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CF" w14:textId="77777777" w:rsidR="005E0CCC" w:rsidRDefault="00000000">
            <w:proofErr w:type="gramStart"/>
            <w:r>
              <w:rPr>
                <w:rFonts w:eastAsia="微軟正黑體"/>
              </w:rPr>
              <w:t>券</w:t>
            </w:r>
            <w:proofErr w:type="gramEnd"/>
            <w:r>
              <w:rPr>
                <w:rFonts w:eastAsia="微軟正黑體"/>
              </w:rPr>
              <w:t>分攤（非最後）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0" w14:textId="77777777" w:rsidR="005E0CCC" w:rsidRDefault="00000000">
            <w:r>
              <w:rPr>
                <w:rFonts w:eastAsia="微軟正黑體"/>
              </w:rPr>
              <w:t>floor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1" w14:textId="77777777" w:rsidR="005E0CCC" w:rsidRDefault="00000000">
            <w:r>
              <w:rPr>
                <w:rFonts w:eastAsia="微軟正黑體"/>
              </w:rPr>
              <w:t>整數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2" w14:textId="77777777" w:rsidR="005E0CCC" w:rsidRDefault="00000000">
            <w:proofErr w:type="gramStart"/>
            <w:r>
              <w:rPr>
                <w:rFonts w:eastAsia="微軟正黑體"/>
              </w:rPr>
              <w:t>尾差歸</w:t>
            </w:r>
            <w:proofErr w:type="gramEnd"/>
            <w:r>
              <w:rPr>
                <w:rFonts w:eastAsia="微軟正黑體"/>
              </w:rPr>
              <w:t>最後一件</w:t>
            </w:r>
          </w:p>
        </w:tc>
      </w:tr>
      <w:tr w:rsidR="005E0CCC" w14:paraId="613EF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4" w14:textId="77777777" w:rsidR="005E0CCC" w:rsidRDefault="00000000">
            <w:proofErr w:type="gramStart"/>
            <w:r>
              <w:rPr>
                <w:rFonts w:eastAsia="微軟正黑體"/>
              </w:rPr>
              <w:t>嗨幣分攤</w:t>
            </w:r>
            <w:proofErr w:type="gramEnd"/>
            <w:r>
              <w:rPr>
                <w:rFonts w:eastAsia="微軟正黑體"/>
              </w:rPr>
              <w:t>（非最高）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5" w14:textId="77777777" w:rsidR="005E0CCC" w:rsidRDefault="00000000">
            <w:r>
              <w:rPr>
                <w:rFonts w:eastAsia="微軟正黑體"/>
              </w:rPr>
              <w:t>floor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6" w14:textId="77777777" w:rsidR="005E0CCC" w:rsidRDefault="00000000">
            <w:r>
              <w:rPr>
                <w:rFonts w:eastAsia="微軟正黑體"/>
              </w:rPr>
              <w:t>整數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7" w14:textId="77777777" w:rsidR="005E0CCC" w:rsidRDefault="00000000">
            <w:proofErr w:type="gramStart"/>
            <w:r>
              <w:rPr>
                <w:rFonts w:eastAsia="微軟正黑體"/>
              </w:rPr>
              <w:t>尾差歸</w:t>
            </w:r>
            <w:proofErr w:type="gramEnd"/>
            <w:r>
              <w:rPr>
                <w:rFonts w:eastAsia="微軟正黑體"/>
              </w:rPr>
              <w:t>金額最高</w:t>
            </w:r>
          </w:p>
        </w:tc>
      </w:tr>
      <w:tr w:rsidR="005E0CCC" w14:paraId="613EF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9" w14:textId="77777777" w:rsidR="005E0CCC" w:rsidRDefault="00000000">
            <w:r>
              <w:rPr>
                <w:rFonts w:eastAsia="微軟正黑體"/>
              </w:rPr>
              <w:t>商店抽成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A" w14:textId="77777777" w:rsidR="005E0CCC" w:rsidRDefault="00000000">
            <w:r>
              <w:rPr>
                <w:rFonts w:eastAsia="微軟正黑體"/>
              </w:rPr>
              <w:t>ceil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B" w14:textId="77777777" w:rsidR="005E0CCC" w:rsidRDefault="00000000">
            <w:r>
              <w:rPr>
                <w:rFonts w:eastAsia="微軟正黑體"/>
              </w:rPr>
              <w:t>整數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C" w14:textId="77777777" w:rsidR="005E0CCC" w:rsidRDefault="00000000">
            <w:r>
              <w:rPr>
                <w:rFonts w:eastAsia="微軟正黑體"/>
              </w:rPr>
              <w:t>平台不少收</w:t>
            </w:r>
          </w:p>
        </w:tc>
      </w:tr>
      <w:tr w:rsidR="005E0CCC" w14:paraId="613EF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E" w14:textId="77777777" w:rsidR="005E0CCC" w:rsidRDefault="00000000">
            <w:r>
              <w:rPr>
                <w:rFonts w:eastAsia="微軟正黑體"/>
              </w:rPr>
              <w:t>分類抽成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DF" w14:textId="77777777" w:rsidR="005E0CCC" w:rsidRDefault="00000000">
            <w:r>
              <w:rPr>
                <w:rFonts w:eastAsia="微軟正黑體"/>
              </w:rPr>
              <w:t>ceil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0" w14:textId="77777777" w:rsidR="005E0CCC" w:rsidRDefault="00000000">
            <w:r>
              <w:rPr>
                <w:rFonts w:eastAsia="微軟正黑體"/>
              </w:rPr>
              <w:t>整數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1" w14:textId="77777777" w:rsidR="005E0CCC" w:rsidRDefault="00000000">
            <w:r>
              <w:rPr>
                <w:rFonts w:eastAsia="微軟正黑體"/>
              </w:rPr>
              <w:t>平台不少收</w:t>
            </w:r>
          </w:p>
        </w:tc>
      </w:tr>
      <w:tr w:rsidR="005E0CCC" w14:paraId="613EF9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3" w14:textId="77777777" w:rsidR="005E0CCC" w:rsidRDefault="00000000">
            <w:proofErr w:type="gramStart"/>
            <w:r>
              <w:rPr>
                <w:rFonts w:eastAsia="微軟正黑體"/>
              </w:rPr>
              <w:t>金流費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4" w14:textId="77777777" w:rsidR="005E0CCC" w:rsidRDefault="00000000">
            <w:r>
              <w:rPr>
                <w:rFonts w:eastAsia="微軟正黑體"/>
              </w:rPr>
              <w:t>ceil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5" w14:textId="77777777" w:rsidR="005E0CCC" w:rsidRDefault="00000000">
            <w:r>
              <w:rPr>
                <w:rFonts w:eastAsia="微軟正黑體"/>
              </w:rPr>
              <w:t>整數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6" w14:textId="77777777" w:rsidR="005E0CCC" w:rsidRDefault="00000000">
            <w:r>
              <w:rPr>
                <w:rFonts w:eastAsia="微軟正黑體"/>
              </w:rPr>
              <w:t>不少收</w:t>
            </w:r>
          </w:p>
        </w:tc>
      </w:tr>
      <w:tr w:rsidR="005E0CCC" w14:paraId="613EF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8" w14:textId="77777777" w:rsidR="005E0CCC" w:rsidRDefault="00000000">
            <w:r>
              <w:rPr>
                <w:rFonts w:eastAsia="微軟正黑體"/>
              </w:rPr>
              <w:t>發票費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9" w14:textId="77777777" w:rsidR="005E0CCC" w:rsidRDefault="00000000">
            <w:r>
              <w:rPr>
                <w:rFonts w:eastAsia="微軟正黑體"/>
              </w:rPr>
              <w:t>固定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A" w14:textId="77777777" w:rsidR="005E0CCC" w:rsidRDefault="00000000">
            <w:r>
              <w:rPr>
                <w:rFonts w:eastAsia="微軟正黑體"/>
              </w:rPr>
              <w:t>2元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B" w14:textId="77777777" w:rsidR="005E0CCC" w:rsidRDefault="00000000">
            <w:r>
              <w:rPr>
                <w:rFonts w:eastAsia="微軟正黑體"/>
              </w:rPr>
              <w:t>固定費用</w:t>
            </w:r>
          </w:p>
        </w:tc>
      </w:tr>
      <w:tr w:rsidR="005E0CCC" w14:paraId="613EF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D" w14:textId="77777777" w:rsidR="005E0CCC" w:rsidRDefault="00000000">
            <w:r>
              <w:rPr>
                <w:rFonts w:eastAsia="微軟正黑體"/>
              </w:rPr>
              <w:t>商家應得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E" w14:textId="77777777" w:rsidR="005E0CCC" w:rsidRDefault="00000000">
            <w:proofErr w:type="spellStart"/>
            <w:r>
              <w:rPr>
                <w:rFonts w:eastAsia="微軟正黑體"/>
              </w:rPr>
              <w:t>moneyRound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EF" w14:textId="77777777" w:rsidR="005E0CCC" w:rsidRDefault="00000000">
            <w:r>
              <w:rPr>
                <w:rFonts w:eastAsia="微軟正黑體"/>
              </w:rPr>
              <w:t>4位小數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9F0" w14:textId="77777777" w:rsidR="005E0CCC" w:rsidRDefault="00000000">
            <w:r>
              <w:rPr>
                <w:rFonts w:eastAsia="微軟正黑體"/>
              </w:rPr>
              <w:t>精確計算</w:t>
            </w:r>
          </w:p>
        </w:tc>
      </w:tr>
    </w:tbl>
    <w:p w14:paraId="613EF9F2" w14:textId="77777777" w:rsidR="005E0CCC" w:rsidRDefault="00000000">
      <w:r>
        <w:br w:type="page"/>
      </w:r>
    </w:p>
    <w:p w14:paraId="613EF9F3" w14:textId="77777777" w:rsidR="005E0CCC" w:rsidRDefault="00000000">
      <w:pPr>
        <w:pStyle w:val="1"/>
      </w:pPr>
      <w:r>
        <w:lastRenderedPageBreak/>
        <w:t xml:space="preserve">7. </w:t>
      </w:r>
      <w:proofErr w:type="gramStart"/>
      <w:r>
        <w:t>尾差規則</w:t>
      </w:r>
      <w:proofErr w:type="gramEnd"/>
    </w:p>
    <w:p w14:paraId="613EF9F4" w14:textId="77777777" w:rsidR="005E0CCC" w:rsidRDefault="00000000">
      <w:pPr>
        <w:spacing w:after="120"/>
      </w:pPr>
      <w:r>
        <w:rPr>
          <w:rFonts w:eastAsia="微軟正黑體"/>
          <w:b/>
          <w:bCs/>
        </w:rPr>
        <w:t>範例：</w:t>
      </w:r>
      <w:proofErr w:type="gramStart"/>
      <w:r>
        <w:rPr>
          <w:rFonts w:eastAsia="微軟正黑體"/>
          <w:b/>
          <w:bCs/>
        </w:rPr>
        <w:t>嗨幣</w:t>
      </w:r>
      <w:proofErr w:type="gramEnd"/>
      <w:r>
        <w:rPr>
          <w:rFonts w:eastAsia="微軟正黑體"/>
          <w:b/>
          <w:bCs/>
        </w:rPr>
        <w:t xml:space="preserve"> 200，商品 1400 + 450 = 1850</w:t>
      </w:r>
    </w:p>
    <w:p w14:paraId="613EF9F5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保護殼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floor(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200 × 450/1850) = 48</w:t>
      </w:r>
    </w:p>
    <w:p w14:paraId="613EF9F6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耳機: 200 - 48 = 152（承擔尾差）</w:t>
      </w:r>
    </w:p>
    <w:p w14:paraId="613EF9F7" w14:textId="77777777" w:rsidR="005E0CCC" w:rsidRDefault="00000000">
      <w:r>
        <w:br w:type="page"/>
      </w:r>
    </w:p>
    <w:p w14:paraId="613EF9F8" w14:textId="77777777" w:rsidR="005E0CCC" w:rsidRDefault="00000000">
      <w:pPr>
        <w:pStyle w:val="1"/>
      </w:pPr>
      <w:r>
        <w:lastRenderedPageBreak/>
        <w:t>8. 驗算範例</w:t>
      </w:r>
    </w:p>
    <w:p w14:paraId="613EF9F9" w14:textId="77777777" w:rsidR="005E0CCC" w:rsidRDefault="00000000">
      <w:pPr>
        <w:pStyle w:val="2"/>
      </w:pPr>
      <w:r>
        <w:t>範例 1：基礎案例</w:t>
      </w:r>
    </w:p>
    <w:p w14:paraId="613EF9FA" w14:textId="77777777" w:rsidR="005E0CCC" w:rsidRDefault="00000000">
      <w:pPr>
        <w:spacing w:after="120"/>
      </w:pPr>
      <w:r>
        <w:rPr>
          <w:rFonts w:eastAsia="微軟正黑體"/>
        </w:rPr>
        <w:t>藍芽耳機 原價1500 → 會員價1400，</w:t>
      </w:r>
      <w:proofErr w:type="gramStart"/>
      <w:r>
        <w:rPr>
          <w:rFonts w:eastAsia="微軟正黑體"/>
        </w:rPr>
        <w:t>嗨幣</w:t>
      </w:r>
      <w:proofErr w:type="gramEnd"/>
      <w:r>
        <w:rPr>
          <w:rFonts w:eastAsia="微軟正黑體"/>
        </w:rPr>
        <w:t>200，運費80，商店抽成3%，分類抽成2%，</w:t>
      </w:r>
      <w:proofErr w:type="gramStart"/>
      <w:r>
        <w:rPr>
          <w:rFonts w:eastAsia="微軟正黑體"/>
        </w:rPr>
        <w:t>金流費</w:t>
      </w:r>
      <w:proofErr w:type="gramEnd"/>
      <w:r>
        <w:rPr>
          <w:rFonts w:eastAsia="微軟正黑體"/>
        </w:rPr>
        <w:t>2%</w:t>
      </w:r>
    </w:p>
    <w:p w14:paraId="613EF9FB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結算基礎 = 1400</w:t>
      </w:r>
    </w:p>
    <w:p w14:paraId="613EF9FC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商店抽成 = ceil(1400 × 3%) = 42</w:t>
      </w:r>
    </w:p>
    <w:p w14:paraId="613EF9FD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分類抽成 = ceil(1400 × 2%) = 28</w:t>
      </w:r>
    </w:p>
    <w:p w14:paraId="613EF9FE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金流費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ceil((1400+80) × 2%) = ceil(29.6) = 30</w:t>
      </w:r>
    </w:p>
    <w:p w14:paraId="613EF9FF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商家應得 = 1400 - 42 - 28 - 30 - 2 + 80 = 1378</w:t>
      </w:r>
    </w:p>
    <w:p w14:paraId="613EFA00" w14:textId="77777777" w:rsidR="005E0CCC" w:rsidRDefault="00000000">
      <w:pPr>
        <w:pStyle w:val="2"/>
      </w:pPr>
      <w:r>
        <w:t>範例 2：多商品 + 免運</w:t>
      </w:r>
    </w:p>
    <w:p w14:paraId="613EFA01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商品: 耳機1400 +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保護殼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450 = 1850</w:t>
      </w:r>
    </w:p>
    <w:p w14:paraId="613EFA02" w14:textId="77777777" w:rsidR="005E0CCC" w:rsidRDefault="00000000">
      <w:pPr>
        <w:spacing w:after="80"/>
        <w:ind w:left="400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嗨幣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: 200 → 耳機152 +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保護殼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48（尾差歸耳機）</w:t>
      </w:r>
    </w:p>
    <w:p w14:paraId="613EFA03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商家應得 = 1850 - 56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- 37 - 37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- 2 + 0 = 1718</w:t>
      </w:r>
    </w:p>
    <w:p w14:paraId="613EFA04" w14:textId="77777777" w:rsidR="005E0CCC" w:rsidRDefault="00000000">
      <w:pPr>
        <w:pStyle w:val="2"/>
      </w:pPr>
      <w:r>
        <w:t>範例 3：商家</w:t>
      </w:r>
      <w:proofErr w:type="gramStart"/>
      <w:r>
        <w:t>券</w:t>
      </w:r>
      <w:proofErr w:type="gramEnd"/>
      <w:r>
        <w:t>影響</w:t>
      </w:r>
    </w:p>
    <w:p w14:paraId="613EFA05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商品 1400，商家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券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-100 → 結算基礎 = 1300</w:t>
      </w:r>
    </w:p>
    <w:p w14:paraId="613EFA06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商店抽成 = ceil(1300 × 3%) = 39（基於1300）</w:t>
      </w:r>
    </w:p>
    <w:p w14:paraId="613EFA07" w14:textId="77777777" w:rsidR="005E0CCC" w:rsidRDefault="00000000">
      <w:pPr>
        <w:pStyle w:val="2"/>
      </w:pPr>
      <w:r>
        <w:t>範例 4：平台</w:t>
      </w:r>
      <w:proofErr w:type="gramStart"/>
      <w:r>
        <w:t>券</w:t>
      </w:r>
      <w:proofErr w:type="gramEnd"/>
      <w:r>
        <w:t>不影響抽成</w:t>
      </w:r>
    </w:p>
    <w:p w14:paraId="613EFA08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商品 1400，平台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券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-100 → 結算基礎 = 1400（不下修）</w:t>
      </w:r>
    </w:p>
    <w:p w14:paraId="613EFA09" w14:textId="77777777" w:rsidR="005E0CCC" w:rsidRDefault="00000000">
      <w:pPr>
        <w:spacing w:after="80"/>
        <w:ind w:left="400"/>
      </w:pPr>
      <w:r>
        <w:rPr>
          <w:rFonts w:ascii="Consolas" w:eastAsia="Consolas" w:hAnsi="Consolas" w:cs="Consolas"/>
          <w:color w:val="333333"/>
          <w:sz w:val="18"/>
          <w:szCs w:val="18"/>
        </w:rPr>
        <w:t>商店抽成 = ceil(1400 × 3%) = 42（基於1400）</w:t>
      </w:r>
    </w:p>
    <w:p w14:paraId="613EFA0A" w14:textId="77777777" w:rsidR="005E0CCC" w:rsidRDefault="00000000">
      <w:r>
        <w:br w:type="page"/>
      </w:r>
    </w:p>
    <w:p w14:paraId="613EFA0B" w14:textId="77777777" w:rsidR="005E0CCC" w:rsidRDefault="00000000">
      <w:pPr>
        <w:pStyle w:val="1"/>
      </w:pPr>
      <w:r>
        <w:lastRenderedPageBreak/>
        <w:t>9. 版本紀錄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6340"/>
      </w:tblGrid>
      <w:tr w:rsidR="005E0CCC" w14:paraId="613EF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A0C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日期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A0D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版本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A0E" w14:textId="77777777" w:rsidR="005E0CCC" w:rsidRDefault="00000000">
            <w:r>
              <w:rPr>
                <w:rFonts w:eastAsia="微軟正黑體"/>
                <w:b/>
                <w:bCs/>
                <w:color w:val="FFFFFF"/>
              </w:rPr>
              <w:t>變更</w:t>
            </w:r>
          </w:p>
        </w:tc>
      </w:tr>
      <w:tr w:rsidR="005E0CCC" w14:paraId="613EFA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A10" w14:textId="77777777" w:rsidR="005E0CCC" w:rsidRDefault="00000000">
            <w:r>
              <w:rPr>
                <w:rFonts w:eastAsia="微軟正黑體"/>
              </w:rPr>
              <w:t>2026-04-06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A11" w14:textId="77777777" w:rsidR="005E0CCC" w:rsidRDefault="00000000">
            <w:r>
              <w:rPr>
                <w:rFonts w:eastAsia="微軟正黑體"/>
              </w:rPr>
              <w:t>v2.0</w:t>
            </w:r>
          </w:p>
        </w:tc>
        <w:tc>
          <w:tcPr>
            <w:tcW w:w="6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FA12" w14:textId="77777777" w:rsidR="005E0CCC" w:rsidRDefault="00000000">
            <w:r>
              <w:rPr>
                <w:rFonts w:eastAsia="微軟正黑體"/>
              </w:rPr>
              <w:t>基於系統審計產出完整計算規則 PRD</w:t>
            </w:r>
          </w:p>
        </w:tc>
      </w:tr>
    </w:tbl>
    <w:p w14:paraId="613EFA14" w14:textId="77777777" w:rsidR="0075226C" w:rsidRDefault="0075226C"/>
    <w:sectPr w:rsidR="0075226C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94B3" w14:textId="77777777" w:rsidR="0075226C" w:rsidRDefault="0075226C">
      <w:r>
        <w:separator/>
      </w:r>
    </w:p>
  </w:endnote>
  <w:endnote w:type="continuationSeparator" w:id="0">
    <w:p w14:paraId="0A585036" w14:textId="77777777" w:rsidR="0075226C" w:rsidRDefault="0075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FA15" w14:textId="7BB7DF5D" w:rsidR="005E0CCC" w:rsidRDefault="00000000">
    <w:pPr>
      <w:jc w:val="center"/>
    </w:pPr>
    <w:r>
      <w:rPr>
        <w:rFonts w:eastAsia="微軟正黑體"/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rFonts w:eastAsia="微軟正黑體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D5632">
      <w:rPr>
        <w:rFonts w:eastAsia="微軟正黑體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微軟正黑體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B474" w14:textId="77777777" w:rsidR="0075226C" w:rsidRDefault="0075226C">
      <w:r>
        <w:separator/>
      </w:r>
    </w:p>
  </w:footnote>
  <w:footnote w:type="continuationSeparator" w:id="0">
    <w:p w14:paraId="58BF5B4C" w14:textId="77777777" w:rsidR="0075226C" w:rsidRDefault="00752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FA14" w14:textId="77777777" w:rsidR="005E0CCC" w:rsidRDefault="00000000">
    <w:pPr>
      <w:jc w:val="right"/>
    </w:pPr>
    <w:r>
      <w:rPr>
        <w:rFonts w:eastAsia="微軟正黑體"/>
        <w:color w:val="999999"/>
        <w:sz w:val="16"/>
        <w:szCs w:val="16"/>
      </w:rPr>
      <w:t xml:space="preserve">Hi5 對帳結算系統 </w:t>
    </w:r>
    <w:proofErr w:type="gramStart"/>
    <w:r>
      <w:rPr>
        <w:rFonts w:eastAsia="微軟正黑體"/>
        <w:color w:val="999999"/>
        <w:sz w:val="16"/>
        <w:szCs w:val="16"/>
      </w:rPr>
      <w:t>—</w:t>
    </w:r>
    <w:proofErr w:type="gramEnd"/>
    <w:r>
      <w:rPr>
        <w:rFonts w:eastAsia="微軟正黑體"/>
        <w:color w:val="999999"/>
        <w:sz w:val="16"/>
        <w:szCs w:val="16"/>
      </w:rPr>
      <w:t xml:space="preserve"> 計算規則 PRD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447F"/>
    <w:multiLevelType w:val="hybridMultilevel"/>
    <w:tmpl w:val="E6864B7C"/>
    <w:lvl w:ilvl="0" w:tplc="47D8759C">
      <w:start w:val="1"/>
      <w:numFmt w:val="bullet"/>
      <w:lvlText w:val="•"/>
      <w:lvlJc w:val="left"/>
      <w:pPr>
        <w:ind w:left="720" w:hanging="360"/>
      </w:pPr>
    </w:lvl>
    <w:lvl w:ilvl="1" w:tplc="5F46644C">
      <w:numFmt w:val="decimal"/>
      <w:lvlText w:val=""/>
      <w:lvlJc w:val="left"/>
    </w:lvl>
    <w:lvl w:ilvl="2" w:tplc="3C48E652">
      <w:numFmt w:val="decimal"/>
      <w:lvlText w:val=""/>
      <w:lvlJc w:val="left"/>
    </w:lvl>
    <w:lvl w:ilvl="3" w:tplc="694E45D2">
      <w:numFmt w:val="decimal"/>
      <w:lvlText w:val=""/>
      <w:lvlJc w:val="left"/>
    </w:lvl>
    <w:lvl w:ilvl="4" w:tplc="F370D218">
      <w:numFmt w:val="decimal"/>
      <w:lvlText w:val=""/>
      <w:lvlJc w:val="left"/>
    </w:lvl>
    <w:lvl w:ilvl="5" w:tplc="78C6B7C2">
      <w:numFmt w:val="decimal"/>
      <w:lvlText w:val=""/>
      <w:lvlJc w:val="left"/>
    </w:lvl>
    <w:lvl w:ilvl="6" w:tplc="3A786814">
      <w:numFmt w:val="decimal"/>
      <w:lvlText w:val=""/>
      <w:lvlJc w:val="left"/>
    </w:lvl>
    <w:lvl w:ilvl="7" w:tplc="64C085B4">
      <w:numFmt w:val="decimal"/>
      <w:lvlText w:val=""/>
      <w:lvlJc w:val="left"/>
    </w:lvl>
    <w:lvl w:ilvl="8" w:tplc="BE460B06">
      <w:numFmt w:val="decimal"/>
      <w:lvlText w:val=""/>
      <w:lvlJc w:val="left"/>
    </w:lvl>
  </w:abstractNum>
  <w:abstractNum w:abstractNumId="1" w15:restartNumberingAfterBreak="0">
    <w:nsid w:val="47E84528"/>
    <w:multiLevelType w:val="hybridMultilevel"/>
    <w:tmpl w:val="4210C7B2"/>
    <w:lvl w:ilvl="0" w:tplc="77B246A0">
      <w:start w:val="1"/>
      <w:numFmt w:val="bullet"/>
      <w:lvlText w:val="●"/>
      <w:lvlJc w:val="left"/>
      <w:pPr>
        <w:ind w:left="720" w:hanging="360"/>
      </w:pPr>
    </w:lvl>
    <w:lvl w:ilvl="1" w:tplc="B9128B38">
      <w:start w:val="1"/>
      <w:numFmt w:val="bullet"/>
      <w:lvlText w:val="○"/>
      <w:lvlJc w:val="left"/>
      <w:pPr>
        <w:ind w:left="1440" w:hanging="360"/>
      </w:pPr>
    </w:lvl>
    <w:lvl w:ilvl="2" w:tplc="6FF8FE74">
      <w:start w:val="1"/>
      <w:numFmt w:val="bullet"/>
      <w:lvlText w:val="■"/>
      <w:lvlJc w:val="left"/>
      <w:pPr>
        <w:ind w:left="2160" w:hanging="360"/>
      </w:pPr>
    </w:lvl>
    <w:lvl w:ilvl="3" w:tplc="66288904">
      <w:start w:val="1"/>
      <w:numFmt w:val="bullet"/>
      <w:lvlText w:val="●"/>
      <w:lvlJc w:val="left"/>
      <w:pPr>
        <w:ind w:left="2880" w:hanging="360"/>
      </w:pPr>
    </w:lvl>
    <w:lvl w:ilvl="4" w:tplc="D8C6AD5E">
      <w:start w:val="1"/>
      <w:numFmt w:val="bullet"/>
      <w:lvlText w:val="○"/>
      <w:lvlJc w:val="left"/>
      <w:pPr>
        <w:ind w:left="3600" w:hanging="360"/>
      </w:pPr>
    </w:lvl>
    <w:lvl w:ilvl="5" w:tplc="962CA2D6">
      <w:start w:val="1"/>
      <w:numFmt w:val="bullet"/>
      <w:lvlText w:val="■"/>
      <w:lvlJc w:val="left"/>
      <w:pPr>
        <w:ind w:left="4320" w:hanging="360"/>
      </w:pPr>
    </w:lvl>
    <w:lvl w:ilvl="6" w:tplc="64F802E4">
      <w:start w:val="1"/>
      <w:numFmt w:val="bullet"/>
      <w:lvlText w:val="●"/>
      <w:lvlJc w:val="left"/>
      <w:pPr>
        <w:ind w:left="5040" w:hanging="360"/>
      </w:pPr>
    </w:lvl>
    <w:lvl w:ilvl="7" w:tplc="4840303A">
      <w:start w:val="1"/>
      <w:numFmt w:val="bullet"/>
      <w:lvlText w:val="●"/>
      <w:lvlJc w:val="left"/>
      <w:pPr>
        <w:ind w:left="5760" w:hanging="360"/>
      </w:pPr>
    </w:lvl>
    <w:lvl w:ilvl="8" w:tplc="A6EA12C8">
      <w:start w:val="1"/>
      <w:numFmt w:val="bullet"/>
      <w:lvlText w:val="●"/>
      <w:lvlJc w:val="left"/>
      <w:pPr>
        <w:ind w:left="6480" w:hanging="360"/>
      </w:pPr>
    </w:lvl>
  </w:abstractNum>
  <w:num w:numId="1" w16cid:durableId="1090781468">
    <w:abstractNumId w:val="1"/>
    <w:lvlOverride w:ilvl="0">
      <w:startOverride w:val="1"/>
    </w:lvlOverride>
  </w:num>
  <w:num w:numId="2" w16cid:durableId="1729765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CCC"/>
    <w:rsid w:val="002D5632"/>
    <w:rsid w:val="005E0CCC"/>
    <w:rsid w:val="0075226C"/>
    <w:rsid w:val="00D9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F924"/>
  <w15:docId w15:val="{38101337-F176-45E7-B170-A8991EEE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軟正黑體"/>
      <w:b/>
      <w:bCs/>
      <w:color w:val="2B5797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軟正黑體"/>
      <w:b/>
      <w:bCs/>
      <w:color w:val="2B57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1633</Words>
  <Characters>2173</Characters>
  <Application>Microsoft Office Word</Application>
  <DocSecurity>0</DocSecurity>
  <Lines>206</Lines>
  <Paragraphs>193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</cp:lastModifiedBy>
  <cp:revision>2</cp:revision>
  <dcterms:created xsi:type="dcterms:W3CDTF">2026-04-06T12:24:00Z</dcterms:created>
  <dcterms:modified xsi:type="dcterms:W3CDTF">2026-04-06T12:28:00Z</dcterms:modified>
</cp:coreProperties>
</file>