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63782A" w14:paraId="0A4B9455" w14:textId="77777777" w:rsidTr="009371E6">
        <w:trPr>
          <w:trHeight w:val="7088"/>
        </w:trPr>
        <w:tc>
          <w:tcPr>
            <w:tcW w:w="8506" w:type="dxa"/>
            <w:gridSpan w:val="2"/>
            <w:tcBorders>
              <w:top w:val="nil"/>
              <w:left w:val="nil"/>
              <w:bottom w:val="nil"/>
              <w:right w:val="nil"/>
            </w:tcBorders>
          </w:tcPr>
          <w:p w14:paraId="33F19AD0" w14:textId="52888885" w:rsidR="0063782A" w:rsidRDefault="0063782A" w:rsidP="009371E6">
            <w:pPr>
              <w:jc w:val="left"/>
              <w:rPr>
                <w:sz w:val="20"/>
              </w:rPr>
            </w:pPr>
            <w:bookmarkStart w:id="0" w:name="_Toc509993364"/>
            <w:bookmarkStart w:id="1" w:name="_Toc510359964"/>
            <w:bookmarkStart w:id="2" w:name="_Toc386404197"/>
            <w:bookmarkStart w:id="3" w:name="_Toc386404207"/>
            <w:bookmarkStart w:id="4" w:name="_Toc510268143"/>
            <w:r>
              <w:rPr>
                <w:noProof/>
                <w:sz w:val="20"/>
                <w:lang w:val="en-US" w:eastAsia="en-US"/>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Pr>
                <w:sz w:val="20"/>
              </w:rPr>
              <w:br/>
            </w:r>
            <w:r w:rsidRPr="00867DA8">
              <w:rPr>
                <w:rFonts w:ascii="Vafle VUT" w:hAnsi="Vafle VUT" w:cs="Vafle VUT"/>
                <w:b/>
                <w:sz w:val="44"/>
                <w:szCs w:val="44"/>
              </w:rPr>
              <w:t>VYSOKÉ UČENÍ TECHNICKÉ V BRNĚ</w:t>
            </w:r>
            <w:r>
              <w:rPr>
                <w:sz w:val="20"/>
              </w:rPr>
              <w:br/>
            </w:r>
            <w:r>
              <w:rPr>
                <w:rFonts w:ascii="Vafle VUT" w:hAnsi="Vafle VUT" w:cs="Vafle VUT"/>
                <w:color w:val="8A8C90"/>
              </w:rPr>
              <w:t>BRNO UNIVERSITY OF TECHNOLOGY</w:t>
            </w:r>
            <w:r>
              <w:rPr>
                <w:sz w:val="20"/>
              </w:rPr>
              <w:br/>
            </w:r>
            <w:r>
              <w:rPr>
                <w:sz w:val="20"/>
              </w:rPr>
              <w:br/>
            </w: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56CCE112" w14:textId="77777777" w:rsidR="0063782A" w:rsidRDefault="0063782A" w:rsidP="009371E6">
            <w:pPr>
              <w:jc w:val="left"/>
              <w:rPr>
                <w:b/>
                <w:sz w:val="20"/>
              </w:rPr>
            </w:pPr>
          </w:p>
          <w:p w14:paraId="0CE362A2" w14:textId="77777777" w:rsidR="0063782A" w:rsidRDefault="0063782A" w:rsidP="009371E6">
            <w:pPr>
              <w:jc w:val="left"/>
              <w:rPr>
                <w:sz w:val="20"/>
              </w:rPr>
            </w:pPr>
            <w:r w:rsidRPr="00867DA8">
              <w:rPr>
                <w:b/>
                <w:sz w:val="20"/>
              </w:rPr>
              <w:br/>
            </w:r>
            <w:r w:rsidRPr="00867DA8">
              <w:rPr>
                <w:rFonts w:ascii="Vafle VUT" w:hAnsi="Vafle VUT" w:cs="Vafle VUT"/>
                <w:b/>
                <w:sz w:val="36"/>
                <w:szCs w:val="36"/>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tc>
      </w:tr>
      <w:tr w:rsidR="0063782A" w14:paraId="065A06D5" w14:textId="77777777" w:rsidTr="009371E6">
        <w:trPr>
          <w:trHeight w:val="1020"/>
        </w:trPr>
        <w:tc>
          <w:tcPr>
            <w:tcW w:w="8506" w:type="dxa"/>
            <w:gridSpan w:val="2"/>
            <w:tcBorders>
              <w:top w:val="nil"/>
              <w:left w:val="nil"/>
              <w:bottom w:val="nil"/>
              <w:right w:val="nil"/>
            </w:tcBorders>
          </w:tcPr>
          <w:p w14:paraId="10862C31" w14:textId="77777777" w:rsidR="0063782A" w:rsidRDefault="0063782A" w:rsidP="009371E6">
            <w:pPr>
              <w:jc w:val="left"/>
              <w:rPr>
                <w:sz w:val="20"/>
              </w:rPr>
            </w:pPr>
            <w:r w:rsidRPr="00867DA8">
              <w:rPr>
                <w:rFonts w:ascii="Vafle VUT" w:hAnsi="Vafle VUT" w:cs="Vafle VUT"/>
                <w:b/>
                <w:sz w:val="30"/>
                <w:szCs w:val="30"/>
              </w:rPr>
              <w:t>ZKRÁCENÁ VERZE DIZERTAČNÍ PRÁCE</w:t>
            </w:r>
            <w:r>
              <w:rPr>
                <w:sz w:val="20"/>
              </w:rPr>
              <w:br/>
            </w:r>
            <w:r>
              <w:rPr>
                <w:rFonts w:ascii="Vafle VUT" w:hAnsi="Vafle VUT" w:cs="Vafle VUT"/>
                <w:color w:val="8A8C90"/>
              </w:rPr>
              <w:t>DOCTORAL THESIS - PREVIEW</w:t>
            </w:r>
            <w:r>
              <w:rPr>
                <w:sz w:val="20"/>
              </w:rPr>
              <w:br/>
            </w:r>
          </w:p>
        </w:tc>
      </w:tr>
      <w:tr w:rsidR="0063782A" w14:paraId="0B59F6C6" w14:textId="77777777" w:rsidTr="009371E6">
        <w:trPr>
          <w:trHeight w:val="1021"/>
        </w:trPr>
        <w:tc>
          <w:tcPr>
            <w:tcW w:w="3686" w:type="dxa"/>
            <w:tcBorders>
              <w:top w:val="nil"/>
              <w:left w:val="nil"/>
              <w:bottom w:val="nil"/>
              <w:right w:val="nil"/>
            </w:tcBorders>
          </w:tcPr>
          <w:p w14:paraId="46C4C13E" w14:textId="77777777" w:rsidR="0063782A" w:rsidRDefault="0063782A" w:rsidP="009371E6">
            <w:pPr>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05363348" w14:textId="77777777" w:rsidR="0063782A" w:rsidRDefault="0063782A" w:rsidP="009371E6">
            <w:pPr>
              <w:rPr>
                <w:sz w:val="20"/>
              </w:rPr>
            </w:pPr>
            <w:r>
              <w:rPr>
                <w:rFonts w:ascii="Vafle VUT" w:hAnsi="Vafle VUT" w:cs="Vafle VUT"/>
                <w:sz w:val="30"/>
                <w:szCs w:val="30"/>
              </w:rPr>
              <w:t>Mgr. Peter Langer</w:t>
            </w:r>
          </w:p>
        </w:tc>
      </w:tr>
      <w:tr w:rsidR="0063782A" w14:paraId="69EDED40" w14:textId="77777777" w:rsidTr="009371E6">
        <w:trPr>
          <w:trHeight w:val="1418"/>
        </w:trPr>
        <w:tc>
          <w:tcPr>
            <w:tcW w:w="3686" w:type="dxa"/>
            <w:tcBorders>
              <w:top w:val="nil"/>
              <w:left w:val="nil"/>
              <w:bottom w:val="nil"/>
              <w:right w:val="nil"/>
            </w:tcBorders>
          </w:tcPr>
          <w:p w14:paraId="155CC474" w14:textId="77777777" w:rsidR="0063782A" w:rsidRDefault="0063782A" w:rsidP="009371E6">
            <w:pPr>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22E9444C" w14:textId="77777777" w:rsidR="0063782A" w:rsidRDefault="0063782A" w:rsidP="009371E6">
            <w:pPr>
              <w:rPr>
                <w:sz w:val="20"/>
              </w:rPr>
            </w:pPr>
            <w:r>
              <w:rPr>
                <w:rFonts w:ascii="Vafle VUT" w:hAnsi="Vafle VUT" w:cs="Vafle VUT"/>
                <w:sz w:val="30"/>
                <w:szCs w:val="30"/>
              </w:rPr>
              <w:t>Ing. Pavel Jurák, CSc.</w:t>
            </w:r>
          </w:p>
        </w:tc>
      </w:tr>
      <w:tr w:rsidR="0063782A" w14:paraId="798C3F7D" w14:textId="77777777" w:rsidTr="009371E6">
        <w:trPr>
          <w:trHeight w:val="284"/>
        </w:trPr>
        <w:tc>
          <w:tcPr>
            <w:tcW w:w="3686" w:type="dxa"/>
            <w:tcBorders>
              <w:top w:val="nil"/>
              <w:left w:val="nil"/>
              <w:bottom w:val="nil"/>
              <w:right w:val="nil"/>
            </w:tcBorders>
          </w:tcPr>
          <w:p w14:paraId="67B3A1B0" w14:textId="77777777" w:rsidR="0063782A" w:rsidRPr="00867DA8" w:rsidRDefault="0063782A" w:rsidP="009371E6">
            <w:pPr>
              <w:rPr>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714EDD49" w14:textId="77777777" w:rsidR="0063782A" w:rsidRDefault="0063782A" w:rsidP="009371E6">
            <w:pPr>
              <w:rPr>
                <w:sz w:val="20"/>
              </w:rPr>
            </w:pPr>
            <w:r>
              <w:rPr>
                <w:sz w:val="20"/>
              </w:rPr>
              <w:t> </w:t>
            </w:r>
          </w:p>
        </w:tc>
      </w:tr>
    </w:tbl>
    <w:p w14:paraId="146C95EC" w14:textId="77777777" w:rsidR="0063782A" w:rsidRPr="00630043" w:rsidRDefault="0063782A" w:rsidP="0063782A">
      <w:pPr>
        <w:pStyle w:val="Heading1"/>
        <w:numPr>
          <w:ilvl w:val="0"/>
          <w:numId w:val="0"/>
        </w:numPr>
      </w:pPr>
      <w:bookmarkStart w:id="5" w:name="_Toc517301121"/>
      <w:bookmarkStart w:id="6" w:name="_Toc517450599"/>
      <w:r w:rsidRPr="00630043">
        <w:lastRenderedPageBreak/>
        <w:t>ABSTRAKT</w:t>
      </w:r>
      <w:bookmarkEnd w:id="0"/>
      <w:bookmarkEnd w:id="1"/>
      <w:bookmarkEnd w:id="5"/>
      <w:bookmarkEnd w:id="6"/>
    </w:p>
    <w:p w14:paraId="24C04DC9" w14:textId="77777777" w:rsidR="0063782A" w:rsidRPr="001D1BAE" w:rsidRDefault="0063782A" w:rsidP="0063782A">
      <w:bookmarkStart w:id="7" w:name="_Toc509993365"/>
      <w:bookmarkStart w:id="8" w:name="_Toc510359965"/>
      <w:r w:rsidRPr="006352AE">
        <w:rPr>
          <w:b/>
        </w:rPr>
        <w:t xml:space="preserve">ÚVOD: </w:t>
      </w:r>
      <w:r w:rsidRPr="001D1BAE">
        <w:t xml:space="preserve">Tepový objem je dôležitou veličinou pri diagnostike funkcie obehovej sústavy. Výpočet tepového objemu z dát bioimpedancie je metóda neinvazívna, finančne nenáročná a takisto nenáročná na obsluhu, v súčasnosti však </w:t>
      </w:r>
      <w:r>
        <w:t xml:space="preserve">dosahuje </w:t>
      </w:r>
      <w:r w:rsidRPr="001D1BAE">
        <w:t>nízku presnosť pri výpočte absolútnej hodnoty tepového objemu.</w:t>
      </w:r>
      <w:r>
        <w:t xml:space="preserve"> </w:t>
      </w:r>
      <w:r w:rsidRPr="006352AE">
        <w:rPr>
          <w:b/>
        </w:rPr>
        <w:t>Cieľe:</w:t>
      </w:r>
      <w:r w:rsidRPr="001D1BAE">
        <w:t xml:space="preserve"> </w:t>
      </w:r>
      <w:r w:rsidRPr="00E97B4A">
        <w:t>Cieľom tejto práca je analýza vzájomných vzťahov hemodynamických parametrov vypočítaných z dát celotelovej viackanálovej bioimpedancie, krvného tlaku, EKG a srdečných zvukov a s uvážením vzájomných vzťahov prispieť k spresneniu výpočtu srdcového výdaja z bioimpedancie.</w:t>
      </w:r>
      <w:r>
        <w:t xml:space="preserve"> </w:t>
      </w:r>
      <w:r w:rsidRPr="006352AE">
        <w:rPr>
          <w:b/>
        </w:rPr>
        <w:t>Metódy:</w:t>
      </w:r>
      <w:r>
        <w:t xml:space="preserve"> Hemodynamické parametre: tok krvy, rýchlosť pulznej vlny, rozloženie krvy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6352AE">
        <w:rPr>
          <w:b/>
        </w:rPr>
        <w:t>Výsledky:</w:t>
      </w:r>
      <w:r>
        <w:rPr>
          <w:b/>
        </w:rPr>
        <w:t xml:space="preserve"> </w:t>
      </w:r>
      <w:r>
        <w:t>Táto práca predstavuje nové metódy na analýzu</w:t>
      </w:r>
      <w:r w:rsidRPr="001D1BAE">
        <w:t> vzťahu hemodynamický</w:t>
      </w:r>
      <w:r>
        <w:t>c</w:t>
      </w:r>
      <w:r w:rsidRPr="001D1BAE">
        <w:t xml:space="preserve">h parametrov a ich reakcií na excitáciu srdcovocievneho systému </w:t>
      </w:r>
      <w:r>
        <w:t xml:space="preserve">hlbokým a spontánnym </w:t>
      </w:r>
      <w:r w:rsidRPr="001D1BAE">
        <w:t xml:space="preserve">dýchaním. Prináša takisto informácie o miere variability hemodynamických parametrov a ich vplyve na výpočet tepového objemu. </w:t>
      </w:r>
      <w:r>
        <w:t>M</w:t>
      </w:r>
      <w:r w:rsidRPr="001D1BAE">
        <w:t>etód</w:t>
      </w:r>
      <w:r>
        <w:t>a</w:t>
      </w:r>
      <w:r w:rsidRPr="001D1BAE">
        <w:t xml:space="preserve"> na výpočet </w:t>
      </w:r>
      <w:r>
        <w:t>tepového objemu</w:t>
      </w:r>
      <w:r w:rsidRPr="001D1BAE">
        <w:t xml:space="preserve"> z dát impedancie krku</w:t>
      </w:r>
      <w:r>
        <w:t xml:space="preserve"> v ml  dosahuje lepšiu zhodu s meraním tepového objemu echokardiografiou</w:t>
      </w:r>
      <w:r>
        <w:rPr>
          <w:rStyle w:val="CommentReference"/>
        </w:rPr>
        <w:commentReference w:id="9"/>
      </w:r>
      <w:r>
        <w:t>, ako meranie SV z impedancie hrudníka. Navyše je meranie impedancie krku jednoduchšie a nieje tak ovplyvnené dýchaním ako meranie z impednacie hrudníka. Kontinuálne meranie srdcového výdaja bioimpedanciou dosahuje podobné relatívne zmeny ako meranie echokardiografiou.</w:t>
      </w:r>
    </w:p>
    <w:p w14:paraId="0074E3B4" w14:textId="77777777" w:rsidR="0063782A" w:rsidRPr="00630043" w:rsidRDefault="0063782A" w:rsidP="0063782A">
      <w:pPr>
        <w:pStyle w:val="Heading1"/>
        <w:numPr>
          <w:ilvl w:val="0"/>
          <w:numId w:val="0"/>
        </w:numPr>
        <w:ind w:left="432" w:hanging="432"/>
      </w:pPr>
      <w:bookmarkStart w:id="10" w:name="_Toc517301122"/>
      <w:bookmarkStart w:id="11" w:name="_Toc517450600"/>
      <w:r w:rsidRPr="00630043">
        <w:t>KĽÚČOVÉ SLOVÁ</w:t>
      </w:r>
      <w:bookmarkEnd w:id="7"/>
      <w:bookmarkEnd w:id="8"/>
      <w:bookmarkEnd w:id="10"/>
      <w:bookmarkEnd w:id="11"/>
    </w:p>
    <w:p w14:paraId="1F500F0A" w14:textId="77777777" w:rsidR="0063782A" w:rsidRPr="00630043" w:rsidRDefault="0063782A" w:rsidP="0063782A">
      <w:pPr>
        <w:rPr>
          <w:rFonts w:ascii="Arial" w:hAnsi="Arial" w:cs="Arial"/>
          <w:b/>
          <w:sz w:val="36"/>
          <w:szCs w:val="36"/>
        </w:rPr>
      </w:pPr>
      <w:r w:rsidRPr="00630043">
        <w:t xml:space="preserve">Bioimpedancia, </w:t>
      </w:r>
      <w:r>
        <w:t>srdcov</w:t>
      </w:r>
      <w:r w:rsidRPr="00630043">
        <w:t>ý výdaj, tepový objem, hemodynamické parametre</w:t>
      </w:r>
      <w:r w:rsidRPr="00630043">
        <w:rPr>
          <w:rFonts w:ascii="Arial" w:hAnsi="Arial" w:cs="Arial"/>
          <w:b/>
          <w:sz w:val="36"/>
          <w:szCs w:val="36"/>
        </w:rPr>
        <w:br w:type="page"/>
      </w:r>
    </w:p>
    <w:p w14:paraId="5D5DB146" w14:textId="77777777" w:rsidR="0063782A" w:rsidRPr="00630043" w:rsidRDefault="0063782A" w:rsidP="0063782A">
      <w:pPr>
        <w:pStyle w:val="Heading1"/>
        <w:numPr>
          <w:ilvl w:val="0"/>
          <w:numId w:val="0"/>
        </w:numPr>
        <w:ind w:left="432"/>
      </w:pPr>
      <w:bookmarkStart w:id="12" w:name="_Toc509993366"/>
      <w:bookmarkStart w:id="13" w:name="_Toc510359966"/>
      <w:bookmarkStart w:id="14" w:name="_Toc517301123"/>
      <w:bookmarkStart w:id="15" w:name="_Toc517450601"/>
      <w:r w:rsidRPr="00630043">
        <w:lastRenderedPageBreak/>
        <w:t>ABSTRACT</w:t>
      </w:r>
      <w:bookmarkEnd w:id="12"/>
      <w:bookmarkEnd w:id="13"/>
      <w:bookmarkEnd w:id="14"/>
      <w:bookmarkEnd w:id="15"/>
    </w:p>
    <w:p w14:paraId="6E66AA13" w14:textId="77777777" w:rsidR="0063782A" w:rsidRPr="00630043" w:rsidRDefault="0063782A" w:rsidP="0063782A">
      <w:pPr>
        <w:pStyle w:val="Heading1"/>
        <w:numPr>
          <w:ilvl w:val="0"/>
          <w:numId w:val="0"/>
        </w:numPr>
        <w:ind w:left="432"/>
      </w:pPr>
      <w:bookmarkStart w:id="16" w:name="_Toc509993367"/>
      <w:bookmarkStart w:id="17" w:name="_Toc510359967"/>
      <w:bookmarkStart w:id="18" w:name="_Toc517301124"/>
      <w:bookmarkStart w:id="19" w:name="_Toc517450602"/>
      <w:r w:rsidRPr="00630043">
        <w:t>KEYWORDS</w:t>
      </w:r>
      <w:bookmarkEnd w:id="16"/>
      <w:bookmarkEnd w:id="17"/>
      <w:bookmarkEnd w:id="18"/>
      <w:bookmarkEnd w:id="19"/>
    </w:p>
    <w:p w14:paraId="739782C0" w14:textId="77777777" w:rsidR="0063782A" w:rsidRPr="00630043" w:rsidRDefault="0063782A" w:rsidP="0063782A"/>
    <w:p w14:paraId="167FF6AA" w14:textId="77777777" w:rsidR="0063782A" w:rsidRPr="00630043" w:rsidRDefault="0063782A" w:rsidP="0063782A">
      <w:r w:rsidRPr="00630043">
        <w:br w:type="page"/>
      </w:r>
    </w:p>
    <w:p w14:paraId="361B500D" w14:textId="77777777" w:rsidR="009371E6" w:rsidRDefault="0063782A" w:rsidP="0063782A">
      <w:pPr>
        <w:pStyle w:val="Heading1"/>
        <w:numPr>
          <w:ilvl w:val="0"/>
          <w:numId w:val="0"/>
        </w:numPr>
        <w:rPr>
          <w:noProof/>
        </w:rPr>
      </w:pPr>
      <w:bookmarkStart w:id="20" w:name="_Toc517450603"/>
      <w:r w:rsidRPr="00B66FCC">
        <w:rPr>
          <w:szCs w:val="36"/>
        </w:rPr>
        <w:lastRenderedPageBreak/>
        <w:t>Obsah</w:t>
      </w:r>
      <w:bookmarkEnd w:id="20"/>
      <w:r w:rsidRPr="00B66FCC">
        <w:fldChar w:fldCharType="begin"/>
      </w:r>
      <w:r w:rsidRPr="00B66FCC">
        <w:instrText xml:space="preserve"> TOC \o "1-3" \h \z \u </w:instrText>
      </w:r>
      <w:r w:rsidRPr="00B66FCC">
        <w:fldChar w:fldCharType="separate"/>
      </w:r>
    </w:p>
    <w:p w14:paraId="50DAC39C" w14:textId="745F4147"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599" w:history="1">
        <w:r w:rsidRPr="002D0AB0">
          <w:rPr>
            <w:rStyle w:val="Hyperlink"/>
            <w:noProof/>
          </w:rPr>
          <w:t>ABSTRAKT</w:t>
        </w:r>
        <w:r>
          <w:rPr>
            <w:noProof/>
            <w:webHidden/>
          </w:rPr>
          <w:tab/>
        </w:r>
        <w:r>
          <w:rPr>
            <w:noProof/>
            <w:webHidden/>
          </w:rPr>
          <w:fldChar w:fldCharType="begin"/>
        </w:r>
        <w:r>
          <w:rPr>
            <w:noProof/>
            <w:webHidden/>
          </w:rPr>
          <w:instrText xml:space="preserve"> PAGEREF _Toc517450599 \h </w:instrText>
        </w:r>
        <w:r>
          <w:rPr>
            <w:noProof/>
            <w:webHidden/>
          </w:rPr>
        </w:r>
        <w:r>
          <w:rPr>
            <w:noProof/>
            <w:webHidden/>
          </w:rPr>
          <w:fldChar w:fldCharType="separate"/>
        </w:r>
        <w:r>
          <w:rPr>
            <w:noProof/>
            <w:webHidden/>
          </w:rPr>
          <w:t>II</w:t>
        </w:r>
        <w:r>
          <w:rPr>
            <w:noProof/>
            <w:webHidden/>
          </w:rPr>
          <w:fldChar w:fldCharType="end"/>
        </w:r>
      </w:hyperlink>
    </w:p>
    <w:p w14:paraId="738F1D0C" w14:textId="7EF4BE4E"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0" w:history="1">
        <w:r w:rsidRPr="002D0AB0">
          <w:rPr>
            <w:rStyle w:val="Hyperlink"/>
            <w:noProof/>
          </w:rPr>
          <w:t>KĽÚČOVÉ SLOVÁ</w:t>
        </w:r>
        <w:r>
          <w:rPr>
            <w:noProof/>
            <w:webHidden/>
          </w:rPr>
          <w:tab/>
        </w:r>
        <w:r>
          <w:rPr>
            <w:noProof/>
            <w:webHidden/>
          </w:rPr>
          <w:fldChar w:fldCharType="begin"/>
        </w:r>
        <w:r>
          <w:rPr>
            <w:noProof/>
            <w:webHidden/>
          </w:rPr>
          <w:instrText xml:space="preserve"> PAGEREF _Toc517450600 \h </w:instrText>
        </w:r>
        <w:r>
          <w:rPr>
            <w:noProof/>
            <w:webHidden/>
          </w:rPr>
        </w:r>
        <w:r>
          <w:rPr>
            <w:noProof/>
            <w:webHidden/>
          </w:rPr>
          <w:fldChar w:fldCharType="separate"/>
        </w:r>
        <w:r>
          <w:rPr>
            <w:noProof/>
            <w:webHidden/>
          </w:rPr>
          <w:t>II</w:t>
        </w:r>
        <w:r>
          <w:rPr>
            <w:noProof/>
            <w:webHidden/>
          </w:rPr>
          <w:fldChar w:fldCharType="end"/>
        </w:r>
      </w:hyperlink>
    </w:p>
    <w:p w14:paraId="545A4C58" w14:textId="020E0233"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1" w:history="1">
        <w:r w:rsidRPr="002D0AB0">
          <w:rPr>
            <w:rStyle w:val="Hyperlink"/>
            <w:noProof/>
          </w:rPr>
          <w:t>ABSTRACT</w:t>
        </w:r>
        <w:r>
          <w:rPr>
            <w:noProof/>
            <w:webHidden/>
          </w:rPr>
          <w:tab/>
        </w:r>
        <w:r>
          <w:rPr>
            <w:noProof/>
            <w:webHidden/>
          </w:rPr>
          <w:fldChar w:fldCharType="begin"/>
        </w:r>
        <w:r>
          <w:rPr>
            <w:noProof/>
            <w:webHidden/>
          </w:rPr>
          <w:instrText xml:space="preserve"> PAGEREF _Toc517450601 \h </w:instrText>
        </w:r>
        <w:r>
          <w:rPr>
            <w:noProof/>
            <w:webHidden/>
          </w:rPr>
        </w:r>
        <w:r>
          <w:rPr>
            <w:noProof/>
            <w:webHidden/>
          </w:rPr>
          <w:fldChar w:fldCharType="separate"/>
        </w:r>
        <w:r>
          <w:rPr>
            <w:noProof/>
            <w:webHidden/>
          </w:rPr>
          <w:t>III</w:t>
        </w:r>
        <w:r>
          <w:rPr>
            <w:noProof/>
            <w:webHidden/>
          </w:rPr>
          <w:fldChar w:fldCharType="end"/>
        </w:r>
      </w:hyperlink>
    </w:p>
    <w:p w14:paraId="272FB6E5" w14:textId="2503C1C1"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2" w:history="1">
        <w:r w:rsidRPr="002D0AB0">
          <w:rPr>
            <w:rStyle w:val="Hyperlink"/>
            <w:noProof/>
          </w:rPr>
          <w:t>KEYWORDS</w:t>
        </w:r>
        <w:r>
          <w:rPr>
            <w:noProof/>
            <w:webHidden/>
          </w:rPr>
          <w:tab/>
        </w:r>
        <w:r>
          <w:rPr>
            <w:noProof/>
            <w:webHidden/>
          </w:rPr>
          <w:fldChar w:fldCharType="begin"/>
        </w:r>
        <w:r>
          <w:rPr>
            <w:noProof/>
            <w:webHidden/>
          </w:rPr>
          <w:instrText xml:space="preserve"> PAGEREF _Toc517450602 \h </w:instrText>
        </w:r>
        <w:r>
          <w:rPr>
            <w:noProof/>
            <w:webHidden/>
          </w:rPr>
        </w:r>
        <w:r>
          <w:rPr>
            <w:noProof/>
            <w:webHidden/>
          </w:rPr>
          <w:fldChar w:fldCharType="separate"/>
        </w:r>
        <w:r>
          <w:rPr>
            <w:noProof/>
            <w:webHidden/>
          </w:rPr>
          <w:t>III</w:t>
        </w:r>
        <w:r>
          <w:rPr>
            <w:noProof/>
            <w:webHidden/>
          </w:rPr>
          <w:fldChar w:fldCharType="end"/>
        </w:r>
      </w:hyperlink>
    </w:p>
    <w:p w14:paraId="6C882A62" w14:textId="24C10C8D"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3" w:history="1">
        <w:r w:rsidRPr="002D0AB0">
          <w:rPr>
            <w:rStyle w:val="Hyperlink"/>
            <w:noProof/>
          </w:rPr>
          <w:t>Obsah</w:t>
        </w:r>
        <w:r>
          <w:rPr>
            <w:noProof/>
            <w:webHidden/>
          </w:rPr>
          <w:tab/>
        </w:r>
        <w:r>
          <w:rPr>
            <w:noProof/>
            <w:webHidden/>
          </w:rPr>
          <w:fldChar w:fldCharType="begin"/>
        </w:r>
        <w:r>
          <w:rPr>
            <w:noProof/>
            <w:webHidden/>
          </w:rPr>
          <w:instrText xml:space="preserve"> PAGEREF _Toc517450603 \h </w:instrText>
        </w:r>
        <w:r>
          <w:rPr>
            <w:noProof/>
            <w:webHidden/>
          </w:rPr>
        </w:r>
        <w:r>
          <w:rPr>
            <w:noProof/>
            <w:webHidden/>
          </w:rPr>
          <w:fldChar w:fldCharType="separate"/>
        </w:r>
        <w:r>
          <w:rPr>
            <w:noProof/>
            <w:webHidden/>
          </w:rPr>
          <w:t>IV</w:t>
        </w:r>
        <w:r>
          <w:rPr>
            <w:noProof/>
            <w:webHidden/>
          </w:rPr>
          <w:fldChar w:fldCharType="end"/>
        </w:r>
      </w:hyperlink>
    </w:p>
    <w:p w14:paraId="3ECEDE79" w14:textId="3FF9BDD4"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4" w:history="1">
        <w:r w:rsidRPr="002D0AB0">
          <w:rPr>
            <w:rStyle w:val="Hyperlink"/>
            <w:noProof/>
          </w:rPr>
          <w:t>Úvod</w:t>
        </w:r>
        <w:r>
          <w:rPr>
            <w:noProof/>
            <w:webHidden/>
          </w:rPr>
          <w:tab/>
        </w:r>
        <w:r>
          <w:rPr>
            <w:noProof/>
            <w:webHidden/>
          </w:rPr>
          <w:fldChar w:fldCharType="begin"/>
        </w:r>
        <w:r>
          <w:rPr>
            <w:noProof/>
            <w:webHidden/>
          </w:rPr>
          <w:instrText xml:space="preserve"> PAGEREF _Toc517450604 \h </w:instrText>
        </w:r>
        <w:r>
          <w:rPr>
            <w:noProof/>
            <w:webHidden/>
          </w:rPr>
        </w:r>
        <w:r>
          <w:rPr>
            <w:noProof/>
            <w:webHidden/>
          </w:rPr>
          <w:fldChar w:fldCharType="separate"/>
        </w:r>
        <w:r>
          <w:rPr>
            <w:noProof/>
            <w:webHidden/>
          </w:rPr>
          <w:t>1</w:t>
        </w:r>
        <w:r>
          <w:rPr>
            <w:noProof/>
            <w:webHidden/>
          </w:rPr>
          <w:fldChar w:fldCharType="end"/>
        </w:r>
      </w:hyperlink>
    </w:p>
    <w:p w14:paraId="21399EF3" w14:textId="343CF0DA"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5" w:history="1">
        <w:r w:rsidRPr="002D0AB0">
          <w:rPr>
            <w:rStyle w:val="Hyperlink"/>
            <w:noProof/>
          </w:rPr>
          <w:t>1</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Teoretická časť</w:t>
        </w:r>
        <w:r>
          <w:rPr>
            <w:noProof/>
            <w:webHidden/>
          </w:rPr>
          <w:tab/>
        </w:r>
        <w:r>
          <w:rPr>
            <w:noProof/>
            <w:webHidden/>
          </w:rPr>
          <w:fldChar w:fldCharType="begin"/>
        </w:r>
        <w:r>
          <w:rPr>
            <w:noProof/>
            <w:webHidden/>
          </w:rPr>
          <w:instrText xml:space="preserve"> PAGEREF _Toc517450605 \h </w:instrText>
        </w:r>
        <w:r>
          <w:rPr>
            <w:noProof/>
            <w:webHidden/>
          </w:rPr>
        </w:r>
        <w:r>
          <w:rPr>
            <w:noProof/>
            <w:webHidden/>
          </w:rPr>
          <w:fldChar w:fldCharType="separate"/>
        </w:r>
        <w:r>
          <w:rPr>
            <w:noProof/>
            <w:webHidden/>
          </w:rPr>
          <w:t>2</w:t>
        </w:r>
        <w:r>
          <w:rPr>
            <w:noProof/>
            <w:webHidden/>
          </w:rPr>
          <w:fldChar w:fldCharType="end"/>
        </w:r>
      </w:hyperlink>
    </w:p>
    <w:p w14:paraId="3A93A5B2" w14:textId="2A44120E"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06" w:history="1">
        <w:r w:rsidRPr="002D0AB0">
          <w:rPr>
            <w:rStyle w:val="Hyperlink"/>
            <w:noProof/>
          </w:rPr>
          <w:t>1.1</w:t>
        </w:r>
        <w:r>
          <w:rPr>
            <w:rFonts w:eastAsiaTheme="minorEastAsia" w:cstheme="minorBidi"/>
            <w:b w:val="0"/>
            <w:bCs w:val="0"/>
            <w:noProof/>
            <w:color w:val="auto"/>
            <w:sz w:val="22"/>
            <w:szCs w:val="22"/>
            <w:lang w:val="en-US" w:eastAsia="en-US"/>
          </w:rPr>
          <w:tab/>
        </w:r>
        <w:r w:rsidRPr="002D0AB0">
          <w:rPr>
            <w:rStyle w:val="Hyperlink"/>
            <w:noProof/>
          </w:rPr>
          <w:t>Spôsoby merania srdcového výdaja – CO</w:t>
        </w:r>
        <w:r>
          <w:rPr>
            <w:noProof/>
            <w:webHidden/>
          </w:rPr>
          <w:tab/>
        </w:r>
        <w:r>
          <w:rPr>
            <w:noProof/>
            <w:webHidden/>
          </w:rPr>
          <w:fldChar w:fldCharType="begin"/>
        </w:r>
        <w:r>
          <w:rPr>
            <w:noProof/>
            <w:webHidden/>
          </w:rPr>
          <w:instrText xml:space="preserve"> PAGEREF _Toc517450606 \h </w:instrText>
        </w:r>
        <w:r>
          <w:rPr>
            <w:noProof/>
            <w:webHidden/>
          </w:rPr>
        </w:r>
        <w:r>
          <w:rPr>
            <w:noProof/>
            <w:webHidden/>
          </w:rPr>
          <w:fldChar w:fldCharType="separate"/>
        </w:r>
        <w:r>
          <w:rPr>
            <w:noProof/>
            <w:webHidden/>
          </w:rPr>
          <w:t>2</w:t>
        </w:r>
        <w:r>
          <w:rPr>
            <w:noProof/>
            <w:webHidden/>
          </w:rPr>
          <w:fldChar w:fldCharType="end"/>
        </w:r>
      </w:hyperlink>
    </w:p>
    <w:p w14:paraId="4D487A33" w14:textId="047A9C4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07" w:history="1">
        <w:r w:rsidRPr="002D0AB0">
          <w:rPr>
            <w:rStyle w:val="Hyperlink"/>
            <w:noProof/>
          </w:rPr>
          <w:t>1.1.1</w:t>
        </w:r>
        <w:r>
          <w:rPr>
            <w:rFonts w:eastAsiaTheme="minorEastAsia" w:cstheme="minorBidi"/>
            <w:noProof/>
            <w:color w:val="auto"/>
            <w:sz w:val="22"/>
            <w:szCs w:val="22"/>
            <w:lang w:val="en-US" w:eastAsia="en-US"/>
          </w:rPr>
          <w:tab/>
        </w:r>
        <w:r w:rsidRPr="002D0AB0">
          <w:rPr>
            <w:rStyle w:val="Hyperlink"/>
            <w:noProof/>
          </w:rPr>
          <w:t>Invazívne</w:t>
        </w:r>
        <w:r>
          <w:rPr>
            <w:noProof/>
            <w:webHidden/>
          </w:rPr>
          <w:tab/>
        </w:r>
        <w:r>
          <w:rPr>
            <w:noProof/>
            <w:webHidden/>
          </w:rPr>
          <w:fldChar w:fldCharType="begin"/>
        </w:r>
        <w:r>
          <w:rPr>
            <w:noProof/>
            <w:webHidden/>
          </w:rPr>
          <w:instrText xml:space="preserve"> PAGEREF _Toc517450607 \h </w:instrText>
        </w:r>
        <w:r>
          <w:rPr>
            <w:noProof/>
            <w:webHidden/>
          </w:rPr>
        </w:r>
        <w:r>
          <w:rPr>
            <w:noProof/>
            <w:webHidden/>
          </w:rPr>
          <w:fldChar w:fldCharType="separate"/>
        </w:r>
        <w:r>
          <w:rPr>
            <w:noProof/>
            <w:webHidden/>
          </w:rPr>
          <w:t>2</w:t>
        </w:r>
        <w:r>
          <w:rPr>
            <w:noProof/>
            <w:webHidden/>
          </w:rPr>
          <w:fldChar w:fldCharType="end"/>
        </w:r>
      </w:hyperlink>
    </w:p>
    <w:p w14:paraId="7084DCE0" w14:textId="3CCFBAE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08" w:history="1">
        <w:r w:rsidRPr="002D0AB0">
          <w:rPr>
            <w:rStyle w:val="Hyperlink"/>
            <w:noProof/>
          </w:rPr>
          <w:t>1.1.2</w:t>
        </w:r>
        <w:r>
          <w:rPr>
            <w:rFonts w:eastAsiaTheme="minorEastAsia" w:cstheme="minorBidi"/>
            <w:noProof/>
            <w:color w:val="auto"/>
            <w:sz w:val="22"/>
            <w:szCs w:val="22"/>
            <w:lang w:val="en-US" w:eastAsia="en-US"/>
          </w:rPr>
          <w:tab/>
        </w:r>
        <w:r w:rsidRPr="002D0AB0">
          <w:rPr>
            <w:rStyle w:val="Hyperlink"/>
            <w:noProof/>
          </w:rPr>
          <w:t>Neinvazívne</w:t>
        </w:r>
        <w:r>
          <w:rPr>
            <w:noProof/>
            <w:webHidden/>
          </w:rPr>
          <w:tab/>
        </w:r>
        <w:r>
          <w:rPr>
            <w:noProof/>
            <w:webHidden/>
          </w:rPr>
          <w:fldChar w:fldCharType="begin"/>
        </w:r>
        <w:r>
          <w:rPr>
            <w:noProof/>
            <w:webHidden/>
          </w:rPr>
          <w:instrText xml:space="preserve"> PAGEREF _Toc517450608 \h </w:instrText>
        </w:r>
        <w:r>
          <w:rPr>
            <w:noProof/>
            <w:webHidden/>
          </w:rPr>
        </w:r>
        <w:r>
          <w:rPr>
            <w:noProof/>
            <w:webHidden/>
          </w:rPr>
          <w:fldChar w:fldCharType="separate"/>
        </w:r>
        <w:r>
          <w:rPr>
            <w:noProof/>
            <w:webHidden/>
          </w:rPr>
          <w:t>2</w:t>
        </w:r>
        <w:r>
          <w:rPr>
            <w:noProof/>
            <w:webHidden/>
          </w:rPr>
          <w:fldChar w:fldCharType="end"/>
        </w:r>
      </w:hyperlink>
    </w:p>
    <w:p w14:paraId="341A8239" w14:textId="01D0185F"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09" w:history="1">
        <w:r w:rsidRPr="002D0AB0">
          <w:rPr>
            <w:rStyle w:val="Hyperlink"/>
            <w:noProof/>
          </w:rPr>
          <w:t>1.2</w:t>
        </w:r>
        <w:r>
          <w:rPr>
            <w:rFonts w:eastAsiaTheme="minorEastAsia" w:cstheme="minorBidi"/>
            <w:b w:val="0"/>
            <w:bCs w:val="0"/>
            <w:noProof/>
            <w:color w:val="auto"/>
            <w:sz w:val="22"/>
            <w:szCs w:val="22"/>
            <w:lang w:val="en-US" w:eastAsia="en-US"/>
          </w:rPr>
          <w:tab/>
        </w:r>
        <w:r w:rsidRPr="002D0AB0">
          <w:rPr>
            <w:rStyle w:val="Hyperlink"/>
            <w:noProof/>
          </w:rPr>
          <w:t>Impedančná kardiografia</w:t>
        </w:r>
        <w:r>
          <w:rPr>
            <w:noProof/>
            <w:webHidden/>
          </w:rPr>
          <w:tab/>
        </w:r>
        <w:r>
          <w:rPr>
            <w:noProof/>
            <w:webHidden/>
          </w:rPr>
          <w:fldChar w:fldCharType="begin"/>
        </w:r>
        <w:r>
          <w:rPr>
            <w:noProof/>
            <w:webHidden/>
          </w:rPr>
          <w:instrText xml:space="preserve"> PAGEREF _Toc517450609 \h </w:instrText>
        </w:r>
        <w:r>
          <w:rPr>
            <w:noProof/>
            <w:webHidden/>
          </w:rPr>
        </w:r>
        <w:r>
          <w:rPr>
            <w:noProof/>
            <w:webHidden/>
          </w:rPr>
          <w:fldChar w:fldCharType="separate"/>
        </w:r>
        <w:r>
          <w:rPr>
            <w:noProof/>
            <w:webHidden/>
          </w:rPr>
          <w:t>2</w:t>
        </w:r>
        <w:r>
          <w:rPr>
            <w:noProof/>
            <w:webHidden/>
          </w:rPr>
          <w:fldChar w:fldCharType="end"/>
        </w:r>
      </w:hyperlink>
    </w:p>
    <w:p w14:paraId="7802A07E" w14:textId="68891F04"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0" w:history="1">
        <w:r w:rsidRPr="002D0AB0">
          <w:rPr>
            <w:rStyle w:val="Hyperlink"/>
            <w:noProof/>
          </w:rPr>
          <w:t>1.3</w:t>
        </w:r>
        <w:r>
          <w:rPr>
            <w:rFonts w:eastAsiaTheme="minorEastAsia" w:cstheme="minorBidi"/>
            <w:b w:val="0"/>
            <w:bCs w:val="0"/>
            <w:noProof/>
            <w:color w:val="auto"/>
            <w:sz w:val="22"/>
            <w:szCs w:val="22"/>
            <w:lang w:val="en-US" w:eastAsia="en-US"/>
          </w:rPr>
          <w:tab/>
        </w:r>
        <w:r w:rsidRPr="002D0AB0">
          <w:rPr>
            <w:rStyle w:val="Hyperlink"/>
            <w:noProof/>
          </w:rPr>
          <w:t>Výpočet SV</w:t>
        </w:r>
        <w:r>
          <w:rPr>
            <w:noProof/>
            <w:webHidden/>
          </w:rPr>
          <w:tab/>
        </w:r>
        <w:r>
          <w:rPr>
            <w:noProof/>
            <w:webHidden/>
          </w:rPr>
          <w:fldChar w:fldCharType="begin"/>
        </w:r>
        <w:r>
          <w:rPr>
            <w:noProof/>
            <w:webHidden/>
          </w:rPr>
          <w:instrText xml:space="preserve"> PAGEREF _Toc517450610 \h </w:instrText>
        </w:r>
        <w:r>
          <w:rPr>
            <w:noProof/>
            <w:webHidden/>
          </w:rPr>
        </w:r>
        <w:r>
          <w:rPr>
            <w:noProof/>
            <w:webHidden/>
          </w:rPr>
          <w:fldChar w:fldCharType="separate"/>
        </w:r>
        <w:r>
          <w:rPr>
            <w:noProof/>
            <w:webHidden/>
          </w:rPr>
          <w:t>4</w:t>
        </w:r>
        <w:r>
          <w:rPr>
            <w:noProof/>
            <w:webHidden/>
          </w:rPr>
          <w:fldChar w:fldCharType="end"/>
        </w:r>
      </w:hyperlink>
    </w:p>
    <w:p w14:paraId="17D3EF2C" w14:textId="3C3C37FB"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1" w:history="1">
        <w:r w:rsidRPr="002D0AB0">
          <w:rPr>
            <w:rStyle w:val="Hyperlink"/>
            <w:noProof/>
          </w:rPr>
          <w:t>1.4</w:t>
        </w:r>
        <w:r>
          <w:rPr>
            <w:rFonts w:eastAsiaTheme="minorEastAsia" w:cstheme="minorBidi"/>
            <w:b w:val="0"/>
            <w:bCs w:val="0"/>
            <w:noProof/>
            <w:color w:val="auto"/>
            <w:sz w:val="22"/>
            <w:szCs w:val="22"/>
            <w:lang w:val="en-US" w:eastAsia="en-US"/>
          </w:rPr>
          <w:tab/>
        </w:r>
        <w:r w:rsidRPr="002D0AB0">
          <w:rPr>
            <w:rStyle w:val="Hyperlink"/>
            <w:noProof/>
          </w:rPr>
          <w:t>Parametre výpočtu SV</w:t>
        </w:r>
        <w:r>
          <w:rPr>
            <w:noProof/>
            <w:webHidden/>
          </w:rPr>
          <w:tab/>
        </w:r>
        <w:r>
          <w:rPr>
            <w:noProof/>
            <w:webHidden/>
          </w:rPr>
          <w:fldChar w:fldCharType="begin"/>
        </w:r>
        <w:r>
          <w:rPr>
            <w:noProof/>
            <w:webHidden/>
          </w:rPr>
          <w:instrText xml:space="preserve"> PAGEREF _Toc517450611 \h </w:instrText>
        </w:r>
        <w:r>
          <w:rPr>
            <w:noProof/>
            <w:webHidden/>
          </w:rPr>
        </w:r>
        <w:r>
          <w:rPr>
            <w:noProof/>
            <w:webHidden/>
          </w:rPr>
          <w:fldChar w:fldCharType="separate"/>
        </w:r>
        <w:r>
          <w:rPr>
            <w:noProof/>
            <w:webHidden/>
          </w:rPr>
          <w:t>5</w:t>
        </w:r>
        <w:r>
          <w:rPr>
            <w:noProof/>
            <w:webHidden/>
          </w:rPr>
          <w:fldChar w:fldCharType="end"/>
        </w:r>
      </w:hyperlink>
    </w:p>
    <w:p w14:paraId="388B25F4" w14:textId="22CC9F3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2" w:history="1">
        <w:r w:rsidRPr="002D0AB0">
          <w:rPr>
            <w:rStyle w:val="Hyperlink"/>
            <w:noProof/>
          </w:rPr>
          <w:t>1.4.1</w:t>
        </w:r>
        <w:r>
          <w:rPr>
            <w:rFonts w:eastAsiaTheme="minorEastAsia" w:cstheme="minorBidi"/>
            <w:noProof/>
            <w:color w:val="auto"/>
            <w:sz w:val="22"/>
            <w:szCs w:val="22"/>
            <w:lang w:val="en-US" w:eastAsia="en-US"/>
          </w:rPr>
          <w:tab/>
        </w:r>
        <w:r w:rsidRPr="002D0AB0">
          <w:rPr>
            <w:rStyle w:val="Hyperlink"/>
            <w:noProof/>
          </w:rPr>
          <w:t xml:space="preserve">Maximum derivovaného impedančného signálu </w:t>
        </w:r>
        <m:oMath>
          <m:r>
            <m:rPr>
              <m:sty m:val="p"/>
            </m:rPr>
            <w:rPr>
              <w:rStyle w:val="Hyperlink"/>
              <w:rFonts w:ascii="Cambria Math" w:hAnsi="Cambria Math"/>
              <w:noProof/>
            </w:rPr>
            <m:t>-</m:t>
          </m:r>
          <m:r>
            <m:rPr>
              <m:sty m:val="bi"/>
            </m:rPr>
            <w:rPr>
              <w:rStyle w:val="Hyperlink"/>
              <w:rFonts w:ascii="Cambria Math" w:hAnsi="Cambria Math"/>
              <w:noProof/>
            </w:rPr>
            <m:t>dZ</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_Toc517450612 \h </w:instrText>
        </w:r>
        <w:r>
          <w:rPr>
            <w:noProof/>
            <w:webHidden/>
          </w:rPr>
        </w:r>
        <w:r>
          <w:rPr>
            <w:noProof/>
            <w:webHidden/>
          </w:rPr>
          <w:fldChar w:fldCharType="separate"/>
        </w:r>
        <w:r>
          <w:rPr>
            <w:noProof/>
            <w:webHidden/>
          </w:rPr>
          <w:t>5</w:t>
        </w:r>
        <w:r>
          <w:rPr>
            <w:noProof/>
            <w:webHidden/>
          </w:rPr>
          <w:fldChar w:fldCharType="end"/>
        </w:r>
      </w:hyperlink>
    </w:p>
    <w:p w14:paraId="4D3BD99B" w14:textId="04132810"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3" w:history="1">
        <w:r w:rsidRPr="002D0AB0">
          <w:rPr>
            <w:rStyle w:val="Hyperlink"/>
            <w:noProof/>
          </w:rPr>
          <w:t>1.5</w:t>
        </w:r>
        <w:r>
          <w:rPr>
            <w:rFonts w:eastAsiaTheme="minorEastAsia" w:cstheme="minorBidi"/>
            <w:b w:val="0"/>
            <w:bCs w:val="0"/>
            <w:noProof/>
            <w:color w:val="auto"/>
            <w:sz w:val="22"/>
            <w:szCs w:val="22"/>
            <w:lang w:val="en-US" w:eastAsia="en-US"/>
          </w:rPr>
          <w:tab/>
        </w:r>
        <w:r w:rsidRPr="002D0AB0">
          <w:rPr>
            <w:rStyle w:val="Hyperlink"/>
            <w:noProof/>
          </w:rPr>
          <w:t>Stanovenie parametrov zo srdcových zvukov (HS)</w:t>
        </w:r>
        <w:r>
          <w:rPr>
            <w:noProof/>
            <w:webHidden/>
          </w:rPr>
          <w:tab/>
        </w:r>
        <w:r>
          <w:rPr>
            <w:noProof/>
            <w:webHidden/>
          </w:rPr>
          <w:fldChar w:fldCharType="begin"/>
        </w:r>
        <w:r>
          <w:rPr>
            <w:noProof/>
            <w:webHidden/>
          </w:rPr>
          <w:instrText xml:space="preserve"> PAGEREF _Toc517450613 \h </w:instrText>
        </w:r>
        <w:r>
          <w:rPr>
            <w:noProof/>
            <w:webHidden/>
          </w:rPr>
        </w:r>
        <w:r>
          <w:rPr>
            <w:noProof/>
            <w:webHidden/>
          </w:rPr>
          <w:fldChar w:fldCharType="separate"/>
        </w:r>
        <w:r>
          <w:rPr>
            <w:noProof/>
            <w:webHidden/>
          </w:rPr>
          <w:t>6</w:t>
        </w:r>
        <w:r>
          <w:rPr>
            <w:noProof/>
            <w:webHidden/>
          </w:rPr>
          <w:fldChar w:fldCharType="end"/>
        </w:r>
      </w:hyperlink>
    </w:p>
    <w:p w14:paraId="0C17F298" w14:textId="1BAF4365"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4" w:history="1">
        <w:r w:rsidRPr="002D0AB0">
          <w:rPr>
            <w:rStyle w:val="Hyperlink"/>
            <w:noProof/>
          </w:rPr>
          <w:t>1.5.1</w:t>
        </w:r>
        <w:r>
          <w:rPr>
            <w:rFonts w:eastAsiaTheme="minorEastAsia" w:cstheme="minorBidi"/>
            <w:noProof/>
            <w:color w:val="auto"/>
            <w:sz w:val="22"/>
            <w:szCs w:val="22"/>
            <w:lang w:val="en-US" w:eastAsia="en-US"/>
          </w:rPr>
          <w:tab/>
        </w:r>
        <w:r w:rsidRPr="002D0AB0">
          <w:rPr>
            <w:rStyle w:val="Hyperlink"/>
            <w:noProof/>
          </w:rPr>
          <w:t>S1S2 interval - odhad počiatku systoly</w:t>
        </w:r>
        <w:r>
          <w:rPr>
            <w:noProof/>
            <w:webHidden/>
          </w:rPr>
          <w:tab/>
        </w:r>
        <w:r>
          <w:rPr>
            <w:noProof/>
            <w:webHidden/>
          </w:rPr>
          <w:fldChar w:fldCharType="begin"/>
        </w:r>
        <w:r>
          <w:rPr>
            <w:noProof/>
            <w:webHidden/>
          </w:rPr>
          <w:instrText xml:space="preserve"> PAGEREF _Toc517450614 \h </w:instrText>
        </w:r>
        <w:r>
          <w:rPr>
            <w:noProof/>
            <w:webHidden/>
          </w:rPr>
        </w:r>
        <w:r>
          <w:rPr>
            <w:noProof/>
            <w:webHidden/>
          </w:rPr>
          <w:fldChar w:fldCharType="separate"/>
        </w:r>
        <w:r>
          <w:rPr>
            <w:noProof/>
            <w:webHidden/>
          </w:rPr>
          <w:t>6</w:t>
        </w:r>
        <w:r>
          <w:rPr>
            <w:noProof/>
            <w:webHidden/>
          </w:rPr>
          <w:fldChar w:fldCharType="end"/>
        </w:r>
      </w:hyperlink>
    </w:p>
    <w:p w14:paraId="0DC2582F" w14:textId="5755D65A"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5" w:history="1">
        <w:r w:rsidRPr="002D0AB0">
          <w:rPr>
            <w:rStyle w:val="Hyperlink"/>
            <w:noProof/>
          </w:rPr>
          <w:t>1.5.2</w:t>
        </w:r>
        <w:r>
          <w:rPr>
            <w:rFonts w:eastAsiaTheme="minorEastAsia" w:cstheme="minorBidi"/>
            <w:noProof/>
            <w:color w:val="auto"/>
            <w:sz w:val="22"/>
            <w:szCs w:val="22"/>
            <w:lang w:val="en-US" w:eastAsia="en-US"/>
          </w:rPr>
          <w:tab/>
        </w:r>
        <w:r w:rsidRPr="002D0AB0">
          <w:rPr>
            <w:rStyle w:val="Hyperlink"/>
            <w:noProof/>
          </w:rPr>
          <w:t>S1S2 interval  - odhad konca systoly</w:t>
        </w:r>
        <w:r>
          <w:rPr>
            <w:noProof/>
            <w:webHidden/>
          </w:rPr>
          <w:tab/>
        </w:r>
        <w:r>
          <w:rPr>
            <w:noProof/>
            <w:webHidden/>
          </w:rPr>
          <w:fldChar w:fldCharType="begin"/>
        </w:r>
        <w:r>
          <w:rPr>
            <w:noProof/>
            <w:webHidden/>
          </w:rPr>
          <w:instrText xml:space="preserve"> PAGEREF _Toc517450615 \h </w:instrText>
        </w:r>
        <w:r>
          <w:rPr>
            <w:noProof/>
            <w:webHidden/>
          </w:rPr>
        </w:r>
        <w:r>
          <w:rPr>
            <w:noProof/>
            <w:webHidden/>
          </w:rPr>
          <w:fldChar w:fldCharType="separate"/>
        </w:r>
        <w:r>
          <w:rPr>
            <w:noProof/>
            <w:webHidden/>
          </w:rPr>
          <w:t>7</w:t>
        </w:r>
        <w:r>
          <w:rPr>
            <w:noProof/>
            <w:webHidden/>
          </w:rPr>
          <w:fldChar w:fldCharType="end"/>
        </w:r>
      </w:hyperlink>
    </w:p>
    <w:p w14:paraId="73BDC7EE" w14:textId="25F6D451"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16" w:history="1">
        <w:r w:rsidRPr="002D0AB0">
          <w:rPr>
            <w:rStyle w:val="Hyperlink"/>
            <w:noProof/>
          </w:rPr>
          <w:t>2</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Ciele dizertácie</w:t>
        </w:r>
        <w:r>
          <w:rPr>
            <w:noProof/>
            <w:webHidden/>
          </w:rPr>
          <w:tab/>
        </w:r>
        <w:r>
          <w:rPr>
            <w:noProof/>
            <w:webHidden/>
          </w:rPr>
          <w:fldChar w:fldCharType="begin"/>
        </w:r>
        <w:r>
          <w:rPr>
            <w:noProof/>
            <w:webHidden/>
          </w:rPr>
          <w:instrText xml:space="preserve"> PAGEREF _Toc517450616 \h </w:instrText>
        </w:r>
        <w:r>
          <w:rPr>
            <w:noProof/>
            <w:webHidden/>
          </w:rPr>
        </w:r>
        <w:r>
          <w:rPr>
            <w:noProof/>
            <w:webHidden/>
          </w:rPr>
          <w:fldChar w:fldCharType="separate"/>
        </w:r>
        <w:r>
          <w:rPr>
            <w:noProof/>
            <w:webHidden/>
          </w:rPr>
          <w:t>8</w:t>
        </w:r>
        <w:r>
          <w:rPr>
            <w:noProof/>
            <w:webHidden/>
          </w:rPr>
          <w:fldChar w:fldCharType="end"/>
        </w:r>
      </w:hyperlink>
    </w:p>
    <w:p w14:paraId="52ABF2E4" w14:textId="4CFDD3C5"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17" w:history="1">
        <w:r w:rsidRPr="002D0AB0">
          <w:rPr>
            <w:rStyle w:val="Hyperlink"/>
            <w:noProof/>
          </w:rPr>
          <w:t>3</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Dosiahnuté vedecké poznatky</w:t>
        </w:r>
        <w:r>
          <w:rPr>
            <w:noProof/>
            <w:webHidden/>
          </w:rPr>
          <w:tab/>
        </w:r>
        <w:r>
          <w:rPr>
            <w:noProof/>
            <w:webHidden/>
          </w:rPr>
          <w:fldChar w:fldCharType="begin"/>
        </w:r>
        <w:r>
          <w:rPr>
            <w:noProof/>
            <w:webHidden/>
          </w:rPr>
          <w:instrText xml:space="preserve"> PAGEREF _Toc517450617 \h </w:instrText>
        </w:r>
        <w:r>
          <w:rPr>
            <w:noProof/>
            <w:webHidden/>
          </w:rPr>
        </w:r>
        <w:r>
          <w:rPr>
            <w:noProof/>
            <w:webHidden/>
          </w:rPr>
          <w:fldChar w:fldCharType="separate"/>
        </w:r>
        <w:r>
          <w:rPr>
            <w:noProof/>
            <w:webHidden/>
          </w:rPr>
          <w:t>9</w:t>
        </w:r>
        <w:r>
          <w:rPr>
            <w:noProof/>
            <w:webHidden/>
          </w:rPr>
          <w:fldChar w:fldCharType="end"/>
        </w:r>
      </w:hyperlink>
    </w:p>
    <w:p w14:paraId="2991F15E" w14:textId="62911454"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8" w:history="1">
        <w:r w:rsidRPr="002D0AB0">
          <w:rPr>
            <w:rStyle w:val="Hyperlink"/>
            <w:noProof/>
          </w:rPr>
          <w:t>3.1</w:t>
        </w:r>
        <w:r>
          <w:rPr>
            <w:rFonts w:eastAsiaTheme="minorEastAsia" w:cstheme="minorBidi"/>
            <w:b w:val="0"/>
            <w:bCs w:val="0"/>
            <w:noProof/>
            <w:color w:val="auto"/>
            <w:sz w:val="22"/>
            <w:szCs w:val="22"/>
            <w:lang w:val="en-US" w:eastAsia="en-US"/>
          </w:rPr>
          <w:tab/>
        </w:r>
        <w:r w:rsidRPr="002D0AB0">
          <w:rPr>
            <w:rStyle w:val="Hyperlink"/>
            <w:noProof/>
          </w:rPr>
          <w:t>Detekcia parametrov výpočtu tepového objemu - SV</w:t>
        </w:r>
        <w:r>
          <w:rPr>
            <w:noProof/>
            <w:webHidden/>
          </w:rPr>
          <w:tab/>
        </w:r>
        <w:r>
          <w:rPr>
            <w:noProof/>
            <w:webHidden/>
          </w:rPr>
          <w:fldChar w:fldCharType="begin"/>
        </w:r>
        <w:r>
          <w:rPr>
            <w:noProof/>
            <w:webHidden/>
          </w:rPr>
          <w:instrText xml:space="preserve"> PAGEREF _Toc517450618 \h </w:instrText>
        </w:r>
        <w:r>
          <w:rPr>
            <w:noProof/>
            <w:webHidden/>
          </w:rPr>
        </w:r>
        <w:r>
          <w:rPr>
            <w:noProof/>
            <w:webHidden/>
          </w:rPr>
          <w:fldChar w:fldCharType="separate"/>
        </w:r>
        <w:r>
          <w:rPr>
            <w:noProof/>
            <w:webHidden/>
          </w:rPr>
          <w:t>9</w:t>
        </w:r>
        <w:r>
          <w:rPr>
            <w:noProof/>
            <w:webHidden/>
          </w:rPr>
          <w:fldChar w:fldCharType="end"/>
        </w:r>
      </w:hyperlink>
    </w:p>
    <w:p w14:paraId="5EE56323" w14:textId="53B8A186"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9" w:history="1">
        <w:r w:rsidRPr="002D0AB0">
          <w:rPr>
            <w:rStyle w:val="Hyperlink"/>
            <w:noProof/>
          </w:rPr>
          <w:t>3.1.1</w:t>
        </w:r>
        <w:r>
          <w:rPr>
            <w:rFonts w:eastAsiaTheme="minorEastAsia" w:cstheme="minorBidi"/>
            <w:noProof/>
            <w:color w:val="auto"/>
            <w:sz w:val="22"/>
            <w:szCs w:val="22"/>
            <w:lang w:val="en-US" w:eastAsia="en-US"/>
          </w:rPr>
          <w:tab/>
        </w:r>
        <w:r w:rsidRPr="002D0AB0">
          <w:rPr>
            <w:rStyle w:val="Hyperlink"/>
            <w:noProof/>
          </w:rPr>
          <w:t>Meraní dobrovoľníci</w:t>
        </w:r>
        <w:r>
          <w:rPr>
            <w:noProof/>
            <w:webHidden/>
          </w:rPr>
          <w:tab/>
        </w:r>
        <w:r>
          <w:rPr>
            <w:noProof/>
            <w:webHidden/>
          </w:rPr>
          <w:fldChar w:fldCharType="begin"/>
        </w:r>
        <w:r>
          <w:rPr>
            <w:noProof/>
            <w:webHidden/>
          </w:rPr>
          <w:instrText xml:space="preserve"> PAGEREF _Toc517450619 \h </w:instrText>
        </w:r>
        <w:r>
          <w:rPr>
            <w:noProof/>
            <w:webHidden/>
          </w:rPr>
        </w:r>
        <w:r>
          <w:rPr>
            <w:noProof/>
            <w:webHidden/>
          </w:rPr>
          <w:fldChar w:fldCharType="separate"/>
        </w:r>
        <w:r>
          <w:rPr>
            <w:noProof/>
            <w:webHidden/>
          </w:rPr>
          <w:t>9</w:t>
        </w:r>
        <w:r>
          <w:rPr>
            <w:noProof/>
            <w:webHidden/>
          </w:rPr>
          <w:fldChar w:fldCharType="end"/>
        </w:r>
      </w:hyperlink>
    </w:p>
    <w:p w14:paraId="21191434" w14:textId="1242102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0" w:history="1">
        <w:r w:rsidRPr="002D0AB0">
          <w:rPr>
            <w:rStyle w:val="Hyperlink"/>
            <w:noProof/>
          </w:rPr>
          <w:t>3.1.2</w:t>
        </w:r>
        <w:r>
          <w:rPr>
            <w:rFonts w:eastAsiaTheme="minorEastAsia" w:cstheme="minorBidi"/>
            <w:noProof/>
            <w:color w:val="auto"/>
            <w:sz w:val="22"/>
            <w:szCs w:val="22"/>
            <w:lang w:val="en-US" w:eastAsia="en-US"/>
          </w:rPr>
          <w:tab/>
        </w:r>
        <w:r w:rsidRPr="002D0AB0">
          <w:rPr>
            <w:rStyle w:val="Hyperlink"/>
            <w:noProof/>
          </w:rPr>
          <w:t>Merací protokol</w:t>
        </w:r>
        <w:r>
          <w:rPr>
            <w:noProof/>
            <w:webHidden/>
          </w:rPr>
          <w:tab/>
        </w:r>
        <w:r>
          <w:rPr>
            <w:noProof/>
            <w:webHidden/>
          </w:rPr>
          <w:fldChar w:fldCharType="begin"/>
        </w:r>
        <w:r>
          <w:rPr>
            <w:noProof/>
            <w:webHidden/>
          </w:rPr>
          <w:instrText xml:space="preserve"> PAGEREF _Toc517450620 \h </w:instrText>
        </w:r>
        <w:r>
          <w:rPr>
            <w:noProof/>
            <w:webHidden/>
          </w:rPr>
        </w:r>
        <w:r>
          <w:rPr>
            <w:noProof/>
            <w:webHidden/>
          </w:rPr>
          <w:fldChar w:fldCharType="separate"/>
        </w:r>
        <w:r>
          <w:rPr>
            <w:noProof/>
            <w:webHidden/>
          </w:rPr>
          <w:t>9</w:t>
        </w:r>
        <w:r>
          <w:rPr>
            <w:noProof/>
            <w:webHidden/>
          </w:rPr>
          <w:fldChar w:fldCharType="end"/>
        </w:r>
      </w:hyperlink>
    </w:p>
    <w:p w14:paraId="5A28C43D" w14:textId="06523A40"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1" w:history="1">
        <w:r w:rsidRPr="002D0AB0">
          <w:rPr>
            <w:rStyle w:val="Hyperlink"/>
            <w:noProof/>
          </w:rPr>
          <w:t>3.1.3</w:t>
        </w:r>
        <w:r>
          <w:rPr>
            <w:rFonts w:eastAsiaTheme="minorEastAsia" w:cstheme="minorBidi"/>
            <w:noProof/>
            <w:color w:val="auto"/>
            <w:sz w:val="22"/>
            <w:szCs w:val="22"/>
            <w:lang w:val="en-US" w:eastAsia="en-US"/>
          </w:rPr>
          <w:tab/>
        </w:r>
        <w:r w:rsidRPr="002D0AB0">
          <w:rPr>
            <w:rStyle w:val="Hyperlink"/>
            <w:noProof/>
          </w:rPr>
          <w:t>Merané signály</w:t>
        </w:r>
        <w:r>
          <w:rPr>
            <w:noProof/>
            <w:webHidden/>
          </w:rPr>
          <w:tab/>
        </w:r>
        <w:r>
          <w:rPr>
            <w:noProof/>
            <w:webHidden/>
          </w:rPr>
          <w:fldChar w:fldCharType="begin"/>
        </w:r>
        <w:r>
          <w:rPr>
            <w:noProof/>
            <w:webHidden/>
          </w:rPr>
          <w:instrText xml:space="preserve"> PAGEREF _Toc517450621 \h </w:instrText>
        </w:r>
        <w:r>
          <w:rPr>
            <w:noProof/>
            <w:webHidden/>
          </w:rPr>
        </w:r>
        <w:r>
          <w:rPr>
            <w:noProof/>
            <w:webHidden/>
          </w:rPr>
          <w:fldChar w:fldCharType="separate"/>
        </w:r>
        <w:r>
          <w:rPr>
            <w:noProof/>
            <w:webHidden/>
          </w:rPr>
          <w:t>10</w:t>
        </w:r>
        <w:r>
          <w:rPr>
            <w:noProof/>
            <w:webHidden/>
          </w:rPr>
          <w:fldChar w:fldCharType="end"/>
        </w:r>
      </w:hyperlink>
    </w:p>
    <w:p w14:paraId="68FD3E96" w14:textId="78FD6662"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2" w:history="1">
        <w:r w:rsidRPr="002D0AB0">
          <w:rPr>
            <w:rStyle w:val="Hyperlink"/>
            <w:noProof/>
          </w:rPr>
          <w:t>3.1.4</w:t>
        </w:r>
        <w:r>
          <w:rPr>
            <w:rFonts w:eastAsiaTheme="minorEastAsia" w:cstheme="minorBidi"/>
            <w:noProof/>
            <w:color w:val="auto"/>
            <w:sz w:val="22"/>
            <w:szCs w:val="22"/>
            <w:lang w:val="en-US" w:eastAsia="en-US"/>
          </w:rPr>
          <w:tab/>
        </w:r>
        <w:r w:rsidRPr="002D0AB0">
          <w:rPr>
            <w:rStyle w:val="Hyperlink"/>
            <w:noProof/>
          </w:rPr>
          <w:t>Multikanálový bioimpedančný monitor</w:t>
        </w:r>
        <w:r>
          <w:rPr>
            <w:noProof/>
            <w:webHidden/>
          </w:rPr>
          <w:tab/>
        </w:r>
        <w:r>
          <w:rPr>
            <w:noProof/>
            <w:webHidden/>
          </w:rPr>
          <w:fldChar w:fldCharType="begin"/>
        </w:r>
        <w:r>
          <w:rPr>
            <w:noProof/>
            <w:webHidden/>
          </w:rPr>
          <w:instrText xml:space="preserve"> PAGEREF _Toc517450622 \h </w:instrText>
        </w:r>
        <w:r>
          <w:rPr>
            <w:noProof/>
            <w:webHidden/>
          </w:rPr>
        </w:r>
        <w:r>
          <w:rPr>
            <w:noProof/>
            <w:webHidden/>
          </w:rPr>
          <w:fldChar w:fldCharType="separate"/>
        </w:r>
        <w:r>
          <w:rPr>
            <w:noProof/>
            <w:webHidden/>
          </w:rPr>
          <w:t>10</w:t>
        </w:r>
        <w:r>
          <w:rPr>
            <w:noProof/>
            <w:webHidden/>
          </w:rPr>
          <w:fldChar w:fldCharType="end"/>
        </w:r>
      </w:hyperlink>
    </w:p>
    <w:p w14:paraId="5656E5F2" w14:textId="2A80C4E8"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3" w:history="1">
        <w:r w:rsidRPr="002D0AB0">
          <w:rPr>
            <w:rStyle w:val="Hyperlink"/>
            <w:noProof/>
          </w:rPr>
          <w:t>3.1.5</w:t>
        </w:r>
        <w:r>
          <w:rPr>
            <w:rFonts w:eastAsiaTheme="minorEastAsia" w:cstheme="minorBidi"/>
            <w:noProof/>
            <w:color w:val="auto"/>
            <w:sz w:val="22"/>
            <w:szCs w:val="22"/>
            <w:lang w:val="en-US" w:eastAsia="en-US"/>
          </w:rPr>
          <w:tab/>
        </w:r>
        <w:r w:rsidRPr="002D0AB0">
          <w:rPr>
            <w:rStyle w:val="Hyperlink"/>
            <w:noProof/>
          </w:rPr>
          <w:t>Detekcia prvého srdcového zvuku (S1)</w:t>
        </w:r>
        <w:r>
          <w:rPr>
            <w:noProof/>
            <w:webHidden/>
          </w:rPr>
          <w:tab/>
        </w:r>
        <w:r>
          <w:rPr>
            <w:noProof/>
            <w:webHidden/>
          </w:rPr>
          <w:fldChar w:fldCharType="begin"/>
        </w:r>
        <w:r>
          <w:rPr>
            <w:noProof/>
            <w:webHidden/>
          </w:rPr>
          <w:instrText xml:space="preserve"> PAGEREF _Toc517450623 \h </w:instrText>
        </w:r>
        <w:r>
          <w:rPr>
            <w:noProof/>
            <w:webHidden/>
          </w:rPr>
        </w:r>
        <w:r>
          <w:rPr>
            <w:noProof/>
            <w:webHidden/>
          </w:rPr>
          <w:fldChar w:fldCharType="separate"/>
        </w:r>
        <w:r>
          <w:rPr>
            <w:noProof/>
            <w:webHidden/>
          </w:rPr>
          <w:t>12</w:t>
        </w:r>
        <w:r>
          <w:rPr>
            <w:noProof/>
            <w:webHidden/>
          </w:rPr>
          <w:fldChar w:fldCharType="end"/>
        </w:r>
      </w:hyperlink>
    </w:p>
    <w:p w14:paraId="5EC04C81" w14:textId="192FF14C"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4" w:history="1">
        <w:r w:rsidRPr="002D0AB0">
          <w:rPr>
            <w:rStyle w:val="Hyperlink"/>
            <w:noProof/>
          </w:rPr>
          <w:t>3.1.6</w:t>
        </w:r>
        <w:r>
          <w:rPr>
            <w:rFonts w:eastAsiaTheme="minorEastAsia" w:cstheme="minorBidi"/>
            <w:noProof/>
            <w:color w:val="auto"/>
            <w:sz w:val="22"/>
            <w:szCs w:val="22"/>
            <w:lang w:val="en-US" w:eastAsia="en-US"/>
          </w:rPr>
          <w:tab/>
        </w:r>
        <w:r w:rsidRPr="002D0AB0">
          <w:rPr>
            <w:rStyle w:val="Hyperlink"/>
            <w:noProof/>
          </w:rPr>
          <w:t>Detekcia srdcového zvuku S2</w:t>
        </w:r>
        <w:r>
          <w:rPr>
            <w:noProof/>
            <w:webHidden/>
          </w:rPr>
          <w:tab/>
        </w:r>
        <w:r>
          <w:rPr>
            <w:noProof/>
            <w:webHidden/>
          </w:rPr>
          <w:fldChar w:fldCharType="begin"/>
        </w:r>
        <w:r>
          <w:rPr>
            <w:noProof/>
            <w:webHidden/>
          </w:rPr>
          <w:instrText xml:space="preserve"> PAGEREF _Toc517450624 \h </w:instrText>
        </w:r>
        <w:r>
          <w:rPr>
            <w:noProof/>
            <w:webHidden/>
          </w:rPr>
        </w:r>
        <w:r>
          <w:rPr>
            <w:noProof/>
            <w:webHidden/>
          </w:rPr>
          <w:fldChar w:fldCharType="separate"/>
        </w:r>
        <w:r>
          <w:rPr>
            <w:noProof/>
            <w:webHidden/>
          </w:rPr>
          <w:t>16</w:t>
        </w:r>
        <w:r>
          <w:rPr>
            <w:noProof/>
            <w:webHidden/>
          </w:rPr>
          <w:fldChar w:fldCharType="end"/>
        </w:r>
      </w:hyperlink>
    </w:p>
    <w:p w14:paraId="1243D7AB" w14:textId="537C15FF"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5" w:history="1">
        <w:r w:rsidRPr="002D0AB0">
          <w:rPr>
            <w:rStyle w:val="Hyperlink"/>
            <w:noProof/>
          </w:rPr>
          <w:t>3.1.7</w:t>
        </w:r>
        <w:r>
          <w:rPr>
            <w:rFonts w:eastAsiaTheme="minorEastAsia" w:cstheme="minorBidi"/>
            <w:noProof/>
            <w:color w:val="auto"/>
            <w:sz w:val="22"/>
            <w:szCs w:val="22"/>
            <w:lang w:val="en-US" w:eastAsia="en-US"/>
          </w:rPr>
          <w:tab/>
        </w:r>
        <w:r w:rsidRPr="002D0AB0">
          <w:rPr>
            <w:rStyle w:val="Hyperlink"/>
            <w:noProof/>
          </w:rPr>
          <w:t>Detekcia bioimpedančných parametrov</w:t>
        </w:r>
        <w:r>
          <w:rPr>
            <w:noProof/>
            <w:webHidden/>
          </w:rPr>
          <w:tab/>
        </w:r>
        <w:r>
          <w:rPr>
            <w:noProof/>
            <w:webHidden/>
          </w:rPr>
          <w:fldChar w:fldCharType="begin"/>
        </w:r>
        <w:r>
          <w:rPr>
            <w:noProof/>
            <w:webHidden/>
          </w:rPr>
          <w:instrText xml:space="preserve"> PAGEREF _Toc517450625 \h </w:instrText>
        </w:r>
        <w:r>
          <w:rPr>
            <w:noProof/>
            <w:webHidden/>
          </w:rPr>
        </w:r>
        <w:r>
          <w:rPr>
            <w:noProof/>
            <w:webHidden/>
          </w:rPr>
          <w:fldChar w:fldCharType="separate"/>
        </w:r>
        <w:r>
          <w:rPr>
            <w:noProof/>
            <w:webHidden/>
          </w:rPr>
          <w:t>17</w:t>
        </w:r>
        <w:r>
          <w:rPr>
            <w:noProof/>
            <w:webHidden/>
          </w:rPr>
          <w:fldChar w:fldCharType="end"/>
        </w:r>
      </w:hyperlink>
    </w:p>
    <w:p w14:paraId="4FB576B0" w14:textId="50515147"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6" w:history="1">
        <w:r w:rsidRPr="002D0AB0">
          <w:rPr>
            <w:rStyle w:val="Hyperlink"/>
            <w:noProof/>
          </w:rPr>
          <w:t>3.1.8</w:t>
        </w:r>
        <w:r>
          <w:rPr>
            <w:rFonts w:eastAsiaTheme="minorEastAsia" w:cstheme="minorBidi"/>
            <w:noProof/>
            <w:color w:val="auto"/>
            <w:sz w:val="22"/>
            <w:szCs w:val="22"/>
            <w:lang w:val="en-US" w:eastAsia="en-US"/>
          </w:rPr>
          <w:tab/>
        </w:r>
        <w:r w:rsidRPr="002D0AB0">
          <w:rPr>
            <w:rStyle w:val="Hyperlink"/>
            <w:noProof/>
          </w:rPr>
          <w:t>Úvod do navrhnutej metodiky</w:t>
        </w:r>
        <w:r>
          <w:rPr>
            <w:noProof/>
            <w:webHidden/>
          </w:rPr>
          <w:tab/>
        </w:r>
        <w:r>
          <w:rPr>
            <w:noProof/>
            <w:webHidden/>
          </w:rPr>
          <w:fldChar w:fldCharType="begin"/>
        </w:r>
        <w:r>
          <w:rPr>
            <w:noProof/>
            <w:webHidden/>
          </w:rPr>
          <w:instrText xml:space="preserve"> PAGEREF _Toc517450626 \h </w:instrText>
        </w:r>
        <w:r>
          <w:rPr>
            <w:noProof/>
            <w:webHidden/>
          </w:rPr>
        </w:r>
        <w:r>
          <w:rPr>
            <w:noProof/>
            <w:webHidden/>
          </w:rPr>
          <w:fldChar w:fldCharType="separate"/>
        </w:r>
        <w:r>
          <w:rPr>
            <w:noProof/>
            <w:webHidden/>
          </w:rPr>
          <w:t>17</w:t>
        </w:r>
        <w:r>
          <w:rPr>
            <w:noProof/>
            <w:webHidden/>
          </w:rPr>
          <w:fldChar w:fldCharType="end"/>
        </w:r>
      </w:hyperlink>
    </w:p>
    <w:p w14:paraId="7F972748" w14:textId="2DCCD300"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7" w:history="1">
        <w:r w:rsidRPr="002D0AB0">
          <w:rPr>
            <w:rStyle w:val="Hyperlink"/>
            <w:noProof/>
          </w:rPr>
          <w:t>3.1.9</w:t>
        </w:r>
        <w:r>
          <w:rPr>
            <w:rFonts w:eastAsiaTheme="minorEastAsia" w:cstheme="minorBidi"/>
            <w:noProof/>
            <w:color w:val="auto"/>
            <w:sz w:val="22"/>
            <w:szCs w:val="22"/>
            <w:lang w:val="en-US" w:eastAsia="en-US"/>
          </w:rPr>
          <w:tab/>
        </w:r>
        <w:r w:rsidRPr="002D0AB0">
          <w:rPr>
            <w:rStyle w:val="Hyperlink"/>
            <w:noProof/>
          </w:rPr>
          <w:t>Popisná štatistika - spontánne dýchanie</w:t>
        </w:r>
        <w:r>
          <w:rPr>
            <w:noProof/>
            <w:webHidden/>
          </w:rPr>
          <w:tab/>
        </w:r>
        <w:r>
          <w:rPr>
            <w:noProof/>
            <w:webHidden/>
          </w:rPr>
          <w:fldChar w:fldCharType="begin"/>
        </w:r>
        <w:r>
          <w:rPr>
            <w:noProof/>
            <w:webHidden/>
          </w:rPr>
          <w:instrText xml:space="preserve"> PAGEREF _Toc517450627 \h </w:instrText>
        </w:r>
        <w:r>
          <w:rPr>
            <w:noProof/>
            <w:webHidden/>
          </w:rPr>
        </w:r>
        <w:r>
          <w:rPr>
            <w:noProof/>
            <w:webHidden/>
          </w:rPr>
          <w:fldChar w:fldCharType="separate"/>
        </w:r>
        <w:r>
          <w:rPr>
            <w:noProof/>
            <w:webHidden/>
          </w:rPr>
          <w:t>19</w:t>
        </w:r>
        <w:r>
          <w:rPr>
            <w:noProof/>
            <w:webHidden/>
          </w:rPr>
          <w:fldChar w:fldCharType="end"/>
        </w:r>
      </w:hyperlink>
    </w:p>
    <w:p w14:paraId="64CB0431" w14:textId="04E8D0E2"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1" w:anchor="_Toc517450628" w:history="1">
        <m:oMath>
          <m:r>
            <m:rPr>
              <m:sty m:val="b"/>
            </m:rPr>
            <w:rPr>
              <w:rStyle w:val="Hyperlink"/>
              <w:rFonts w:ascii="Cambria Math" w:hAnsi="Cambria Math"/>
              <w:noProof/>
            </w:rPr>
            <m:t>-</m:t>
          </m:r>
          <m:r>
            <m:rPr>
              <m:sty m:val="bi"/>
            </m:rPr>
            <w:rPr>
              <w:rStyle w:val="Hyperlink"/>
              <w:rFonts w:ascii="Cambria Math" w:hAnsi="Cambria Math"/>
              <w:noProof/>
            </w:rPr>
            <m:t>dZ</m:t>
          </m:r>
          <m:r>
            <m:rPr>
              <m:sty m:val="b"/>
            </m:rPr>
            <w:rPr>
              <w:rStyle w:val="Hyperlink"/>
              <w:rFonts w:ascii="Cambria Math" w:hAnsi="Cambria Math"/>
              <w:noProof/>
            </w:rPr>
            <m:t>(</m:t>
          </m:r>
          <m:r>
            <m:rPr>
              <m:sty m:val="bi"/>
            </m:rPr>
            <w:rPr>
              <w:rStyle w:val="Hyperlink"/>
              <w:rFonts w:ascii="Cambria Math" w:hAnsi="Cambria Math"/>
              <w:noProof/>
            </w:rPr>
            <m:t>t</m:t>
          </m:r>
          <m:r>
            <m:rPr>
              <m:sty m:val="b"/>
            </m:rPr>
            <w:rPr>
              <w:rStyle w:val="Hyperlink"/>
              <w:rFonts w:ascii="Cambria Math" w:hAnsi="Cambria Math"/>
              <w:noProof/>
            </w:rPr>
            <m:t>)</m:t>
          </m:r>
          <m:r>
            <m:rPr>
              <m:sty m:val="bi"/>
            </m:rPr>
            <w:rPr>
              <w:rStyle w:val="Hyperlink"/>
              <w:rFonts w:ascii="Cambria Math" w:hAnsi="Cambria Math"/>
              <w:noProof/>
            </w:rPr>
            <m:t>dtmaxZ</m:t>
          </m:r>
          <m:r>
            <m:rPr>
              <m:sty m:val="b"/>
            </m:rPr>
            <w:rPr>
              <w:rStyle w:val="Hyperlink"/>
              <w:rFonts w:ascii="Cambria Math" w:hAnsi="Cambria Math"/>
              <w:noProof/>
            </w:rPr>
            <m:t>0</m:t>
          </m:r>
        </m:oMath>
        <w:r>
          <w:rPr>
            <w:noProof/>
            <w:webHidden/>
          </w:rPr>
          <w:tab/>
        </w:r>
        <w:r>
          <w:rPr>
            <w:noProof/>
            <w:webHidden/>
          </w:rPr>
          <w:fldChar w:fldCharType="begin"/>
        </w:r>
        <w:r>
          <w:rPr>
            <w:noProof/>
            <w:webHidden/>
          </w:rPr>
          <w:instrText xml:space="preserve"> PAGEREF _Toc517450628 \h </w:instrText>
        </w:r>
        <w:r>
          <w:rPr>
            <w:noProof/>
            <w:webHidden/>
          </w:rPr>
        </w:r>
        <w:r>
          <w:rPr>
            <w:noProof/>
            <w:webHidden/>
          </w:rPr>
          <w:fldChar w:fldCharType="separate"/>
        </w:r>
        <w:r>
          <w:rPr>
            <w:noProof/>
            <w:webHidden/>
          </w:rPr>
          <w:t>20</w:t>
        </w:r>
        <w:r>
          <w:rPr>
            <w:noProof/>
            <w:webHidden/>
          </w:rPr>
          <w:fldChar w:fldCharType="end"/>
        </w:r>
      </w:hyperlink>
    </w:p>
    <w:p w14:paraId="5B6CC290" w14:textId="260DA1A9"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2" w:anchor="_Toc517450629" w:history="1">
        <m:oMath>
          <m:r>
            <m:rPr>
              <m:sty m:val="b"/>
            </m:rPr>
            <w:rPr>
              <w:rStyle w:val="Hyperlink"/>
              <w:rFonts w:ascii="Cambria Math" w:hAnsi="Cambria Math"/>
              <w:noProof/>
            </w:rPr>
            <m:t>-</m:t>
          </m:r>
          <m:r>
            <m:rPr>
              <m:sty m:val="bi"/>
            </m:rPr>
            <w:rPr>
              <w:rStyle w:val="Hyperlink"/>
              <w:rFonts w:ascii="Cambria Math" w:hAnsi="Cambria Math"/>
              <w:noProof/>
            </w:rPr>
            <m:t>dZ</m:t>
          </m:r>
          <m:r>
            <m:rPr>
              <m:sty m:val="b"/>
            </m:rPr>
            <w:rPr>
              <w:rStyle w:val="Hyperlink"/>
              <w:rFonts w:ascii="Cambria Math" w:hAnsi="Cambria Math"/>
              <w:noProof/>
            </w:rPr>
            <m:t>(</m:t>
          </m:r>
          <m:r>
            <m:rPr>
              <m:sty m:val="bi"/>
            </m:rPr>
            <w:rPr>
              <w:rStyle w:val="Hyperlink"/>
              <w:rFonts w:ascii="Cambria Math" w:hAnsi="Cambria Math"/>
              <w:noProof/>
            </w:rPr>
            <m:t>t</m:t>
          </m:r>
          <m:r>
            <m:rPr>
              <m:sty m:val="b"/>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_Toc517450629 \h </w:instrText>
        </w:r>
        <w:r>
          <w:rPr>
            <w:noProof/>
            <w:webHidden/>
          </w:rPr>
        </w:r>
        <w:r>
          <w:rPr>
            <w:noProof/>
            <w:webHidden/>
          </w:rPr>
          <w:fldChar w:fldCharType="separate"/>
        </w:r>
        <w:r>
          <w:rPr>
            <w:noProof/>
            <w:webHidden/>
          </w:rPr>
          <w:t>20</w:t>
        </w:r>
        <w:r>
          <w:rPr>
            <w:noProof/>
            <w:webHidden/>
          </w:rPr>
          <w:fldChar w:fldCharType="end"/>
        </w:r>
      </w:hyperlink>
    </w:p>
    <w:p w14:paraId="7670E454" w14:textId="67E817A5"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3" w:anchor="_Toc517450630" w:history="1">
        <m:oMath>
          <m:r>
            <m:rPr>
              <m:sty m:val="bi"/>
            </m:rPr>
            <w:rPr>
              <w:rStyle w:val="Hyperlink"/>
              <w:rFonts w:ascii="Cambria Math" w:hAnsi="Cambria Math"/>
              <w:noProof/>
            </w:rPr>
            <m:t>Z</m:t>
          </m:r>
          <m:r>
            <m:rPr>
              <m:sty m:val="b"/>
            </m:rPr>
            <w:rPr>
              <w:rStyle w:val="Hyperlink"/>
              <w:rFonts w:ascii="Cambria Math" w:hAnsi="Cambria Math"/>
              <w:noProof/>
            </w:rPr>
            <m:t>0</m:t>
          </m:r>
        </m:oMath>
        <w:r>
          <w:rPr>
            <w:noProof/>
            <w:webHidden/>
          </w:rPr>
          <w:tab/>
        </w:r>
        <w:r>
          <w:rPr>
            <w:noProof/>
            <w:webHidden/>
          </w:rPr>
          <w:fldChar w:fldCharType="begin"/>
        </w:r>
        <w:r>
          <w:rPr>
            <w:noProof/>
            <w:webHidden/>
          </w:rPr>
          <w:instrText xml:space="preserve"> PAGEREF _Toc517450630 \h </w:instrText>
        </w:r>
        <w:r>
          <w:rPr>
            <w:noProof/>
            <w:webHidden/>
          </w:rPr>
        </w:r>
        <w:r>
          <w:rPr>
            <w:noProof/>
            <w:webHidden/>
          </w:rPr>
          <w:fldChar w:fldCharType="separate"/>
        </w:r>
        <w:r>
          <w:rPr>
            <w:noProof/>
            <w:webHidden/>
          </w:rPr>
          <w:t>20</w:t>
        </w:r>
        <w:r>
          <w:rPr>
            <w:noProof/>
            <w:webHidden/>
          </w:rPr>
          <w:fldChar w:fldCharType="end"/>
        </w:r>
      </w:hyperlink>
    </w:p>
    <w:p w14:paraId="63F4586F" w14:textId="01C04253"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4" w:anchor="_Toc517450631" w:history="1">
        <m:oMath>
          <m:r>
            <m:rPr>
              <m:sty m:val="b"/>
            </m:rPr>
            <w:rPr>
              <w:rStyle w:val="Hyperlink"/>
              <w:rFonts w:ascii="Cambria Math" w:hAnsi="Cambria Math"/>
              <w:noProof/>
            </w:rPr>
            <m:t>-</m:t>
          </m:r>
          <m:r>
            <m:rPr>
              <m:sty m:val="bi"/>
            </m:rPr>
            <w:rPr>
              <w:rStyle w:val="Hyperlink"/>
              <w:rFonts w:ascii="Cambria Math" w:hAnsi="Cambria Math"/>
              <w:noProof/>
            </w:rPr>
            <m:t>dZ</m:t>
          </m:r>
          <m:r>
            <m:rPr>
              <m:sty m:val="b"/>
            </m:rPr>
            <w:rPr>
              <w:rStyle w:val="Hyperlink"/>
              <w:rFonts w:ascii="Cambria Math" w:hAnsi="Cambria Math"/>
              <w:noProof/>
            </w:rPr>
            <m:t>(</m:t>
          </m:r>
          <m:r>
            <m:rPr>
              <m:sty m:val="bi"/>
            </m:rPr>
            <w:rPr>
              <w:rStyle w:val="Hyperlink"/>
              <w:rFonts w:ascii="Cambria Math" w:hAnsi="Cambria Math"/>
              <w:noProof/>
            </w:rPr>
            <m:t>t</m:t>
          </m:r>
          <m:r>
            <m:rPr>
              <m:sty m:val="b"/>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_Toc517450631 \h </w:instrText>
        </w:r>
        <w:r>
          <w:rPr>
            <w:noProof/>
            <w:webHidden/>
          </w:rPr>
        </w:r>
        <w:r>
          <w:rPr>
            <w:noProof/>
            <w:webHidden/>
          </w:rPr>
          <w:fldChar w:fldCharType="separate"/>
        </w:r>
        <w:r>
          <w:rPr>
            <w:noProof/>
            <w:webHidden/>
          </w:rPr>
          <w:t>21</w:t>
        </w:r>
        <w:r>
          <w:rPr>
            <w:noProof/>
            <w:webHidden/>
          </w:rPr>
          <w:fldChar w:fldCharType="end"/>
        </w:r>
      </w:hyperlink>
    </w:p>
    <w:p w14:paraId="2FF18626" w14:textId="5EA0331C"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2" w:history="1">
        <w:r w:rsidRPr="002D0AB0">
          <w:rPr>
            <w:rStyle w:val="Hyperlink"/>
            <w:noProof/>
          </w:rPr>
          <w:t>3.1.10</w:t>
        </w:r>
        <w:r>
          <w:rPr>
            <w:rFonts w:eastAsiaTheme="minorEastAsia" w:cstheme="minorBidi"/>
            <w:noProof/>
            <w:color w:val="auto"/>
            <w:sz w:val="22"/>
            <w:szCs w:val="22"/>
            <w:lang w:val="en-US" w:eastAsia="en-US"/>
          </w:rPr>
          <w:tab/>
        </w:r>
        <w:r w:rsidRPr="002D0AB0">
          <w:rPr>
            <w:rStyle w:val="Hyperlink"/>
            <w:noProof/>
          </w:rPr>
          <w:t>Reakcia hemodynamických parametrov na dýchanie</w:t>
        </w:r>
        <w:r>
          <w:rPr>
            <w:noProof/>
            <w:webHidden/>
          </w:rPr>
          <w:tab/>
        </w:r>
        <w:r>
          <w:rPr>
            <w:noProof/>
            <w:webHidden/>
          </w:rPr>
          <w:fldChar w:fldCharType="begin"/>
        </w:r>
        <w:r>
          <w:rPr>
            <w:noProof/>
            <w:webHidden/>
          </w:rPr>
          <w:instrText xml:space="preserve"> PAGEREF _Toc517450632 \h </w:instrText>
        </w:r>
        <w:r>
          <w:rPr>
            <w:noProof/>
            <w:webHidden/>
          </w:rPr>
        </w:r>
        <w:r>
          <w:rPr>
            <w:noProof/>
            <w:webHidden/>
          </w:rPr>
          <w:fldChar w:fldCharType="separate"/>
        </w:r>
        <w:r>
          <w:rPr>
            <w:noProof/>
            <w:webHidden/>
          </w:rPr>
          <w:t>21</w:t>
        </w:r>
        <w:r>
          <w:rPr>
            <w:noProof/>
            <w:webHidden/>
          </w:rPr>
          <w:fldChar w:fldCharType="end"/>
        </w:r>
      </w:hyperlink>
    </w:p>
    <w:p w14:paraId="5FB421E4" w14:textId="25F41BB7"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3" w:history="1">
        <w:r w:rsidRPr="002D0AB0">
          <w:rPr>
            <w:rStyle w:val="Hyperlink"/>
            <w:noProof/>
          </w:rPr>
          <w:t>3.1.11</w:t>
        </w:r>
        <w:r>
          <w:rPr>
            <w:rFonts w:eastAsiaTheme="minorEastAsia" w:cstheme="minorBidi"/>
            <w:noProof/>
            <w:color w:val="auto"/>
            <w:sz w:val="22"/>
            <w:szCs w:val="22"/>
            <w:lang w:val="en-US" w:eastAsia="en-US"/>
          </w:rPr>
          <w:tab/>
        </w:r>
        <w:r w:rsidRPr="002D0AB0">
          <w:rPr>
            <w:rStyle w:val="Hyperlink"/>
            <w:noProof/>
          </w:rPr>
          <w:t xml:space="preserve">Parameter rozloženia krvi: </w:t>
        </w:r>
        <m:oMath>
          <m:r>
            <m:rPr>
              <m:sty m:val="bi"/>
            </m:rPr>
            <w:rPr>
              <w:rStyle w:val="Hyperlink"/>
              <w:rFonts w:ascii="Cambria Math" w:hAnsi="Cambria Math"/>
              <w:noProof/>
            </w:rPr>
            <m:t>Z</m:t>
          </m:r>
          <m:r>
            <m:rPr>
              <m:sty m:val="b"/>
            </m:rPr>
            <w:rPr>
              <w:rStyle w:val="Hyperlink"/>
              <w:rFonts w:ascii="Cambria Math" w:hAnsi="Cambria Math"/>
              <w:noProof/>
            </w:rPr>
            <m:t>0</m:t>
          </m:r>
          <m:r>
            <m:rPr>
              <m:sty m:val="bi"/>
            </m:rPr>
            <w:rPr>
              <w:rStyle w:val="Hyperlink"/>
              <w:rFonts w:ascii="Cambria Math" w:hAnsi="Cambria Math"/>
              <w:noProof/>
            </w:rPr>
            <m:t>i</m:t>
          </m:r>
        </m:oMath>
        <w:r>
          <w:rPr>
            <w:noProof/>
            <w:webHidden/>
          </w:rPr>
          <w:tab/>
        </w:r>
        <w:r>
          <w:rPr>
            <w:noProof/>
            <w:webHidden/>
          </w:rPr>
          <w:fldChar w:fldCharType="begin"/>
        </w:r>
        <w:r>
          <w:rPr>
            <w:noProof/>
            <w:webHidden/>
          </w:rPr>
          <w:instrText xml:space="preserve"> PAGEREF _Toc517450633 \h </w:instrText>
        </w:r>
        <w:r>
          <w:rPr>
            <w:noProof/>
            <w:webHidden/>
          </w:rPr>
        </w:r>
        <w:r>
          <w:rPr>
            <w:noProof/>
            <w:webHidden/>
          </w:rPr>
          <w:fldChar w:fldCharType="separate"/>
        </w:r>
        <w:r>
          <w:rPr>
            <w:noProof/>
            <w:webHidden/>
          </w:rPr>
          <w:t>24</w:t>
        </w:r>
        <w:r>
          <w:rPr>
            <w:noProof/>
            <w:webHidden/>
          </w:rPr>
          <w:fldChar w:fldCharType="end"/>
        </w:r>
      </w:hyperlink>
    </w:p>
    <w:p w14:paraId="1C85099D" w14:textId="73E3675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4" w:history="1">
        <w:r w:rsidRPr="002D0AB0">
          <w:rPr>
            <w:rStyle w:val="Hyperlink"/>
            <w:noProof/>
          </w:rPr>
          <w:t>3.1.12</w:t>
        </w:r>
        <w:r>
          <w:rPr>
            <w:rFonts w:eastAsiaTheme="minorEastAsia" w:cstheme="minorBidi"/>
            <w:noProof/>
            <w:color w:val="auto"/>
            <w:sz w:val="22"/>
            <w:szCs w:val="22"/>
            <w:lang w:val="en-US" w:eastAsia="en-US"/>
          </w:rPr>
          <w:tab/>
        </w:r>
        <w:r w:rsidRPr="002D0AB0">
          <w:rPr>
            <w:rStyle w:val="Hyperlink"/>
            <w:noProof/>
          </w:rPr>
          <w:t xml:space="preserve">Parameter toku krvi: </w:t>
        </w:r>
        <m:oMath>
          <m:r>
            <m:rPr>
              <m:sty m:val="p"/>
            </m:rPr>
            <w:rPr>
              <w:rStyle w:val="Hyperlink"/>
              <w:rFonts w:ascii="Cambria Math" w:hAnsi="Cambria Math"/>
              <w:noProof/>
            </w:rPr>
            <m:t>-</m:t>
          </m:r>
          <m:r>
            <m:rPr>
              <m:sty m:val="bi"/>
            </m:rPr>
            <w:rPr>
              <w:rStyle w:val="Hyperlink"/>
              <w:rFonts w:ascii="Cambria Math" w:hAnsi="Cambria Math"/>
              <w:noProof/>
            </w:rPr>
            <m:t>dZi</m:t>
          </m:r>
          <m:r>
            <m:rPr>
              <m:sty m:val="p"/>
            </m:rPr>
            <w:rPr>
              <w:rStyle w:val="Hyperlink"/>
              <w:rFonts w:ascii="Cambria Math" w:hAnsi="Cambria Math"/>
              <w:noProof/>
            </w:rPr>
            <m:t>(</m:t>
          </m:r>
          <m:r>
            <m:rPr>
              <m:sty m:val="bi"/>
            </m:rPr>
            <w:rPr>
              <w:rStyle w:val="Hyperlink"/>
              <w:rFonts w:ascii="Cambria Math" w:hAnsi="Cambria Math"/>
              <w:noProof/>
            </w:rPr>
            <m:t>t</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_Toc517450634 \h </w:instrText>
        </w:r>
        <w:r>
          <w:rPr>
            <w:noProof/>
            <w:webHidden/>
          </w:rPr>
        </w:r>
        <w:r>
          <w:rPr>
            <w:noProof/>
            <w:webHidden/>
          </w:rPr>
          <w:fldChar w:fldCharType="separate"/>
        </w:r>
        <w:r>
          <w:rPr>
            <w:noProof/>
            <w:webHidden/>
          </w:rPr>
          <w:t>25</w:t>
        </w:r>
        <w:r>
          <w:rPr>
            <w:noProof/>
            <w:webHidden/>
          </w:rPr>
          <w:fldChar w:fldCharType="end"/>
        </w:r>
      </w:hyperlink>
    </w:p>
    <w:p w14:paraId="36CE8116" w14:textId="4B8B4277"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5" w:history="1">
        <w:r w:rsidRPr="002D0AB0">
          <w:rPr>
            <w:rStyle w:val="Hyperlink"/>
            <w:noProof/>
          </w:rPr>
          <w:t>3.1.13</w:t>
        </w:r>
        <w:r>
          <w:rPr>
            <w:rFonts w:eastAsiaTheme="minorEastAsia" w:cstheme="minorBidi"/>
            <w:noProof/>
            <w:color w:val="auto"/>
            <w:sz w:val="22"/>
            <w:szCs w:val="22"/>
            <w:lang w:val="en-US" w:eastAsia="en-US"/>
          </w:rPr>
          <w:tab/>
        </w:r>
        <w:r w:rsidRPr="002D0AB0">
          <w:rPr>
            <w:rStyle w:val="Hyperlink"/>
            <w:noProof/>
          </w:rPr>
          <w:t>Rýchlosť pulznej vlny: PVW</w:t>
        </w:r>
        <w:r>
          <w:rPr>
            <w:noProof/>
            <w:webHidden/>
          </w:rPr>
          <w:tab/>
        </w:r>
        <w:r>
          <w:rPr>
            <w:noProof/>
            <w:webHidden/>
          </w:rPr>
          <w:fldChar w:fldCharType="begin"/>
        </w:r>
        <w:r>
          <w:rPr>
            <w:noProof/>
            <w:webHidden/>
          </w:rPr>
          <w:instrText xml:space="preserve"> PAGEREF _Toc517450635 \h </w:instrText>
        </w:r>
        <w:r>
          <w:rPr>
            <w:noProof/>
            <w:webHidden/>
          </w:rPr>
        </w:r>
        <w:r>
          <w:rPr>
            <w:noProof/>
            <w:webHidden/>
          </w:rPr>
          <w:fldChar w:fldCharType="separate"/>
        </w:r>
        <w:r>
          <w:rPr>
            <w:noProof/>
            <w:webHidden/>
          </w:rPr>
          <w:t>25</w:t>
        </w:r>
        <w:r>
          <w:rPr>
            <w:noProof/>
            <w:webHidden/>
          </w:rPr>
          <w:fldChar w:fldCharType="end"/>
        </w:r>
      </w:hyperlink>
    </w:p>
    <w:p w14:paraId="2B3AF38C" w14:textId="71D9D93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6" w:history="1">
        <w:r w:rsidRPr="002D0AB0">
          <w:rPr>
            <w:rStyle w:val="Hyperlink"/>
            <w:noProof/>
          </w:rPr>
          <w:t>3.1.14</w:t>
        </w:r>
        <w:r>
          <w:rPr>
            <w:rFonts w:eastAsiaTheme="minorEastAsia" w:cstheme="minorBidi"/>
            <w:noProof/>
            <w:color w:val="auto"/>
            <w:sz w:val="22"/>
            <w:szCs w:val="22"/>
            <w:lang w:val="en-US" w:eastAsia="en-US"/>
          </w:rPr>
          <w:tab/>
        </w:r>
        <w:r w:rsidRPr="002D0AB0">
          <w:rPr>
            <w:rStyle w:val="Hyperlink"/>
            <w:noProof/>
          </w:rPr>
          <w:t>Srdcové zvuky</w:t>
        </w:r>
        <w:r>
          <w:rPr>
            <w:noProof/>
            <w:webHidden/>
          </w:rPr>
          <w:tab/>
        </w:r>
        <w:r>
          <w:rPr>
            <w:noProof/>
            <w:webHidden/>
          </w:rPr>
          <w:fldChar w:fldCharType="begin"/>
        </w:r>
        <w:r>
          <w:rPr>
            <w:noProof/>
            <w:webHidden/>
          </w:rPr>
          <w:instrText xml:space="preserve"> PAGEREF _Toc517450636 \h </w:instrText>
        </w:r>
        <w:r>
          <w:rPr>
            <w:noProof/>
            <w:webHidden/>
          </w:rPr>
        </w:r>
        <w:r>
          <w:rPr>
            <w:noProof/>
            <w:webHidden/>
          </w:rPr>
          <w:fldChar w:fldCharType="separate"/>
        </w:r>
        <w:r>
          <w:rPr>
            <w:noProof/>
            <w:webHidden/>
          </w:rPr>
          <w:t>25</w:t>
        </w:r>
        <w:r>
          <w:rPr>
            <w:noProof/>
            <w:webHidden/>
          </w:rPr>
          <w:fldChar w:fldCharType="end"/>
        </w:r>
      </w:hyperlink>
    </w:p>
    <w:p w14:paraId="0F9E1170" w14:textId="666D2CE9"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7" w:history="1">
        <w:r w:rsidRPr="002D0AB0">
          <w:rPr>
            <w:rStyle w:val="Hyperlink"/>
            <w:noProof/>
          </w:rPr>
          <w:t>3.1.15</w:t>
        </w:r>
        <w:r>
          <w:rPr>
            <w:rFonts w:eastAsiaTheme="minorEastAsia" w:cstheme="minorBidi"/>
            <w:noProof/>
            <w:color w:val="auto"/>
            <w:sz w:val="22"/>
            <w:szCs w:val="22"/>
            <w:lang w:val="en-US" w:eastAsia="en-US"/>
          </w:rPr>
          <w:tab/>
        </w:r>
        <w:r w:rsidRPr="002D0AB0">
          <w:rPr>
            <w:rStyle w:val="Hyperlink"/>
            <w:noProof/>
          </w:rPr>
          <w:t>RR intervaly</w:t>
        </w:r>
        <w:r>
          <w:rPr>
            <w:noProof/>
            <w:webHidden/>
          </w:rPr>
          <w:tab/>
        </w:r>
        <w:r>
          <w:rPr>
            <w:noProof/>
            <w:webHidden/>
          </w:rPr>
          <w:fldChar w:fldCharType="begin"/>
        </w:r>
        <w:r>
          <w:rPr>
            <w:noProof/>
            <w:webHidden/>
          </w:rPr>
          <w:instrText xml:space="preserve"> PAGEREF _Toc517450637 \h </w:instrText>
        </w:r>
        <w:r>
          <w:rPr>
            <w:noProof/>
            <w:webHidden/>
          </w:rPr>
        </w:r>
        <w:r>
          <w:rPr>
            <w:noProof/>
            <w:webHidden/>
          </w:rPr>
          <w:fldChar w:fldCharType="separate"/>
        </w:r>
        <w:r>
          <w:rPr>
            <w:noProof/>
            <w:webHidden/>
          </w:rPr>
          <w:t>26</w:t>
        </w:r>
        <w:r>
          <w:rPr>
            <w:noProof/>
            <w:webHidden/>
          </w:rPr>
          <w:fldChar w:fldCharType="end"/>
        </w:r>
      </w:hyperlink>
    </w:p>
    <w:p w14:paraId="3E0FA56B" w14:textId="0B5DDA12"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8" w:history="1">
        <w:r w:rsidRPr="002D0AB0">
          <w:rPr>
            <w:rStyle w:val="Hyperlink"/>
            <w:noProof/>
          </w:rPr>
          <w:t>3.1.16</w:t>
        </w:r>
        <w:r>
          <w:rPr>
            <w:rFonts w:eastAsiaTheme="minorEastAsia" w:cstheme="minorBidi"/>
            <w:noProof/>
            <w:color w:val="auto"/>
            <w:sz w:val="22"/>
            <w:szCs w:val="22"/>
            <w:lang w:val="en-US" w:eastAsia="en-US"/>
          </w:rPr>
          <w:tab/>
        </w:r>
        <w:r w:rsidRPr="002D0AB0">
          <w:rPr>
            <w:rStyle w:val="Hyperlink"/>
            <w:noProof/>
          </w:rPr>
          <w:t>Diskusia</w:t>
        </w:r>
        <w:r>
          <w:rPr>
            <w:noProof/>
            <w:webHidden/>
          </w:rPr>
          <w:tab/>
        </w:r>
        <w:r>
          <w:rPr>
            <w:noProof/>
            <w:webHidden/>
          </w:rPr>
          <w:fldChar w:fldCharType="begin"/>
        </w:r>
        <w:r>
          <w:rPr>
            <w:noProof/>
            <w:webHidden/>
          </w:rPr>
          <w:instrText xml:space="preserve"> PAGEREF _Toc517450638 \h </w:instrText>
        </w:r>
        <w:r>
          <w:rPr>
            <w:noProof/>
            <w:webHidden/>
          </w:rPr>
        </w:r>
        <w:r>
          <w:rPr>
            <w:noProof/>
            <w:webHidden/>
          </w:rPr>
          <w:fldChar w:fldCharType="separate"/>
        </w:r>
        <w:r>
          <w:rPr>
            <w:noProof/>
            <w:webHidden/>
          </w:rPr>
          <w:t>26</w:t>
        </w:r>
        <w:r>
          <w:rPr>
            <w:noProof/>
            <w:webHidden/>
          </w:rPr>
          <w:fldChar w:fldCharType="end"/>
        </w:r>
      </w:hyperlink>
    </w:p>
    <w:p w14:paraId="7949C865" w14:textId="229DC169"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39" w:history="1">
        <w:r w:rsidRPr="002D0AB0">
          <w:rPr>
            <w:rStyle w:val="Hyperlink"/>
            <w:noProof/>
          </w:rPr>
          <w:t>3.2</w:t>
        </w:r>
        <w:r>
          <w:rPr>
            <w:rFonts w:eastAsiaTheme="minorEastAsia" w:cstheme="minorBidi"/>
            <w:b w:val="0"/>
            <w:bCs w:val="0"/>
            <w:noProof/>
            <w:color w:val="auto"/>
            <w:sz w:val="22"/>
            <w:szCs w:val="22"/>
            <w:lang w:val="en-US" w:eastAsia="en-US"/>
          </w:rPr>
          <w:tab/>
        </w:r>
        <w:r w:rsidRPr="002D0AB0">
          <w:rPr>
            <w:rStyle w:val="Hyperlink"/>
            <w:noProof/>
          </w:rPr>
          <w:t>Výpočet srdcového výdaja</w:t>
        </w:r>
        <w:r>
          <w:rPr>
            <w:noProof/>
            <w:webHidden/>
          </w:rPr>
          <w:tab/>
        </w:r>
        <w:r>
          <w:rPr>
            <w:noProof/>
            <w:webHidden/>
          </w:rPr>
          <w:fldChar w:fldCharType="begin"/>
        </w:r>
        <w:r>
          <w:rPr>
            <w:noProof/>
            <w:webHidden/>
          </w:rPr>
          <w:instrText xml:space="preserve"> PAGEREF _Toc517450639 \h </w:instrText>
        </w:r>
        <w:r>
          <w:rPr>
            <w:noProof/>
            <w:webHidden/>
          </w:rPr>
        </w:r>
        <w:r>
          <w:rPr>
            <w:noProof/>
            <w:webHidden/>
          </w:rPr>
          <w:fldChar w:fldCharType="separate"/>
        </w:r>
        <w:r>
          <w:rPr>
            <w:noProof/>
            <w:webHidden/>
          </w:rPr>
          <w:t>27</w:t>
        </w:r>
        <w:r>
          <w:rPr>
            <w:noProof/>
            <w:webHidden/>
          </w:rPr>
          <w:fldChar w:fldCharType="end"/>
        </w:r>
      </w:hyperlink>
    </w:p>
    <w:p w14:paraId="1E99B252" w14:textId="46DAF655"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0" w:history="1">
        <w:r w:rsidRPr="002D0AB0">
          <w:rPr>
            <w:rStyle w:val="Hyperlink"/>
            <w:noProof/>
          </w:rPr>
          <w:t>3.2.1</w:t>
        </w:r>
        <w:r>
          <w:rPr>
            <w:rFonts w:eastAsiaTheme="minorEastAsia" w:cstheme="minorBidi"/>
            <w:noProof/>
            <w:color w:val="auto"/>
            <w:sz w:val="22"/>
            <w:szCs w:val="22"/>
            <w:lang w:val="en-US" w:eastAsia="en-US"/>
          </w:rPr>
          <w:tab/>
        </w:r>
        <w:r w:rsidRPr="002D0AB0">
          <w:rPr>
            <w:rStyle w:val="Hyperlink"/>
            <w:noProof/>
          </w:rPr>
          <w:t>Protokol</w:t>
        </w:r>
        <w:r>
          <w:rPr>
            <w:noProof/>
            <w:webHidden/>
          </w:rPr>
          <w:tab/>
        </w:r>
        <w:r>
          <w:rPr>
            <w:noProof/>
            <w:webHidden/>
          </w:rPr>
          <w:fldChar w:fldCharType="begin"/>
        </w:r>
        <w:r>
          <w:rPr>
            <w:noProof/>
            <w:webHidden/>
          </w:rPr>
          <w:instrText xml:space="preserve"> PAGEREF _Toc517450640 \h </w:instrText>
        </w:r>
        <w:r>
          <w:rPr>
            <w:noProof/>
            <w:webHidden/>
          </w:rPr>
        </w:r>
        <w:r>
          <w:rPr>
            <w:noProof/>
            <w:webHidden/>
          </w:rPr>
          <w:fldChar w:fldCharType="separate"/>
        </w:r>
        <w:r>
          <w:rPr>
            <w:noProof/>
            <w:webHidden/>
          </w:rPr>
          <w:t>28</w:t>
        </w:r>
        <w:r>
          <w:rPr>
            <w:noProof/>
            <w:webHidden/>
          </w:rPr>
          <w:fldChar w:fldCharType="end"/>
        </w:r>
      </w:hyperlink>
    </w:p>
    <w:p w14:paraId="095AAF5C" w14:textId="040AC46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1" w:history="1">
        <w:r w:rsidRPr="002D0AB0">
          <w:rPr>
            <w:rStyle w:val="Hyperlink"/>
            <w:noProof/>
          </w:rPr>
          <w:t>3.2.2</w:t>
        </w:r>
        <w:r>
          <w:rPr>
            <w:rFonts w:eastAsiaTheme="minorEastAsia" w:cstheme="minorBidi"/>
            <w:noProof/>
            <w:color w:val="auto"/>
            <w:sz w:val="22"/>
            <w:szCs w:val="22"/>
            <w:lang w:val="en-US" w:eastAsia="en-US"/>
          </w:rPr>
          <w:tab/>
        </w:r>
        <w:r w:rsidRPr="002D0AB0">
          <w:rPr>
            <w:rStyle w:val="Hyperlink"/>
            <w:noProof/>
          </w:rPr>
          <w:t>Výpočet srdcového výdaja z impedancie krku</w:t>
        </w:r>
        <w:r>
          <w:rPr>
            <w:noProof/>
            <w:webHidden/>
          </w:rPr>
          <w:tab/>
        </w:r>
        <w:r>
          <w:rPr>
            <w:noProof/>
            <w:webHidden/>
          </w:rPr>
          <w:fldChar w:fldCharType="begin"/>
        </w:r>
        <w:r>
          <w:rPr>
            <w:noProof/>
            <w:webHidden/>
          </w:rPr>
          <w:instrText xml:space="preserve"> PAGEREF _Toc517450641 \h </w:instrText>
        </w:r>
        <w:r>
          <w:rPr>
            <w:noProof/>
            <w:webHidden/>
          </w:rPr>
        </w:r>
        <w:r>
          <w:rPr>
            <w:noProof/>
            <w:webHidden/>
          </w:rPr>
          <w:fldChar w:fldCharType="separate"/>
        </w:r>
        <w:r>
          <w:rPr>
            <w:noProof/>
            <w:webHidden/>
          </w:rPr>
          <w:t>29</w:t>
        </w:r>
        <w:r>
          <w:rPr>
            <w:noProof/>
            <w:webHidden/>
          </w:rPr>
          <w:fldChar w:fldCharType="end"/>
        </w:r>
      </w:hyperlink>
    </w:p>
    <w:p w14:paraId="77061F68" w14:textId="4B41286C"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2" w:history="1">
        <w:r w:rsidRPr="002D0AB0">
          <w:rPr>
            <w:rStyle w:val="Hyperlink"/>
            <w:noProof/>
          </w:rPr>
          <w:t>3.2.3</w:t>
        </w:r>
        <w:r>
          <w:rPr>
            <w:rFonts w:eastAsiaTheme="minorEastAsia" w:cstheme="minorBidi"/>
            <w:noProof/>
            <w:color w:val="auto"/>
            <w:sz w:val="22"/>
            <w:szCs w:val="22"/>
            <w:lang w:val="en-US" w:eastAsia="en-US"/>
          </w:rPr>
          <w:tab/>
        </w:r>
        <w:r w:rsidRPr="002D0AB0">
          <w:rPr>
            <w:rStyle w:val="Hyperlink"/>
            <w:noProof/>
          </w:rPr>
          <w:t>Štatistické vyhodnotenie simultánneho merania</w:t>
        </w:r>
        <w:r>
          <w:rPr>
            <w:noProof/>
            <w:webHidden/>
          </w:rPr>
          <w:tab/>
        </w:r>
        <w:r>
          <w:rPr>
            <w:noProof/>
            <w:webHidden/>
          </w:rPr>
          <w:fldChar w:fldCharType="begin"/>
        </w:r>
        <w:r>
          <w:rPr>
            <w:noProof/>
            <w:webHidden/>
          </w:rPr>
          <w:instrText xml:space="preserve"> PAGEREF _Toc517450642 \h </w:instrText>
        </w:r>
        <w:r>
          <w:rPr>
            <w:noProof/>
            <w:webHidden/>
          </w:rPr>
        </w:r>
        <w:r>
          <w:rPr>
            <w:noProof/>
            <w:webHidden/>
          </w:rPr>
          <w:fldChar w:fldCharType="separate"/>
        </w:r>
        <w:r>
          <w:rPr>
            <w:noProof/>
            <w:webHidden/>
          </w:rPr>
          <w:t>29</w:t>
        </w:r>
        <w:r>
          <w:rPr>
            <w:noProof/>
            <w:webHidden/>
          </w:rPr>
          <w:fldChar w:fldCharType="end"/>
        </w:r>
      </w:hyperlink>
    </w:p>
    <w:p w14:paraId="40EFC175" w14:textId="4A46806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3" w:history="1">
        <w:r w:rsidRPr="002D0AB0">
          <w:rPr>
            <w:rStyle w:val="Hyperlink"/>
            <w:noProof/>
          </w:rPr>
          <w:t>3.2.4</w:t>
        </w:r>
        <w:r>
          <w:rPr>
            <w:rFonts w:eastAsiaTheme="minorEastAsia" w:cstheme="minorBidi"/>
            <w:noProof/>
            <w:color w:val="auto"/>
            <w:sz w:val="22"/>
            <w:szCs w:val="22"/>
            <w:lang w:val="en-US" w:eastAsia="en-US"/>
          </w:rPr>
          <w:tab/>
        </w:r>
        <w:r w:rsidRPr="002D0AB0">
          <w:rPr>
            <w:rStyle w:val="Hyperlink"/>
            <w:noProof/>
          </w:rPr>
          <w:t>Výsledky</w:t>
        </w:r>
        <w:r>
          <w:rPr>
            <w:noProof/>
            <w:webHidden/>
          </w:rPr>
          <w:tab/>
        </w:r>
        <w:r>
          <w:rPr>
            <w:noProof/>
            <w:webHidden/>
          </w:rPr>
          <w:fldChar w:fldCharType="begin"/>
        </w:r>
        <w:r>
          <w:rPr>
            <w:noProof/>
            <w:webHidden/>
          </w:rPr>
          <w:instrText xml:space="preserve"> PAGEREF _Toc517450643 \h </w:instrText>
        </w:r>
        <w:r>
          <w:rPr>
            <w:noProof/>
            <w:webHidden/>
          </w:rPr>
        </w:r>
        <w:r>
          <w:rPr>
            <w:noProof/>
            <w:webHidden/>
          </w:rPr>
          <w:fldChar w:fldCharType="separate"/>
        </w:r>
        <w:r>
          <w:rPr>
            <w:noProof/>
            <w:webHidden/>
          </w:rPr>
          <w:t>30</w:t>
        </w:r>
        <w:r>
          <w:rPr>
            <w:noProof/>
            <w:webHidden/>
          </w:rPr>
          <w:fldChar w:fldCharType="end"/>
        </w:r>
      </w:hyperlink>
    </w:p>
    <w:p w14:paraId="48DD75E7" w14:textId="3E5789AD"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4" w:history="1">
        <w:r w:rsidRPr="002D0AB0">
          <w:rPr>
            <w:rStyle w:val="Hyperlink"/>
            <w:noProof/>
          </w:rPr>
          <w:t>3.2.5</w:t>
        </w:r>
        <w:r>
          <w:rPr>
            <w:rFonts w:eastAsiaTheme="minorEastAsia" w:cstheme="minorBidi"/>
            <w:noProof/>
            <w:color w:val="auto"/>
            <w:sz w:val="22"/>
            <w:szCs w:val="22"/>
            <w:lang w:val="en-US" w:eastAsia="en-US"/>
          </w:rPr>
          <w:tab/>
        </w:r>
        <w:r w:rsidRPr="002D0AB0">
          <w:rPr>
            <w:rStyle w:val="Hyperlink"/>
            <w:noProof/>
          </w:rPr>
          <w:t>Diskusia</w:t>
        </w:r>
        <w:r>
          <w:rPr>
            <w:noProof/>
            <w:webHidden/>
          </w:rPr>
          <w:tab/>
        </w:r>
        <w:r>
          <w:rPr>
            <w:noProof/>
            <w:webHidden/>
          </w:rPr>
          <w:fldChar w:fldCharType="begin"/>
        </w:r>
        <w:r>
          <w:rPr>
            <w:noProof/>
            <w:webHidden/>
          </w:rPr>
          <w:instrText xml:space="preserve"> PAGEREF _Toc517450644 \h </w:instrText>
        </w:r>
        <w:r>
          <w:rPr>
            <w:noProof/>
            <w:webHidden/>
          </w:rPr>
        </w:r>
        <w:r>
          <w:rPr>
            <w:noProof/>
            <w:webHidden/>
          </w:rPr>
          <w:fldChar w:fldCharType="separate"/>
        </w:r>
        <w:r>
          <w:rPr>
            <w:noProof/>
            <w:webHidden/>
          </w:rPr>
          <w:t>31</w:t>
        </w:r>
        <w:r>
          <w:rPr>
            <w:noProof/>
            <w:webHidden/>
          </w:rPr>
          <w:fldChar w:fldCharType="end"/>
        </w:r>
      </w:hyperlink>
    </w:p>
    <w:p w14:paraId="7300F4EF" w14:textId="077BC682"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5" w:history="1">
        <w:r w:rsidRPr="002D0AB0">
          <w:rPr>
            <w:rStyle w:val="Hyperlink"/>
            <w:noProof/>
          </w:rPr>
          <w:t>3.2.6</w:t>
        </w:r>
        <w:r>
          <w:rPr>
            <w:rFonts w:eastAsiaTheme="minorEastAsia" w:cstheme="minorBidi"/>
            <w:noProof/>
            <w:color w:val="auto"/>
            <w:sz w:val="22"/>
            <w:szCs w:val="22"/>
            <w:lang w:val="en-US" w:eastAsia="en-US"/>
          </w:rPr>
          <w:tab/>
        </w:r>
        <w:r w:rsidRPr="002D0AB0">
          <w:rPr>
            <w:rStyle w:val="Hyperlink"/>
            <w:noProof/>
          </w:rPr>
          <w:t>Relatívne zmeny SV</w:t>
        </w:r>
        <w:r>
          <w:rPr>
            <w:noProof/>
            <w:webHidden/>
          </w:rPr>
          <w:tab/>
        </w:r>
        <w:r>
          <w:rPr>
            <w:noProof/>
            <w:webHidden/>
          </w:rPr>
          <w:fldChar w:fldCharType="begin"/>
        </w:r>
        <w:r>
          <w:rPr>
            <w:noProof/>
            <w:webHidden/>
          </w:rPr>
          <w:instrText xml:space="preserve"> PAGEREF _Toc517450645 \h </w:instrText>
        </w:r>
        <w:r>
          <w:rPr>
            <w:noProof/>
            <w:webHidden/>
          </w:rPr>
        </w:r>
        <w:r>
          <w:rPr>
            <w:noProof/>
            <w:webHidden/>
          </w:rPr>
          <w:fldChar w:fldCharType="separate"/>
        </w:r>
        <w:r>
          <w:rPr>
            <w:noProof/>
            <w:webHidden/>
          </w:rPr>
          <w:t>31</w:t>
        </w:r>
        <w:r>
          <w:rPr>
            <w:noProof/>
            <w:webHidden/>
          </w:rPr>
          <w:fldChar w:fldCharType="end"/>
        </w:r>
      </w:hyperlink>
    </w:p>
    <w:p w14:paraId="06C162BF" w14:textId="0B8083B6"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6" w:history="1">
        <w:r w:rsidRPr="002D0AB0">
          <w:rPr>
            <w:rStyle w:val="Hyperlink"/>
            <w:noProof/>
          </w:rPr>
          <w:t>3.2.7</w:t>
        </w:r>
        <w:r>
          <w:rPr>
            <w:rFonts w:eastAsiaTheme="minorEastAsia" w:cstheme="minorBidi"/>
            <w:noProof/>
            <w:color w:val="auto"/>
            <w:sz w:val="22"/>
            <w:szCs w:val="22"/>
            <w:lang w:val="en-US" w:eastAsia="en-US"/>
          </w:rPr>
          <w:tab/>
        </w:r>
        <w:r w:rsidRPr="002D0AB0">
          <w:rPr>
            <w:rStyle w:val="Hyperlink"/>
            <w:noProof/>
          </w:rPr>
          <w:t>Výsledky</w:t>
        </w:r>
        <w:r>
          <w:rPr>
            <w:noProof/>
            <w:webHidden/>
          </w:rPr>
          <w:tab/>
        </w:r>
        <w:r>
          <w:rPr>
            <w:noProof/>
            <w:webHidden/>
          </w:rPr>
          <w:fldChar w:fldCharType="begin"/>
        </w:r>
        <w:r>
          <w:rPr>
            <w:noProof/>
            <w:webHidden/>
          </w:rPr>
          <w:instrText xml:space="preserve"> PAGEREF _Toc517450646 \h </w:instrText>
        </w:r>
        <w:r>
          <w:rPr>
            <w:noProof/>
            <w:webHidden/>
          </w:rPr>
        </w:r>
        <w:r>
          <w:rPr>
            <w:noProof/>
            <w:webHidden/>
          </w:rPr>
          <w:fldChar w:fldCharType="separate"/>
        </w:r>
        <w:r>
          <w:rPr>
            <w:noProof/>
            <w:webHidden/>
          </w:rPr>
          <w:t>32</w:t>
        </w:r>
        <w:r>
          <w:rPr>
            <w:noProof/>
            <w:webHidden/>
          </w:rPr>
          <w:fldChar w:fldCharType="end"/>
        </w:r>
      </w:hyperlink>
    </w:p>
    <w:p w14:paraId="43F5FED8" w14:textId="6B567E4F"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7" w:history="1">
        <w:r w:rsidRPr="002D0AB0">
          <w:rPr>
            <w:rStyle w:val="Hyperlink"/>
            <w:noProof/>
          </w:rPr>
          <w:t>3.2.8</w:t>
        </w:r>
        <w:r>
          <w:rPr>
            <w:rFonts w:eastAsiaTheme="minorEastAsia" w:cstheme="minorBidi"/>
            <w:noProof/>
            <w:color w:val="auto"/>
            <w:sz w:val="22"/>
            <w:szCs w:val="22"/>
            <w:lang w:val="en-US" w:eastAsia="en-US"/>
          </w:rPr>
          <w:tab/>
        </w:r>
        <w:r w:rsidRPr="002D0AB0">
          <w:rPr>
            <w:rStyle w:val="Hyperlink"/>
            <w:noProof/>
          </w:rPr>
          <w:t>Diskusia</w:t>
        </w:r>
        <w:r>
          <w:rPr>
            <w:noProof/>
            <w:webHidden/>
          </w:rPr>
          <w:tab/>
        </w:r>
        <w:r>
          <w:rPr>
            <w:noProof/>
            <w:webHidden/>
          </w:rPr>
          <w:fldChar w:fldCharType="begin"/>
        </w:r>
        <w:r>
          <w:rPr>
            <w:noProof/>
            <w:webHidden/>
          </w:rPr>
          <w:instrText xml:space="preserve"> PAGEREF _Toc517450647 \h </w:instrText>
        </w:r>
        <w:r>
          <w:rPr>
            <w:noProof/>
            <w:webHidden/>
          </w:rPr>
        </w:r>
        <w:r>
          <w:rPr>
            <w:noProof/>
            <w:webHidden/>
          </w:rPr>
          <w:fldChar w:fldCharType="separate"/>
        </w:r>
        <w:r>
          <w:rPr>
            <w:noProof/>
            <w:webHidden/>
          </w:rPr>
          <w:t>33</w:t>
        </w:r>
        <w:r>
          <w:rPr>
            <w:noProof/>
            <w:webHidden/>
          </w:rPr>
          <w:fldChar w:fldCharType="end"/>
        </w:r>
      </w:hyperlink>
    </w:p>
    <w:p w14:paraId="4F3E8CEB" w14:textId="6120721E"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48" w:history="1">
        <w:r w:rsidRPr="002D0AB0">
          <w:rPr>
            <w:rStyle w:val="Hyperlink"/>
            <w:noProof/>
          </w:rPr>
          <w:t>4</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Záver</w:t>
        </w:r>
        <w:r>
          <w:rPr>
            <w:noProof/>
            <w:webHidden/>
          </w:rPr>
          <w:tab/>
        </w:r>
        <w:r>
          <w:rPr>
            <w:noProof/>
            <w:webHidden/>
          </w:rPr>
          <w:fldChar w:fldCharType="begin"/>
        </w:r>
        <w:r>
          <w:rPr>
            <w:noProof/>
            <w:webHidden/>
          </w:rPr>
          <w:instrText xml:space="preserve"> PAGEREF _Toc517450648 \h </w:instrText>
        </w:r>
        <w:r>
          <w:rPr>
            <w:noProof/>
            <w:webHidden/>
          </w:rPr>
        </w:r>
        <w:r>
          <w:rPr>
            <w:noProof/>
            <w:webHidden/>
          </w:rPr>
          <w:fldChar w:fldCharType="separate"/>
        </w:r>
        <w:r>
          <w:rPr>
            <w:noProof/>
            <w:webHidden/>
          </w:rPr>
          <w:t>33</w:t>
        </w:r>
        <w:r>
          <w:rPr>
            <w:noProof/>
            <w:webHidden/>
          </w:rPr>
          <w:fldChar w:fldCharType="end"/>
        </w:r>
      </w:hyperlink>
    </w:p>
    <w:p w14:paraId="2DB0F527" w14:textId="7BA24AEB"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49" w:history="1">
        <w:r w:rsidRPr="002D0AB0">
          <w:rPr>
            <w:rStyle w:val="Hyperlink"/>
            <w:noProof/>
          </w:rPr>
          <w:t>Literatúra</w:t>
        </w:r>
        <w:r>
          <w:rPr>
            <w:noProof/>
            <w:webHidden/>
          </w:rPr>
          <w:tab/>
        </w:r>
        <w:r>
          <w:rPr>
            <w:noProof/>
            <w:webHidden/>
          </w:rPr>
          <w:fldChar w:fldCharType="begin"/>
        </w:r>
        <w:r>
          <w:rPr>
            <w:noProof/>
            <w:webHidden/>
          </w:rPr>
          <w:instrText xml:space="preserve"> PAGEREF _Toc517450649 \h </w:instrText>
        </w:r>
        <w:r>
          <w:rPr>
            <w:noProof/>
            <w:webHidden/>
          </w:rPr>
        </w:r>
        <w:r>
          <w:rPr>
            <w:noProof/>
            <w:webHidden/>
          </w:rPr>
          <w:fldChar w:fldCharType="separate"/>
        </w:r>
        <w:r>
          <w:rPr>
            <w:noProof/>
            <w:webHidden/>
          </w:rPr>
          <w:t>35</w:t>
        </w:r>
        <w:r>
          <w:rPr>
            <w:noProof/>
            <w:webHidden/>
          </w:rPr>
          <w:fldChar w:fldCharType="end"/>
        </w:r>
      </w:hyperlink>
    </w:p>
    <w:p w14:paraId="78B9B494" w14:textId="04464622"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50" w:history="1">
        <w:r w:rsidRPr="002D0AB0">
          <w:rPr>
            <w:rStyle w:val="Hyperlink"/>
            <w:noProof/>
          </w:rPr>
          <w:t>ZOZNAM SYMBOLOV, VELIČÍN A SKRATIEK</w:t>
        </w:r>
        <w:r>
          <w:rPr>
            <w:noProof/>
            <w:webHidden/>
          </w:rPr>
          <w:tab/>
        </w:r>
        <w:r>
          <w:rPr>
            <w:noProof/>
            <w:webHidden/>
          </w:rPr>
          <w:fldChar w:fldCharType="begin"/>
        </w:r>
        <w:r>
          <w:rPr>
            <w:noProof/>
            <w:webHidden/>
          </w:rPr>
          <w:instrText xml:space="preserve"> PAGEREF _Toc517450650 \h </w:instrText>
        </w:r>
        <w:r>
          <w:rPr>
            <w:noProof/>
            <w:webHidden/>
          </w:rPr>
        </w:r>
        <w:r>
          <w:rPr>
            <w:noProof/>
            <w:webHidden/>
          </w:rPr>
          <w:fldChar w:fldCharType="separate"/>
        </w:r>
        <w:r>
          <w:rPr>
            <w:noProof/>
            <w:webHidden/>
          </w:rPr>
          <w:t>37</w:t>
        </w:r>
        <w:r>
          <w:rPr>
            <w:noProof/>
            <w:webHidden/>
          </w:rPr>
          <w:fldChar w:fldCharType="end"/>
        </w:r>
      </w:hyperlink>
    </w:p>
    <w:p w14:paraId="075182B0" w14:textId="29F2FA26"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51" w:history="1">
        <w:r w:rsidRPr="002D0AB0">
          <w:rPr>
            <w:rStyle w:val="Hyperlink"/>
            <w:noProof/>
          </w:rPr>
          <w:t>Publikačná aktivita</w:t>
        </w:r>
        <w:r>
          <w:rPr>
            <w:noProof/>
            <w:webHidden/>
          </w:rPr>
          <w:tab/>
        </w:r>
        <w:r>
          <w:rPr>
            <w:noProof/>
            <w:webHidden/>
          </w:rPr>
          <w:fldChar w:fldCharType="begin"/>
        </w:r>
        <w:r>
          <w:rPr>
            <w:noProof/>
            <w:webHidden/>
          </w:rPr>
          <w:instrText xml:space="preserve"> PAGEREF _Toc517450651 \h </w:instrText>
        </w:r>
        <w:r>
          <w:rPr>
            <w:noProof/>
            <w:webHidden/>
          </w:rPr>
        </w:r>
        <w:r>
          <w:rPr>
            <w:noProof/>
            <w:webHidden/>
          </w:rPr>
          <w:fldChar w:fldCharType="separate"/>
        </w:r>
        <w:r>
          <w:rPr>
            <w:noProof/>
            <w:webHidden/>
          </w:rPr>
          <w:t>38</w:t>
        </w:r>
        <w:r>
          <w:rPr>
            <w:noProof/>
            <w:webHidden/>
          </w:rPr>
          <w:fldChar w:fldCharType="end"/>
        </w:r>
      </w:hyperlink>
    </w:p>
    <w:p w14:paraId="531CB588" w14:textId="360CC902" w:rsidR="0063782A" w:rsidRPr="00B66FCC" w:rsidRDefault="0063782A" w:rsidP="0063782A">
      <w:pPr>
        <w:pStyle w:val="TOC1"/>
        <w:rPr>
          <w:b w:val="0"/>
          <w:bCs w:val="0"/>
        </w:rPr>
      </w:pPr>
      <w:r w:rsidRPr="00B66FCC">
        <w:rPr>
          <w:b w:val="0"/>
          <w:bCs w:val="0"/>
        </w:rPr>
        <w:fldChar w:fldCharType="end"/>
      </w:r>
      <w:r w:rsidRPr="00B66FCC">
        <w:rPr>
          <w:b w:val="0"/>
          <w:bCs w:val="0"/>
        </w:rPr>
        <w:br w:type="page"/>
      </w:r>
    </w:p>
    <w:p w14:paraId="0F6D0397" w14:textId="77777777" w:rsidR="0063782A" w:rsidRPr="00630043" w:rsidRDefault="0063782A" w:rsidP="0063782A">
      <w:pPr>
        <w:sectPr w:rsidR="0063782A" w:rsidRPr="00630043" w:rsidSect="009371E6">
          <w:headerReference w:type="default" r:id="rId15"/>
          <w:footerReference w:type="default" r:id="rId16"/>
          <w:headerReference w:type="first" r:id="rId17"/>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630043" w:rsidRDefault="0063782A" w:rsidP="0063782A">
      <w:pPr>
        <w:pStyle w:val="Heading1"/>
        <w:numPr>
          <w:ilvl w:val="0"/>
          <w:numId w:val="0"/>
        </w:numPr>
        <w:tabs>
          <w:tab w:val="num" w:pos="1070"/>
        </w:tabs>
        <w:ind w:left="432" w:hanging="432"/>
      </w:pPr>
      <w:bookmarkStart w:id="21" w:name="_Toc517450604"/>
      <w:r w:rsidRPr="00630043">
        <w:lastRenderedPageBreak/>
        <w:t>Úvod</w:t>
      </w:r>
      <w:bookmarkEnd w:id="2"/>
      <w:bookmarkEnd w:id="21"/>
    </w:p>
    <w:p w14:paraId="0D96A6A1" w14:textId="77777777" w:rsidR="0063782A" w:rsidRDefault="0063782A" w:rsidP="0063782A">
      <w:r w:rsidRPr="00630043">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678314B3" w14:textId="77777777" w:rsidR="0063782A" w:rsidRDefault="0063782A" w:rsidP="0063782A"/>
    <w:p w14:paraId="2ABE094B" w14:textId="77777777" w:rsidR="0063782A" w:rsidRPr="00630043" w:rsidRDefault="0063782A" w:rsidP="0063782A">
      <w:r w:rsidRPr="00630043">
        <w:t xml:space="preserve">Táto práca sa zaoberá stanovením parametrov potrebných pre výpočet </w:t>
      </w:r>
      <w:r>
        <w:t>CO</w:t>
      </w:r>
      <w:r w:rsidRPr="00630043">
        <w:t xml:space="preserve">. Tieto parametre sa </w:t>
      </w:r>
      <w:r>
        <w:t xml:space="preserve">môžu </w:t>
      </w:r>
      <w:r w:rsidRPr="00630043">
        <w:t>detek</w:t>
      </w:r>
      <w:r>
        <w:t>ovať</w:t>
      </w:r>
      <w:r w:rsidRPr="00630043">
        <w:t xml:space="preserve"> z dát celotelovej impedancie a srdcových zvukov.</w:t>
      </w:r>
      <w:r>
        <w:t xml:space="preserve"> </w:t>
      </w:r>
      <w:r w:rsidRPr="00630043">
        <w:t xml:space="preserve">Aj keď je impedančná kardiografia známa metodika už od 50-tych rokov </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[1]</w:t>
      </w:r>
      <w:r w:rsidRPr="00B66FCC">
        <w:fldChar w:fldCharType="end"/>
      </w:r>
      <w:r w:rsidRPr="00630043">
        <w:t xml:space="preserve">, jej využitie v klinickej praxi je obmedzené, hlavne pre slabú presnosť vo vypočítaných </w:t>
      </w:r>
      <w:r>
        <w:t>absolútnych hodnotách parametra</w:t>
      </w:r>
      <w:r w:rsidRPr="00630043">
        <w:t xml:space="preserve"> CO</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instrText xml:space="preserve"> ADDIN EN.CITE </w:instrText>
      </w:r>
      <w: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instrText xml:space="preserve"> ADDIN EN.CITE.DATA </w:instrText>
      </w:r>
      <w:r>
        <w:fldChar w:fldCharType="end"/>
      </w:r>
      <w:r w:rsidRPr="00B66FCC">
        <w:fldChar w:fldCharType="separate"/>
      </w:r>
      <w:r>
        <w:rPr>
          <w:noProof/>
        </w:rPr>
        <w:t>[2]</w:t>
      </w:r>
      <w:r w:rsidRPr="00B66FCC">
        <w:fldChar w:fldCharType="end"/>
      </w:r>
      <w:r w:rsidRPr="00630043">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instrText xml:space="preserve"> ADDIN EN.CITE </w:instrText>
      </w:r>
      <w: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instrText xml:space="preserve"> ADDIN EN.CITE.DATA </w:instrText>
      </w:r>
      <w:r>
        <w:fldChar w:fldCharType="end"/>
      </w:r>
      <w:r w:rsidRPr="00B66FCC">
        <w:fldChar w:fldCharType="separate"/>
      </w:r>
      <w:r>
        <w:rPr>
          <w:noProof/>
        </w:rPr>
        <w:t>[3]</w:t>
      </w:r>
      <w:r w:rsidRPr="00B66FCC">
        <w:fldChar w:fldCharType="end"/>
      </w:r>
      <w:r w:rsidRPr="00630043">
        <w:t>.</w:t>
      </w:r>
      <w:r>
        <w:t xml:space="preserve"> </w:t>
      </w:r>
      <w:r w:rsidRPr="00630043">
        <w:t>Druhým dôvodom je nejasný pôvodu bioimpedančného signálu</w:t>
      </w:r>
      <w:r>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57775C29" w14:textId="77777777" w:rsidR="0063782A" w:rsidRPr="00630043" w:rsidRDefault="0063782A" w:rsidP="0063782A"/>
    <w:p w14:paraId="1917698A" w14:textId="77777777" w:rsidR="0063782A" w:rsidRPr="00630043" w:rsidRDefault="0063782A" w:rsidP="0063782A">
      <w:r w:rsidRPr="00630043">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630043">
        <w:br w:type="page"/>
      </w:r>
    </w:p>
    <w:p w14:paraId="3238820A" w14:textId="77777777" w:rsidR="0063782A" w:rsidRPr="00630043" w:rsidRDefault="0063782A" w:rsidP="00C509F3">
      <w:pPr>
        <w:pStyle w:val="Heading1"/>
        <w:widowControl/>
        <w:numPr>
          <w:ilvl w:val="0"/>
          <w:numId w:val="13"/>
        </w:numPr>
        <w:overflowPunct w:val="0"/>
        <w:autoSpaceDE w:val="0"/>
        <w:autoSpaceDN w:val="0"/>
        <w:adjustRightInd w:val="0"/>
        <w:spacing w:before="1200"/>
        <w:jc w:val="both"/>
        <w:textAlignment w:val="baseline"/>
      </w:pPr>
      <w:bookmarkStart w:id="22" w:name="_Toc517450605"/>
      <w:r w:rsidRPr="00630043">
        <w:lastRenderedPageBreak/>
        <w:t>Teoretická časť</w:t>
      </w:r>
      <w:bookmarkEnd w:id="22"/>
    </w:p>
    <w:p w14:paraId="3CE1883C" w14:textId="77777777" w:rsidR="0063782A" w:rsidRDefault="0063782A" w:rsidP="0063782A">
      <w:r w:rsidRPr="00630043">
        <w:t xml:space="preserve">Srdce svojou pumpovacou činnosťou vytvára zmeny tlaku krvi v artériách, čo má za následok tok krvi od srdca smerom do periférií. Srdce </w:t>
      </w:r>
      <w:r>
        <w:t>sa</w:t>
      </w:r>
      <w:r w:rsidRPr="00630043">
        <w:t xml:space="preserve"> skladá z dvoch púmp, pravého a ľavého srdca. Obidve pumpy vypudia približne 5l krvy za minútu pre človeka vážiaceho 70kg v</w:t>
      </w:r>
      <w:r>
        <w:t> </w:t>
      </w:r>
      <w:r w:rsidRPr="00630043">
        <w:t>pokoji</w:t>
      </w:r>
      <w:r>
        <w:t xml:space="preserve"> </w:t>
      </w:r>
      <w:r w:rsidRPr="00FA362E">
        <w:t>(minútový objem – Cardiac Output – CO)</w:t>
      </w:r>
      <w:r w:rsidRPr="00630043">
        <w:t xml:space="preserve">. Množstvo krvi vypudené jediným sťahom - tepový objem  (Stroke Volume-SV) je v pokoji asi 70ml </w:t>
      </w:r>
      <w:r w:rsidRPr="00B66FCC">
        <w:fldChar w:fldCharType="begin"/>
      </w:r>
      <w: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[5]</w:t>
      </w:r>
      <w:r w:rsidRPr="00B66FCC">
        <w:fldChar w:fldCharType="end"/>
      </w:r>
      <w:r w:rsidRPr="00630043">
        <w:t xml:space="preserve">. </w:t>
      </w:r>
      <w:r>
        <w:t xml:space="preserve">Minútový objem je súčtom tepových objemov za jednu minútu. </w:t>
      </w:r>
    </w:p>
    <w:p w14:paraId="33342E07" w14:textId="77777777" w:rsidR="0063782A" w:rsidRPr="00630043" w:rsidRDefault="0063782A" w:rsidP="0063782A"/>
    <w:p w14:paraId="73D6A047" w14:textId="77777777" w:rsidR="0063782A" w:rsidRPr="00630043" w:rsidRDefault="0063782A" w:rsidP="00C509F3">
      <w:pPr>
        <w:pStyle w:val="Heading2"/>
        <w:widowControl/>
        <w:numPr>
          <w:ilvl w:val="1"/>
          <w:numId w:val="6"/>
        </w:numPr>
        <w:overflowPunct w:val="0"/>
        <w:autoSpaceDE w:val="0"/>
        <w:autoSpaceDN w:val="0"/>
        <w:adjustRightInd w:val="0"/>
        <w:spacing w:before="72" w:after="0" w:line="360" w:lineRule="auto"/>
        <w:jc w:val="both"/>
        <w:textAlignment w:val="baseline"/>
      </w:pPr>
      <w:bookmarkStart w:id="23" w:name="_Toc517450606"/>
      <w:r w:rsidRPr="00630043">
        <w:t xml:space="preserve">Spôsoby merania srdcového výdaja – </w:t>
      </w:r>
      <w:r>
        <w:t>CO</w:t>
      </w:r>
      <w:bookmarkEnd w:id="23"/>
    </w:p>
    <w:p w14:paraId="0BCFA68D"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24" w:name="_Toc517450607"/>
      <w:r w:rsidRPr="00630043">
        <w:t>Invazívne</w:t>
      </w:r>
      <w:bookmarkEnd w:id="24"/>
    </w:p>
    <w:p w14:paraId="38353249" w14:textId="77777777" w:rsidR="0063782A" w:rsidRPr="00630043" w:rsidRDefault="0063782A" w:rsidP="0063782A">
      <w:r w:rsidRPr="00630043">
        <w:t xml:space="preserve">Medzi invazívne patrí dilučná metóda </w:t>
      </w:r>
      <w:r w:rsidRPr="00B66FCC">
        <w:fldChar w:fldCharType="begin"/>
      </w:r>
      <w: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[6]</w:t>
      </w:r>
      <w:r w:rsidRPr="00B66FCC">
        <w:fldChar w:fldCharType="end"/>
      </w:r>
      <w:r w:rsidRPr="00630043">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[6]</w:t>
      </w:r>
      <w:r w:rsidRPr="00B66FCC">
        <w:fldChar w:fldCharType="end"/>
      </w:r>
      <w:r w:rsidRPr="00630043">
        <w:t xml:space="preserve">, kde sa meria rozdiel v nasýtení krvi kyslíkom medzi krvou pritekajúcou do pľúc a krvou odtekajúcou z pľúc. Táto metóda je jednou z najpresnejších. </w:t>
      </w:r>
    </w:p>
    <w:p w14:paraId="6BD6E3CC"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25" w:name="_Toc517450608"/>
      <w:r w:rsidRPr="00630043">
        <w:t>Neinvazívne</w:t>
      </w:r>
      <w:bookmarkEnd w:id="25"/>
    </w:p>
    <w:p w14:paraId="1DDCEB59" w14:textId="68E191FD" w:rsidR="0063782A" w:rsidRDefault="0063782A" w:rsidP="0063782A">
      <w:pPr>
        <w:rPr>
          <w:rFonts w:eastAsiaTheme="minorEastAsia"/>
        </w:rPr>
      </w:pPr>
      <w:r w:rsidRPr="00630043">
        <w:t xml:space="preserve">Neinvazívne metódy na výpočet </w:t>
      </w:r>
      <w:r>
        <w:t>srdcov</w:t>
      </w:r>
      <w:r w:rsidRPr="00630043">
        <w:t xml:space="preserve">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rezonanciou (Phase contrast magnetic resonance imaging (PC-MRI)) </w:t>
      </w:r>
      <w:r w:rsidRPr="00B66FCC">
        <w:fldChar w:fldCharType="begin"/>
      </w:r>
      <w: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fldChar w:fldCharType="separate"/>
      </w:r>
      <w:r>
        <w:rPr>
          <w:noProof/>
        </w:rPr>
        <w:t>[7]</w:t>
      </w:r>
      <w:r w:rsidRPr="00B66FCC">
        <w:fldChar w:fldCharType="end"/>
      </w:r>
      <w:r w:rsidRPr="00630043">
        <w:t xml:space="preserve">, a pozitrón emisná tomografia (PET) </w:t>
      </w:r>
      <w:r w:rsidRPr="00B66FCC">
        <w:fldChar w:fldCharType="begin"/>
      </w:r>
      <w: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[8]</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instrText xml:space="preserve"> ADDIN EN.CITE.DATA </w:instrText>
      </w:r>
      <w:r>
        <w:fldChar w:fldCharType="end"/>
      </w:r>
      <w:r w:rsidRPr="00B66FCC">
        <w:fldChar w:fldCharType="separate"/>
      </w:r>
      <w:r>
        <w:rPr>
          <w:noProof/>
        </w:rPr>
        <w:t>[9]</w:t>
      </w:r>
      <w:r w:rsidRPr="00B66FCC">
        <w:fldChar w:fldCharType="end"/>
      </w:r>
      <w:r w:rsidRPr="00630043">
        <w:t xml:space="preserve">. </w:t>
      </w:r>
      <w:r w:rsidRPr="00630043">
        <w:rPr>
          <w:rFonts w:eastAsiaTheme="minorEastAsia"/>
        </w:rPr>
        <w:t xml:space="preserve">Jedným z parametrov obehovej sústavy, ktorý sa používa na odhad SV je </w:t>
      </w:r>
      <w:r>
        <w:rPr>
          <w:rFonts w:eastAsiaTheme="minorEastAsia"/>
        </w:rPr>
        <w:t>pulzný tlak (</w:t>
      </w:r>
      <w:r w:rsidRPr="00630043">
        <w:rPr>
          <w:rFonts w:eastAsiaTheme="minorEastAsia"/>
        </w:rPr>
        <w:t>PP</w:t>
      </w:r>
      <w:r>
        <w:rPr>
          <w:rFonts w:eastAsiaTheme="minorEastAsia"/>
        </w:rPr>
        <w:t xml:space="preserve"> – </w:t>
      </w:r>
      <w:r w:rsidRPr="00087417">
        <w:rPr>
          <w:rFonts w:eastAsiaTheme="minorEastAsia"/>
          <w:i/>
        </w:rPr>
        <w:t>Pulse Pressure</w:t>
      </w:r>
      <w:r>
        <w:rPr>
          <w:rFonts w:eastAsiaTheme="minorEastAsia"/>
        </w:rPr>
        <w:t>)</w:t>
      </w:r>
      <w:r w:rsidRPr="00630043">
        <w:rPr>
          <w:rFonts w:eastAsiaTheme="minorEastAsia"/>
        </w:rPr>
        <w:t xml:space="preserve"> </w:t>
      </w:r>
      <w:r w:rsidRPr="00B66FCC">
        <w:rPr>
          <w:rFonts w:eastAsiaTheme="minorEastAsia"/>
        </w:rPr>
        <w:fldChar w:fldCharType="begin"/>
      </w:r>
      <w:r>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Pr>
          <w:rFonts w:eastAsiaTheme="minorEastAsia"/>
          <w:noProof/>
        </w:rPr>
        <w:t>[10]</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[11]</w:t>
      </w:r>
      <w:r w:rsidRPr="00B66FCC">
        <w:rPr>
          <w:rFonts w:eastAsiaTheme="minorEastAsia"/>
        </w:rPr>
        <w:fldChar w:fldCharType="end"/>
      </w:r>
      <w:r w:rsidRPr="00630043">
        <w:rPr>
          <w:rFonts w:eastAsiaTheme="minorEastAsia"/>
        </w:rPr>
        <w:t xml:space="preserve">. </w:t>
      </w:r>
    </w:p>
    <w:p w14:paraId="3F3D8475" w14:textId="77777777" w:rsidR="0063782A" w:rsidRPr="00630043" w:rsidRDefault="0063782A" w:rsidP="0063782A"/>
    <w:p w14:paraId="360F4F27" w14:textId="77777777" w:rsidR="0063782A" w:rsidRPr="00630043" w:rsidRDefault="0063782A" w:rsidP="00C509F3">
      <w:pPr>
        <w:pStyle w:val="Heading2"/>
        <w:widowControl/>
        <w:numPr>
          <w:ilvl w:val="1"/>
          <w:numId w:val="6"/>
        </w:numPr>
        <w:overflowPunct w:val="0"/>
        <w:autoSpaceDE w:val="0"/>
        <w:autoSpaceDN w:val="0"/>
        <w:adjustRightInd w:val="0"/>
        <w:spacing w:before="72" w:after="0" w:line="360" w:lineRule="auto"/>
        <w:jc w:val="both"/>
        <w:textAlignment w:val="baseline"/>
      </w:pPr>
      <w:bookmarkStart w:id="26" w:name="_Toc517450609"/>
      <w:r w:rsidRPr="00630043">
        <w:t>Impedančná kardiografia</w:t>
      </w:r>
      <w:bookmarkEnd w:id="26"/>
    </w:p>
    <w:p w14:paraId="045C4C0F" w14:textId="77777777" w:rsidR="0063782A" w:rsidRDefault="0063782A" w:rsidP="0063782A">
      <w:pPr>
        <w:rPr>
          <w:rFonts w:eastAsiaTheme="minorEastAsia"/>
        </w:rPr>
      </w:pPr>
    </w:p>
    <w:p w14:paraId="2946711F" w14:textId="7DCADE21" w:rsidR="0063782A" w:rsidRPr="00630043" w:rsidRDefault="0063782A" w:rsidP="0063782A">
      <w:r w:rsidRPr="00630043">
        <w:rPr>
          <w:rFonts w:eastAsiaTheme="minorEastAsia"/>
        </w:rPr>
        <w:t>Skupina metód na odhad SV pomocou zmien v impedancii hrudníka sa nazýva impedančná kardiografia.</w:t>
      </w:r>
      <w:r>
        <w:rPr>
          <w:rFonts w:eastAsiaTheme="minorEastAsia"/>
        </w:rPr>
        <w:t xml:space="preserve"> </w:t>
      </w:r>
      <w:r w:rsidRPr="00630043">
        <w:t xml:space="preserve">Využíva pri tom elektrický odpor tela a jeho zmeny v priebehu srdcového cyklu. </w:t>
      </w:r>
      <w:bookmarkStart w:id="27" w:name="_Toc386404202"/>
      <w:r w:rsidRPr="00630043">
        <w:t xml:space="preserve">Impedancia hrudníka sa skladá z paralelne zapojených impedancií okolitého tkaniva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Pr="00630043">
        <w:t xml:space="preserve">, impedancii krvi </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630043">
        <w:t>, a impedancie extra-vaskulárnej pľúcnej vody (</w:t>
      </w:r>
      <w:r w:rsidRPr="00B31691">
        <w:rPr>
          <w:i/>
        </w:rPr>
        <w:t>extra-vascular lung water</w:t>
      </w:r>
      <w:r w:rsidRPr="00630043">
        <w:t xml:space="preserve">) </w:t>
      </w:r>
      <m:oMath>
        <m:sSub>
          <m:sSubPr>
            <m:ctrlPr>
              <w:rPr>
                <w:rFonts w:ascii="Cambria Math" w:hAnsi="Cambria Math"/>
                <w:i/>
              </w:rPr>
            </m:ctrlPr>
          </m:sSubPr>
          <m:e>
            <m:r>
              <w:rPr>
                <w:rFonts w:ascii="Cambria Math" w:hAnsi="Cambria Math"/>
              </w:rPr>
              <m:t>Z</m:t>
            </m:r>
          </m:e>
          <m:sub>
            <m:r>
              <w:rPr>
                <w:rFonts w:ascii="Cambria Math" w:hAnsi="Cambria Math"/>
              </w:rPr>
              <m:t>w</m:t>
            </m:r>
          </m:sub>
        </m:sSub>
      </m:oMath>
      <w:r w:rsidRPr="00630043">
        <w:t xml:space="preserve">. Impedancia hrudníka sa delí na základnú impedanciu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w:t>
      </w:r>
      <w:r w:rsidRPr="00630043">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t>v priebehu srdcového cyklu. Jednotlivé zložky impedancie hrudníka sú uvedené v rovnici (</w:t>
      </w:r>
      <w:r w:rsidRPr="00B66FCC">
        <w:fldChar w:fldCharType="begin"/>
      </w:r>
      <w:r w:rsidRPr="00630043">
        <w:instrText xml:space="preserve"> REF icg_odpor_hrude \h </w:instrText>
      </w:r>
      <w:r w:rsidRPr="00B66FCC">
        <w:fldChar w:fldCharType="separate"/>
      </w:r>
      <w:r>
        <w:rPr>
          <w:noProof/>
        </w:rPr>
        <w:t>1</w:t>
      </w:r>
      <w:r w:rsidRPr="00B66FCC">
        <w:fldChar w:fldCharType="end"/>
      </w:r>
      <w:r w:rsidRPr="00630043">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w:t>
      </w:r>
    </w:p>
    <w:p w14:paraId="0E6E6D89" w14:textId="77777777" w:rsidR="0063782A" w:rsidRPr="00630043" w:rsidRDefault="0063782A" w:rsidP="0063782A"/>
    <w:tbl>
      <w:tblPr>
        <w:tblW w:w="0" w:type="auto"/>
        <w:tblLook w:val="04A0" w:firstRow="1" w:lastRow="0" w:firstColumn="1" w:lastColumn="0" w:noHBand="0" w:noVBand="1"/>
      </w:tblPr>
      <w:tblGrid>
        <w:gridCol w:w="273"/>
        <w:gridCol w:w="7281"/>
        <w:gridCol w:w="950"/>
      </w:tblGrid>
      <w:tr w:rsidR="0063782A" w:rsidRPr="00630043" w14:paraId="52DBE760" w14:textId="77777777" w:rsidTr="009371E6">
        <w:tc>
          <w:tcPr>
            <w:tcW w:w="279" w:type="dxa"/>
          </w:tcPr>
          <w:p w14:paraId="3D6CC7E2" w14:textId="77777777" w:rsidR="0063782A" w:rsidRPr="00630043" w:rsidRDefault="0063782A" w:rsidP="009371E6">
            <w:pPr>
              <w:jc w:val="center"/>
            </w:pPr>
          </w:p>
        </w:tc>
        <w:tc>
          <w:tcPr>
            <w:tcW w:w="7513" w:type="dxa"/>
            <w:vAlign w:val="center"/>
          </w:tcPr>
          <w:p w14:paraId="113CFBE7" w14:textId="77777777" w:rsidR="0063782A" w:rsidRPr="00630043" w:rsidRDefault="0063782A" w:rsidP="009371E6">
            <w:pPr>
              <w:jc w:val="center"/>
            </w:pPr>
            <m:oMathPara>
              <m:oMath>
                <m:r>
                  <w:rPr>
                    <w:rFonts w:ascii="Cambria Math" w:hAnsi="Cambria Math"/>
                  </w:rPr>
                  <m:t>I</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e>
                        </m:d>
                      </m:e>
                    </m:d>
                    <m:d>
                      <m:dPr>
                        <m:beg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w</m:t>
                                    </m:r>
                                  </m:sub>
                                </m:sSub>
                              </m:e>
                            </m:d>
                          </m:e>
                        </m:d>
                      </m:e>
                    </m:d>
                    <m:d>
                      <m:dPr>
                        <m:begChr m:val="‖"/>
                        <m:endChr m:val=""/>
                        <m:ctrlPr>
                          <w:rPr>
                            <w:rFonts w:ascii="Cambria Math" w:hAnsi="Cambria Math"/>
                            <w:i/>
                          </w:rPr>
                        </m:ctrlPr>
                      </m:dPr>
                      <m:e>
                        <m:r>
                          <w:rPr>
                            <w:rFonts w:ascii="Cambria Math" w:hAnsi="Cambria Math"/>
                          </w:rPr>
                          <m:t xml:space="preserve"> (</m:t>
                        </m:r>
                        <m:r>
                          <w:rPr>
                            <w:rFonts w:ascii="Cambria Math" w:hAnsi="Cambria Math"/>
                            <w:color w:val="000000" w:themeColor="text1"/>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r</m:t>
                            </m:r>
                            <m:r>
                              <w:rPr>
                                <w:rFonts w:ascii="Cambria Math" w:hAnsi="Cambria Math" w:hint="eastAsia"/>
                              </w:rPr>
                              <m:t>ý</m:t>
                            </m:r>
                            <m:r>
                              <w:rPr>
                                <w:rFonts w:ascii="Cambria Math" w:hAnsi="Cambria Math"/>
                              </w:rPr>
                              <m:t>chlos</m:t>
                            </m:r>
                            <m:r>
                              <w:rPr>
                                <w:rFonts w:ascii="Cambria Math" w:hAnsi="Cambria Math" w:hint="eastAsia"/>
                              </w:rPr>
                              <m:t>ť</m:t>
                            </m:r>
                          </m:sub>
                        </m:sSub>
                        <m:r>
                          <w:rPr>
                            <w:rFonts w:ascii="Cambria Math" w:hAnsi="Cambria Math"/>
                          </w:rPr>
                          <m:t>)</m:t>
                        </m:r>
                      </m:e>
                    </m:d>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t</m:t>
                        </m:r>
                      </m:e>
                    </m:d>
                  </m:e>
                </m:d>
              </m:oMath>
            </m:oMathPara>
          </w:p>
        </w:tc>
        <w:tc>
          <w:tcPr>
            <w:tcW w:w="702" w:type="dxa"/>
            <w:vAlign w:val="center"/>
          </w:tcPr>
          <w:p w14:paraId="6B987560" w14:textId="77777777" w:rsidR="0063782A" w:rsidRPr="00630043" w:rsidRDefault="0063782A" w:rsidP="009371E6">
            <w:pPr>
              <w:jc w:val="center"/>
            </w:pPr>
            <w:r w:rsidRPr="00630043">
              <w:t>(</w:t>
            </w:r>
            <w:bookmarkStart w:id="28" w:name="icg_odpor_hrude"/>
            <w:r w:rsidRPr="00B66FCC">
              <w:fldChar w:fldCharType="begin"/>
            </w:r>
            <w:r w:rsidRPr="00630043">
              <w:instrText xml:space="preserve"> SEQ eq \* MERGEFORMAT </w:instrText>
            </w:r>
            <w:r w:rsidRPr="00B66FCC">
              <w:fldChar w:fldCharType="separate"/>
            </w:r>
            <w:r>
              <w:rPr>
                <w:noProof/>
              </w:rPr>
              <w:t>1</w:t>
            </w:r>
            <w:r w:rsidRPr="00B66FCC">
              <w:fldChar w:fldCharType="end"/>
            </w:r>
            <w:bookmarkEnd w:id="28"/>
            <w:r w:rsidRPr="00630043">
              <w:t>)</w:t>
            </w:r>
          </w:p>
        </w:tc>
      </w:tr>
    </w:tbl>
    <w:p w14:paraId="59481F52" w14:textId="77777777" w:rsidR="0063782A" w:rsidRPr="00630043" w:rsidRDefault="0063782A" w:rsidP="0063782A">
      <w:pPr>
        <w:jc w:val="center"/>
      </w:pPr>
    </w:p>
    <w:p w14:paraId="3EE677A3" w14:textId="77777777" w:rsidR="0063782A" w:rsidRPr="00630043" w:rsidRDefault="0063782A" w:rsidP="0063782A">
      <w:pPr>
        <w:rPr>
          <w:szCs w:val="22"/>
        </w:rPr>
      </w:pPr>
      <w:r w:rsidRPr="00630043">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oMath>
      <w:r w:rsidRPr="00630043">
        <w:t xml:space="preserve"> počas srdcového cyklu sa skladá z dvoch častí. Prvá časť je zmena impedancie v dôsledku zmeny </w:t>
      </w:r>
      <w:r w:rsidRPr="00B519B6">
        <w:t xml:space="preserve">objemu krvi v hrudníku počas systoly </w:t>
      </w:r>
      <m:oMath>
        <m:r>
          <w:rPr>
            <w:rFonts w:ascii="Cambria Math" w:hAnsi="Cambria Math"/>
            <w:color w:val="000000" w:themeColor="text1"/>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objem</m:t>
            </m:r>
          </m:sub>
        </m:sSub>
      </m:oMath>
      <w:r w:rsidRPr="00B519B6">
        <w:t>. Počas systoly sa zväčší objem krvi v aorte, čím dôjde k zväčšeniu priemeru elektrického vodiča v hrudníku, a to spôsobí zníženie impedancie</w:t>
      </w:r>
      <w:r w:rsidRPr="00630043">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r</m:t>
            </m:r>
            <m:r>
              <w:rPr>
                <w:rFonts w:ascii="Cambria Math" w:hAnsi="Cambria Math" w:hint="eastAsia"/>
              </w:rPr>
              <m:t>ý</m:t>
            </m:r>
            <m:r>
              <w:rPr>
                <w:rFonts w:ascii="Cambria Math" w:hAnsi="Cambria Math"/>
              </w:rPr>
              <m:t>chlos</m:t>
            </m:r>
            <m:r>
              <w:rPr>
                <w:rFonts w:ascii="Cambria Math" w:hAnsi="Cambria Math" w:hint="eastAsia"/>
              </w:rPr>
              <m:t>ť</m:t>
            </m:r>
          </m:sub>
        </m:sSub>
      </m:oMath>
      <w:r w:rsidRPr="00630043">
        <w:t>. Pri pohybe krvi aortou sa červené krvinky natočia svojou dlhšou osou v smere toku krvi</w:t>
      </w:r>
      <w:r>
        <w:t xml:space="preserve">, </w:t>
      </w:r>
      <w:r w:rsidRPr="00630043">
        <w:t xml:space="preserve">čím sa vytvoria vodivé cesty pre vysoko vodivú plazmu a tým sa zníži impedancia krvi. Maximum zmeny rezistivity nastáva pri natočení červených krviniek dlhšou osou do 20° ku smeru toku krvi </w:t>
      </w:r>
      <w:r w:rsidRPr="00B66FCC">
        <w:rPr>
          <w:sz w:val="22"/>
          <w:szCs w:val="22"/>
        </w:rPr>
        <w:fldChar w:fldCharType="begin"/>
      </w:r>
      <w:r>
        <w:rPr>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sz w:val="22"/>
          <w:szCs w:val="22"/>
        </w:rPr>
        <w:fldChar w:fldCharType="separate"/>
      </w:r>
      <w:r>
        <w:rPr>
          <w:noProof/>
          <w:sz w:val="22"/>
          <w:szCs w:val="22"/>
        </w:rPr>
        <w:t>[12]</w:t>
      </w:r>
      <w:r w:rsidRPr="00B66FCC">
        <w:rPr>
          <w:sz w:val="22"/>
          <w:szCs w:val="22"/>
        </w:rPr>
        <w:fldChar w:fldCharType="end"/>
      </w:r>
      <w:r w:rsidRPr="00630043">
        <w:t>.</w:t>
      </w:r>
    </w:p>
    <w:p w14:paraId="2A8882CE" w14:textId="77777777" w:rsidR="0063782A" w:rsidRPr="00630043" w:rsidRDefault="0063782A" w:rsidP="0063782A">
      <w:pPr>
        <w:rPr>
          <w:lang w:eastAsia="en-US" w:bidi="en-US"/>
        </w:rPr>
      </w:pPr>
    </w:p>
    <w:p w14:paraId="520EE377" w14:textId="77777777" w:rsidR="0063782A" w:rsidRPr="00630043" w:rsidRDefault="0063782A" w:rsidP="0063782A">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Pr="00630043">
        <w:t xml:space="preserve">Obrázok </w:t>
      </w:r>
      <w:r>
        <w:rPr>
          <w:noProof/>
        </w:rPr>
        <w:t>1</w:t>
      </w:r>
      <w:r>
        <w:t>.</w:t>
      </w:r>
      <w:r>
        <w:rPr>
          <w:noProof/>
        </w:rPr>
        <w:t>3</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(reduced Spacial Avarage Veloctiy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203922C6" w14:textId="77777777" w:rsidR="0063782A" w:rsidRPr="00630043" w:rsidRDefault="0063782A" w:rsidP="0063782A"/>
    <w:tbl>
      <w:tblPr>
        <w:tblW w:w="0" w:type="auto"/>
        <w:tblLook w:val="04A0" w:firstRow="1" w:lastRow="0" w:firstColumn="1" w:lastColumn="0" w:noHBand="0" w:noVBand="1"/>
      </w:tblPr>
      <w:tblGrid>
        <w:gridCol w:w="670"/>
        <w:gridCol w:w="6884"/>
        <w:gridCol w:w="950"/>
      </w:tblGrid>
      <w:tr w:rsidR="0063782A" w:rsidRPr="00630043" w14:paraId="2AE1EBC9" w14:textId="77777777" w:rsidTr="009371E6">
        <w:tc>
          <w:tcPr>
            <w:tcW w:w="279" w:type="dxa"/>
          </w:tcPr>
          <w:p w14:paraId="4AF7D7E7" w14:textId="77777777" w:rsidR="0063782A" w:rsidRPr="00630043" w:rsidRDefault="0063782A" w:rsidP="009371E6">
            <w:pPr>
              <w:jc w:val="center"/>
            </w:pPr>
          </w:p>
          <w:p w14:paraId="212287D2" w14:textId="77777777" w:rsidR="0063782A" w:rsidRPr="00630043" w:rsidRDefault="0063782A" w:rsidP="009371E6">
            <w:pPr>
              <w:jc w:val="center"/>
            </w:pPr>
          </w:p>
        </w:tc>
        <w:tc>
          <w:tcPr>
            <w:tcW w:w="7513" w:type="dxa"/>
            <w:vAlign w:val="center"/>
          </w:tcPr>
          <w:p w14:paraId="44C14108" w14:textId="77777777" w:rsidR="0063782A" w:rsidRPr="00630043" w:rsidRDefault="0063782A" w:rsidP="009371E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m:oMathPara>
          </w:p>
        </w:tc>
        <w:tc>
          <w:tcPr>
            <w:tcW w:w="702" w:type="dxa"/>
            <w:vAlign w:val="center"/>
          </w:tcPr>
          <w:p w14:paraId="44E89D28" w14:textId="77777777" w:rsidR="0063782A" w:rsidRPr="00630043" w:rsidRDefault="0063782A" w:rsidP="009371E6">
            <w:pPr>
              <w:jc w:val="center"/>
            </w:pPr>
            <w:r w:rsidRPr="00630043">
              <w:t>(</w:t>
            </w:r>
            <w:bookmarkStart w:id="29" w:name="vsav"/>
            <w:r w:rsidRPr="00B66FCC">
              <w:fldChar w:fldCharType="begin"/>
            </w:r>
            <w:r w:rsidRPr="00630043">
              <w:instrText xml:space="preserve"> SEQ eq \* MERGEFORMAT </w:instrText>
            </w:r>
            <w:r w:rsidRPr="00B66FCC">
              <w:fldChar w:fldCharType="separate"/>
            </w:r>
            <w:r>
              <w:rPr>
                <w:noProof/>
              </w:rPr>
              <w:t>2</w:t>
            </w:r>
            <w:r w:rsidRPr="00B66FCC">
              <w:fldChar w:fldCharType="end"/>
            </w:r>
            <w:bookmarkEnd w:id="29"/>
            <w:r w:rsidRPr="00630043">
              <w:t>)</w:t>
            </w:r>
          </w:p>
        </w:tc>
      </w:tr>
    </w:tbl>
    <w:p w14:paraId="381F5935" w14:textId="77777777" w:rsidR="0063782A" w:rsidRPr="00630043" w:rsidRDefault="0063782A" w:rsidP="0063782A"/>
    <w:p w14:paraId="25AE2245" w14:textId="77777777" w:rsidR="0063782A" w:rsidRPr="00630043" w:rsidRDefault="0063782A" w:rsidP="0063782A">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246566A4" w14:textId="77777777" w:rsidR="0063782A" w:rsidRPr="00630043" w:rsidRDefault="0063782A" w:rsidP="0063782A"/>
    <w:tbl>
      <w:tblPr>
        <w:tblW w:w="0" w:type="auto"/>
        <w:tblLook w:val="04A0" w:firstRow="1" w:lastRow="0" w:firstColumn="1" w:lastColumn="0" w:noHBand="0" w:noVBand="1"/>
      </w:tblPr>
      <w:tblGrid>
        <w:gridCol w:w="680"/>
        <w:gridCol w:w="6874"/>
        <w:gridCol w:w="950"/>
      </w:tblGrid>
      <w:tr w:rsidR="0063782A" w:rsidRPr="00630043" w14:paraId="3B06DF83" w14:textId="77777777" w:rsidTr="009371E6">
        <w:tc>
          <w:tcPr>
            <w:tcW w:w="704" w:type="dxa"/>
          </w:tcPr>
          <w:p w14:paraId="611F768C" w14:textId="77777777" w:rsidR="0063782A" w:rsidRPr="00630043" w:rsidRDefault="0063782A" w:rsidP="009371E6">
            <w:pPr>
              <w:jc w:val="center"/>
            </w:pPr>
          </w:p>
        </w:tc>
        <w:tc>
          <w:tcPr>
            <w:tcW w:w="7088" w:type="dxa"/>
            <w:vAlign w:val="center"/>
          </w:tcPr>
          <w:p w14:paraId="0F13B1F4" w14:textId="77777777" w:rsidR="0063782A" w:rsidRPr="00630043" w:rsidRDefault="0063782A" w:rsidP="009371E6">
            <w:pPr>
              <w:jc w:val="cente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m:t>
                </m:r>
              </m:oMath>
            </m:oMathPara>
          </w:p>
        </w:tc>
        <w:tc>
          <w:tcPr>
            <w:tcW w:w="702" w:type="dxa"/>
            <w:vAlign w:val="center"/>
          </w:tcPr>
          <w:p w14:paraId="019E8FFF" w14:textId="77777777" w:rsidR="0063782A" w:rsidRPr="00630043" w:rsidRDefault="0063782A" w:rsidP="009371E6">
            <w:pPr>
              <w:jc w:val="center"/>
            </w:pPr>
            <w:r w:rsidRPr="00630043">
              <w:t>(</w:t>
            </w:r>
            <w:bookmarkStart w:id="30" w:name="paraba"/>
            <w:r w:rsidRPr="00B66FCC">
              <w:fldChar w:fldCharType="begin"/>
            </w:r>
            <w:r w:rsidRPr="00630043">
              <w:instrText xml:space="preserve"> SEQ eq \* MERGEFORMAT </w:instrText>
            </w:r>
            <w:r w:rsidRPr="00B66FCC">
              <w:fldChar w:fldCharType="separate"/>
            </w:r>
            <w:r>
              <w:rPr>
                <w:noProof/>
              </w:rPr>
              <w:t>3</w:t>
            </w:r>
            <w:r w:rsidRPr="00B66FCC">
              <w:fldChar w:fldCharType="end"/>
            </w:r>
            <w:bookmarkEnd w:id="30"/>
            <w:r w:rsidRPr="00630043">
              <w:t>)</w:t>
            </w:r>
          </w:p>
        </w:tc>
      </w:tr>
    </w:tbl>
    <w:p w14:paraId="11B96F13" w14:textId="77777777" w:rsidR="0063782A" w:rsidRPr="00630043" w:rsidRDefault="0063782A" w:rsidP="0063782A"/>
    <w:p w14:paraId="11E6D99D" w14:textId="77777777" w:rsidR="0063782A" w:rsidRPr="00630043" w:rsidRDefault="0063782A" w:rsidP="0063782A">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instrText xml:space="preserve"> ADDIN EN.CITE </w:instrText>
      </w:r>
      <w: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instrText xml:space="preserve"> ADDIN EN.CITE.DATA </w:instrText>
      </w:r>
      <w:r>
        <w:fldChar w:fldCharType="end"/>
      </w:r>
      <w:r w:rsidRPr="00B66FCC">
        <w:fldChar w:fldCharType="separate"/>
      </w:r>
      <w:r>
        <w:rPr>
          <w:noProof/>
        </w:rPr>
        <w:t>[4, 12]</w:t>
      </w:r>
      <w:r w:rsidRPr="00B66FCC">
        <w:fldChar w:fldCharType="end"/>
      </w:r>
      <w:r w:rsidRPr="00630043">
        <w:t>) (</w:t>
      </w:r>
      <w:r w:rsidRPr="00B66FCC">
        <w:fldChar w:fldCharType="begin"/>
      </w:r>
      <w:r w:rsidRPr="00630043">
        <w:instrText xml:space="preserve"> REF _Ref510019868 \h </w:instrText>
      </w:r>
      <w:r w:rsidRPr="00B66FCC">
        <w:fldChar w:fldCharType="separate"/>
      </w:r>
      <w:r w:rsidRPr="00630043">
        <w:t xml:space="preserve">Obrázok </w:t>
      </w:r>
      <w:r>
        <w:rPr>
          <w:noProof/>
        </w:rPr>
        <w:t>1</w:t>
      </w:r>
      <w:r>
        <w:t>.</w:t>
      </w:r>
      <w:r>
        <w:rPr>
          <w:noProof/>
        </w:rPr>
        <w:t>3</w:t>
      </w:r>
      <w:r w:rsidRPr="00B66FCC">
        <w:fldChar w:fldCharType="end"/>
      </w:r>
      <w:r w:rsidRPr="00630043">
        <w:t xml:space="preserve">). Toto zistenie je základom pre všetky dnešné modely bioimpedančnej flowmetrie. </w:t>
      </w:r>
    </w:p>
    <w:p w14:paraId="603707DE" w14:textId="77777777" w:rsidR="0063782A" w:rsidRPr="00630043" w:rsidRDefault="0063782A" w:rsidP="0063782A">
      <w:pPr>
        <w:jc w:val="center"/>
      </w:pPr>
      <w:r w:rsidRPr="00B66FCC">
        <w:rPr>
          <w:noProof/>
          <w:lang w:val="en-US" w:eastAsia="en-US"/>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93240E2" w14:textId="55052226" w:rsidR="0063782A" w:rsidRPr="009371E6" w:rsidRDefault="0063782A" w:rsidP="009371E6">
      <w:pPr>
        <w:pStyle w:val="Caption"/>
        <w:widowControl w:val="0"/>
        <w:ind w:left="0" w:firstLine="0"/>
        <w:jc w:val="both"/>
        <w:rPr>
          <w:rFonts w:asciiTheme="minorHAnsi" w:hAnsiTheme="minorHAnsi" w:cstheme="minorHAnsi"/>
          <w:i/>
          <w:noProof/>
        </w:rPr>
      </w:pPr>
      <w:bookmarkStart w:id="31" w:name="_Ref510019868"/>
      <w:bookmarkStart w:id="32" w:name="_Ref510098038"/>
      <w:bookmarkStart w:id="33" w:name="_Toc516835670"/>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1</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bookmarkEnd w:id="31"/>
      <w:r w:rsidRPr="009371E6">
        <w:rPr>
          <w:rFonts w:asciiTheme="minorHAnsi" w:hAnsiTheme="minorHAnsi" w:cstheme="minorHAnsi"/>
          <w:i/>
          <w:noProof/>
        </w:rPr>
        <w:t>: Vzťah zmeny rýchlosti krvi a vodivosti krvi</w:t>
      </w:r>
      <w:bookmarkEnd w:id="32"/>
      <w:r w:rsidRPr="009371E6">
        <w:rPr>
          <w:rFonts w:asciiTheme="minorHAnsi" w:hAnsiTheme="minorHAnsi" w:cstheme="minorHAnsi"/>
          <w:i/>
          <w:noProof/>
        </w:rPr>
        <w:t>.</w:t>
      </w:r>
      <w:bookmarkEnd w:id="33"/>
      <w:r w:rsidRPr="009371E6">
        <w:rPr>
          <w:rFonts w:asciiTheme="minorHAnsi" w:hAnsiTheme="minorHAnsi" w:cstheme="minorHAnsi"/>
          <w:i/>
          <w:noProof/>
        </w:rPr>
        <w:t xml:space="preserve"> Prevzaté z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9371E6">
        <w:rPr>
          <w:rFonts w:asciiTheme="minorHAnsi" w:hAnsiTheme="minorHAnsi" w:cstheme="minorHAnsi"/>
          <w:i/>
          <w:noProof/>
        </w:rPr>
        <w:fldChar w:fldCharType="separate"/>
      </w:r>
      <w:r w:rsidRPr="009371E6">
        <w:rPr>
          <w:rFonts w:asciiTheme="minorHAnsi" w:hAnsiTheme="minorHAnsi" w:cstheme="minorHAnsi"/>
          <w:i/>
          <w:noProof/>
        </w:rPr>
        <w:t>[12]</w:t>
      </w:r>
      <w:r w:rsidRPr="009371E6">
        <w:rPr>
          <w:rFonts w:asciiTheme="minorHAnsi" w:hAnsiTheme="minorHAnsi" w:cstheme="minorHAnsi"/>
          <w:i/>
          <w:noProof/>
        </w:rPr>
        <w:fldChar w:fldCharType="end"/>
      </w:r>
      <w:r w:rsidRPr="009371E6">
        <w:rPr>
          <w:rFonts w:asciiTheme="minorHAnsi" w:hAnsiTheme="minorHAnsi" w:cstheme="minorHAnsi"/>
          <w:i/>
          <w:noProof/>
        </w:rPr>
        <w:t>. Vzťah zachytáva zmenu vodivosti a rýchlosti toku krvi počas jedného srdcového cyklu. Významná je zhoda v zrýchlení krvi a zmene impednacie pri počiatku systoly.</w:t>
      </w:r>
    </w:p>
    <w:p w14:paraId="57EFEC7A" w14:textId="77777777" w:rsidR="0063782A" w:rsidRPr="00630043" w:rsidRDefault="0063782A" w:rsidP="00C509F3">
      <w:pPr>
        <w:pStyle w:val="Heading2"/>
        <w:widowControl/>
        <w:numPr>
          <w:ilvl w:val="1"/>
          <w:numId w:val="6"/>
        </w:numPr>
        <w:overflowPunct w:val="0"/>
        <w:autoSpaceDE w:val="0"/>
        <w:autoSpaceDN w:val="0"/>
        <w:adjustRightInd w:val="0"/>
        <w:spacing w:before="72" w:after="0"/>
        <w:jc w:val="both"/>
        <w:textAlignment w:val="baseline"/>
      </w:pPr>
      <w:bookmarkStart w:id="34" w:name="_Toc386404199"/>
      <w:bookmarkStart w:id="35" w:name="_Toc517450610"/>
      <w:r w:rsidRPr="00630043">
        <w:t>Výpočet SV</w:t>
      </w:r>
      <w:bookmarkEnd w:id="34"/>
      <w:bookmarkEnd w:id="35"/>
    </w:p>
    <w:p w14:paraId="2A4FDE03" w14:textId="77777777" w:rsidR="0063782A" w:rsidRPr="00630043" w:rsidRDefault="0063782A" w:rsidP="0063782A"/>
    <w:p w14:paraId="5504DCD3" w14:textId="77777777" w:rsidR="0063782A" w:rsidRPr="00630043" w:rsidRDefault="0063782A" w:rsidP="00C509F3">
      <w:pPr>
        <w:pStyle w:val="Heading4"/>
        <w:keepLines w:val="0"/>
        <w:widowControl/>
        <w:numPr>
          <w:ilvl w:val="3"/>
          <w:numId w:val="6"/>
        </w:numPr>
        <w:overflowPunct w:val="0"/>
        <w:autoSpaceDE w:val="0"/>
        <w:autoSpaceDN w:val="0"/>
        <w:adjustRightInd w:val="0"/>
        <w:spacing w:before="120" w:line="360" w:lineRule="auto"/>
        <w:textAlignment w:val="baseline"/>
      </w:pPr>
      <w:r w:rsidRPr="00630043">
        <w:t>Bernstainov model</w:t>
      </w:r>
    </w:p>
    <w:p w14:paraId="36986C49" w14:textId="77777777" w:rsidR="0063782A" w:rsidRPr="00630043" w:rsidRDefault="0063782A" w:rsidP="0063782A">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Keďže Berstain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Pr>
          <w:noProof/>
        </w:rPr>
        <w:t>3</w:t>
      </w:r>
      <w:r w:rsidRPr="00B66FCC">
        <w:fldChar w:fldCharType="end"/>
      </w:r>
      <w:r w:rsidRPr="00630043">
        <w:t xml:space="preserve">) ukazuje výpočet maximálneho zrýchlenia krvi v aorte - PARABA. Priemernú rýchlosť krvi v aorte dostaneme odmocnením hodnoty PARABA. </w:t>
      </w:r>
    </w:p>
    <w:p w14:paraId="107EFA00" w14:textId="77777777" w:rsidR="0063782A" w:rsidRPr="00630043" w:rsidRDefault="0063782A" w:rsidP="0063782A"/>
    <w:tbl>
      <w:tblPr>
        <w:tblW w:w="0" w:type="auto"/>
        <w:tblLook w:val="04A0" w:firstRow="1" w:lastRow="0" w:firstColumn="1" w:lastColumn="0" w:noHBand="0" w:noVBand="1"/>
      </w:tblPr>
      <w:tblGrid>
        <w:gridCol w:w="685"/>
        <w:gridCol w:w="6869"/>
        <w:gridCol w:w="950"/>
      </w:tblGrid>
      <w:tr w:rsidR="0063782A" w:rsidRPr="00630043" w14:paraId="703F489C" w14:textId="77777777" w:rsidTr="009371E6">
        <w:tc>
          <w:tcPr>
            <w:tcW w:w="704" w:type="dxa"/>
          </w:tcPr>
          <w:p w14:paraId="72497E6E" w14:textId="77777777" w:rsidR="0063782A" w:rsidRPr="00630043" w:rsidRDefault="0063782A" w:rsidP="009371E6">
            <w:pPr>
              <w:jc w:val="center"/>
            </w:pPr>
          </w:p>
        </w:tc>
        <w:tc>
          <w:tcPr>
            <w:tcW w:w="7088" w:type="dxa"/>
            <w:vAlign w:val="center"/>
          </w:tcPr>
          <w:p w14:paraId="08843727" w14:textId="77777777" w:rsidR="0063782A" w:rsidRPr="00630043" w:rsidRDefault="0063782A" w:rsidP="009371E6">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534489F1" w14:textId="77777777" w:rsidR="0063782A" w:rsidRPr="00630043" w:rsidRDefault="0063782A" w:rsidP="009371E6">
            <m:oMathPara>
              <m:oMath>
                <m:r>
                  <m:rPr>
                    <m:sty m:val="p"/>
                  </m:rPr>
                  <w:rPr>
                    <w:rFonts w:ascii="Cambria Math" w:hAnsi="Cambria Math"/>
                  </w:rPr>
                  <m:t xml:space="preserve"> .</m:t>
                </m:r>
              </m:oMath>
            </m:oMathPara>
          </w:p>
        </w:tc>
        <w:tc>
          <w:tcPr>
            <w:tcW w:w="702" w:type="dxa"/>
            <w:vAlign w:val="center"/>
          </w:tcPr>
          <w:p w14:paraId="076CB3ED" w14:textId="77777777" w:rsidR="0063782A" w:rsidRPr="00630043" w:rsidRDefault="0063782A" w:rsidP="009371E6">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4</w:t>
            </w:r>
            <w:r w:rsidRPr="00B66FCC">
              <w:fldChar w:fldCharType="end"/>
            </w:r>
            <w:r w:rsidRPr="00630043">
              <w:t>)</w:t>
            </w:r>
          </w:p>
        </w:tc>
      </w:tr>
    </w:tbl>
    <w:p w14:paraId="46D18DBF" w14:textId="77777777" w:rsidR="0063782A" w:rsidRPr="00630043" w:rsidRDefault="0063782A" w:rsidP="0063782A">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Pr>
          <w:noProof/>
        </w:rPr>
        <w:t>2</w:t>
      </w:r>
      <w:r w:rsidRPr="00B66FCC">
        <w:fldChar w:fldCharType="end"/>
      </w:r>
      <w:r w:rsidRPr="00630043">
        <w:t>), kde m = 1,15-1,25</w:t>
      </w:r>
      <w:r>
        <w:t xml:space="preserve"> </w:t>
      </w:r>
      <w:r w:rsidRPr="00B66FCC">
        <w:fldChar w:fldCharType="begin"/>
      </w:r>
      <w: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[12]</w:t>
      </w:r>
      <w:r w:rsidRPr="00B66FCC">
        <w:fldChar w:fldCharType="end"/>
      </w:r>
      <w:r w:rsidRPr="00630043">
        <w:t>. Pre priemernú rýchlosť odvodenú z impedanc</w:t>
      </w:r>
      <w:r>
        <w:t>ie potom môžem odvodiť vzťah:</w:t>
      </w:r>
    </w:p>
    <w:p w14:paraId="7037A2A3" w14:textId="77777777" w:rsidR="0063782A" w:rsidRPr="00630043" w:rsidRDefault="0063782A" w:rsidP="0063782A"/>
    <w:tbl>
      <w:tblPr>
        <w:tblW w:w="0" w:type="auto"/>
        <w:tblLook w:val="04A0" w:firstRow="1" w:lastRow="0" w:firstColumn="1" w:lastColumn="0" w:noHBand="0" w:noVBand="1"/>
      </w:tblPr>
      <w:tblGrid>
        <w:gridCol w:w="683"/>
        <w:gridCol w:w="6871"/>
        <w:gridCol w:w="950"/>
      </w:tblGrid>
      <w:tr w:rsidR="0063782A" w:rsidRPr="00630043" w14:paraId="38BCD0A4" w14:textId="77777777" w:rsidTr="009371E6">
        <w:tc>
          <w:tcPr>
            <w:tcW w:w="704" w:type="dxa"/>
          </w:tcPr>
          <w:p w14:paraId="216747A5" w14:textId="77777777" w:rsidR="0063782A" w:rsidRPr="00630043" w:rsidRDefault="0063782A" w:rsidP="009371E6">
            <w:pPr>
              <w:jc w:val="center"/>
            </w:pPr>
          </w:p>
        </w:tc>
        <w:tc>
          <w:tcPr>
            <w:tcW w:w="7088" w:type="dxa"/>
            <w:vAlign w:val="center"/>
          </w:tcPr>
          <w:p w14:paraId="1234454F" w14:textId="77777777" w:rsidR="0063782A" w:rsidRPr="00630043" w:rsidRDefault="0063782A" w:rsidP="009371E6">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7A539C4C" w14:textId="77777777" w:rsidR="0063782A" w:rsidRPr="00630043" w:rsidRDefault="0063782A" w:rsidP="009371E6">
            <m:oMathPara>
              <m:oMath>
                <m:r>
                  <m:rPr>
                    <m:sty m:val="p"/>
                  </m:rPr>
                  <w:rPr>
                    <w:rFonts w:ascii="Cambria Math" w:hAnsi="Cambria Math"/>
                  </w:rPr>
                  <m:t xml:space="preserve"> .</m:t>
                </m:r>
              </m:oMath>
            </m:oMathPara>
          </w:p>
        </w:tc>
        <w:tc>
          <w:tcPr>
            <w:tcW w:w="702" w:type="dxa"/>
            <w:vAlign w:val="center"/>
          </w:tcPr>
          <w:p w14:paraId="749FFD14" w14:textId="77777777" w:rsidR="0063782A" w:rsidRPr="00630043" w:rsidRDefault="0063782A" w:rsidP="009371E6">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5</w:t>
            </w:r>
            <w:r w:rsidRPr="00B66FCC">
              <w:fldChar w:fldCharType="end"/>
            </w:r>
            <w:r w:rsidRPr="00630043">
              <w:t>)</w:t>
            </w:r>
          </w:p>
        </w:tc>
      </w:tr>
    </w:tbl>
    <w:p w14:paraId="3E9CFE77" w14:textId="77777777" w:rsidR="0063782A" w:rsidRPr="00630043" w:rsidRDefault="0063782A" w:rsidP="0063782A">
      <w:r w:rsidRPr="00630043">
        <w:t>SV ďalej počítame ako priemernú rýchlosť krvi v aorte násobenou časom toku a prierezom:</w:t>
      </w:r>
    </w:p>
    <w:p w14:paraId="27DB01BC" w14:textId="77777777" w:rsidR="0063782A" w:rsidRPr="00630043" w:rsidRDefault="0063782A" w:rsidP="0063782A"/>
    <w:tbl>
      <w:tblPr>
        <w:tblW w:w="0" w:type="auto"/>
        <w:tblLook w:val="04A0" w:firstRow="1" w:lastRow="0" w:firstColumn="1" w:lastColumn="0" w:noHBand="0" w:noVBand="1"/>
      </w:tblPr>
      <w:tblGrid>
        <w:gridCol w:w="683"/>
        <w:gridCol w:w="6871"/>
        <w:gridCol w:w="950"/>
      </w:tblGrid>
      <w:tr w:rsidR="0063782A" w:rsidRPr="00630043" w14:paraId="7E1ECDC0" w14:textId="77777777" w:rsidTr="009371E6">
        <w:tc>
          <w:tcPr>
            <w:tcW w:w="704" w:type="dxa"/>
          </w:tcPr>
          <w:p w14:paraId="17DE4F5C" w14:textId="77777777" w:rsidR="0063782A" w:rsidRPr="00630043" w:rsidRDefault="0063782A" w:rsidP="009371E6">
            <w:pPr>
              <w:jc w:val="center"/>
            </w:pPr>
          </w:p>
        </w:tc>
        <w:tc>
          <w:tcPr>
            <w:tcW w:w="7088" w:type="dxa"/>
            <w:vAlign w:val="center"/>
          </w:tcPr>
          <w:p w14:paraId="46972987" w14:textId="77777777" w:rsidR="0063782A" w:rsidRPr="00630043" w:rsidRDefault="0063782A" w:rsidP="009371E6">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rPr>
                  <m:t xml:space="preserve"> .</m:t>
                </m:r>
              </m:oMath>
            </m:oMathPara>
          </w:p>
        </w:tc>
        <w:tc>
          <w:tcPr>
            <w:tcW w:w="702" w:type="dxa"/>
            <w:vAlign w:val="center"/>
          </w:tcPr>
          <w:p w14:paraId="30210738" w14:textId="77777777" w:rsidR="0063782A" w:rsidRPr="00630043" w:rsidRDefault="0063782A" w:rsidP="009371E6">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6</w:t>
            </w:r>
            <w:r w:rsidRPr="00B66FCC">
              <w:fldChar w:fldCharType="end"/>
            </w:r>
            <w:r w:rsidRPr="00630043">
              <w:t>)</w:t>
            </w:r>
          </w:p>
        </w:tc>
      </w:tr>
    </w:tbl>
    <w:p w14:paraId="7EC839DB" w14:textId="77777777" w:rsidR="0063782A" w:rsidRPr="00630043" w:rsidRDefault="0063782A" w:rsidP="0063782A"/>
    <w:p w14:paraId="6260712E" w14:textId="77777777" w:rsidR="0063782A" w:rsidRPr="00630043" w:rsidRDefault="0063782A" w:rsidP="0063782A">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Bernstain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Bernstainovu rovnicu pre výpočet SV z impedancie:</w:t>
      </w:r>
    </w:p>
    <w:tbl>
      <w:tblPr>
        <w:tblW w:w="0" w:type="auto"/>
        <w:tblLook w:val="04A0" w:firstRow="1" w:lastRow="0" w:firstColumn="1" w:lastColumn="0" w:noHBand="0" w:noVBand="1"/>
      </w:tblPr>
      <w:tblGrid>
        <w:gridCol w:w="673"/>
        <w:gridCol w:w="6881"/>
        <w:gridCol w:w="950"/>
      </w:tblGrid>
      <w:tr w:rsidR="0063782A" w:rsidRPr="00630043" w14:paraId="5794CED4" w14:textId="77777777" w:rsidTr="009371E6">
        <w:tc>
          <w:tcPr>
            <w:tcW w:w="704" w:type="dxa"/>
          </w:tcPr>
          <w:p w14:paraId="28E2DDD6" w14:textId="77777777" w:rsidR="0063782A" w:rsidRPr="00630043" w:rsidRDefault="0063782A" w:rsidP="009371E6">
            <w:pPr>
              <w:jc w:val="center"/>
            </w:pPr>
          </w:p>
        </w:tc>
        <w:tc>
          <w:tcPr>
            <w:tcW w:w="7088" w:type="dxa"/>
            <w:vAlign w:val="center"/>
          </w:tcPr>
          <w:p w14:paraId="22651257" w14:textId="77777777" w:rsidR="0063782A" w:rsidRPr="00630043" w:rsidRDefault="0063782A" w:rsidP="009371E6">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rPr>
                  <m:t>.</m:t>
                </m:r>
              </m:oMath>
            </m:oMathPara>
          </w:p>
        </w:tc>
        <w:tc>
          <w:tcPr>
            <w:tcW w:w="702" w:type="dxa"/>
            <w:vAlign w:val="center"/>
          </w:tcPr>
          <w:p w14:paraId="1A7D64E8" w14:textId="77777777" w:rsidR="0063782A" w:rsidRPr="00630043" w:rsidRDefault="0063782A" w:rsidP="009371E6">
            <w:pPr>
              <w:jc w:val="center"/>
            </w:pPr>
            <w:r w:rsidRPr="00630043">
              <w:t>(</w:t>
            </w:r>
            <w:bookmarkStart w:id="36" w:name="Berstain_model_3"/>
            <w:r w:rsidRPr="00B66FCC">
              <w:fldChar w:fldCharType="begin"/>
            </w:r>
            <w:r w:rsidRPr="00630043">
              <w:instrText xml:space="preserve"> SEQ eq \* MERGEFORMAT </w:instrText>
            </w:r>
            <w:r w:rsidRPr="00B66FCC">
              <w:fldChar w:fldCharType="separate"/>
            </w:r>
            <w:r>
              <w:rPr>
                <w:noProof/>
              </w:rPr>
              <w:t>7</w:t>
            </w:r>
            <w:r w:rsidRPr="00B66FCC">
              <w:fldChar w:fldCharType="end"/>
            </w:r>
            <w:bookmarkEnd w:id="36"/>
            <w:r w:rsidRPr="00630043">
              <w:t>)</w:t>
            </w:r>
          </w:p>
        </w:tc>
      </w:tr>
    </w:tbl>
    <w:p w14:paraId="02CF7DDA" w14:textId="77777777" w:rsidR="0063782A" w:rsidRPr="00630043" w:rsidRDefault="0063782A" w:rsidP="0063782A">
      <w:pPr>
        <w:jc w:val="center"/>
      </w:pPr>
    </w:p>
    <w:p w14:paraId="6D1BB7B5" w14:textId="77777777" w:rsidR="0063782A" w:rsidRPr="00630043" w:rsidRDefault="0063782A" w:rsidP="00C509F3">
      <w:pPr>
        <w:pStyle w:val="Heading2"/>
        <w:widowControl/>
        <w:numPr>
          <w:ilvl w:val="1"/>
          <w:numId w:val="6"/>
        </w:numPr>
        <w:overflowPunct w:val="0"/>
        <w:autoSpaceDE w:val="0"/>
        <w:autoSpaceDN w:val="0"/>
        <w:adjustRightInd w:val="0"/>
        <w:spacing w:before="72" w:after="0" w:line="360" w:lineRule="auto"/>
        <w:jc w:val="both"/>
        <w:textAlignment w:val="baseline"/>
      </w:pPr>
      <w:bookmarkStart w:id="37" w:name="_Toc517450611"/>
      <w:r w:rsidRPr="00630043">
        <w:t>Parametre výpočtu SV</w:t>
      </w:r>
      <w:bookmarkEnd w:id="27"/>
      <w:bookmarkEnd w:id="37"/>
    </w:p>
    <w:p w14:paraId="5B639EB4" w14:textId="77777777" w:rsidR="0063782A" w:rsidRPr="00630043" w:rsidRDefault="0063782A" w:rsidP="0063782A">
      <w:r w:rsidRPr="00630043">
        <w:t>Podľa Bernsteina potrebujeme pre výpočet SV poznať:</w:t>
      </w:r>
    </w:p>
    <w:p w14:paraId="17CC4B37" w14:textId="77777777" w:rsidR="0063782A" w:rsidRPr="00630043" w:rsidRDefault="0063782A" w:rsidP="00C509F3">
      <w:pPr>
        <w:pStyle w:val="ListParagraph"/>
        <w:widowControl/>
        <w:numPr>
          <w:ilvl w:val="0"/>
          <w:numId w:val="5"/>
        </w:numPr>
        <w:spacing w:after="200" w:line="252" w:lineRule="auto"/>
        <w:contextualSpacing/>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136E3F12" w14:textId="77777777" w:rsidR="0063782A" w:rsidRPr="00630043" w:rsidRDefault="0063782A" w:rsidP="00C509F3">
      <w:pPr>
        <w:pStyle w:val="ListParagraph"/>
        <w:widowControl/>
        <w:numPr>
          <w:ilvl w:val="0"/>
          <w:numId w:val="5"/>
        </w:numPr>
        <w:spacing w:after="200" w:line="252" w:lineRule="auto"/>
        <w:contextualSpacing/>
      </w:pPr>
      <w:r w:rsidRPr="00630043">
        <w:t>Z</w:t>
      </w:r>
      <w:r w:rsidRPr="00630043">
        <w:rPr>
          <w:vertAlign w:val="subscript"/>
        </w:rPr>
        <w:t xml:space="preserve">0 </w:t>
      </w:r>
      <w:r w:rsidRPr="00630043">
        <w:t>– základná impedancia hrudníka</w:t>
      </w:r>
    </w:p>
    <w:p w14:paraId="077650F6" w14:textId="77777777" w:rsidR="0063782A" w:rsidRPr="00630043" w:rsidRDefault="0063782A" w:rsidP="00C509F3">
      <w:pPr>
        <w:pStyle w:val="ListParagraph"/>
        <w:widowControl/>
        <w:numPr>
          <w:ilvl w:val="0"/>
          <w:numId w:val="5"/>
        </w:numPr>
        <w:spacing w:after="200" w:line="252" w:lineRule="auto"/>
        <w:contextualSpacing/>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610CA26A" w14:textId="77777777" w:rsidR="0063782A" w:rsidRPr="00630043" w:rsidRDefault="0063782A" w:rsidP="00C509F3">
      <w:pPr>
        <w:pStyle w:val="ListParagraph"/>
        <w:widowControl/>
        <w:numPr>
          <w:ilvl w:val="0"/>
          <w:numId w:val="5"/>
        </w:numPr>
        <w:spacing w:after="200" w:line="252" w:lineRule="auto"/>
        <w:contextualSpacing/>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dĺžka </w:t>
      </w:r>
      <w:r>
        <w:t xml:space="preserve">ejekčnej fázy </w:t>
      </w:r>
      <w:r w:rsidRPr="00630043">
        <w:t xml:space="preserve">systoly (LVET – Left Ventricular Ejection Time) - </w:t>
      </w:r>
    </w:p>
    <w:p w14:paraId="3CBFAD6D" w14:textId="77777777" w:rsidR="0063782A" w:rsidRPr="00630043" w:rsidRDefault="0063782A" w:rsidP="0063782A">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Pr="00630043">
        <w:t xml:space="preserve">Obrázok </w:t>
      </w:r>
      <w:r>
        <w:rPr>
          <w:noProof/>
        </w:rPr>
        <w:t>1</w:t>
      </w:r>
      <w:r>
        <w:t>.</w:t>
      </w:r>
      <w:r>
        <w:rPr>
          <w:noProof/>
        </w:rPr>
        <w:t>4</w:t>
      </w:r>
      <w:r w:rsidRPr="00B66FCC">
        <w:fldChar w:fldCharType="end"/>
      </w:r>
      <w:r w:rsidRPr="00630043">
        <w:t xml:space="preserve">. Pre problémy pri stanovovaní týchto bodov sa častejšie </w:t>
      </w:r>
      <w:r>
        <w:t>LVET interval nahrádza intervalom S1-S2 čo je vzdialenosť prvého</w:t>
      </w:r>
      <w:r w:rsidRPr="00630043">
        <w:t xml:space="preserve"> </w:t>
      </w:r>
      <w:r>
        <w:t>a druhého srdcového zvuku</w:t>
      </w:r>
      <w:r w:rsidRPr="00630043">
        <w:t>.</w:t>
      </w:r>
    </w:p>
    <w:p w14:paraId="206CFE2C"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38" w:name="_Toc517450612"/>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38"/>
    </w:p>
    <w:p w14:paraId="105FB415" w14:textId="77777777" w:rsidR="0063782A" w:rsidRPr="00630043" w:rsidRDefault="0063782A" w:rsidP="0063782A"/>
    <w:p w14:paraId="428C31CA" w14:textId="77777777" w:rsidR="0063782A" w:rsidRPr="00630043" w:rsidRDefault="0063782A" w:rsidP="0063782A">
      <w:r w:rsidRPr="00630043">
        <w:lastRenderedPageBreak/>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xml:space="preserve">. Maximom derivácie je pritom myslená maximálna záporná zmena derivácie impedancie od počiatku systoly (bod B). Pre komplikácie pri stanovení bodu B popísané v 3.1.1, sa bod B nahrádza nulovou úrovňou derivovanej impedancie. </w:t>
      </w:r>
    </w:p>
    <w:p w14:paraId="175EFA03" w14:textId="77777777" w:rsidR="0063782A" w:rsidRPr="00630043" w:rsidRDefault="0063782A" w:rsidP="0063782A">
      <w:pPr>
        <w:jc w:val="center"/>
      </w:pPr>
      <w:r w:rsidRPr="00B66FCC">
        <w:rPr>
          <w:noProof/>
          <w:lang w:val="en-US" w:eastAsia="en-US"/>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61E53682" w14:textId="375AC984" w:rsidR="0063782A" w:rsidRPr="009371E6" w:rsidRDefault="0063782A" w:rsidP="009371E6">
      <w:pPr>
        <w:pStyle w:val="Caption"/>
        <w:widowControl w:val="0"/>
        <w:ind w:left="0" w:firstLine="0"/>
        <w:jc w:val="both"/>
        <w:rPr>
          <w:rFonts w:asciiTheme="minorHAnsi" w:hAnsiTheme="minorHAnsi" w:cstheme="minorHAnsi"/>
          <w:i/>
          <w:noProof/>
        </w:rPr>
      </w:pPr>
      <w:bookmarkStart w:id="39" w:name="_Ref510254830"/>
      <w:bookmarkStart w:id="40" w:name="_Ref516814048"/>
      <w:bookmarkStart w:id="41" w:name="_Ref510254819"/>
      <w:bookmarkStart w:id="42" w:name="_Toc516835674"/>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1</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4</w:t>
      </w:r>
      <w:r w:rsidRPr="009371E6">
        <w:rPr>
          <w:rFonts w:asciiTheme="minorHAnsi" w:hAnsiTheme="minorHAnsi" w:cstheme="minorHAnsi"/>
          <w:i/>
          <w:noProof/>
        </w:rPr>
        <w:fldChar w:fldCharType="end"/>
      </w:r>
      <w:bookmarkEnd w:id="39"/>
      <w:bookmarkEnd w:id="40"/>
      <w:r w:rsidRPr="009371E6">
        <w:rPr>
          <w:rFonts w:asciiTheme="minorHAnsi" w:hAnsiTheme="minorHAnsi" w:cstheme="minorHAnsi"/>
          <w:i/>
          <w:noProof/>
        </w:rPr>
        <w:t xml:space="preserve">: Rôzne tvary krivky </w:t>
      </w:r>
      <m:oMath>
        <m:r>
          <w:rPr>
            <w:rFonts w:ascii="Cambria Math" w:hAnsi="Cambria Math" w:cstheme="minorHAnsi"/>
            <w:noProof/>
          </w:rPr>
          <m:t>-dZ/dt</m:t>
        </m:r>
      </m:oMath>
      <w:r w:rsidRPr="009371E6">
        <w:rPr>
          <w:rFonts w:asciiTheme="minorHAnsi" w:hAnsiTheme="minorHAnsi" w:cstheme="minorHAnsi"/>
          <w:i/>
          <w:noProof/>
        </w:rPr>
        <w:t>; počiatok systoly – B bod a koniec systoly – X bod</w:t>
      </w:r>
      <w:bookmarkEnd w:id="41"/>
      <w:bookmarkEnd w:id="42"/>
      <w:r w:rsidRPr="009371E6">
        <w:rPr>
          <w:rFonts w:asciiTheme="minorHAnsi" w:hAnsiTheme="minorHAnsi" w:cstheme="minorHAnsi"/>
          <w:i/>
          <w:noProof/>
        </w:rPr>
        <w:t xml:space="preserve">. Modrá krivka je krivka </w:t>
      </w:r>
      <m:oMath>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Z</m:t>
            </m:r>
          </m:e>
          <m:sub>
            <m:r>
              <w:rPr>
                <w:rFonts w:ascii="Cambria Math" w:hAnsi="Cambria Math" w:cstheme="minorHAnsi"/>
                <w:noProof/>
              </w:rPr>
              <m:t>3</m:t>
            </m:r>
          </m:sub>
        </m:sSub>
        <m:r>
          <w:rPr>
            <w:rFonts w:ascii="Cambria Math" w:hAnsi="Cambria Math" w:cstheme="minorHAnsi"/>
            <w:noProof/>
          </w:rPr>
          <m:t>(t</m:t>
        </m:r>
        <m:f>
          <m:fPr>
            <m:type m:val="lin"/>
            <m:ctrlPr>
              <w:rPr>
                <w:rFonts w:ascii="Cambria Math" w:hAnsi="Cambria Math" w:cstheme="minorHAnsi"/>
                <w:i/>
                <w:noProof/>
              </w:rPr>
            </m:ctrlPr>
          </m:fPr>
          <m:num>
            <m:r>
              <w:rPr>
                <w:rFonts w:ascii="Cambria Math" w:hAnsi="Cambria Math" w:cstheme="minorHAnsi"/>
                <w:noProof/>
              </w:rPr>
              <m:t>)</m:t>
            </m:r>
          </m:num>
          <m:den>
            <m:r>
              <w:rPr>
                <w:rFonts w:ascii="Cambria Math" w:hAnsi="Cambria Math" w:cstheme="minorHAnsi"/>
                <w:noProof/>
              </w:rPr>
              <m:t>dt</m:t>
            </m:r>
          </m:den>
        </m:f>
      </m:oMath>
      <w:r w:rsidRPr="009371E6">
        <w:rPr>
          <w:rFonts w:asciiTheme="minorHAnsi" w:hAnsiTheme="minorHAnsi" w:cstheme="minorHAnsi"/>
          <w:i/>
          <w:noProof/>
        </w:rPr>
        <w:t xml:space="preserve">. Na krivkách nieje vidno v literatúre popísaný zákmit na nástupnej hrane signálu </w:t>
      </w:r>
      <m:oMath>
        <m:r>
          <w:rPr>
            <w:rFonts w:ascii="Cambria Math" w:hAnsi="Cambria Math" w:cstheme="minorHAnsi"/>
            <w:noProof/>
          </w:rPr>
          <m:t>-dZ/dt</m:t>
        </m:r>
      </m:oMath>
      <w:r w:rsidRPr="009371E6">
        <w:rPr>
          <w:rFonts w:asciiTheme="minorHAnsi" w:hAnsiTheme="minorHAnsi" w:cstheme="minorHAnsi"/>
          <w:i/>
          <w:noProof/>
        </w:rPr>
        <w:t xml:space="preserve">. Preto je poloha bodov B a X diskutabilná. Pravdepodobné polohy bodov B a X sú vyznačené na obrázku. Červená krivka je krivka </w:t>
      </w:r>
      <m:oMath>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Z</m:t>
            </m:r>
          </m:e>
          <m:sub>
            <m:r>
              <w:rPr>
                <w:rFonts w:ascii="Cambria Math" w:hAnsi="Cambria Math" w:cstheme="minorHAnsi"/>
                <w:noProof/>
              </w:rPr>
              <m:t>3</m:t>
            </m:r>
          </m:sub>
        </m:sSub>
        <m:r>
          <w:rPr>
            <w:rFonts w:ascii="Cambria Math" w:hAnsi="Cambria Math" w:cstheme="minorHAnsi"/>
            <w:noProof/>
          </w:rPr>
          <m:t>(t</m:t>
        </m:r>
        <m:f>
          <m:fPr>
            <m:type m:val="lin"/>
            <m:ctrlPr>
              <w:rPr>
                <w:rFonts w:ascii="Cambria Math" w:hAnsi="Cambria Math" w:cstheme="minorHAnsi"/>
                <w:i/>
                <w:noProof/>
              </w:rPr>
            </m:ctrlPr>
          </m:fPr>
          <m:num>
            <m:r>
              <w:rPr>
                <w:rFonts w:ascii="Cambria Math" w:hAnsi="Cambria Math" w:cstheme="minorHAnsi"/>
                <w:noProof/>
              </w:rPr>
              <m:t>)</m:t>
            </m:r>
          </m:num>
          <m:den>
            <m:r>
              <w:rPr>
                <w:rFonts w:ascii="Cambria Math" w:hAnsi="Cambria Math" w:cstheme="minorHAnsi"/>
                <w:noProof/>
              </w:rPr>
              <m:t>dt</m:t>
            </m:r>
          </m:den>
        </m:f>
      </m:oMath>
      <w:r w:rsidRPr="009371E6">
        <w:rPr>
          <w:rFonts w:asciiTheme="minorHAnsi" w:hAnsiTheme="minorHAnsi" w:cstheme="minorHAnsi"/>
          <w:i/>
          <w:noProof/>
        </w:rPr>
        <w:t xml:space="preserve"> priemerovaná cez 30 tepov. Ani po priemerovaní nieje na krivke </w:t>
      </w:r>
      <m:oMath>
        <m:r>
          <w:rPr>
            <w:rFonts w:ascii="Cambria Math" w:hAnsi="Cambria Math" w:cstheme="minorHAnsi"/>
            <w:noProof/>
          </w:rPr>
          <m:t>-dZ/dt</m:t>
        </m:r>
      </m:oMath>
      <w:r w:rsidRPr="009371E6" w:rsidDel="003C58E8">
        <w:rPr>
          <w:rFonts w:asciiTheme="minorHAnsi" w:hAnsiTheme="minorHAnsi" w:cstheme="minorHAnsi"/>
          <w:i/>
          <w:noProof/>
        </w:rPr>
        <w:t xml:space="preserve"> </w:t>
      </w:r>
      <w:r w:rsidRPr="009371E6">
        <w:rPr>
          <w:rFonts w:asciiTheme="minorHAnsi" w:hAnsiTheme="minorHAnsi" w:cstheme="minorHAnsi"/>
          <w:i/>
          <w:noProof/>
        </w:rPr>
        <w:t>vidno zákmit na nástupnej hrane.</w:t>
      </w:r>
    </w:p>
    <w:p w14:paraId="31690606" w14:textId="77777777" w:rsidR="0063782A" w:rsidRPr="00630043" w:rsidRDefault="0063782A" w:rsidP="0063782A"/>
    <w:p w14:paraId="2518E421" w14:textId="77777777" w:rsidR="0063782A" w:rsidRPr="00630043" w:rsidRDefault="0063782A" w:rsidP="00C509F3">
      <w:pPr>
        <w:pStyle w:val="Heading2"/>
        <w:widowControl/>
        <w:numPr>
          <w:ilvl w:val="1"/>
          <w:numId w:val="13"/>
        </w:numPr>
        <w:overflowPunct w:val="0"/>
        <w:autoSpaceDE w:val="0"/>
        <w:autoSpaceDN w:val="0"/>
        <w:adjustRightInd w:val="0"/>
        <w:spacing w:before="72" w:after="0" w:line="360" w:lineRule="auto"/>
        <w:jc w:val="both"/>
        <w:textAlignment w:val="baseline"/>
      </w:pPr>
      <w:bookmarkStart w:id="43" w:name="_Toc517450613"/>
      <w:r w:rsidRPr="00630043">
        <w:t xml:space="preserve">Stanovenie parametrov zo </w:t>
      </w:r>
      <w:r>
        <w:t>srdcov</w:t>
      </w:r>
      <w:r w:rsidRPr="00630043">
        <w:t>ých zvukov (HS)</w:t>
      </w:r>
      <w:bookmarkEnd w:id="43"/>
    </w:p>
    <w:p w14:paraId="46F4988F" w14:textId="77777777" w:rsidR="0063782A" w:rsidRPr="00630043" w:rsidRDefault="0063782A" w:rsidP="0063782A"/>
    <w:p w14:paraId="308D863C" w14:textId="77777777" w:rsidR="0063782A" w:rsidRPr="00630043" w:rsidRDefault="0063782A" w:rsidP="0063782A">
      <w:r w:rsidRPr="00630043">
        <w:t xml:space="preserve">Pre komplikácie s určovaním počiatku a koncu </w:t>
      </w:r>
      <w:r>
        <w:t>LVET intervalu</w:t>
      </w:r>
      <w:r w:rsidRPr="00630043">
        <w:t xml:space="preserve"> z </w:t>
      </w:r>
      <m:oMath>
        <m:r>
          <w:rPr>
            <w:rFonts w:ascii="Cambria Math" w:hAnsi="Cambria Math"/>
          </w:rPr>
          <m:t>-dZ/dt</m:t>
        </m:r>
      </m:oMath>
      <w:r w:rsidRPr="00630043">
        <w:t xml:space="preserve"> je často nevyhnutné tieto parametre získať zo </w:t>
      </w:r>
      <w:r>
        <w:t>srdcov</w:t>
      </w:r>
      <w:r w:rsidRPr="00630043">
        <w:t>ých zvukov (Heart Sounds – HS). HS sa dajú zaznamenávať mikrofónom pripevneným na hrudníku. HS obyčajne tvoria dva zvuky:</w:t>
      </w:r>
      <w:r>
        <w:t xml:space="preserve"> prvý srdcový zvuk</w:t>
      </w:r>
      <w:r w:rsidRPr="00630043">
        <w:t xml:space="preserve"> </w:t>
      </w:r>
      <w:r>
        <w:t>(</w:t>
      </w:r>
      <w:r w:rsidRPr="00630043">
        <w:t>S1</w:t>
      </w:r>
      <w:r>
        <w:t>)</w:t>
      </w:r>
      <w:r w:rsidRPr="00630043">
        <w:t xml:space="preserve"> a</w:t>
      </w:r>
      <w:r>
        <w:t> druhý srdcový zvuk (</w:t>
      </w:r>
      <w:r w:rsidRPr="00630043">
        <w:t>S2</w:t>
      </w:r>
      <w:r>
        <w:t>(</w:t>
      </w:r>
      <w:r w:rsidRPr="00630043">
        <w:t xml:space="preserve">. Spolu sa tieto dva označujú ako základné </w:t>
      </w:r>
      <w:r>
        <w:t>srdcové zvuky (</w:t>
      </w:r>
      <w:r w:rsidRPr="00630043">
        <w:t>HS –</w:t>
      </w:r>
      <w:r>
        <w:t xml:space="preserve"> </w:t>
      </w:r>
      <w:r w:rsidRPr="00630043">
        <w:t xml:space="preserve">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0636EEF" w14:textId="77777777" w:rsidR="0063782A" w:rsidRPr="00630043" w:rsidRDefault="0063782A" w:rsidP="0063782A"/>
    <w:p w14:paraId="41A39713"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44" w:name="_Toc386404204"/>
      <w:bookmarkStart w:id="45" w:name="_Toc517450614"/>
      <w:r>
        <w:t>S1S2</w:t>
      </w:r>
      <w:r w:rsidRPr="00630043">
        <w:t xml:space="preserve"> interval</w:t>
      </w:r>
      <w:r>
        <w:t xml:space="preserve"> </w:t>
      </w:r>
      <w:r w:rsidRPr="00630043">
        <w:t xml:space="preserve">- </w:t>
      </w:r>
      <w:r>
        <w:t>odhad</w:t>
      </w:r>
      <w:r w:rsidRPr="00630043">
        <w:t xml:space="preserve"> počiatku systoly</w:t>
      </w:r>
      <w:bookmarkEnd w:id="44"/>
      <w:bookmarkEnd w:id="45"/>
    </w:p>
    <w:p w14:paraId="3BE77BFC" w14:textId="77777777" w:rsidR="0063782A" w:rsidRPr="00630043" w:rsidRDefault="0063782A" w:rsidP="0063782A">
      <w:pPr>
        <w:jc w:val="center"/>
        <w:rPr>
          <w:b/>
        </w:rPr>
      </w:pPr>
    </w:p>
    <w:p w14:paraId="3A8C4259" w14:textId="77777777" w:rsidR="0063782A" w:rsidRPr="00630043" w:rsidRDefault="0063782A" w:rsidP="0063782A">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Pr="00630043">
        <w:t xml:space="preserve">Obrázok </w:t>
      </w:r>
      <w:r>
        <w:rPr>
          <w:noProof/>
        </w:rPr>
        <w:t>1</w:t>
      </w:r>
      <w:r>
        <w:t>.</w:t>
      </w:r>
      <w:r>
        <w:rPr>
          <w:noProof/>
        </w:rPr>
        <w:t>4</w:t>
      </w:r>
      <w:r w:rsidRPr="00B66FCC">
        <w:fldChar w:fldCharType="end"/>
      </w:r>
      <w:r w:rsidRPr="00630043">
        <w:t>, je na krivke označovaný ako bod B. Ide o typický zákmit na nástupnej hrane derivovaného impedančného signálu. Tento bod sa má podľa</w:t>
      </w:r>
      <w:r>
        <w:t xml:space="preserve"> </w:t>
      </w:r>
      <w:r w:rsidRPr="00B66FCC">
        <w:fldChar w:fldCharType="begin"/>
      </w:r>
      <w: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[13]</w:t>
      </w:r>
      <w:r w:rsidRPr="00B66FCC">
        <w:fldChar w:fldCharType="end"/>
      </w:r>
      <w:r w:rsidRPr="00630043">
        <w:t xml:space="preserve"> vyskytovať v okamihu najväčšej </w:t>
      </w:r>
      <w:r w:rsidRPr="00630043">
        <w:lastRenderedPageBreak/>
        <w:t xml:space="preserve">výchylky prvého </w:t>
      </w:r>
      <w:r>
        <w:t>srdcov</w:t>
      </w:r>
      <w:r w:rsidRPr="00630043">
        <w:t>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w:t>
      </w:r>
      <w:r>
        <w:t xml:space="preserve">. </w:t>
      </w:r>
      <w:r w:rsidRPr="00630043">
        <w:t>V praxi sa však pre problémy pri detekcii počiatku systoly nahrádza bod B nulovou úrovňou derivovanej impedancie</w:t>
      </w:r>
      <w:r>
        <w:t>.</w:t>
      </w:r>
    </w:p>
    <w:p w14:paraId="31DA14F8" w14:textId="77777777" w:rsidR="0063782A" w:rsidRPr="00630043" w:rsidRDefault="0063782A" w:rsidP="0063782A"/>
    <w:p w14:paraId="16633042"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46" w:name="_Toc386404205"/>
      <w:bookmarkStart w:id="47" w:name="_Toc517450615"/>
      <w:r>
        <w:t>S1S2</w:t>
      </w:r>
      <w:r w:rsidRPr="00630043">
        <w:t xml:space="preserve"> interval  - </w:t>
      </w:r>
      <w:r>
        <w:t>odhad</w:t>
      </w:r>
      <w:r w:rsidRPr="00630043">
        <w:t xml:space="preserve"> konca systoly</w:t>
      </w:r>
      <w:bookmarkEnd w:id="46"/>
      <w:bookmarkEnd w:id="47"/>
    </w:p>
    <w:p w14:paraId="763F165C" w14:textId="77777777" w:rsidR="0063782A" w:rsidRPr="00630043" w:rsidRDefault="0063782A" w:rsidP="0063782A"/>
    <w:p w14:paraId="6D49C513" w14:textId="77777777" w:rsidR="0063782A" w:rsidRPr="00630043" w:rsidRDefault="0063782A" w:rsidP="0063782A">
      <w:r w:rsidRPr="00630043">
        <w:t xml:space="preserve">Bod X je najnižším bodom na </w:t>
      </w:r>
      <m:oMath>
        <m:r>
          <w:rPr>
            <w:rFonts w:ascii="Cambria Math" w:hAnsi="Cambria Math"/>
          </w:rPr>
          <m:t>-dZ/dt</m:t>
        </m:r>
      </m:oMath>
      <w:r w:rsidRPr="00630043">
        <w:t xml:space="preserve"> a má reprezentovať koniec </w:t>
      </w:r>
      <w:r>
        <w:t>S1S2</w:t>
      </w:r>
      <w:r w:rsidRPr="00630043">
        <w:t xml:space="preserve"> intervalu </w:t>
      </w:r>
      <w:r w:rsidRPr="00B66FCC">
        <w:fldChar w:fldCharType="begin"/>
      </w:r>
      <w: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[13]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t>S1S2</w:t>
      </w:r>
      <w:r w:rsidRPr="00630043">
        <w:t xml:space="preserve"> intervalu. Pomôcť by vtedy mal druhý srdcový zvuk – S2, ktorý by mal korešpondovať s bodom X.</w:t>
      </w:r>
    </w:p>
    <w:bookmarkEnd w:id="3"/>
    <w:bookmarkEnd w:id="4"/>
    <w:p w14:paraId="421A5B45" w14:textId="77777777" w:rsidR="0063782A" w:rsidRPr="00630043" w:rsidRDefault="0063782A" w:rsidP="0063782A">
      <w:pPr>
        <w:pStyle w:val="Caption"/>
        <w:rPr>
          <w:lang w:val="sk-SK"/>
        </w:rPr>
      </w:pPr>
    </w:p>
    <w:p w14:paraId="082C392A" w14:textId="77777777" w:rsidR="0063782A" w:rsidRDefault="0063782A" w:rsidP="0063782A">
      <w:pPr>
        <w:spacing w:after="160" w:line="259" w:lineRule="auto"/>
        <w:jc w:val="left"/>
      </w:pPr>
      <w:r>
        <w:br w:type="page"/>
      </w:r>
    </w:p>
    <w:p w14:paraId="2399C498" w14:textId="77777777" w:rsidR="0063782A" w:rsidRPr="00630043" w:rsidRDefault="0063782A" w:rsidP="00C509F3">
      <w:pPr>
        <w:pStyle w:val="Heading1"/>
        <w:widowControl/>
        <w:numPr>
          <w:ilvl w:val="0"/>
          <w:numId w:val="6"/>
        </w:numPr>
        <w:overflowPunct w:val="0"/>
        <w:autoSpaceDE w:val="0"/>
        <w:autoSpaceDN w:val="0"/>
        <w:adjustRightInd w:val="0"/>
        <w:spacing w:before="1200" w:line="360" w:lineRule="auto"/>
        <w:jc w:val="both"/>
        <w:textAlignment w:val="baseline"/>
      </w:pPr>
      <w:bookmarkStart w:id="48" w:name="_Toc386404211"/>
      <w:bookmarkStart w:id="49" w:name="_Toc510268148"/>
      <w:bookmarkStart w:id="50" w:name="_Toc517450616"/>
      <w:r w:rsidRPr="00630043">
        <w:lastRenderedPageBreak/>
        <w:t>Ciele dizertácie</w:t>
      </w:r>
      <w:bookmarkEnd w:id="48"/>
      <w:bookmarkEnd w:id="49"/>
      <w:bookmarkEnd w:id="50"/>
    </w:p>
    <w:p w14:paraId="5D17C7DE" w14:textId="77777777" w:rsidR="0063782A" w:rsidRPr="00FA362E" w:rsidRDefault="0063782A" w:rsidP="0063782A">
      <w:r w:rsidRPr="00FA362E">
        <w:t xml:space="preserve">Cieľom tejto prace je štúdium </w:t>
      </w:r>
      <w:r>
        <w:t>vzájomých väzieb hemodynamických parametrov detekovaných z</w:t>
      </w:r>
      <w:r w:rsidRPr="00FA362E">
        <w:t xml:space="preserve">  impedancie hrudníka, impedancie krkavíc</w:t>
      </w:r>
      <w:r>
        <w:t>,</w:t>
      </w:r>
      <w:r w:rsidRPr="00FA362E">
        <w:t xml:space="preserve"> impedancie dolných </w:t>
      </w:r>
      <w:r>
        <w:t xml:space="preserve">a horných </w:t>
      </w:r>
      <w:r w:rsidRPr="00FA362E">
        <w:t>končatín, srdečných zvukov</w:t>
      </w:r>
      <w:r>
        <w:t>, arteriálneho krvného tlaku</w:t>
      </w:r>
      <w:r w:rsidRPr="00FA362E">
        <w:t xml:space="preserve"> a</w:t>
      </w:r>
      <w:r>
        <w:t> </w:t>
      </w:r>
      <w:r w:rsidRPr="00FA362E">
        <w:t>EKG</w:t>
      </w:r>
      <w:r>
        <w:t xml:space="preserve"> počas hlbokého a spontnánneho dýchania.</w:t>
      </w:r>
      <w:r w:rsidRPr="00FA362E">
        <w:t xml:space="preserve"> </w:t>
      </w:r>
      <w:r>
        <w:t>Boli</w:t>
      </w:r>
      <w:r w:rsidRPr="00FA362E">
        <w:t xml:space="preserve"> navrhnuté nové metódy na </w:t>
      </w:r>
      <w:r>
        <w:t xml:space="preserve">spresnenie </w:t>
      </w:r>
      <w:r w:rsidRPr="00FA362E">
        <w:t xml:space="preserve">detekciu parametrov slúžiacich na výpočet </w:t>
      </w:r>
      <w:r>
        <w:t xml:space="preserve">srdečného výdaja. </w:t>
      </w:r>
      <w:r w:rsidRPr="00FA362E">
        <w:t xml:space="preserve">Dôraz je kladený na </w:t>
      </w:r>
      <w:r>
        <w:t xml:space="preserve">stanovenie vpyvu respirácie na impedančný signál a stanovenie možnosti eliminácie respiračných vplyvov. </w:t>
      </w:r>
      <w:r w:rsidRPr="00FA362E">
        <w:t xml:space="preserve">Následne </w:t>
      </w:r>
      <w:r>
        <w:t>boli</w:t>
      </w:r>
      <w:r w:rsidRPr="00FA362E">
        <w:t xml:space="preserve"> nové metódy porovnan</w:t>
      </w:r>
      <w:r>
        <w:t>é</w:t>
      </w:r>
      <w:r w:rsidRPr="00FA362E">
        <w:t xml:space="preserve"> s výpočtom SV pomocou Dopplerovskej echokardiografie</w:t>
      </w:r>
      <w:r>
        <w:t xml:space="preserve"> a termodilúcie</w:t>
      </w:r>
      <w:r w:rsidRPr="00FA362E">
        <w:t>.</w:t>
      </w:r>
    </w:p>
    <w:p w14:paraId="745B88E1" w14:textId="77777777" w:rsidR="0063782A" w:rsidRPr="00FA362E" w:rsidRDefault="0063782A" w:rsidP="0063782A"/>
    <w:p w14:paraId="769F1BE4" w14:textId="77777777" w:rsidR="0063782A" w:rsidRPr="00FA362E" w:rsidRDefault="0063782A" w:rsidP="0063782A">
      <w:r w:rsidRPr="00FA362E">
        <w:t xml:space="preserve">Návrh a otestovanie novej metodiky detekcie parametrov pre výpočet SV zahrňuje: </w:t>
      </w:r>
    </w:p>
    <w:p w14:paraId="50FDF948" w14:textId="77777777" w:rsidR="0063782A" w:rsidRPr="00FA362E" w:rsidRDefault="0063782A" w:rsidP="00C509F3">
      <w:pPr>
        <w:pStyle w:val="ListParagraph"/>
        <w:widowControl/>
        <w:numPr>
          <w:ilvl w:val="0"/>
          <w:numId w:val="10"/>
        </w:numPr>
        <w:overflowPunct w:val="0"/>
        <w:autoSpaceDE w:val="0"/>
        <w:autoSpaceDN w:val="0"/>
        <w:adjustRightInd w:val="0"/>
        <w:spacing w:after="0" w:line="360" w:lineRule="auto"/>
        <w:textAlignment w:val="baseline"/>
      </w:pPr>
      <w:r w:rsidRPr="00FA362E">
        <w:t xml:space="preserve">Detekcia prvého </w:t>
      </w:r>
      <w:r>
        <w:t xml:space="preserve">a </w:t>
      </w:r>
      <w:r w:rsidRPr="00FA362E">
        <w:t xml:space="preserve">druhého srdečného zvuku </w:t>
      </w:r>
      <w:r>
        <w:t>(</w:t>
      </w:r>
      <w:r w:rsidRPr="00FA362E">
        <w:t>S1</w:t>
      </w:r>
      <w:r>
        <w:t>, S2)</w:t>
      </w:r>
      <w:r w:rsidRPr="00FA362E">
        <w:t xml:space="preserve"> </w:t>
      </w:r>
    </w:p>
    <w:p w14:paraId="3A5117F2" w14:textId="77777777" w:rsidR="0063782A" w:rsidRDefault="0063782A" w:rsidP="00C509F3">
      <w:pPr>
        <w:pStyle w:val="ListParagraph"/>
        <w:widowControl/>
        <w:numPr>
          <w:ilvl w:val="0"/>
          <w:numId w:val="10"/>
        </w:numPr>
        <w:overflowPunct w:val="0"/>
        <w:autoSpaceDE w:val="0"/>
        <w:autoSpaceDN w:val="0"/>
        <w:adjustRightInd w:val="0"/>
        <w:spacing w:after="0" w:line="360" w:lineRule="auto"/>
        <w:textAlignment w:val="baseline"/>
      </w:pPr>
      <w:r w:rsidRPr="00FA362E">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5410821E" w14:textId="77777777" w:rsidR="0063782A" w:rsidRDefault="0063782A" w:rsidP="00C509F3">
      <w:pPr>
        <w:pStyle w:val="ListParagraph"/>
        <w:widowControl/>
        <w:numPr>
          <w:ilvl w:val="0"/>
          <w:numId w:val="7"/>
        </w:numPr>
        <w:overflowPunct w:val="0"/>
        <w:autoSpaceDE w:val="0"/>
        <w:autoSpaceDN w:val="0"/>
        <w:adjustRightInd w:val="0"/>
        <w:spacing w:after="0" w:line="360" w:lineRule="auto"/>
        <w:textAlignment w:val="baseline"/>
      </w:pPr>
      <w:r>
        <w:t>Stanovenie súvislostí detekovaných parametrov</w:t>
      </w:r>
      <w:r w:rsidRPr="00FA362E">
        <w:t>s fyziologickými procesmi – s</w:t>
      </w:r>
      <w:r>
        <w:t> </w:t>
      </w:r>
      <w:r w:rsidRPr="00FA362E">
        <w:t>respiráciou</w:t>
      </w:r>
    </w:p>
    <w:p w14:paraId="185CA59F" w14:textId="77777777" w:rsidR="0063782A" w:rsidRPr="00FA362E" w:rsidRDefault="0063782A" w:rsidP="0063782A">
      <w:pPr>
        <w:pStyle w:val="ListParagraph"/>
      </w:pPr>
    </w:p>
    <w:p w14:paraId="354A8DBE" w14:textId="77777777" w:rsidR="0063782A" w:rsidRDefault="0063782A" w:rsidP="0063782A">
      <w:r>
        <w:t>Štatistické spracovanie hodnôt hemodynamických parametrov počas merania</w:t>
      </w:r>
    </w:p>
    <w:p w14:paraId="082C88B8" w14:textId="77777777" w:rsidR="0063782A" w:rsidRDefault="0063782A" w:rsidP="00C509F3">
      <w:pPr>
        <w:pStyle w:val="ListParagraph"/>
        <w:widowControl/>
        <w:numPr>
          <w:ilvl w:val="0"/>
          <w:numId w:val="7"/>
        </w:numPr>
        <w:overflowPunct w:val="0"/>
        <w:autoSpaceDE w:val="0"/>
        <w:autoSpaceDN w:val="0"/>
        <w:adjustRightInd w:val="0"/>
        <w:spacing w:after="0" w:line="360" w:lineRule="auto"/>
        <w:textAlignment w:val="baseline"/>
      </w:pPr>
      <w:r>
        <w:t>Popisná štatistika parametrov počas hlbokého a spontánneho dýchania</w:t>
      </w:r>
    </w:p>
    <w:p w14:paraId="2F85B464" w14:textId="77777777" w:rsidR="0063782A" w:rsidRDefault="0063782A" w:rsidP="0063782A">
      <w:pPr>
        <w:pStyle w:val="ListParagraph"/>
      </w:pPr>
    </w:p>
    <w:p w14:paraId="376626FD" w14:textId="77777777" w:rsidR="0063782A" w:rsidRDefault="0063782A" w:rsidP="0063782A">
      <w:r>
        <w:t xml:space="preserve">Analýza vzájomných väzieb hemodynamických parametrov, kde bude sledovaná: </w:t>
      </w:r>
    </w:p>
    <w:p w14:paraId="64F27666" w14:textId="77777777" w:rsidR="0063782A" w:rsidRDefault="0063782A" w:rsidP="00C509F3">
      <w:pPr>
        <w:pStyle w:val="ListParagraph"/>
        <w:widowControl/>
        <w:numPr>
          <w:ilvl w:val="0"/>
          <w:numId w:val="7"/>
        </w:numPr>
        <w:overflowPunct w:val="0"/>
        <w:autoSpaceDE w:val="0"/>
        <w:autoSpaceDN w:val="0"/>
        <w:adjustRightInd w:val="0"/>
        <w:spacing w:after="0" w:line="360" w:lineRule="auto"/>
        <w:textAlignment w:val="baseline"/>
      </w:pPr>
      <w:r>
        <w:t>Sila väzby parametrov na hlboké a spontánne dýchanie</w:t>
      </w:r>
    </w:p>
    <w:p w14:paraId="44B513A0" w14:textId="77777777" w:rsidR="0063782A" w:rsidRDefault="0063782A" w:rsidP="00C509F3">
      <w:pPr>
        <w:pStyle w:val="ListParagraph"/>
        <w:widowControl/>
        <w:numPr>
          <w:ilvl w:val="0"/>
          <w:numId w:val="7"/>
        </w:numPr>
        <w:overflowPunct w:val="0"/>
        <w:autoSpaceDE w:val="0"/>
        <w:autoSpaceDN w:val="0"/>
        <w:adjustRightInd w:val="0"/>
        <w:spacing w:after="0" w:line="360" w:lineRule="auto"/>
        <w:textAlignment w:val="baseline"/>
      </w:pPr>
      <w:r>
        <w:t>Oneskorenie</w:t>
      </w:r>
      <w:r w:rsidRPr="00B65C26">
        <w:t xml:space="preserve">reakcie parametrov na </w:t>
      </w:r>
      <w:r>
        <w:t>hlboké a spontánne dýchanie</w:t>
      </w:r>
    </w:p>
    <w:p w14:paraId="71BEC287" w14:textId="77777777" w:rsidR="0063782A" w:rsidRDefault="0063782A" w:rsidP="0063782A">
      <w:pPr>
        <w:pStyle w:val="ListParagraph"/>
      </w:pPr>
    </w:p>
    <w:p w14:paraId="3E39BA57" w14:textId="77777777" w:rsidR="0063782A" w:rsidRDefault="0063782A" w:rsidP="0063782A">
      <w:r>
        <w:t xml:space="preserve">Bude navrhnutá metóda na stanovenie srdečného výdaja z impedancie krku: </w:t>
      </w:r>
    </w:p>
    <w:p w14:paraId="47AE7AD7" w14:textId="77777777" w:rsidR="0063782A" w:rsidRDefault="0063782A" w:rsidP="00C509F3">
      <w:pPr>
        <w:pStyle w:val="ListParagraph"/>
        <w:widowControl/>
        <w:numPr>
          <w:ilvl w:val="0"/>
          <w:numId w:val="7"/>
        </w:numPr>
        <w:overflowPunct w:val="0"/>
        <w:autoSpaceDE w:val="0"/>
        <w:autoSpaceDN w:val="0"/>
        <w:adjustRightInd w:val="0"/>
        <w:spacing w:after="0" w:line="360" w:lineRule="auto"/>
        <w:textAlignment w:val="baseline"/>
      </w:pPr>
      <w:r>
        <w:t>Budú diskutované výhodý a nevhody tejto metódy</w:t>
      </w:r>
    </w:p>
    <w:p w14:paraId="0BAB5EC7" w14:textId="77777777" w:rsidR="0063782A" w:rsidRDefault="0063782A" w:rsidP="00C509F3">
      <w:pPr>
        <w:pStyle w:val="ListParagraph"/>
        <w:widowControl/>
        <w:numPr>
          <w:ilvl w:val="0"/>
          <w:numId w:val="7"/>
        </w:numPr>
        <w:overflowPunct w:val="0"/>
        <w:autoSpaceDE w:val="0"/>
        <w:autoSpaceDN w:val="0"/>
        <w:adjustRightInd w:val="0"/>
        <w:spacing w:after="0" w:line="360" w:lineRule="auto"/>
        <w:textAlignment w:val="baseline"/>
      </w:pPr>
      <w:r>
        <w:t>Metóda bude porovnaná s meraním termodiloúciou, echokardiografiou</w:t>
      </w:r>
    </w:p>
    <w:p w14:paraId="485FB582" w14:textId="77777777" w:rsidR="0063782A" w:rsidRPr="00FA362E" w:rsidRDefault="0063782A" w:rsidP="0063782A">
      <w:pPr>
        <w:pStyle w:val="ListParagraph"/>
      </w:pPr>
    </w:p>
    <w:p w14:paraId="1AC3256E" w14:textId="77777777" w:rsidR="0063782A" w:rsidRDefault="0063782A" w:rsidP="0063782A">
      <w:r>
        <w:t>Bude spracovaná analýza kontinuálne meranie srdečného výdaju počas fyzickej záťaže</w:t>
      </w:r>
    </w:p>
    <w:p w14:paraId="4B7FA156" w14:textId="77777777" w:rsidR="0063782A" w:rsidRPr="005B57DA" w:rsidRDefault="0063782A" w:rsidP="00C509F3">
      <w:pPr>
        <w:pStyle w:val="ListParagraph"/>
        <w:widowControl/>
        <w:numPr>
          <w:ilvl w:val="0"/>
          <w:numId w:val="23"/>
        </w:numPr>
        <w:overflowPunct w:val="0"/>
        <w:autoSpaceDE w:val="0"/>
        <w:autoSpaceDN w:val="0"/>
        <w:adjustRightInd w:val="0"/>
        <w:spacing w:after="0" w:line="360" w:lineRule="auto"/>
        <w:textAlignment w:val="baseline"/>
      </w:pPr>
      <w:r>
        <w:t>A</w:t>
      </w:r>
      <w:r w:rsidRPr="003C2DF3">
        <w:t>nalyzovaný bude súbor dát pacientov po transplantácií srdca</w:t>
      </w:r>
    </w:p>
    <w:p w14:paraId="7A5D38CE" w14:textId="77777777" w:rsidR="0063782A" w:rsidRDefault="0063782A" w:rsidP="0063782A">
      <w:pPr>
        <w:pStyle w:val="ListParagraph"/>
        <w:sectPr w:rsidR="0063782A" w:rsidSect="009371E6">
          <w:headerReference w:type="default" r:id="rId20"/>
          <w:footerReference w:type="default" r:id="rId21"/>
          <w:headerReference w:type="first" r:id="rId22"/>
          <w:footerReference w:type="first" r:id="rId23"/>
          <w:pgSz w:w="11907" w:h="16840" w:code="9"/>
          <w:pgMar w:top="1418" w:right="1418" w:bottom="1418" w:left="1985" w:header="737" w:footer="737" w:gutter="0"/>
          <w:pgNumType w:start="1"/>
          <w:cols w:space="708"/>
          <w:noEndnote/>
          <w:titlePg/>
        </w:sectPr>
      </w:pPr>
    </w:p>
    <w:p w14:paraId="65592B7F" w14:textId="77777777" w:rsidR="0063782A" w:rsidRPr="00630043" w:rsidRDefault="0063782A" w:rsidP="00C509F3">
      <w:pPr>
        <w:pStyle w:val="Heading1"/>
        <w:widowControl/>
        <w:numPr>
          <w:ilvl w:val="0"/>
          <w:numId w:val="6"/>
        </w:numPr>
        <w:overflowPunct w:val="0"/>
        <w:autoSpaceDE w:val="0"/>
        <w:autoSpaceDN w:val="0"/>
        <w:adjustRightInd w:val="0"/>
        <w:spacing w:before="1200" w:line="360" w:lineRule="auto"/>
        <w:jc w:val="both"/>
        <w:textAlignment w:val="baseline"/>
      </w:pPr>
      <w:bookmarkStart w:id="51" w:name="_Toc510268149"/>
      <w:bookmarkStart w:id="52" w:name="_Toc517450617"/>
      <w:r w:rsidRPr="00630043">
        <w:lastRenderedPageBreak/>
        <w:t>Dosiahnuté vedecké poznatky</w:t>
      </w:r>
      <w:bookmarkEnd w:id="51"/>
      <w:bookmarkEnd w:id="52"/>
    </w:p>
    <w:p w14:paraId="28E6A04C" w14:textId="77777777" w:rsidR="0063782A" w:rsidRPr="00630043" w:rsidRDefault="0063782A" w:rsidP="0063782A">
      <w:r w:rsidRPr="00630043">
        <w:t xml:space="preserve">Výsledky tejto práce sú rozdelené na dve časti. Prvá časť, Detekcia </w:t>
      </w:r>
      <w:r>
        <w:t>parametrov výpočtu tepového objemu - SV</w:t>
      </w:r>
      <w:r w:rsidRPr="00630043">
        <w:t xml:space="preserve"> sa zaoberá detekciou, variabilitou a popisom bioimpedančných parametrov. Sú tu hodnotené jednak parametre potrebné na výpočet </w:t>
      </w:r>
      <w:r>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w:t>
      </w:r>
      <w:r>
        <w:t>V</w:t>
      </w:r>
      <w:r w:rsidRPr="00630043">
        <w:t xml:space="preserve">ýpočet </w:t>
      </w:r>
      <w:r>
        <w:t>srdcov</w:t>
      </w:r>
      <w:r w:rsidRPr="00630043">
        <w:t xml:space="preserve">ého výdaja. Obsahuje návrh novej metodiky na výpočet SV </w:t>
      </w:r>
      <w:r>
        <w:t>z impedancie krku a jej porovnanie</w:t>
      </w:r>
      <w:r w:rsidRPr="00630043">
        <w:t xml:space="preserve"> s</w:t>
      </w:r>
      <w:r>
        <w:t> </w:t>
      </w:r>
      <w:r w:rsidRPr="00630043">
        <w:t>echokardiografiou</w:t>
      </w:r>
      <w:r>
        <w:t xml:space="preserve"> a termodilúciou</w:t>
      </w:r>
      <w:r w:rsidRPr="00630043">
        <w:t xml:space="preserve">. </w:t>
      </w:r>
      <w:r>
        <w:t>Ďalej obsahuje kontinuálne meranie SV pri záťaži z impedancie hrudníka.</w:t>
      </w:r>
    </w:p>
    <w:p w14:paraId="32A0526F" w14:textId="77777777" w:rsidR="0063782A" w:rsidRPr="00630043" w:rsidRDefault="0063782A" w:rsidP="0063782A"/>
    <w:p w14:paraId="4B874976" w14:textId="77777777" w:rsidR="0063782A" w:rsidRPr="00630043" w:rsidRDefault="0063782A" w:rsidP="00C509F3">
      <w:pPr>
        <w:pStyle w:val="Heading2"/>
        <w:widowControl/>
        <w:numPr>
          <w:ilvl w:val="1"/>
          <w:numId w:val="6"/>
        </w:numPr>
        <w:overflowPunct w:val="0"/>
        <w:autoSpaceDE w:val="0"/>
        <w:autoSpaceDN w:val="0"/>
        <w:adjustRightInd w:val="0"/>
        <w:spacing w:before="72" w:after="0" w:line="360" w:lineRule="auto"/>
        <w:jc w:val="both"/>
        <w:textAlignment w:val="baseline"/>
      </w:pPr>
      <w:bookmarkStart w:id="53" w:name="_Toc510268150"/>
      <w:bookmarkStart w:id="54" w:name="_Toc517450618"/>
      <w:r w:rsidRPr="00630043">
        <w:t>Detekcia parametrov</w:t>
      </w:r>
      <w:bookmarkEnd w:id="53"/>
      <w:r>
        <w:t xml:space="preserve"> výpočtu tepového objemu - SV</w:t>
      </w:r>
      <w:bookmarkEnd w:id="54"/>
    </w:p>
    <w:p w14:paraId="201A053E"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55" w:name="_Toc510268154"/>
      <w:bookmarkStart w:id="56" w:name="_Toc517450619"/>
      <w:r w:rsidRPr="00630043">
        <w:t>Meraní dobrovoľníci</w:t>
      </w:r>
      <w:bookmarkEnd w:id="55"/>
      <w:bookmarkEnd w:id="56"/>
    </w:p>
    <w:p w14:paraId="2147D90B" w14:textId="77777777" w:rsidR="0063782A" w:rsidRPr="00630043" w:rsidRDefault="0063782A" w:rsidP="0063782A">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Pr="00630043">
        <w:t xml:space="preserve">Tabuľka </w:t>
      </w:r>
      <w:r>
        <w:rPr>
          <w:noProof/>
        </w:rPr>
        <w:t>1</w:t>
      </w:r>
      <w:r w:rsidRPr="00B66FCC">
        <w:fldChar w:fldCharType="end"/>
      </w:r>
      <w:r w:rsidRPr="00630043">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350CC7" w14:paraId="6D3E41C5" w14:textId="77777777" w:rsidTr="002A70D7">
        <w:trPr>
          <w:trHeight w:val="20"/>
          <w:jc w:val="center"/>
        </w:trPr>
        <w:tc>
          <w:tcPr>
            <w:tcW w:w="2540" w:type="dxa"/>
            <w:tcBorders>
              <w:top w:val="nil"/>
              <w:left w:val="nil"/>
              <w:bottom w:val="nil"/>
              <w:right w:val="nil"/>
            </w:tcBorders>
            <w:shd w:val="clear" w:color="auto" w:fill="auto"/>
            <w:noWrap/>
            <w:vAlign w:val="bottom"/>
            <w:hideMark/>
          </w:tcPr>
          <w:p w14:paraId="5C5E3357"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23.1 ± 4.5</w:t>
            </w:r>
          </w:p>
        </w:tc>
      </w:tr>
      <w:tr w:rsidR="0063782A" w:rsidRPr="00350CC7" w14:paraId="3BE5B3D0" w14:textId="77777777" w:rsidTr="002A70D7">
        <w:trPr>
          <w:trHeight w:val="20"/>
          <w:jc w:val="center"/>
        </w:trPr>
        <w:tc>
          <w:tcPr>
            <w:tcW w:w="2540" w:type="dxa"/>
            <w:tcBorders>
              <w:top w:val="nil"/>
              <w:left w:val="nil"/>
              <w:bottom w:val="nil"/>
              <w:right w:val="nil"/>
            </w:tcBorders>
            <w:shd w:val="clear" w:color="auto" w:fill="auto"/>
            <w:noWrap/>
            <w:vAlign w:val="center"/>
            <w:hideMark/>
          </w:tcPr>
          <w:p w14:paraId="086E0926"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Muži / Ženy (n) </w:t>
            </w:r>
          </w:p>
        </w:tc>
        <w:tc>
          <w:tcPr>
            <w:tcW w:w="2620" w:type="dxa"/>
            <w:tcBorders>
              <w:top w:val="nil"/>
              <w:left w:val="nil"/>
              <w:bottom w:val="nil"/>
              <w:right w:val="nil"/>
            </w:tcBorders>
            <w:shd w:val="clear" w:color="auto" w:fill="auto"/>
            <w:noWrap/>
            <w:vAlign w:val="center"/>
            <w:hideMark/>
          </w:tcPr>
          <w:p w14:paraId="00619D8C"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15 / 15  </w:t>
            </w:r>
          </w:p>
        </w:tc>
      </w:tr>
      <w:tr w:rsidR="0063782A" w:rsidRPr="00350CC7" w14:paraId="03EC2E13" w14:textId="77777777" w:rsidTr="002A70D7">
        <w:trPr>
          <w:trHeight w:val="20"/>
          <w:jc w:val="center"/>
        </w:trPr>
        <w:tc>
          <w:tcPr>
            <w:tcW w:w="2540" w:type="dxa"/>
            <w:tcBorders>
              <w:top w:val="nil"/>
              <w:left w:val="nil"/>
              <w:bottom w:val="nil"/>
              <w:right w:val="nil"/>
            </w:tcBorders>
            <w:shd w:val="clear" w:color="auto" w:fill="auto"/>
            <w:vAlign w:val="center"/>
            <w:hideMark/>
          </w:tcPr>
          <w:p w14:paraId="763015FE"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179 ± 6 </w:t>
            </w:r>
          </w:p>
        </w:tc>
      </w:tr>
      <w:tr w:rsidR="0063782A" w:rsidRPr="00350CC7" w14:paraId="5850AFA3" w14:textId="77777777" w:rsidTr="002A70D7">
        <w:trPr>
          <w:trHeight w:val="20"/>
          <w:jc w:val="center"/>
        </w:trPr>
        <w:tc>
          <w:tcPr>
            <w:tcW w:w="2540" w:type="dxa"/>
            <w:tcBorders>
              <w:top w:val="nil"/>
              <w:left w:val="nil"/>
              <w:bottom w:val="nil"/>
              <w:right w:val="nil"/>
            </w:tcBorders>
            <w:shd w:val="clear" w:color="auto" w:fill="auto"/>
            <w:vAlign w:val="center"/>
            <w:hideMark/>
          </w:tcPr>
          <w:p w14:paraId="16B03651"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73 ± 12 </w:t>
            </w:r>
          </w:p>
        </w:tc>
      </w:tr>
      <w:tr w:rsidR="0063782A" w:rsidRPr="00350CC7" w14:paraId="079E5D16" w14:textId="77777777" w:rsidTr="002A70D7">
        <w:trPr>
          <w:trHeight w:val="20"/>
          <w:jc w:val="center"/>
        </w:trPr>
        <w:tc>
          <w:tcPr>
            <w:tcW w:w="2540" w:type="dxa"/>
            <w:tcBorders>
              <w:top w:val="nil"/>
              <w:left w:val="nil"/>
              <w:bottom w:val="nil"/>
              <w:right w:val="nil"/>
            </w:tcBorders>
            <w:shd w:val="clear" w:color="auto" w:fill="auto"/>
            <w:vAlign w:val="center"/>
            <w:hideMark/>
          </w:tcPr>
          <w:p w14:paraId="2A6EDEDA"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SBP (mmHg) </w:t>
            </w:r>
          </w:p>
        </w:tc>
        <w:tc>
          <w:tcPr>
            <w:tcW w:w="2620" w:type="dxa"/>
            <w:tcBorders>
              <w:top w:val="nil"/>
              <w:left w:val="nil"/>
              <w:bottom w:val="nil"/>
              <w:right w:val="nil"/>
            </w:tcBorders>
            <w:shd w:val="clear" w:color="auto" w:fill="auto"/>
            <w:vAlign w:val="center"/>
            <w:hideMark/>
          </w:tcPr>
          <w:p w14:paraId="7A681FF1"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136 ± 34 </w:t>
            </w:r>
          </w:p>
        </w:tc>
      </w:tr>
      <w:tr w:rsidR="0063782A" w:rsidRPr="00350CC7" w14:paraId="3DE06137" w14:textId="77777777" w:rsidTr="002A70D7">
        <w:trPr>
          <w:trHeight w:val="20"/>
          <w:jc w:val="center"/>
        </w:trPr>
        <w:tc>
          <w:tcPr>
            <w:tcW w:w="2540" w:type="dxa"/>
            <w:tcBorders>
              <w:top w:val="nil"/>
              <w:left w:val="nil"/>
              <w:bottom w:val="nil"/>
              <w:right w:val="nil"/>
            </w:tcBorders>
            <w:shd w:val="clear" w:color="auto" w:fill="auto"/>
            <w:vAlign w:val="center"/>
            <w:hideMark/>
          </w:tcPr>
          <w:p w14:paraId="6165C445"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DBP (mmHg) </w:t>
            </w:r>
          </w:p>
        </w:tc>
        <w:tc>
          <w:tcPr>
            <w:tcW w:w="2620" w:type="dxa"/>
            <w:tcBorders>
              <w:top w:val="nil"/>
              <w:left w:val="nil"/>
              <w:bottom w:val="nil"/>
              <w:right w:val="nil"/>
            </w:tcBorders>
            <w:shd w:val="clear" w:color="auto" w:fill="auto"/>
            <w:vAlign w:val="center"/>
            <w:hideMark/>
          </w:tcPr>
          <w:p w14:paraId="18277C83"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73 ± 22 </w:t>
            </w:r>
          </w:p>
        </w:tc>
      </w:tr>
      <w:tr w:rsidR="0063782A" w:rsidRPr="00350CC7" w14:paraId="2B000957" w14:textId="77777777" w:rsidTr="002A70D7">
        <w:trPr>
          <w:trHeight w:val="20"/>
          <w:jc w:val="center"/>
        </w:trPr>
        <w:tc>
          <w:tcPr>
            <w:tcW w:w="2540" w:type="dxa"/>
            <w:tcBorders>
              <w:top w:val="nil"/>
              <w:left w:val="nil"/>
              <w:bottom w:val="nil"/>
              <w:right w:val="nil"/>
            </w:tcBorders>
            <w:shd w:val="clear" w:color="auto" w:fill="auto"/>
            <w:vAlign w:val="center"/>
            <w:hideMark/>
          </w:tcPr>
          <w:p w14:paraId="63FE5A96"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MBP (mmHg) </w:t>
            </w:r>
          </w:p>
        </w:tc>
        <w:tc>
          <w:tcPr>
            <w:tcW w:w="2620" w:type="dxa"/>
            <w:tcBorders>
              <w:top w:val="nil"/>
              <w:left w:val="nil"/>
              <w:bottom w:val="nil"/>
              <w:right w:val="nil"/>
            </w:tcBorders>
            <w:shd w:val="clear" w:color="auto" w:fill="auto"/>
            <w:vAlign w:val="center"/>
            <w:hideMark/>
          </w:tcPr>
          <w:p w14:paraId="2FE62401"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94 ± 26 </w:t>
            </w:r>
          </w:p>
        </w:tc>
      </w:tr>
      <w:tr w:rsidR="0063782A" w:rsidRPr="00350CC7" w14:paraId="7598D336" w14:textId="77777777" w:rsidTr="002A70D7">
        <w:trPr>
          <w:trHeight w:val="20"/>
          <w:jc w:val="center"/>
        </w:trPr>
        <w:tc>
          <w:tcPr>
            <w:tcW w:w="2540" w:type="dxa"/>
            <w:tcBorders>
              <w:top w:val="nil"/>
              <w:left w:val="nil"/>
              <w:bottom w:val="nil"/>
              <w:right w:val="nil"/>
            </w:tcBorders>
            <w:shd w:val="clear" w:color="auto" w:fill="auto"/>
            <w:vAlign w:val="center"/>
            <w:hideMark/>
          </w:tcPr>
          <w:p w14:paraId="3B731351"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0.94 ± 0.12 </w:t>
            </w:r>
          </w:p>
        </w:tc>
      </w:tr>
      <w:tr w:rsidR="0063782A" w:rsidRPr="00350CC7" w14:paraId="27882AAC" w14:textId="77777777" w:rsidTr="002A70D7">
        <w:trPr>
          <w:trHeight w:val="20"/>
          <w:jc w:val="center"/>
        </w:trPr>
        <w:tc>
          <w:tcPr>
            <w:tcW w:w="2540" w:type="dxa"/>
            <w:tcBorders>
              <w:top w:val="nil"/>
              <w:left w:val="nil"/>
              <w:bottom w:val="nil"/>
              <w:right w:val="nil"/>
            </w:tcBorders>
            <w:shd w:val="clear" w:color="auto" w:fill="auto"/>
            <w:vAlign w:val="center"/>
            <w:hideMark/>
          </w:tcPr>
          <w:p w14:paraId="02EBBCA7"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22 ± 2.7 </w:t>
            </w:r>
          </w:p>
        </w:tc>
      </w:tr>
    </w:tbl>
    <w:p w14:paraId="2DD9DA9B" w14:textId="77777777" w:rsidR="0063782A" w:rsidRPr="00630043" w:rsidRDefault="0063782A" w:rsidP="0063782A">
      <w:pPr>
        <w:pStyle w:val="Caption"/>
        <w:rPr>
          <w:lang w:val="sk-SK"/>
        </w:rPr>
      </w:pPr>
      <w:bookmarkStart w:id="57" w:name="_Toc509997476"/>
      <w:bookmarkStart w:id="58" w:name="_Ref509515091"/>
      <w:bookmarkStart w:id="59" w:name="_Toc510268065"/>
      <w:bookmarkStart w:id="60" w:name="_Toc513584976"/>
      <w:bookmarkStart w:id="61"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Pr>
          <w:noProof/>
          <w:lang w:val="sk-SK"/>
        </w:rPr>
        <w:t>1</w:t>
      </w:r>
      <w:bookmarkEnd w:id="57"/>
      <w:r w:rsidRPr="00B66FCC">
        <w:rPr>
          <w:lang w:val="sk-SK"/>
        </w:rPr>
        <w:fldChar w:fldCharType="end"/>
      </w:r>
      <w:bookmarkEnd w:id="58"/>
      <w:r w:rsidRPr="00630043">
        <w:rPr>
          <w:lang w:val="sk-SK"/>
        </w:rPr>
        <w:t>: Charakteristiky meraných dobrovoľníkov.</w:t>
      </w:r>
      <w:bookmarkEnd w:id="59"/>
      <w:bookmarkEnd w:id="60"/>
      <w:bookmarkEnd w:id="61"/>
    </w:p>
    <w:p w14:paraId="19A44926"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62" w:name="_Toc510268155"/>
      <w:bookmarkStart w:id="63" w:name="_Toc517450620"/>
      <w:r w:rsidRPr="00630043">
        <w:t>Merací protokol</w:t>
      </w:r>
      <w:bookmarkEnd w:id="62"/>
      <w:bookmarkEnd w:id="63"/>
    </w:p>
    <w:p w14:paraId="4E96EC4E" w14:textId="77777777" w:rsidR="0063782A" w:rsidRPr="00630043" w:rsidRDefault="0063782A" w:rsidP="0063782A"/>
    <w:p w14:paraId="0EF43A57" w14:textId="77777777" w:rsidR="0063782A" w:rsidRPr="0002320B" w:rsidRDefault="0063782A" w:rsidP="0063782A">
      <w:r w:rsidRPr="00630043">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630043">
        <w:lastRenderedPageBreak/>
        <w:t xml:space="preserve">spontánne dýchanie. Druhá fáza bolo hlboké dýchanie pri ktorej dobrovoľníci dýchali s frekvenciou 0.1Hz (5 sekúnd nádych, 5 sekúnd výdych) podľa inštrukcií na monitore. Nakoniec nasledovala </w:t>
      </w:r>
      <w:r>
        <w:t>opäť fáza spontánneho dýchania.</w:t>
      </w:r>
    </w:p>
    <w:p w14:paraId="4A6ED274"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64" w:name="_Toc517450621"/>
      <w:r w:rsidRPr="00630043">
        <w:t>Merané signály</w:t>
      </w:r>
      <w:bookmarkEnd w:id="64"/>
    </w:p>
    <w:p w14:paraId="188C847C" w14:textId="77777777" w:rsidR="0063782A" w:rsidRPr="00630043" w:rsidRDefault="0063782A" w:rsidP="0063782A"/>
    <w:p w14:paraId="61C34271" w14:textId="77777777" w:rsidR="0063782A" w:rsidRPr="00630043" w:rsidRDefault="0063782A" w:rsidP="0063782A">
      <w:r w:rsidRPr="00630043">
        <w:t>V tejto práci sú spracované tieto signály:</w:t>
      </w:r>
    </w:p>
    <w:p w14:paraId="1AD8C823" w14:textId="77777777" w:rsidR="0063782A" w:rsidRPr="00630043" w:rsidRDefault="0063782A" w:rsidP="0063782A"/>
    <w:p w14:paraId="0982AD73" w14:textId="77777777" w:rsidR="0063782A" w:rsidRPr="00630043" w:rsidRDefault="0063782A" w:rsidP="00C509F3">
      <w:pPr>
        <w:pStyle w:val="ListParagraph"/>
        <w:widowControl/>
        <w:numPr>
          <w:ilvl w:val="0"/>
          <w:numId w:val="15"/>
        </w:numPr>
        <w:overflowPunct w:val="0"/>
        <w:autoSpaceDE w:val="0"/>
        <w:autoSpaceDN w:val="0"/>
        <w:adjustRightInd w:val="0"/>
        <w:spacing w:after="0" w:line="360" w:lineRule="auto"/>
        <w:textAlignment w:val="baseline"/>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 </w:instrText>
      </w:r>
      <w: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EN.CITE.DATA </w:instrText>
      </w:r>
      <w:r>
        <w:fldChar w:fldCharType="end"/>
      </w:r>
      <w:r w:rsidRPr="00B66FCC">
        <w:fldChar w:fldCharType="separate"/>
      </w:r>
      <w:r>
        <w:rPr>
          <w:noProof/>
        </w:rPr>
        <w:t>[14]</w:t>
      </w:r>
      <w:r w:rsidRPr="00B66FCC">
        <w:fldChar w:fldCharType="end"/>
      </w:r>
      <w:r w:rsidRPr="00630043">
        <w:t>.</w:t>
      </w:r>
    </w:p>
    <w:p w14:paraId="7544DA3C" w14:textId="77777777" w:rsidR="0063782A" w:rsidRPr="00630043" w:rsidRDefault="0063782A" w:rsidP="00C509F3">
      <w:pPr>
        <w:pStyle w:val="ListParagraph"/>
        <w:widowControl/>
        <w:numPr>
          <w:ilvl w:val="0"/>
          <w:numId w:val="15"/>
        </w:numPr>
        <w:overflowPunct w:val="0"/>
        <w:autoSpaceDE w:val="0"/>
        <w:autoSpaceDN w:val="0"/>
        <w:adjustRightInd w:val="0"/>
        <w:spacing w:after="0" w:line="360" w:lineRule="auto"/>
        <w:textAlignment w:val="baseline"/>
      </w:pPr>
      <w:r w:rsidRPr="00630043">
        <w:t xml:space="preserve">12-zvodové EKG (ECG12, ISI BRNO, Czech Republic), </w:t>
      </w:r>
    </w:p>
    <w:p w14:paraId="6D75183F" w14:textId="77777777" w:rsidR="0063782A" w:rsidRPr="00630043" w:rsidRDefault="0063782A" w:rsidP="00C509F3">
      <w:pPr>
        <w:pStyle w:val="ListParagraph"/>
        <w:widowControl/>
        <w:numPr>
          <w:ilvl w:val="0"/>
          <w:numId w:val="15"/>
        </w:numPr>
        <w:overflowPunct w:val="0"/>
        <w:autoSpaceDE w:val="0"/>
        <w:autoSpaceDN w:val="0"/>
        <w:adjustRightInd w:val="0"/>
        <w:spacing w:after="0" w:line="360" w:lineRule="auto"/>
        <w:textAlignment w:val="baseline"/>
      </w:pPr>
      <w:r w:rsidRPr="00630043">
        <w:t xml:space="preserve">kontinuálny arteriálny krvny tlak Penázovou metodou  (Finapres-2300, Ohmeda Medical, Englewood, Co., USA) </w:t>
      </w:r>
    </w:p>
    <w:p w14:paraId="40300AD1" w14:textId="77777777" w:rsidR="0063782A" w:rsidRPr="00630043" w:rsidRDefault="0063782A" w:rsidP="00C509F3">
      <w:pPr>
        <w:pStyle w:val="ListParagraph"/>
        <w:widowControl/>
        <w:numPr>
          <w:ilvl w:val="0"/>
          <w:numId w:val="15"/>
        </w:numPr>
        <w:overflowPunct w:val="0"/>
        <w:autoSpaceDE w:val="0"/>
        <w:autoSpaceDN w:val="0"/>
        <w:adjustRightInd w:val="0"/>
        <w:spacing w:after="0" w:line="360" w:lineRule="auto"/>
        <w:textAlignment w:val="baseline"/>
      </w:pPr>
      <w:r>
        <w:t>srdcov</w:t>
      </w:r>
      <w:r w:rsidRPr="00630043">
        <w:t>é zvuky (PCG 1.0, ISI BRNO, Czech Republic)</w:t>
      </w:r>
    </w:p>
    <w:p w14:paraId="0E1BDD5A" w14:textId="77777777" w:rsidR="0063782A" w:rsidRPr="00630043" w:rsidRDefault="0063782A" w:rsidP="0063782A"/>
    <w:p w14:paraId="5E078EF9" w14:textId="77777777" w:rsidR="0063782A" w:rsidRPr="00630043" w:rsidRDefault="0063782A" w:rsidP="0063782A">
      <w:r w:rsidRPr="00630043">
        <w:t>Polohu meraných hemodynamických signálov na ľudskom tele zachytáva</w:t>
      </w:r>
      <w:r>
        <w:t xml:space="preserve"> </w:t>
      </w:r>
      <w:r>
        <w:fldChar w:fldCharType="begin"/>
      </w:r>
      <w:r>
        <w:instrText xml:space="preserve"> REF _Ref516834864 \h </w:instrText>
      </w:r>
      <w:r>
        <w:fldChar w:fldCharType="separate"/>
      </w:r>
      <w:r w:rsidRPr="00630043">
        <w:t xml:space="preserve">Obrázok </w:t>
      </w:r>
      <w:r>
        <w:rPr>
          <w:noProof/>
        </w:rPr>
        <w:t>3</w:t>
      </w:r>
      <w:r>
        <w:t>.</w:t>
      </w:r>
      <w:r>
        <w:rPr>
          <w:noProof/>
        </w:rPr>
        <w:t>1</w:t>
      </w:r>
      <w:r>
        <w:fldChar w:fldCharType="end"/>
      </w:r>
      <w:r w:rsidRPr="00630043">
        <w:t>. Všetky signály boli nahrané so vzorkovacou frekvenciou 500Hz a rozlíšením 16 bitov. Pred vzorkovaním bol použitý antialiasingový filter.</w:t>
      </w:r>
    </w:p>
    <w:p w14:paraId="6304D905" w14:textId="77777777" w:rsidR="0063782A" w:rsidRPr="00630043" w:rsidRDefault="0063782A" w:rsidP="0063782A"/>
    <w:p w14:paraId="4C068A9A" w14:textId="77777777" w:rsidR="0063782A" w:rsidRPr="00630043" w:rsidRDefault="0063782A" w:rsidP="00C509F3">
      <w:pPr>
        <w:pStyle w:val="Heading3"/>
        <w:widowControl/>
        <w:numPr>
          <w:ilvl w:val="2"/>
          <w:numId w:val="13"/>
        </w:numPr>
        <w:overflowPunct w:val="0"/>
        <w:autoSpaceDE w:val="0"/>
        <w:autoSpaceDN w:val="0"/>
        <w:adjustRightInd w:val="0"/>
        <w:spacing w:before="240" w:after="0" w:line="360" w:lineRule="auto"/>
        <w:textAlignment w:val="baseline"/>
      </w:pPr>
      <w:bookmarkStart w:id="65" w:name="_Toc510268147"/>
      <w:bookmarkStart w:id="66" w:name="_Toc517450622"/>
      <w:r w:rsidRPr="00630043">
        <w:t>Multikanálový bioimpedančný monitor</w:t>
      </w:r>
      <w:bookmarkEnd w:id="65"/>
      <w:bookmarkEnd w:id="66"/>
    </w:p>
    <w:p w14:paraId="32002477" w14:textId="77777777" w:rsidR="0063782A" w:rsidRPr="00630043" w:rsidRDefault="0063782A" w:rsidP="0063782A"/>
    <w:p w14:paraId="4A83BFFF" w14:textId="77777777" w:rsidR="0063782A" w:rsidRDefault="0063782A" w:rsidP="0063782A">
      <w:r w:rsidRPr="00630043">
        <w:t>V tejto práci sú spracované dáta nameraná multikanálovým bioimedančným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18</m:t>
            </m:r>
          </m:sub>
        </m:sSub>
      </m:oMath>
      <w:r w:rsidRPr="00630043">
        <w:t xml:space="preserve"> na</w:t>
      </w:r>
      <w:r>
        <w:t xml:space="preserve"> </w:t>
      </w:r>
      <w:r>
        <w:fldChar w:fldCharType="begin"/>
      </w:r>
      <w:r>
        <w:instrText xml:space="preserve"> REF _Ref516834864 \h </w:instrText>
      </w:r>
      <w:r>
        <w:fldChar w:fldCharType="separate"/>
      </w:r>
      <w:r w:rsidRPr="00630043">
        <w:t xml:space="preserve">Obrázok </w:t>
      </w:r>
      <w:r>
        <w:rPr>
          <w:noProof/>
        </w:rPr>
        <w:t>3</w:t>
      </w:r>
      <w:r>
        <w:t>.</w:t>
      </w:r>
      <w:r>
        <w:rPr>
          <w:noProof/>
        </w:rPr>
        <w:t>1</w:t>
      </w:r>
      <w:r>
        <w:fldChar w:fldCharType="end"/>
      </w:r>
      <w:r w:rsidRPr="00630043">
        <w:t xml:space="preserve">). </w:t>
      </w:r>
    </w:p>
    <w:p w14:paraId="3B698084" w14:textId="77777777" w:rsidR="0063782A" w:rsidRDefault="0063782A" w:rsidP="0063782A">
      <w:pPr>
        <w:jc w:val="center"/>
      </w:pPr>
      <w:r w:rsidRPr="00911614">
        <w:rPr>
          <w:noProof/>
          <w:lang w:val="en-US" w:eastAsia="en-US"/>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3C342A3" w14:textId="7A294EF6" w:rsidR="0063782A" w:rsidRPr="009371E6" w:rsidRDefault="0063782A" w:rsidP="009371E6">
      <w:pPr>
        <w:pStyle w:val="Caption"/>
        <w:widowControl w:val="0"/>
        <w:ind w:left="0" w:firstLine="0"/>
        <w:jc w:val="both"/>
        <w:rPr>
          <w:rFonts w:asciiTheme="minorHAnsi" w:hAnsiTheme="minorHAnsi" w:cstheme="minorHAnsi"/>
          <w:i/>
          <w:noProof/>
        </w:rPr>
      </w:pPr>
      <w:bookmarkStart w:id="67" w:name="_Ref516834864"/>
      <w:bookmarkStart w:id="68" w:name="_Toc516835675"/>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1</w:t>
      </w:r>
      <w:r w:rsidRPr="009371E6">
        <w:rPr>
          <w:rFonts w:asciiTheme="minorHAnsi" w:hAnsiTheme="minorHAnsi" w:cstheme="minorHAnsi"/>
          <w:i/>
          <w:noProof/>
        </w:rPr>
        <w:fldChar w:fldCharType="end"/>
      </w:r>
      <w:bookmarkEnd w:id="67"/>
      <w:r w:rsidRPr="009371E6">
        <w:rPr>
          <w:rFonts w:asciiTheme="minorHAnsi" w:hAnsiTheme="minorHAnsi" w:cstheme="minorHAnsi"/>
          <w:i/>
          <w:noProof/>
        </w:rPr>
        <w:t>: Poloha meraných hemodynamických signálov na ľudskom tele.</w:t>
      </w:r>
      <w:bookmarkEnd w:id="68"/>
      <w:r w:rsidRPr="009371E6">
        <w:rPr>
          <w:rFonts w:asciiTheme="minorHAnsi" w:hAnsiTheme="minorHAnsi" w:cstheme="minorHAnsi"/>
          <w:i/>
          <w:noProof/>
        </w:rPr>
        <w:t xml:space="preserve"> Kanály Zi sú polohy elektród zaznamenávajúce impedanciu, BP udáva meranie krvného tlaku, EKG elektrokardiogram a HS srdcové zvuky. Symbol </w:t>
      </w:r>
      <m:oMath>
        <m:sSub>
          <m:sSubPr>
            <m:ctrlPr>
              <w:rPr>
                <w:rFonts w:ascii="Cambria Math" w:hAnsi="Cambria Math" w:cstheme="minorHAnsi"/>
                <w:i/>
                <w:noProof/>
              </w:rPr>
            </m:ctrlPr>
          </m:sSubPr>
          <m:e>
            <m:r>
              <w:rPr>
                <w:rFonts w:ascii="Cambria Math" w:hAnsi="Cambria Math" w:cstheme="minorHAnsi"/>
                <w:noProof/>
              </w:rPr>
              <m:t>I</m:t>
            </m:r>
          </m:e>
          <m:sub>
            <m:r>
              <w:rPr>
                <w:rFonts w:ascii="Cambria Math" w:hAnsi="Cambria Math" w:cstheme="minorHAnsi"/>
                <w:noProof/>
              </w:rPr>
              <m:t>i</m:t>
            </m:r>
          </m:sub>
        </m:sSub>
      </m:oMath>
      <w:r w:rsidRPr="009371E6">
        <w:rPr>
          <w:rFonts w:asciiTheme="minorHAnsi" w:hAnsiTheme="minorHAnsi" w:cstheme="minorHAnsi"/>
          <w:i/>
          <w:noProof/>
        </w:rPr>
        <w:t xml:space="preserve"> značí zdroj elektrického prúdu. V spodnej časti obrázku je načrtnutý príklad meraných signálov.</w:t>
      </w:r>
    </w:p>
    <w:p w14:paraId="04E05045" w14:textId="77777777" w:rsidR="0063782A" w:rsidRPr="00630043" w:rsidRDefault="0063782A" w:rsidP="0063782A"/>
    <w:p w14:paraId="2C740D82"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69" w:name="_Toc510268151"/>
      <w:bookmarkStart w:id="70" w:name="_Toc517450623"/>
      <w:r w:rsidRPr="00630043">
        <w:lastRenderedPageBreak/>
        <w:t xml:space="preserve">Detekcia prvého </w:t>
      </w:r>
      <w:r>
        <w:t>srdcov</w:t>
      </w:r>
      <w:r w:rsidRPr="00630043">
        <w:t>ého zvuku (S1</w:t>
      </w:r>
      <w:bookmarkEnd w:id="69"/>
      <w:r w:rsidRPr="00630043">
        <w:t>)</w:t>
      </w:r>
      <w:bookmarkEnd w:id="70"/>
    </w:p>
    <w:p w14:paraId="7B36EEAB" w14:textId="77777777" w:rsidR="0063782A" w:rsidRPr="00630043" w:rsidRDefault="0063782A" w:rsidP="0063782A"/>
    <w:p w14:paraId="056F0A0A" w14:textId="77777777" w:rsidR="0063782A" w:rsidRPr="00630043" w:rsidRDefault="0063782A" w:rsidP="0063782A">
      <w:r w:rsidRPr="00630043">
        <w:t xml:space="preserve">S1 je prvým zvukom po R-vlne. Frekvenčný rozsah nie je z literatúry jasný. </w:t>
      </w:r>
      <w:r w:rsidRPr="00B66FCC">
        <w:fldChar w:fldCharType="begin"/>
      </w:r>
      <w:r w:rsidRPr="00630043">
        <w:instrText xml:space="preserve"> REF _Ref510259744 \h </w:instrText>
      </w:r>
      <w:r w:rsidRPr="00B66FCC">
        <w:fldChar w:fldCharType="separate"/>
      </w:r>
      <w:r w:rsidRPr="00630043">
        <w:t xml:space="preserve">Obrázok </w:t>
      </w:r>
      <w:r>
        <w:rPr>
          <w:noProof/>
        </w:rPr>
        <w:t>3</w:t>
      </w:r>
      <w:r>
        <w:t>.</w:t>
      </w:r>
      <w:r>
        <w:rPr>
          <w:noProof/>
        </w:rPr>
        <w:t>2</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Pr="00630043">
        <w:t xml:space="preserve">Obrázok </w:t>
      </w:r>
      <w:r>
        <w:rPr>
          <w:noProof/>
        </w:rPr>
        <w:t>3</w:t>
      </w:r>
      <w:r>
        <w:t>.</w:t>
      </w:r>
      <w:r>
        <w:rPr>
          <w:noProof/>
        </w:rPr>
        <w:t>3</w:t>
      </w:r>
      <w:r w:rsidRPr="00B66FCC">
        <w:fldChar w:fldCharType="end"/>
      </w:r>
      <w:r w:rsidRPr="00630043">
        <w:t xml:space="preserve"> znázorňujú spektrum prvého </w:t>
      </w:r>
      <w:r>
        <w:t>srdcov</w:t>
      </w:r>
      <w:r w:rsidRPr="00630043">
        <w:t xml:space="preserve">ého zvuku u dvoch dobrovoľníkov. Spektrum bolo priemerované počas 5 minútového merania. Vidíme, že spektrá majú rôzny tvar, čo naznačuje potrebu filtrovať </w:t>
      </w:r>
      <w:r>
        <w:t>srdcov</w:t>
      </w:r>
      <w:r w:rsidRPr="00630043">
        <w:t>é zvuky pre každého indi</w:t>
      </w:r>
      <w:r>
        <w:t>viduálne prispôsobeným filtrom.</w:t>
      </w:r>
    </w:p>
    <w:p w14:paraId="0FE0D51D" w14:textId="77777777" w:rsidR="0063782A" w:rsidRPr="00630043" w:rsidRDefault="0063782A" w:rsidP="0063782A">
      <w:pPr>
        <w:jc w:val="center"/>
      </w:pPr>
      <w:r w:rsidRPr="00B66FCC">
        <w:rPr>
          <w:noProof/>
          <w:lang w:val="en-US" w:eastAsia="en-US"/>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6958BDB" w14:textId="30D85E68" w:rsidR="0063782A" w:rsidRPr="009371E6" w:rsidRDefault="0063782A" w:rsidP="009371E6">
      <w:pPr>
        <w:pStyle w:val="Caption"/>
        <w:widowControl w:val="0"/>
        <w:ind w:left="0" w:firstLine="0"/>
        <w:jc w:val="both"/>
        <w:rPr>
          <w:rFonts w:asciiTheme="minorHAnsi" w:hAnsiTheme="minorHAnsi" w:cstheme="minorHAnsi"/>
          <w:i/>
          <w:noProof/>
        </w:rPr>
      </w:pPr>
      <w:bookmarkStart w:id="71" w:name="_Ref510259744"/>
      <w:bookmarkStart w:id="72" w:name="_Toc516835682"/>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2</w:t>
      </w:r>
      <w:r w:rsidRPr="009371E6">
        <w:rPr>
          <w:rFonts w:asciiTheme="minorHAnsi" w:hAnsiTheme="minorHAnsi" w:cstheme="minorHAnsi"/>
          <w:i/>
          <w:noProof/>
        </w:rPr>
        <w:fldChar w:fldCharType="end"/>
      </w:r>
      <w:bookmarkEnd w:id="71"/>
      <w:r w:rsidRPr="009371E6">
        <w:rPr>
          <w:rFonts w:asciiTheme="minorHAnsi" w:hAnsiTheme="minorHAnsi" w:cstheme="minorHAnsi"/>
          <w:i/>
          <w:noProof/>
        </w:rPr>
        <w:t>: Spektrum prvého srdcového zvuku S1 subjektu A.</w:t>
      </w:r>
      <w:bookmarkEnd w:id="72"/>
      <w:r w:rsidRPr="009371E6">
        <w:rPr>
          <w:rFonts w:asciiTheme="minorHAnsi" w:hAnsiTheme="minorHAnsi" w:cstheme="minorHAnsi"/>
          <w:i/>
          <w:noProof/>
        </w:rPr>
        <w:t xml:space="preserve"> Spektrum bolo priemerované z prvého srdcového zvuku počas 5 minútového merania v kľude.</w:t>
      </w:r>
    </w:p>
    <w:p w14:paraId="42234526" w14:textId="77777777" w:rsidR="0063782A" w:rsidRPr="00630043" w:rsidRDefault="0063782A" w:rsidP="0063782A">
      <w:pPr>
        <w:jc w:val="center"/>
        <w:rPr>
          <w:lang w:eastAsia="en-US" w:bidi="en-US"/>
        </w:rPr>
      </w:pPr>
      <w:r w:rsidRPr="00B66FCC">
        <w:rPr>
          <w:noProof/>
          <w:lang w:val="en-US" w:eastAsia="en-US"/>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2209CFEE" w14:textId="34B8E316" w:rsidR="0063782A" w:rsidRPr="009371E6" w:rsidRDefault="0063782A" w:rsidP="009371E6">
      <w:pPr>
        <w:pStyle w:val="Caption"/>
        <w:widowControl w:val="0"/>
        <w:ind w:left="0" w:firstLine="0"/>
        <w:jc w:val="both"/>
        <w:rPr>
          <w:rFonts w:asciiTheme="minorHAnsi" w:hAnsiTheme="minorHAnsi" w:cstheme="minorHAnsi"/>
          <w:i/>
          <w:noProof/>
        </w:rPr>
      </w:pPr>
      <w:bookmarkStart w:id="73" w:name="_Ref513977795"/>
      <w:bookmarkStart w:id="74" w:name="_Toc516835683"/>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bookmarkEnd w:id="73"/>
      <w:r w:rsidRPr="009371E6">
        <w:rPr>
          <w:rFonts w:asciiTheme="minorHAnsi" w:hAnsiTheme="minorHAnsi" w:cstheme="minorHAnsi"/>
          <w:i/>
          <w:noProof/>
        </w:rPr>
        <w:t xml:space="preserve"> Spektrum prvého srdcového zvuku S1 subjektu B.</w:t>
      </w:r>
      <w:bookmarkEnd w:id="74"/>
      <w:r w:rsidRPr="009371E6">
        <w:rPr>
          <w:rFonts w:asciiTheme="minorHAnsi" w:hAnsiTheme="minorHAnsi" w:cstheme="minorHAnsi"/>
          <w:i/>
          <w:noProof/>
        </w:rPr>
        <w:t xml:space="preserve"> Spektrum bolo priemerované z prvého srdcového zvuku počas 5 minútového merania v kľude.</w:t>
      </w:r>
    </w:p>
    <w:p w14:paraId="6D7A97FA" w14:textId="77777777" w:rsidR="0063782A" w:rsidRPr="00630043" w:rsidRDefault="0063782A" w:rsidP="0063782A">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13254CB5" w14:textId="77777777" w:rsidR="0063782A" w:rsidRPr="00630043" w:rsidRDefault="0063782A" w:rsidP="00C509F3">
      <w:pPr>
        <w:pStyle w:val="ListParagraph"/>
        <w:widowControl/>
        <w:numPr>
          <w:ilvl w:val="0"/>
          <w:numId w:val="14"/>
        </w:numPr>
        <w:overflowPunct w:val="0"/>
        <w:autoSpaceDE w:val="0"/>
        <w:autoSpaceDN w:val="0"/>
        <w:adjustRightInd w:val="0"/>
        <w:spacing w:after="0" w:line="360" w:lineRule="auto"/>
        <w:textAlignment w:val="baseline"/>
      </w:pPr>
      <w:r w:rsidRPr="00630043">
        <w:t xml:space="preserve">Po filtrácií boli detekované S1 v každom R-R intervaly. </w:t>
      </w:r>
    </w:p>
    <w:p w14:paraId="18FC6B09" w14:textId="77777777" w:rsidR="0063782A" w:rsidRPr="00630043" w:rsidRDefault="0063782A" w:rsidP="00C509F3">
      <w:pPr>
        <w:pStyle w:val="ListParagraph"/>
        <w:widowControl/>
        <w:numPr>
          <w:ilvl w:val="0"/>
          <w:numId w:val="14"/>
        </w:numPr>
        <w:overflowPunct w:val="0"/>
        <w:autoSpaceDE w:val="0"/>
        <w:autoSpaceDN w:val="0"/>
        <w:adjustRightInd w:val="0"/>
        <w:spacing w:after="0" w:line="360" w:lineRule="auto"/>
        <w:textAlignment w:val="baseline"/>
      </w:pPr>
      <w:r w:rsidRPr="00630043">
        <w:t xml:space="preserve">Bola spočítaná vzdialenosť každého S1 od R-vlny ktorá mu predchádza. </w:t>
      </w:r>
    </w:p>
    <w:p w14:paraId="26A30359" w14:textId="77777777" w:rsidR="0063782A" w:rsidRPr="00630043" w:rsidRDefault="0063782A" w:rsidP="00C509F3">
      <w:pPr>
        <w:pStyle w:val="ListParagraph"/>
        <w:widowControl/>
        <w:numPr>
          <w:ilvl w:val="0"/>
          <w:numId w:val="14"/>
        </w:numPr>
        <w:overflowPunct w:val="0"/>
        <w:autoSpaceDE w:val="0"/>
        <w:autoSpaceDN w:val="0"/>
        <w:adjustRightInd w:val="0"/>
        <w:spacing w:after="0" w:line="360" w:lineRule="auto"/>
        <w:textAlignment w:val="baseline"/>
      </w:pPr>
      <w:r w:rsidRPr="00630043">
        <w:t xml:space="preserve">Tieto vzdialenosť boli korelované s hodnotami respiračnej krivky. </w:t>
      </w:r>
    </w:p>
    <w:p w14:paraId="56C44752" w14:textId="77777777" w:rsidR="0063782A" w:rsidRDefault="0063782A" w:rsidP="0063782A">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630043">
        <w:lastRenderedPageBreak/>
        <w:t xml:space="preserve">chlopne </w:t>
      </w:r>
      <w:r>
        <w:t xml:space="preserve">(prvý srdcový zvuk – S1) </w:t>
      </w:r>
      <w:r w:rsidRPr="00630043">
        <w:t>by preto malo nastať o niečo skôr po R-vlne pri nádychu ako pri výdychu</w:t>
      </w:r>
      <w:r>
        <w:t>.</w:t>
      </w:r>
      <w:r w:rsidRPr="00630043">
        <w:t xml:space="preserve"> Čím budú lepšie stanovené parametre a typ filtra pre daný signál, tým výraznejší bude S1 v porovnaní s rušivými signálmi a tým vyššia bude korelácia s respiráciou. </w:t>
      </w:r>
    </w:p>
    <w:p w14:paraId="42F0F466" w14:textId="77777777" w:rsidR="0063782A" w:rsidRPr="00630043" w:rsidRDefault="0063782A" w:rsidP="00C509F3">
      <w:pPr>
        <w:pStyle w:val="Heading4"/>
        <w:keepLines w:val="0"/>
        <w:widowControl/>
        <w:numPr>
          <w:ilvl w:val="3"/>
          <w:numId w:val="6"/>
        </w:numPr>
        <w:overflowPunct w:val="0"/>
        <w:autoSpaceDE w:val="0"/>
        <w:autoSpaceDN w:val="0"/>
        <w:adjustRightInd w:val="0"/>
        <w:spacing w:before="120" w:line="360" w:lineRule="auto"/>
        <w:textAlignment w:val="baseline"/>
      </w:pPr>
      <w:bookmarkStart w:id="75" w:name="_Toc386404214"/>
      <w:r w:rsidRPr="00630043">
        <w:t>Filtrácia fourierovou transformáciou</w:t>
      </w:r>
      <w:bookmarkEnd w:id="75"/>
    </w:p>
    <w:p w14:paraId="30DCBE34" w14:textId="77777777" w:rsidR="0063782A" w:rsidRPr="00630043" w:rsidRDefault="0063782A" w:rsidP="0063782A">
      <w:pPr>
        <w:tabs>
          <w:tab w:val="left" w:pos="2920"/>
        </w:tabs>
      </w:pPr>
    </w:p>
    <w:p w14:paraId="1F799FDE" w14:textId="77777777" w:rsidR="0063782A" w:rsidRPr="00630043" w:rsidRDefault="0063782A" w:rsidP="0063782A">
      <w:pPr>
        <w:rPr>
          <w:szCs w:val="22"/>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17F6CC5C" w14:textId="77777777" w:rsidR="0063782A" w:rsidRPr="00630043" w:rsidRDefault="0063782A" w:rsidP="00C509F3">
      <w:pPr>
        <w:pStyle w:val="Heading4"/>
        <w:keepLines w:val="0"/>
        <w:widowControl/>
        <w:numPr>
          <w:ilvl w:val="3"/>
          <w:numId w:val="6"/>
        </w:numPr>
        <w:overflowPunct w:val="0"/>
        <w:autoSpaceDE w:val="0"/>
        <w:autoSpaceDN w:val="0"/>
        <w:adjustRightInd w:val="0"/>
        <w:spacing w:before="120" w:line="360" w:lineRule="auto"/>
        <w:textAlignment w:val="baseline"/>
      </w:pPr>
      <w:bookmarkStart w:id="76" w:name="_Toc386404215"/>
      <w:r w:rsidRPr="00630043">
        <w:t>DWT</w:t>
      </w:r>
      <w:bookmarkEnd w:id="76"/>
    </w:p>
    <w:p w14:paraId="720AAE8D" w14:textId="77777777" w:rsidR="0063782A" w:rsidRPr="00630043" w:rsidRDefault="0063782A" w:rsidP="0063782A"/>
    <w:p w14:paraId="1ED73BDB" w14:textId="77777777" w:rsidR="0063782A" w:rsidRDefault="0063782A" w:rsidP="0063782A">
      <w:pPr>
        <w:tabs>
          <w:tab w:val="left" w:pos="3230"/>
        </w:tabs>
      </w:pPr>
      <w:r w:rsidRPr="00630043">
        <w:t>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w:t>
      </w:r>
      <w:r>
        <w:t xml:space="preserve">. </w:t>
      </w:r>
      <w:r w:rsidRPr="00630043">
        <w:t xml:space="preserve">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Pr="00630043">
        <w:t xml:space="preserve">Tabuľka </w:t>
      </w:r>
      <w:r>
        <w:rPr>
          <w:noProof/>
        </w:rPr>
        <w:t>2</w:t>
      </w:r>
      <w:r w:rsidRPr="00B66FCC">
        <w:fldChar w:fldCharType="end"/>
      </w:r>
      <w:r w:rsidRPr="00630043">
        <w:t>.</w:t>
      </w:r>
    </w:p>
    <w:p w14:paraId="421FF1F0" w14:textId="77777777" w:rsidR="0063782A" w:rsidRPr="00630043" w:rsidRDefault="0063782A" w:rsidP="0063782A">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63782A" w:rsidRPr="00630043" w14:paraId="4A864219" w14:textId="77777777" w:rsidTr="009371E6">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630043" w:rsidRDefault="0063782A" w:rsidP="009371E6">
            <w:pPr>
              <w:jc w:val="center"/>
            </w:pPr>
            <w:r w:rsidRPr="00630043">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630043" w:rsidRDefault="0063782A" w:rsidP="009371E6">
            <w:pPr>
              <w:jc w:val="center"/>
            </w:pPr>
            <w:r w:rsidRPr="00630043">
              <w:t>pásmo [Hz]</w:t>
            </w:r>
          </w:p>
        </w:tc>
      </w:tr>
      <w:tr w:rsidR="0063782A" w:rsidRPr="00630043" w14:paraId="15A128CD"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630043" w:rsidRDefault="0063782A" w:rsidP="009371E6">
            <w:pPr>
              <w:jc w:val="center"/>
            </w:pPr>
            <w:r w:rsidRPr="00630043">
              <w:t>1</w:t>
            </w:r>
          </w:p>
        </w:tc>
        <w:tc>
          <w:tcPr>
            <w:tcW w:w="1440" w:type="dxa"/>
            <w:tcBorders>
              <w:top w:val="nil"/>
              <w:left w:val="nil"/>
              <w:bottom w:val="nil"/>
              <w:right w:val="single" w:sz="8" w:space="0" w:color="auto"/>
            </w:tcBorders>
            <w:shd w:val="clear" w:color="auto" w:fill="auto"/>
            <w:noWrap/>
            <w:vAlign w:val="bottom"/>
            <w:hideMark/>
          </w:tcPr>
          <w:p w14:paraId="48162BF5" w14:textId="77777777" w:rsidR="0063782A" w:rsidRPr="00630043" w:rsidRDefault="0063782A" w:rsidP="009371E6">
            <w:pPr>
              <w:jc w:val="center"/>
            </w:pPr>
            <w:r w:rsidRPr="00630043">
              <w:t>125,0-250,0</w:t>
            </w:r>
          </w:p>
        </w:tc>
      </w:tr>
      <w:tr w:rsidR="0063782A" w:rsidRPr="00630043" w14:paraId="08B677C3"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630043" w:rsidRDefault="0063782A" w:rsidP="009371E6">
            <w:pPr>
              <w:jc w:val="center"/>
            </w:pPr>
            <w:r w:rsidRPr="00630043">
              <w:t>2</w:t>
            </w:r>
          </w:p>
        </w:tc>
        <w:tc>
          <w:tcPr>
            <w:tcW w:w="1440" w:type="dxa"/>
            <w:tcBorders>
              <w:top w:val="nil"/>
              <w:left w:val="nil"/>
              <w:bottom w:val="nil"/>
              <w:right w:val="single" w:sz="8" w:space="0" w:color="auto"/>
            </w:tcBorders>
            <w:shd w:val="clear" w:color="auto" w:fill="auto"/>
            <w:noWrap/>
            <w:vAlign w:val="bottom"/>
            <w:hideMark/>
          </w:tcPr>
          <w:p w14:paraId="3E02B3BF" w14:textId="77777777" w:rsidR="0063782A" w:rsidRPr="00630043" w:rsidRDefault="0063782A" w:rsidP="009371E6">
            <w:pPr>
              <w:jc w:val="center"/>
            </w:pPr>
            <w:r w:rsidRPr="00630043">
              <w:t>62,5-125,0</w:t>
            </w:r>
          </w:p>
        </w:tc>
      </w:tr>
      <w:tr w:rsidR="0063782A" w:rsidRPr="00630043" w14:paraId="0909A5D3" w14:textId="77777777" w:rsidTr="009371E6">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630043" w:rsidRDefault="0063782A" w:rsidP="009371E6">
            <w:pPr>
              <w:jc w:val="center"/>
            </w:pPr>
            <w:r w:rsidRPr="00630043">
              <w:t>3</w:t>
            </w:r>
          </w:p>
        </w:tc>
        <w:tc>
          <w:tcPr>
            <w:tcW w:w="1440" w:type="dxa"/>
            <w:tcBorders>
              <w:top w:val="nil"/>
              <w:left w:val="nil"/>
              <w:bottom w:val="nil"/>
              <w:right w:val="single" w:sz="8" w:space="0" w:color="auto"/>
            </w:tcBorders>
            <w:shd w:val="clear" w:color="auto" w:fill="auto"/>
            <w:noWrap/>
            <w:vAlign w:val="bottom"/>
            <w:hideMark/>
          </w:tcPr>
          <w:p w14:paraId="09FB4EC6" w14:textId="77777777" w:rsidR="0063782A" w:rsidRPr="00630043" w:rsidRDefault="0063782A" w:rsidP="009371E6">
            <w:pPr>
              <w:jc w:val="center"/>
            </w:pPr>
            <w:r w:rsidRPr="00630043">
              <w:t>31,3-62,5</w:t>
            </w:r>
          </w:p>
        </w:tc>
      </w:tr>
      <w:tr w:rsidR="0063782A" w:rsidRPr="00630043" w14:paraId="4FCDDC75"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630043" w:rsidRDefault="0063782A" w:rsidP="009371E6">
            <w:pPr>
              <w:jc w:val="center"/>
            </w:pPr>
            <w:r w:rsidRPr="00630043">
              <w:t>4</w:t>
            </w:r>
          </w:p>
        </w:tc>
        <w:tc>
          <w:tcPr>
            <w:tcW w:w="1440" w:type="dxa"/>
            <w:tcBorders>
              <w:top w:val="nil"/>
              <w:left w:val="nil"/>
              <w:bottom w:val="nil"/>
              <w:right w:val="single" w:sz="8" w:space="0" w:color="auto"/>
            </w:tcBorders>
            <w:shd w:val="clear" w:color="auto" w:fill="auto"/>
            <w:noWrap/>
            <w:vAlign w:val="bottom"/>
            <w:hideMark/>
          </w:tcPr>
          <w:p w14:paraId="60C3BA45" w14:textId="77777777" w:rsidR="0063782A" w:rsidRPr="00630043" w:rsidRDefault="0063782A" w:rsidP="009371E6">
            <w:pPr>
              <w:jc w:val="center"/>
            </w:pPr>
            <w:r w:rsidRPr="00630043">
              <w:t>15,6-31,3</w:t>
            </w:r>
          </w:p>
        </w:tc>
      </w:tr>
      <w:tr w:rsidR="0063782A" w:rsidRPr="00630043" w14:paraId="0F561F47" w14:textId="77777777" w:rsidTr="009371E6">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630043" w:rsidRDefault="0063782A" w:rsidP="009371E6">
            <w:pPr>
              <w:jc w:val="center"/>
            </w:pPr>
            <w:r w:rsidRPr="00630043">
              <w:t>5</w:t>
            </w:r>
          </w:p>
        </w:tc>
        <w:tc>
          <w:tcPr>
            <w:tcW w:w="1440"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630043" w:rsidRDefault="0063782A" w:rsidP="009371E6">
            <w:pPr>
              <w:jc w:val="center"/>
            </w:pPr>
            <w:r w:rsidRPr="00630043">
              <w:t>7,8-15,6</w:t>
            </w:r>
          </w:p>
        </w:tc>
      </w:tr>
    </w:tbl>
    <w:p w14:paraId="75FAA6EE" w14:textId="77777777" w:rsidR="0063782A" w:rsidRPr="009371E6" w:rsidRDefault="0063782A" w:rsidP="009371E6">
      <w:pPr>
        <w:pStyle w:val="Caption"/>
        <w:widowControl w:val="0"/>
        <w:ind w:left="0" w:firstLine="0"/>
        <w:jc w:val="both"/>
        <w:rPr>
          <w:rFonts w:asciiTheme="minorHAnsi" w:hAnsiTheme="minorHAnsi" w:cstheme="minorHAnsi"/>
          <w:i/>
          <w:noProof/>
        </w:rPr>
      </w:pPr>
      <w:bookmarkStart w:id="77" w:name="_Ref510260215"/>
      <w:bookmarkStart w:id="78" w:name="_Ref510260211"/>
      <w:bookmarkStart w:id="79" w:name="_Toc510268061"/>
      <w:bookmarkStart w:id="80" w:name="_Toc513584972"/>
      <w:bookmarkStart w:id="81" w:name="_Toc516835701"/>
      <w:r w:rsidRPr="009371E6">
        <w:rPr>
          <w:rFonts w:asciiTheme="minorHAnsi" w:hAnsiTheme="minorHAnsi" w:cstheme="minorHAnsi"/>
          <w:i/>
          <w:noProof/>
        </w:rPr>
        <w:t xml:space="preserve">Tabuľka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Tabuľka \* ARABIC </w:instrText>
      </w:r>
      <w:r w:rsidRPr="009371E6">
        <w:rPr>
          <w:rFonts w:asciiTheme="minorHAnsi" w:hAnsiTheme="minorHAnsi" w:cstheme="minorHAnsi"/>
          <w:i/>
          <w:noProof/>
        </w:rPr>
        <w:fldChar w:fldCharType="separate"/>
      </w:r>
      <w:r w:rsidRPr="009371E6">
        <w:rPr>
          <w:rFonts w:asciiTheme="minorHAnsi" w:hAnsiTheme="minorHAnsi" w:cstheme="minorHAnsi"/>
          <w:i/>
          <w:noProof/>
        </w:rPr>
        <w:t>2</w:t>
      </w:r>
      <w:r w:rsidRPr="009371E6">
        <w:rPr>
          <w:rFonts w:asciiTheme="minorHAnsi" w:hAnsiTheme="minorHAnsi" w:cstheme="minorHAnsi"/>
          <w:i/>
          <w:noProof/>
        </w:rPr>
        <w:fldChar w:fldCharType="end"/>
      </w:r>
      <w:bookmarkEnd w:id="77"/>
      <w:r w:rsidRPr="009371E6">
        <w:rPr>
          <w:rFonts w:asciiTheme="minorHAnsi" w:hAnsiTheme="minorHAnsi" w:cstheme="minorHAnsi"/>
          <w:i/>
          <w:noProof/>
        </w:rPr>
        <w:t>: Stupne rozkladu DWT a im prislúchajúce frekvenčné pásma.</w:t>
      </w:r>
      <w:bookmarkEnd w:id="78"/>
      <w:bookmarkEnd w:id="79"/>
      <w:bookmarkEnd w:id="80"/>
      <w:bookmarkEnd w:id="81"/>
    </w:p>
    <w:p w14:paraId="2BE2E4E2" w14:textId="77777777" w:rsidR="0063782A" w:rsidRPr="00630043" w:rsidRDefault="0063782A" w:rsidP="0063782A"/>
    <w:p w14:paraId="3A7385A6" w14:textId="77777777" w:rsidR="0063782A" w:rsidRPr="00630043" w:rsidRDefault="0063782A" w:rsidP="0063782A">
      <w:r w:rsidRPr="00630043">
        <w:t>Po rozložení signálu na detaily sa signál rekonštruuje z vybraných detailov následovne.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Pr>
          <w:noProof/>
        </w:rPr>
        <w:t>8</w:t>
      </w:r>
      <w:r w:rsidRPr="00B66FCC">
        <w:fldChar w:fldCharType="end"/>
      </w:r>
      <w:r w:rsidRPr="00630043">
        <w:t>):</w:t>
      </w:r>
    </w:p>
    <w:p w14:paraId="7CDAF915" w14:textId="77777777" w:rsidR="0063782A" w:rsidRPr="00630043" w:rsidRDefault="0063782A" w:rsidP="0063782A"/>
    <w:tbl>
      <w:tblPr>
        <w:tblW w:w="0" w:type="auto"/>
        <w:tblLook w:val="04A0" w:firstRow="1" w:lastRow="0" w:firstColumn="1" w:lastColumn="0" w:noHBand="0" w:noVBand="1"/>
      </w:tblPr>
      <w:tblGrid>
        <w:gridCol w:w="685"/>
        <w:gridCol w:w="6869"/>
        <w:gridCol w:w="950"/>
      </w:tblGrid>
      <w:tr w:rsidR="0063782A" w:rsidRPr="00630043" w14:paraId="50A2D4BD" w14:textId="77777777" w:rsidTr="009371E6">
        <w:tc>
          <w:tcPr>
            <w:tcW w:w="704" w:type="dxa"/>
          </w:tcPr>
          <w:p w14:paraId="77929B47" w14:textId="77777777" w:rsidR="0063782A" w:rsidRPr="00630043" w:rsidRDefault="0063782A" w:rsidP="009371E6">
            <w:pPr>
              <w:jc w:val="center"/>
            </w:pPr>
          </w:p>
        </w:tc>
        <w:tc>
          <w:tcPr>
            <w:tcW w:w="7088" w:type="dxa"/>
            <w:vAlign w:val="center"/>
          </w:tcPr>
          <w:p w14:paraId="4E5BEE59" w14:textId="77777777" w:rsidR="0063782A" w:rsidRPr="00630043" w:rsidRDefault="0063782A" w:rsidP="009371E6">
            <w:pPr>
              <w:jc w:val="cente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37D3BA67" w14:textId="77777777" w:rsidR="0063782A" w:rsidRPr="00630043" w:rsidRDefault="0063782A" w:rsidP="009371E6">
            <w:pPr>
              <w:jc w:val="center"/>
            </w:pPr>
            <w:r w:rsidRPr="00630043">
              <w:t>(</w:t>
            </w:r>
            <w:bookmarkStart w:id="82" w:name="dwt"/>
            <w:r w:rsidRPr="00B66FCC">
              <w:fldChar w:fldCharType="begin"/>
            </w:r>
            <w:r w:rsidRPr="00630043">
              <w:instrText xml:space="preserve"> SEQ eq \* MERGEFORMAT </w:instrText>
            </w:r>
            <w:r w:rsidRPr="00B66FCC">
              <w:fldChar w:fldCharType="separate"/>
            </w:r>
            <w:r>
              <w:rPr>
                <w:noProof/>
              </w:rPr>
              <w:t>8</w:t>
            </w:r>
            <w:r w:rsidRPr="00B66FCC">
              <w:fldChar w:fldCharType="end"/>
            </w:r>
            <w:bookmarkEnd w:id="82"/>
            <w:r w:rsidRPr="00630043">
              <w:t>)</w:t>
            </w:r>
          </w:p>
        </w:tc>
      </w:tr>
    </w:tbl>
    <w:p w14:paraId="11C82FE7" w14:textId="77777777" w:rsidR="0063782A" w:rsidRPr="00630043" w:rsidRDefault="0063782A" w:rsidP="0063782A"/>
    <w:p w14:paraId="47E27135" w14:textId="77777777" w:rsidR="0063782A" w:rsidRPr="00630043" w:rsidRDefault="0063782A" w:rsidP="0063782A">
      <w:pPr>
        <w:rPr>
          <w:sz w:val="22"/>
          <w:szCs w:val="22"/>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w:t>
      </w:r>
      <w:r w:rsidRPr="00630043">
        <w:rPr>
          <w:rFonts w:eastAsiaTheme="minorEastAsia"/>
        </w:rPr>
        <w:lastRenderedPageBreak/>
        <w:t xml:space="preserve">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w:t>
      </w:r>
    </w:p>
    <w:p w14:paraId="551DD23F" w14:textId="77777777" w:rsidR="0063782A" w:rsidRPr="00630043" w:rsidRDefault="0063782A" w:rsidP="0063782A">
      <w:pPr>
        <w:rPr>
          <w:sz w:val="22"/>
          <w:szCs w:val="22"/>
        </w:rPr>
      </w:pPr>
    </w:p>
    <w:p w14:paraId="7417AC7A" w14:textId="77777777" w:rsidR="0063782A" w:rsidRPr="00630043" w:rsidRDefault="0063782A" w:rsidP="00C509F3">
      <w:pPr>
        <w:pStyle w:val="Heading4"/>
        <w:keepLines w:val="0"/>
        <w:widowControl/>
        <w:numPr>
          <w:ilvl w:val="3"/>
          <w:numId w:val="6"/>
        </w:numPr>
        <w:overflowPunct w:val="0"/>
        <w:autoSpaceDE w:val="0"/>
        <w:autoSpaceDN w:val="0"/>
        <w:adjustRightInd w:val="0"/>
        <w:spacing w:before="120" w:line="360" w:lineRule="auto"/>
        <w:textAlignment w:val="baseline"/>
      </w:pPr>
      <w:bookmarkStart w:id="83" w:name="_Toc386404216"/>
      <w:r w:rsidRPr="00630043">
        <w:t>Hodnotenie optimálnosti filtrácie</w:t>
      </w:r>
      <w:bookmarkEnd w:id="83"/>
      <w:r w:rsidRPr="00630043">
        <w:tab/>
      </w:r>
    </w:p>
    <w:p w14:paraId="4B40AC3F" w14:textId="77777777" w:rsidR="0063782A" w:rsidRPr="00630043" w:rsidRDefault="0063782A" w:rsidP="0063782A">
      <w:pPr>
        <w:tabs>
          <w:tab w:val="left" w:pos="7140"/>
        </w:tabs>
      </w:pPr>
    </w:p>
    <w:p w14:paraId="0B1CC455" w14:textId="77777777" w:rsidR="0063782A" w:rsidRPr="00630043" w:rsidRDefault="0063782A" w:rsidP="0063782A">
      <w:pPr>
        <w:tabs>
          <w:tab w:val="left" w:pos="7140"/>
        </w:tabs>
      </w:pPr>
      <w:r w:rsidRPr="00630043">
        <w:t xml:space="preserve">Po odfiltrovaní signálu bola spočítaná </w:t>
      </w:r>
      <w:r>
        <w:t xml:space="preserve">energetická obálka - </w:t>
      </w:r>
      <w:r w:rsidRPr="00630043">
        <w:t xml:space="preserve"> zachytáva </w:t>
      </w:r>
      <w:r>
        <w:t xml:space="preserve">ju </w:t>
      </w:r>
      <w:r w:rsidRPr="00B66FCC">
        <w:fldChar w:fldCharType="begin"/>
      </w:r>
      <w:r w:rsidRPr="00630043">
        <w:instrText xml:space="preserve"> REF _Ref513977304 \h </w:instrText>
      </w:r>
      <w:r w:rsidRPr="00B66FCC">
        <w:fldChar w:fldCharType="separate"/>
      </w:r>
      <w:r w:rsidRPr="00630043">
        <w:t xml:space="preserve">Obrázok </w:t>
      </w:r>
      <w:r>
        <w:rPr>
          <w:noProof/>
        </w:rPr>
        <w:t>3</w:t>
      </w:r>
      <w:r>
        <w:t>.</w:t>
      </w:r>
      <w:r>
        <w:rPr>
          <w:noProof/>
        </w:rPr>
        <w:t>4</w:t>
      </w:r>
      <w:r w:rsidRPr="00B66FCC">
        <w:fldChar w:fldCharType="end"/>
      </w:r>
      <w:r w:rsidRPr="00630043">
        <w:t xml:space="preserve"> kde je ako prvá krivka zhora čiernej farby</w:t>
      </w:r>
      <w:r>
        <w:t>.</w:t>
      </w:r>
      <w:r w:rsidRPr="00630043">
        <w:t xml:space="preserve"> Komponenty HS ako S1 </w:t>
      </w:r>
      <w:r>
        <w:t>sú na časovej ose lokalizované ako ť</w:t>
      </w:r>
      <w:r w:rsidRPr="00630043">
        <w:t xml:space="preserve">ažisko </w:t>
      </w:r>
      <w:r>
        <w:t xml:space="preserve">obálky – na prvej krivke zhora </w:t>
      </w:r>
      <w:r w:rsidRPr="00630043">
        <w:t xml:space="preserve">vyznačené ako červený krúžok. </w:t>
      </w:r>
      <w:r>
        <w:t>Bola</w:t>
      </w:r>
      <w:r w:rsidRPr="00630043">
        <w:t xml:space="preserve"> spočítaná krivka R-S1, ktorá každému </w:t>
      </w:r>
      <w:r>
        <w:t>srdcov</w:t>
      </w:r>
      <w:r w:rsidRPr="00630043">
        <w:t>ému cyklu priradí vzdialenosť ťažiska S1 od R-vlny</w:t>
      </w:r>
      <w:r>
        <w:t xml:space="preserve"> – </w:t>
      </w:r>
      <w:r w:rsidRPr="00B66FCC">
        <w:fldChar w:fldCharType="begin"/>
      </w:r>
      <w:r w:rsidRPr="00630043">
        <w:instrText xml:space="preserve"> REF _Ref513977304 \h </w:instrText>
      </w:r>
      <w:r w:rsidRPr="00B66FCC">
        <w:fldChar w:fldCharType="separate"/>
      </w:r>
      <w:r w:rsidRPr="00630043">
        <w:t xml:space="preserve">Obrázok </w:t>
      </w:r>
      <w:r>
        <w:rPr>
          <w:noProof/>
        </w:rPr>
        <w:t>3</w:t>
      </w:r>
      <w:r>
        <w:t>.</w:t>
      </w:r>
      <w:r>
        <w:rPr>
          <w:noProof/>
        </w:rPr>
        <w:t>4</w:t>
      </w:r>
      <w:r w:rsidRPr="00B66FCC">
        <w:fldChar w:fldCharType="end"/>
      </w:r>
      <w:r>
        <w:t>,</w:t>
      </w:r>
      <w:r w:rsidRPr="00630043">
        <w:t xml:space="preserve"> </w:t>
      </w:r>
      <w:r>
        <w:t xml:space="preserve">spodná časť, zelená krivka </w:t>
      </w:r>
      <w:r w:rsidRPr="00630043">
        <w:t>. Ďalej je spočítaná respiračná krivka a to tak, že hrudníkovú impedanciu je filtrovaná filtrom typu spodná priepusť s hraničnou frekvenciou 0,8 Hz. Priebeh respiračnej krivky zachytáva v spodnej časti – druhá krivka zdola modrej farby. Respiračnú krivku sme pri počítaní korelácie nechali pôvodnú a krivku R-S1 sme posunuli od 1 po 10 R-R intervalov</w:t>
      </w:r>
      <w:r>
        <w:t xml:space="preserve">. </w:t>
      </w:r>
      <w:r w:rsidRPr="00630043">
        <w:t>Každú z týchto kriviek sme korelovali s respiračnou krivkou</w:t>
      </w:r>
      <w:r>
        <w:t xml:space="preserve"> a tým sme dostali 10 korelačných koeficientov. Korelačný koeficient respiračnej krivky a R-S1 s najvyššou hodnotu sme  krivky prehlásili za korelačný koeficient daného filtra</w:t>
      </w:r>
      <w:r w:rsidRPr="00630043">
        <w:t>.</w:t>
      </w:r>
      <w:r>
        <w:t xml:space="preserve"> </w:t>
      </w:r>
      <w:r w:rsidRPr="00630043">
        <w:t>Korelácie filtrov</w:t>
      </w:r>
      <w:r>
        <w:t xml:space="preserve"> </w:t>
      </w:r>
      <w:r w:rsidRPr="00630043">
        <w:t xml:space="preserve">zachytáva </w:t>
      </w:r>
      <w:r w:rsidRPr="00B66FCC">
        <w:fldChar w:fldCharType="begin"/>
      </w:r>
      <w:r w:rsidRPr="00630043">
        <w:instrText xml:space="preserve"> REF _Ref513978532 \h </w:instrText>
      </w:r>
      <w:r w:rsidRPr="00B66FCC">
        <w:fldChar w:fldCharType="separate"/>
      </w:r>
      <w:r w:rsidRPr="00B66FCC">
        <w:t xml:space="preserve">Tabuľka </w:t>
      </w:r>
      <w:r>
        <w:rPr>
          <w:noProof/>
        </w:rPr>
        <w:t>3</w:t>
      </w:r>
      <w:r w:rsidRPr="00B66FCC">
        <w:fldChar w:fldCharType="end"/>
      </w:r>
      <w:r>
        <w:t>.</w:t>
      </w:r>
      <w:r w:rsidRPr="00630043">
        <w:t xml:space="preserve"> V hornej časti tabuľky sú zobrazené</w:t>
      </w:r>
      <w:r w:rsidRPr="00630043">
        <w:rPr>
          <w:sz w:val="22"/>
          <w:szCs w:val="22"/>
        </w:rPr>
        <w:t xml:space="preserve"> </w:t>
      </w:r>
      <w:r w:rsidRPr="00630043">
        <w:t>výsledky korelácií dobrovoľníka</w:t>
      </w:r>
      <w:r w:rsidRPr="002C512A">
        <w:t xml:space="preserve"> </w:t>
      </w:r>
      <w:r w:rsidRPr="00630043">
        <w:t xml:space="preserve">číslo 32 a dobrovoľníka číslo 55 pri hlbokom dýchaní a filtrácií fourierovou transformáciou. </w:t>
      </w:r>
      <w:r>
        <w:fldChar w:fldCharType="begin"/>
      </w:r>
      <w:r>
        <w:instrText xml:space="preserve"> REF _Ref513978532 \h </w:instrText>
      </w:r>
      <w:r>
        <w:fldChar w:fldCharType="separate"/>
      </w:r>
      <w:r w:rsidRPr="00B66FCC">
        <w:t xml:space="preserve">Tabuľka </w:t>
      </w:r>
      <w:r>
        <w:rPr>
          <w:noProof/>
        </w:rPr>
        <w:t>3</w:t>
      </w:r>
      <w:r>
        <w:fldChar w:fldCharType="end"/>
      </w:r>
      <w:r>
        <w:t xml:space="preserve"> </w:t>
      </w:r>
      <w:r w:rsidRPr="00630043">
        <w:t>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w:t>
      </w:r>
      <w:r>
        <w:t>a pomerne málo líšia</w:t>
      </w:r>
      <w:r w:rsidRPr="00630043">
        <w:t xml:space="preserve"> medzi jednotlivými riadkami.</w:t>
      </w:r>
      <w:r>
        <w:t xml:space="preserve"> </w:t>
      </w:r>
      <w:r w:rsidRPr="00630043">
        <w:t>To naznačuje,</w:t>
      </w:r>
      <w:r w:rsidRPr="00221A32">
        <w:t xml:space="preserve"> </w:t>
      </w:r>
      <w:r w:rsidRPr="00630043">
        <w:t>že dôležitejším parametrom bude stanovenie spodnej hranice filtru. Zaujímavé ja takisto rozdelenie pásma korelácií pri subjekte 32. Môžeme sa domnievať, že S1 má v tomto</w:t>
      </w:r>
      <w:r w:rsidRPr="00221A32">
        <w:t xml:space="preserve"> </w:t>
      </w:r>
      <w:r w:rsidRPr="00630043">
        <w:t xml:space="preserve">prípade spektrum rozdelené do dvoch oblastí. Hodnoty korelácií po fourierovej transformácií a DWT sú zhruba rovnaké. </w:t>
      </w:r>
    </w:p>
    <w:p w14:paraId="69A4A361" w14:textId="77777777" w:rsidR="0063782A" w:rsidRPr="00630043" w:rsidRDefault="0063782A" w:rsidP="0063782A">
      <w:r w:rsidRPr="00B66FCC">
        <w:rPr>
          <w:noProof/>
          <w:lang w:val="en-US" w:eastAsia="en-US"/>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22C266BF" w14:textId="51EE8156" w:rsidR="0063782A" w:rsidRPr="009371E6" w:rsidRDefault="0063782A" w:rsidP="009371E6">
      <w:pPr>
        <w:pStyle w:val="Caption"/>
        <w:widowControl w:val="0"/>
        <w:ind w:left="0" w:firstLine="0"/>
        <w:jc w:val="both"/>
        <w:rPr>
          <w:rFonts w:asciiTheme="minorHAnsi" w:hAnsiTheme="minorHAnsi" w:cstheme="minorHAnsi"/>
          <w:i/>
          <w:noProof/>
        </w:rPr>
      </w:pPr>
      <w:bookmarkStart w:id="84" w:name="_Ref510260483"/>
      <w:bookmarkStart w:id="85" w:name="_Ref513977304"/>
      <w:bookmarkStart w:id="86" w:name="_Toc516835685"/>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4</w:t>
      </w:r>
      <w:r w:rsidRPr="009371E6">
        <w:rPr>
          <w:rFonts w:asciiTheme="minorHAnsi" w:hAnsiTheme="minorHAnsi" w:cstheme="minorHAnsi"/>
          <w:i/>
          <w:noProof/>
        </w:rPr>
        <w:fldChar w:fldCharType="end"/>
      </w:r>
      <w:bookmarkEnd w:id="84"/>
      <w:bookmarkEnd w:id="85"/>
      <w:r w:rsidRPr="009371E6">
        <w:rPr>
          <w:rFonts w:asciiTheme="minorHAnsi" w:hAnsiTheme="minorHAnsi" w:cstheme="minorHAnsi"/>
          <w:i/>
          <w:noProof/>
        </w:rPr>
        <w:t>: Detekcia prvého srdcového zvuku – S1</w:t>
      </w:r>
      <w:bookmarkEnd w:id="86"/>
      <w:r w:rsidRPr="009371E6">
        <w:rPr>
          <w:rFonts w:asciiTheme="minorHAnsi" w:hAnsiTheme="minorHAnsi" w:cstheme="minorHAnsi"/>
          <w:i/>
          <w:noProof/>
        </w:rPr>
        <w:t>. Horná časť obrázku: 20-80Hz obálka HS (čierna) s integrálmi (žlta a červená) naznačujúcimi počítanie ťažiska, ďalej HS filtrovaný v pásme 20-80Hz (modrá) a posledná EKG (červená), spodná časť obrázku: respiračná krivka (modrá), R-S1 krivka - vzdialenosť prvého srdcového zvuku od R vlny (zelená). Horizontálna osa  reprezentuje čas v sekundách, časová mierka je rozdielna v hornej a dolnej časti obrázku.</w:t>
      </w:r>
    </w:p>
    <w:p w14:paraId="08942A33" w14:textId="193B45C6" w:rsidR="0063782A" w:rsidRPr="009371E6" w:rsidRDefault="0063782A" w:rsidP="009371E6">
      <w:pPr>
        <w:pStyle w:val="Caption"/>
        <w:widowControl w:val="0"/>
        <w:ind w:left="0" w:firstLine="0"/>
        <w:jc w:val="both"/>
        <w:rPr>
          <w:rFonts w:asciiTheme="minorHAnsi" w:hAnsiTheme="minorHAnsi" w:cstheme="minorHAnsi"/>
          <w:i/>
          <w:noProof/>
        </w:rPr>
      </w:pPr>
      <w:bookmarkStart w:id="87" w:name="_Ref513978532"/>
      <w:bookmarkStart w:id="88" w:name="_Toc510268063"/>
      <w:bookmarkStart w:id="89" w:name="_Toc513584974"/>
      <w:bookmarkStart w:id="90" w:name="_Toc516835703"/>
      <w:r w:rsidRPr="009371E6">
        <w:rPr>
          <w:rFonts w:asciiTheme="minorHAnsi" w:hAnsiTheme="minorHAnsi" w:cstheme="minorHAnsi"/>
          <w:i/>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9371E6">
        <w:rPr>
          <w:rFonts w:asciiTheme="minorHAnsi" w:hAnsiTheme="minorHAnsi" w:cstheme="minorHAnsi"/>
          <w:i/>
          <w:noProof/>
        </w:rPr>
        <w:t xml:space="preserve">Tabuľka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Tabuľka \* ARABIC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bookmarkEnd w:id="87"/>
      <w:r w:rsidRPr="009371E6">
        <w:rPr>
          <w:rFonts w:asciiTheme="minorHAnsi" w:hAnsiTheme="minorHAnsi" w:cstheme="minorHAnsi"/>
          <w:i/>
          <w:noProof/>
        </w:rPr>
        <w:t>: Maxima korelácií medzi respiráciou a S1 po filtrácií rôznymi pásmovými filtrami</w:t>
      </w:r>
      <w:bookmarkEnd w:id="88"/>
      <w:bookmarkEnd w:id="89"/>
      <w:bookmarkEnd w:id="90"/>
      <w:r w:rsidRPr="009371E6">
        <w:rPr>
          <w:rFonts w:asciiTheme="minorHAnsi" w:hAnsiTheme="minorHAnsi" w:cstheme="minorHAnsi"/>
          <w:i/>
          <w:noProof/>
        </w:rPr>
        <w:t>. 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37238B78" w14:textId="77777777" w:rsidR="0063782A" w:rsidRPr="00630043" w:rsidRDefault="0063782A" w:rsidP="0063782A"/>
    <w:p w14:paraId="69AA431F" w14:textId="77777777" w:rsidR="0063782A" w:rsidRPr="002C512A" w:rsidRDefault="0063782A" w:rsidP="0063782A">
      <w:pPr>
        <w:rPr>
          <w:vanish/>
        </w:rPr>
      </w:pPr>
      <w:r w:rsidRPr="00630043">
        <w:t xml:space="preserve">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fourierovou transformáciou poskytuje veľmi podobné výsledky. Pri fourierovej transformácií sa dajú vyladiť medzné hranice jemnejšie ako pri DWT, dosahuje preto o niečo vyšších </w:t>
      </w:r>
      <w:r>
        <w:t>korelácií.</w:t>
      </w:r>
      <w:r w:rsidRPr="00630043">
        <w:t xml:space="preserve"> Ak by nejakej aplikácií nebolo možne zisťovať vhodné pásmo pre každého individuálne, dá sa odporučiť filtrovanie v pásme 25-150Hz. Korelácia R-S1 s respiráciou sa ukázala byť vhodnou metódou na hodnotenie vhodného nastavenia filtrov</w:t>
      </w:r>
    </w:p>
    <w:p w14:paraId="43DDF5DF"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91" w:name="_Toc510268152"/>
      <w:bookmarkStart w:id="92" w:name="_Toc517450624"/>
      <w:r w:rsidRPr="00630043">
        <w:lastRenderedPageBreak/>
        <w:t xml:space="preserve">Detekcia </w:t>
      </w:r>
      <w:r>
        <w:t>srdcov</w:t>
      </w:r>
      <w:r w:rsidRPr="00630043">
        <w:t>ého zvuku S2</w:t>
      </w:r>
      <w:bookmarkEnd w:id="91"/>
      <w:bookmarkEnd w:id="92"/>
    </w:p>
    <w:p w14:paraId="352E3E49" w14:textId="77777777" w:rsidR="0063782A" w:rsidRPr="00630043" w:rsidRDefault="0063782A" w:rsidP="0063782A">
      <w:pPr>
        <w:tabs>
          <w:tab w:val="left" w:pos="7140"/>
        </w:tabs>
      </w:pPr>
    </w:p>
    <w:p w14:paraId="4A183AEE" w14:textId="77777777" w:rsidR="0063782A" w:rsidRPr="00630043" w:rsidRDefault="0063782A" w:rsidP="0063782A">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p>
    <w:p w14:paraId="1E999015" w14:textId="77777777" w:rsidR="0063782A"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93" w:name="_Toc386404213"/>
      <w:bookmarkStart w:id="94" w:name="_Toc510268153"/>
      <w:bookmarkStart w:id="95" w:name="_Toc517450625"/>
      <w:r w:rsidRPr="00630043">
        <w:t xml:space="preserve">Detekcia </w:t>
      </w:r>
      <w:bookmarkEnd w:id="93"/>
      <w:r w:rsidRPr="00630043">
        <w:t>bioimpedančných parametrov</w:t>
      </w:r>
      <w:bookmarkEnd w:id="94"/>
      <w:bookmarkEnd w:id="95"/>
    </w:p>
    <w:p w14:paraId="04394462" w14:textId="77777777" w:rsidR="0063782A" w:rsidRPr="00156428" w:rsidRDefault="0063782A" w:rsidP="0063782A"/>
    <w:p w14:paraId="24011368" w14:textId="77777777" w:rsidR="0063782A" w:rsidRPr="00630043" w:rsidRDefault="0063782A" w:rsidP="0063782A">
      <w:r w:rsidRPr="00630043">
        <w:t xml:space="preserve">Impedančná kardiografia dosahuje nízku presnosť pri odhade absolútnych </w:t>
      </w:r>
      <w:r>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instrText xml:space="preserve"> ADDIN EN.CITE </w:instrText>
      </w:r>
      <w: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instrText xml:space="preserve"> ADDIN EN.CITE.DATA </w:instrText>
      </w:r>
      <w:r>
        <w:fldChar w:fldCharType="end"/>
      </w:r>
      <w:r w:rsidRPr="00B66FCC">
        <w:fldChar w:fldCharType="separate"/>
      </w:r>
      <w:r>
        <w:rPr>
          <w:noProof/>
        </w:rPr>
        <w:t>[15]</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instrText xml:space="preserve"> ADDIN EN.CITE.DATA </w:instrText>
      </w:r>
      <w:r>
        <w:fldChar w:fldCharType="end"/>
      </w:r>
      <w:r w:rsidRPr="00B66FCC">
        <w:fldChar w:fldCharType="separate"/>
      </w:r>
      <w:r>
        <w:rPr>
          <w:noProof/>
        </w:rPr>
        <w:t>[4, 16]</w:t>
      </w:r>
      <w:r w:rsidRPr="00B66FCC">
        <w:fldChar w:fldCharType="end"/>
      </w:r>
      <w:r w:rsidRPr="00630043">
        <w:t xml:space="preserve"> krvi v artériách počas </w:t>
      </w:r>
      <w:r>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58525246"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96" w:name="_Toc510268157"/>
      <w:bookmarkStart w:id="97" w:name="_Toc517450626"/>
      <w:r w:rsidRPr="00630043">
        <w:t>Úvod do navrhnutej metodiky</w:t>
      </w:r>
      <w:bookmarkEnd w:id="96"/>
      <w:bookmarkEnd w:id="97"/>
    </w:p>
    <w:p w14:paraId="692B2AEF" w14:textId="77777777" w:rsidR="0063782A" w:rsidRPr="00630043" w:rsidRDefault="0063782A" w:rsidP="0063782A"/>
    <w:p w14:paraId="381AF50E" w14:textId="77777777" w:rsidR="0063782A" w:rsidRPr="00630043" w:rsidRDefault="0063782A" w:rsidP="0063782A">
      <w:r w:rsidRPr="00630043">
        <w:t>Pre vyšetrenie vzťahov medzi impedančnými parametrami boli detekované nasledujúce parametre:</w:t>
      </w:r>
    </w:p>
    <w:p w14:paraId="7D37F8F1" w14:textId="77777777" w:rsidR="0063782A" w:rsidRPr="00630043" w:rsidRDefault="0063782A" w:rsidP="0063782A"/>
    <w:p w14:paraId="6756341A"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7119C1B4"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042904B0"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34A595CD"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4F70A659"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Systolický krvný tlak (</w:t>
      </w:r>
      <w:r w:rsidRPr="00630043">
        <w:rPr>
          <w:b/>
        </w:rPr>
        <w:t>SBP</w:t>
      </w:r>
      <w:r w:rsidRPr="00630043">
        <w:t>) (mmHg)</w:t>
      </w:r>
    </w:p>
    <w:p w14:paraId="2FAA8C1C"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Diastolický krvný tlak (</w:t>
      </w:r>
      <w:r w:rsidRPr="00630043">
        <w:rPr>
          <w:b/>
        </w:rPr>
        <w:t>DBP</w:t>
      </w:r>
      <w:r w:rsidRPr="00630043">
        <w:t>) (mmHg)</w:t>
      </w:r>
    </w:p>
    <w:p w14:paraId="3CCDD79A"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Pulzný tlak (</w:t>
      </w:r>
      <w:r w:rsidRPr="00630043">
        <w:rPr>
          <w:b/>
        </w:rPr>
        <w:t>PP</w:t>
      </w:r>
      <w:r w:rsidRPr="00630043">
        <w:t>) (mmHg)</w:t>
      </w:r>
    </w:p>
    <w:p w14:paraId="3FD50916"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Stredný tlak (</w:t>
      </w:r>
      <w:r w:rsidRPr="00630043">
        <w:rPr>
          <w:b/>
        </w:rPr>
        <w:t>MBP</w:t>
      </w:r>
      <w:r w:rsidRPr="00630043">
        <w:t>) (mmHg)</w:t>
      </w:r>
    </w:p>
    <w:p w14:paraId="6ACA582C"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Vzdialenosť SBP od R vlny (</w:t>
      </w:r>
      <w:r w:rsidRPr="00630043">
        <w:rPr>
          <w:b/>
        </w:rPr>
        <w:t>R-SBP</w:t>
      </w:r>
      <w:r w:rsidRPr="00630043">
        <w:t>) (s)</w:t>
      </w:r>
    </w:p>
    <w:p w14:paraId="6FA57F40"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Vzdialenosť DBP od R vlny (</w:t>
      </w:r>
      <w:r w:rsidRPr="00630043">
        <w:rPr>
          <w:b/>
        </w:rPr>
        <w:t>R-DBP</w:t>
      </w:r>
      <w:r w:rsidRPr="00630043">
        <w:t>) (s)</w:t>
      </w:r>
    </w:p>
    <w:p w14:paraId="3B0FB06A"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lastRenderedPageBreak/>
        <w:t>Vzdialenosť S1 od R vlny (</w:t>
      </w:r>
      <w:r w:rsidRPr="00630043">
        <w:rPr>
          <w:b/>
        </w:rPr>
        <w:t>R-SBP</w:t>
      </w:r>
      <w:r w:rsidRPr="00630043">
        <w:t>) (s)</w:t>
      </w:r>
    </w:p>
    <w:p w14:paraId="63EF9737"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Vzdialenosť S2 od R vlny (</w:t>
      </w:r>
      <w:r w:rsidRPr="00630043">
        <w:rPr>
          <w:b/>
        </w:rPr>
        <w:t>R-SBP</w:t>
      </w:r>
      <w:r w:rsidRPr="00630043">
        <w:t>) (s)</w:t>
      </w:r>
    </w:p>
    <w:p w14:paraId="79890878"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Čas medzi S1 a S2 (</w:t>
      </w:r>
      <w:r w:rsidRPr="00630043">
        <w:rPr>
          <w:b/>
        </w:rPr>
        <w:t>S1-S2</w:t>
      </w:r>
      <w:r w:rsidRPr="00630043">
        <w:t>) (s)</w:t>
      </w:r>
    </w:p>
    <w:p w14:paraId="1916EE97"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Interval medzi dvoma R vlnami (</w:t>
      </w:r>
      <w:r w:rsidRPr="00630043">
        <w:rPr>
          <w:b/>
        </w:rPr>
        <w:t>RR</w:t>
      </w:r>
      <w:r w:rsidRPr="00630043">
        <w:t>) (s)</w:t>
      </w:r>
    </w:p>
    <w:p w14:paraId="1FCBC83C" w14:textId="77777777" w:rsidR="0063782A" w:rsidRPr="00630043" w:rsidRDefault="0063782A" w:rsidP="00C509F3">
      <w:pPr>
        <w:pStyle w:val="ListParagraph"/>
        <w:widowControl/>
        <w:numPr>
          <w:ilvl w:val="0"/>
          <w:numId w:val="11"/>
        </w:numPr>
        <w:overflowPunct w:val="0"/>
        <w:autoSpaceDE w:val="0"/>
        <w:autoSpaceDN w:val="0"/>
        <w:adjustRightInd w:val="0"/>
        <w:spacing w:after="0" w:line="360" w:lineRule="auto"/>
        <w:textAlignment w:val="baseline"/>
      </w:pPr>
      <w:r w:rsidRPr="00630043">
        <w:t xml:space="preserve">Respiračná krivka </w:t>
      </w:r>
      <w:r w:rsidRPr="00630043">
        <w:rPr>
          <w:b/>
          <w:i/>
        </w:rPr>
        <w:t>(</w:t>
      </w:r>
      <w:r w:rsidRPr="00630043">
        <w:t>Ω)</w:t>
      </w:r>
    </w:p>
    <w:p w14:paraId="67CD742B" w14:textId="77777777" w:rsidR="0063782A" w:rsidRPr="00630043" w:rsidRDefault="0063782A" w:rsidP="0063782A"/>
    <w:p w14:paraId="4FEE95AC" w14:textId="77777777" w:rsidR="0063782A" w:rsidRPr="00E97B4A" w:rsidRDefault="0063782A" w:rsidP="0063782A">
      <w:pPr>
        <w:rPr>
          <w:lang w:val="en-US"/>
        </w:rPr>
      </w:pPr>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Pr="00630043">
        <w:t xml:space="preserve">Obrázok </w:t>
      </w:r>
      <w:r>
        <w:rPr>
          <w:noProof/>
        </w:rPr>
        <w:t>3</w:t>
      </w:r>
      <w:r>
        <w:t>.</w:t>
      </w:r>
      <w:r>
        <w:rPr>
          <w:noProof/>
        </w:rPr>
        <w:t>5</w:t>
      </w:r>
      <w:r w:rsidRPr="00B66FCC">
        <w:fldChar w:fldCharType="end"/>
      </w:r>
      <w:r w:rsidRPr="00630043">
        <w:t>.</w:t>
      </w:r>
      <w:r w:rsidRPr="00C17E47">
        <w:t xml:space="preserve"> </w:t>
      </w:r>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[17]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jednu hodnotu pre jeden </w:t>
      </w:r>
      <w:r>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t>srdcov</w:t>
      </w:r>
      <w:r w:rsidRPr="00630043">
        <w:t xml:space="preserve">ého cyklu. </w:t>
      </w:r>
    </w:p>
    <w:p w14:paraId="0EF0D196" w14:textId="77777777" w:rsidR="0063782A" w:rsidRPr="00630043" w:rsidRDefault="0063782A" w:rsidP="0063782A">
      <w:pPr>
        <w:jc w:val="center"/>
      </w:pPr>
      <w:r w:rsidRPr="00B66FCC">
        <w:rPr>
          <w:noProof/>
          <w:lang w:val="en-US" w:eastAsia="en-US"/>
        </w:rPr>
        <w:drawing>
          <wp:inline distT="0" distB="0" distL="0" distR="0" wp14:anchorId="77BEFA26" wp14:editId="470790CF">
            <wp:extent cx="2905125" cy="4498949"/>
            <wp:effectExtent l="0" t="0" r="0"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5565" cy="4515116"/>
                    </a:xfrm>
                    <a:prstGeom prst="rect">
                      <a:avLst/>
                    </a:prstGeom>
                    <a:noFill/>
                    <a:ln>
                      <a:noFill/>
                    </a:ln>
                  </pic:spPr>
                </pic:pic>
              </a:graphicData>
            </a:graphic>
          </wp:inline>
        </w:drawing>
      </w:r>
    </w:p>
    <w:p w14:paraId="25336051" w14:textId="1413B59E" w:rsidR="0063782A" w:rsidRPr="009371E6" w:rsidRDefault="0063782A" w:rsidP="009371E6">
      <w:pPr>
        <w:pStyle w:val="Caption"/>
        <w:widowControl w:val="0"/>
        <w:ind w:left="0" w:firstLine="0"/>
        <w:jc w:val="both"/>
        <w:rPr>
          <w:rFonts w:asciiTheme="minorHAnsi" w:hAnsiTheme="minorHAnsi" w:cstheme="minorHAnsi"/>
          <w:i/>
          <w:noProof/>
        </w:rPr>
      </w:pPr>
      <w:bookmarkStart w:id="98" w:name="_Ref509143679"/>
      <w:bookmarkStart w:id="99" w:name="_Toc516835687"/>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5</w:t>
      </w:r>
      <w:r w:rsidRPr="009371E6">
        <w:rPr>
          <w:rFonts w:asciiTheme="minorHAnsi" w:hAnsiTheme="minorHAnsi" w:cstheme="minorHAnsi"/>
          <w:i/>
          <w:noProof/>
        </w:rPr>
        <w:fldChar w:fldCharType="end"/>
      </w:r>
      <w:bookmarkEnd w:id="98"/>
      <w:r w:rsidRPr="009371E6">
        <w:rPr>
          <w:rFonts w:asciiTheme="minorHAnsi" w:hAnsiTheme="minorHAnsi" w:cstheme="minorHAnsi"/>
          <w:i/>
          <w:noProof/>
        </w:rPr>
        <w:t>: Detekcia parametrov obehovej sústavy</w:t>
      </w:r>
      <w:bookmarkEnd w:id="99"/>
      <w:r w:rsidR="009371E6">
        <w:rPr>
          <w:rFonts w:asciiTheme="minorHAnsi" w:hAnsiTheme="minorHAnsi" w:cstheme="minorHAnsi"/>
          <w:i/>
          <w:noProof/>
        </w:rPr>
        <w:t>.</w:t>
      </w:r>
      <w:r w:rsidRPr="009371E6">
        <w:rPr>
          <w:rFonts w:asciiTheme="minorHAnsi" w:hAnsiTheme="minorHAnsi" w:cstheme="minorHAnsi"/>
          <w:i/>
          <w:noProof/>
        </w:rPr>
        <w:t xml:space="preserve">. Zhora signály: EKG, </w:t>
      </w:r>
      <w:r w:rsidR="00901806" w:rsidRPr="00630043">
        <w:t>Z</w:t>
      </w:r>
      <w:r w:rsidR="00901806" w:rsidRPr="00630043">
        <w:rPr>
          <w:vertAlign w:val="subscript"/>
        </w:rPr>
        <w:t>0</w:t>
      </w:r>
      <w:r w:rsidRPr="009371E6">
        <w:rPr>
          <w:rFonts w:asciiTheme="minorHAnsi" w:hAnsiTheme="minorHAnsi" w:cstheme="minorHAnsi"/>
          <w:i/>
          <w:noProof/>
        </w:rPr>
        <w:t xml:space="preserve">,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i</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oMath>
      <w:r w:rsidRPr="009371E6">
        <w:rPr>
          <w:rFonts w:asciiTheme="minorHAnsi" w:hAnsiTheme="minorHAnsi" w:cstheme="minorHAnsi"/>
          <w:i/>
          <w:noProof/>
        </w:rPr>
        <w:t>, krvný tlak-BP, HS</w:t>
      </w:r>
    </w:p>
    <w:p w14:paraId="3F02D639" w14:textId="77777777" w:rsidR="0063782A" w:rsidRPr="00630043" w:rsidRDefault="0063782A" w:rsidP="0063782A"/>
    <w:p w14:paraId="6AE11788" w14:textId="77777777" w:rsidR="0063782A" w:rsidRPr="00630043" w:rsidRDefault="0063782A" w:rsidP="0063782A">
      <w:r w:rsidRPr="00630043">
        <w:lastRenderedPageBreak/>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[18]</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t>srdcov</w:t>
      </w:r>
      <w:r w:rsidRPr="00630043">
        <w:t xml:space="preserve">ého cyklu. Hodnotu tohto parametru získame pre každý </w:t>
      </w:r>
      <w:r>
        <w:t>srdcov</w:t>
      </w:r>
      <w:r w:rsidRPr="00630043">
        <w:t>ý cyklus počas merania.</w:t>
      </w:r>
      <w:r>
        <w:t xml:space="preserve"> </w:t>
      </w:r>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r>
        <w:t xml:space="preserve"> </w:t>
      </w:r>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[19]</w:t>
      </w:r>
      <w:r w:rsidRPr="00B66FCC">
        <w:fldChar w:fldCharType="end"/>
      </w:r>
      <w:r w:rsidRPr="00630043">
        <w:t>.</w:t>
      </w:r>
    </w:p>
    <w:p w14:paraId="5850998A"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00" w:name="_Toc510268158"/>
      <w:bookmarkStart w:id="101" w:name="_Toc517450627"/>
      <w:r w:rsidRPr="00630043">
        <w:t>Popisná štatistika</w:t>
      </w:r>
      <w:bookmarkEnd w:id="100"/>
      <w:r w:rsidRPr="00630043">
        <w:t xml:space="preserve"> - spontánne dýchanie</w:t>
      </w:r>
      <w:bookmarkEnd w:id="101"/>
    </w:p>
    <w:p w14:paraId="271F3AF2" w14:textId="77777777" w:rsidR="0063782A" w:rsidRPr="00630043" w:rsidRDefault="0063782A" w:rsidP="0063782A"/>
    <w:p w14:paraId="74251A65" w14:textId="01AB7E9D" w:rsidR="0063782A" w:rsidRPr="00630043" w:rsidRDefault="0063782A" w:rsidP="0063782A">
      <w:r w:rsidRPr="00630043">
        <w:t xml:space="preserve">Impedančná kardiografia používa pre odhad </w:t>
      </w:r>
      <w:r>
        <w:t>srdcov</w:t>
      </w:r>
      <w:r w:rsidRPr="00630043">
        <w:t xml:space="preserve">ého výdaja bioimpedančné parametre: </w:t>
      </w:r>
      <w:r w:rsidR="00901806" w:rsidRPr="00630043">
        <w:t>Z</w:t>
      </w:r>
      <w:r w:rsidR="00901806" w:rsidRPr="00630043">
        <w:rPr>
          <w:vertAlign w:val="subscript"/>
        </w:rPr>
        <w:t>0</w:t>
      </w:r>
      <w:r w:rsidRPr="00630043">
        <w:t xml:space="preserv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Pre každý parameter bola detekovaná jedna hodnota pre jeden s</w:t>
      </w:r>
      <w:r>
        <w:t>rdcový</w:t>
      </w:r>
      <w:r w:rsidRPr="00630043">
        <w:t xml:space="preserve"> cyklus.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Pr="00630043">
        <w:t xml:space="preserve">Obrázok </w:t>
      </w:r>
      <w:r>
        <w:rPr>
          <w:noProof/>
        </w:rPr>
        <w:t>3</w:t>
      </w:r>
      <w:r>
        <w:t>.</w:t>
      </w:r>
      <w:r>
        <w:rPr>
          <w:noProof/>
        </w:rPr>
        <w:t>6</w:t>
      </w:r>
      <w:r w:rsidRPr="00B66FCC">
        <w:fldChar w:fldCharType="end"/>
      </w:r>
      <w:r w:rsidRPr="00630043">
        <w:t xml:space="preserve"> ako modrú krivku. Bola spočítaná pr</w:t>
      </w:r>
      <w:r>
        <w:t xml:space="preserve">iemerná hodnota poľa parametrov. </w:t>
      </w:r>
      <w:r w:rsidRPr="00630043">
        <w:t xml:space="preserve">Dostaneme tak pre každý parameter jednu priemernú hodnotu počas </w:t>
      </w:r>
      <w:r w:rsidRPr="00B66FCC">
        <w:rPr>
          <w:noProof/>
          <w:lang w:val="en-US" w:eastAsia="en-US"/>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9DD225"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369DD225"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merania. Prie</w:t>
      </w:r>
      <w:bookmarkStart w:id="102" w:name="_GoBack"/>
      <w:bookmarkEnd w:id="102"/>
      <w:r w:rsidRPr="00630043">
        <w:t xml:space="preserve">mernú hodnotu zobrazuje </w:t>
      </w:r>
      <w:r w:rsidRPr="00B66FCC">
        <w:fldChar w:fldCharType="begin"/>
      </w:r>
      <w:r w:rsidRPr="00630043">
        <w:instrText xml:space="preserve"> REF _Ref513892756 \h </w:instrText>
      </w:r>
      <w:r w:rsidRPr="00B66FCC">
        <w:fldChar w:fldCharType="separate"/>
      </w:r>
      <w:r w:rsidRPr="00630043">
        <w:t xml:space="preserve">Obrázok </w:t>
      </w:r>
      <w:r>
        <w:rPr>
          <w:noProof/>
        </w:rPr>
        <w:t>3</w:t>
      </w:r>
      <w:r>
        <w:t>.</w:t>
      </w:r>
      <w:r>
        <w:rPr>
          <w:noProof/>
        </w:rPr>
        <w:t>6</w:t>
      </w:r>
      <w:r w:rsidRPr="00B66FCC">
        <w:fldChar w:fldCharType="end"/>
      </w:r>
      <w:r w:rsidRPr="00630043">
        <w:t xml:space="preserve"> ako žltú čiaru. Priemerná hodnota je ďalej považovaná za hodnotu parametra počas merania. </w:t>
      </w:r>
    </w:p>
    <w:p w14:paraId="4E7295A4" w14:textId="77777777" w:rsidR="0063782A" w:rsidRPr="00630043" w:rsidRDefault="0063782A" w:rsidP="0063782A">
      <w:pPr>
        <w:jc w:val="center"/>
      </w:pPr>
    </w:p>
    <w:p w14:paraId="1CE3A5A6" w14:textId="77777777" w:rsidR="0063782A" w:rsidRPr="00630043" w:rsidRDefault="0063782A" w:rsidP="0063782A">
      <w:pPr>
        <w:jc w:val="center"/>
      </w:pPr>
      <w:r w:rsidRPr="00B66FCC">
        <w:rPr>
          <w:noProof/>
          <w:lang w:val="en-US" w:eastAsia="en-US"/>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6BD97FD" w14:textId="585FB5B6" w:rsidR="0063782A" w:rsidRPr="009371E6" w:rsidRDefault="0063782A" w:rsidP="009371E6">
      <w:pPr>
        <w:pStyle w:val="Caption"/>
        <w:widowControl w:val="0"/>
        <w:ind w:left="0" w:firstLine="0"/>
        <w:jc w:val="both"/>
        <w:rPr>
          <w:rFonts w:asciiTheme="minorHAnsi" w:hAnsiTheme="minorHAnsi" w:cstheme="minorHAnsi"/>
          <w:i/>
          <w:noProof/>
        </w:rPr>
      </w:pPr>
      <w:bookmarkStart w:id="103" w:name="_Ref513892756"/>
      <w:bookmarkStart w:id="104" w:name="_Toc516835688"/>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6</w:t>
      </w:r>
      <w:r w:rsidRPr="009371E6">
        <w:rPr>
          <w:rFonts w:asciiTheme="minorHAnsi" w:hAnsiTheme="minorHAnsi" w:cstheme="minorHAnsi"/>
          <w:i/>
          <w:noProof/>
        </w:rPr>
        <w:fldChar w:fldCharType="end"/>
      </w:r>
      <w:bookmarkEnd w:id="103"/>
      <w:r w:rsidRPr="009371E6">
        <w:rPr>
          <w:rFonts w:asciiTheme="minorHAnsi" w:hAnsiTheme="minorHAnsi" w:cstheme="minorHAnsi"/>
          <w:i/>
          <w:noProof/>
        </w:rPr>
        <w:t xml:space="preserve">: Popisná štatistika parametra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4</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oMath>
      <w:r w:rsidRPr="009371E6">
        <w:rPr>
          <w:rFonts w:asciiTheme="minorHAnsi" w:hAnsiTheme="minorHAnsi" w:cstheme="minorHAnsi"/>
          <w:i/>
          <w:noProof/>
        </w:rPr>
        <w:t>.</w:t>
      </w:r>
      <w:bookmarkEnd w:id="104"/>
      <w:r w:rsidRPr="009371E6">
        <w:rPr>
          <w:rFonts w:asciiTheme="minorHAnsi" w:hAnsiTheme="minorHAnsi" w:cstheme="minorHAnsi"/>
          <w:i/>
          <w:noProof/>
        </w:rPr>
        <w:t xml:space="preserve"> Modrá krivka znázorňuje detekované maximá na krivke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4</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dt</m:t>
        </m:r>
      </m:oMath>
      <w:r w:rsidRPr="009371E6">
        <w:rPr>
          <w:rFonts w:asciiTheme="minorHAnsi" w:hAnsiTheme="minorHAnsi" w:cstheme="minorHAnsi"/>
          <w:i/>
          <w:noProof/>
        </w:rPr>
        <w:t xml:space="preserve"> 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w:t>
      </w:r>
      <w:r w:rsidRPr="009371E6">
        <w:rPr>
          <w:rFonts w:asciiTheme="minorHAnsi" w:hAnsiTheme="minorHAnsi" w:cstheme="minorHAnsi"/>
          <w:i/>
          <w:noProof/>
        </w:rPr>
        <w:lastRenderedPageBreak/>
        <w:t>merania a červená čiara smerodatnú odchylku parametra počas merania, čo považujeme za výchylku parametra počas mernaia.</w:t>
      </w:r>
    </w:p>
    <w:p w14:paraId="53E1254B" w14:textId="77777777" w:rsidR="00460B97" w:rsidRDefault="0063782A" w:rsidP="00460B97">
      <w:pPr>
        <w:rPr>
          <w:rFonts w:ascii="Arial" w:hAnsi="Arial" w:cs="Arial"/>
          <w:b/>
        </w:rPr>
      </w:pPr>
      <w:r w:rsidRPr="00630043">
        <w:t xml:space="preserve">Aby sme zistili aká je hodnota parametrov naprieč všetkými meranými dobrovoľníkmi, spočítali sme popisnú štatistiku parametrov. Spočítali sme priemernú hodnotu a smerodatnú odchýlku </w:t>
      </w:r>
      <w:r>
        <w:t>hodnoty parametru počas merania</w:t>
      </w:r>
      <w:r w:rsidRPr="00630043">
        <w:t xml:space="preserve">. Popisnú štatistiku pre hodnotu parametra počas merania uvádza </w:t>
      </w:r>
      <w:r w:rsidRPr="00B66FCC">
        <w:fldChar w:fldCharType="begin"/>
      </w:r>
      <w:r w:rsidRPr="00630043">
        <w:instrText xml:space="preserve"> REF _Ref513894977 \h </w:instrText>
      </w:r>
      <w:r w:rsidRPr="00B66FCC">
        <w:fldChar w:fldCharType="separate"/>
      </w:r>
      <w:r w:rsidRPr="00B66FCC">
        <w:t xml:space="preserve">Tabuľka </w:t>
      </w:r>
      <w:r>
        <w:rPr>
          <w:noProof/>
        </w:rPr>
        <w:t>4</w:t>
      </w:r>
      <w:r w:rsidRPr="00B66FCC">
        <w:fldChar w:fldCharType="end"/>
      </w:r>
      <w:r w:rsidRPr="00630043">
        <w:t xml:space="preserve">. </w:t>
      </w:r>
      <w:bookmarkStart w:id="105" w:name="_Ref513894977"/>
      <w:bookmarkStart w:id="106" w:name="_Toc516835705"/>
    </w:p>
    <w:p w14:paraId="61E2E3FA" w14:textId="590CE3EB" w:rsidR="00460B97" w:rsidRDefault="009168B4" w:rsidP="00460B97">
      <w:pPr>
        <w:rPr>
          <w:rFonts w:ascii="Arial" w:hAnsi="Arial" w:cs="Arial"/>
          <w:b/>
        </w:rPr>
      </w:pPr>
      <w:r w:rsidRPr="009168B4">
        <w:rPr>
          <w:lang w:val="sk-SK"/>
        </w:rPr>
        <mc:AlternateContent>
          <mc:Choice Requires="wps">
            <w:drawing>
              <wp:anchor distT="0" distB="0" distL="114300" distR="114300" simplePos="0" relativeHeight="251698176" behindDoc="0" locked="0" layoutInCell="1" allowOverlap="1" wp14:anchorId="4A56E7C1" wp14:editId="5AEBC6CB">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07" w:name="_Toc517450628"/>
                          <w:p w14:paraId="40F4609A" w14:textId="77777777" w:rsidR="009371E6" w:rsidRPr="009168B4" w:rsidRDefault="009371E6"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bookmarkStart w:id="108" w:name="_Toc517450628"/>
                    <w:p w14:paraId="40F4609A" w14:textId="77777777" w:rsidR="009371E6" w:rsidRPr="009168B4" w:rsidRDefault="009371E6"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8"/>
                    </w:p>
                  </w:txbxContent>
                </v:textbox>
              </v:shape>
            </w:pict>
          </mc:Fallback>
        </mc:AlternateContent>
      </w:r>
      <w:r w:rsidRPr="009168B4">
        <w:rPr>
          <w:lang w:val="sk-SK"/>
        </w:rPr>
        <mc:AlternateContent>
          <mc:Choice Requires="wps">
            <w:drawing>
              <wp:anchor distT="0" distB="0" distL="114300" distR="114300" simplePos="0" relativeHeight="251700224" behindDoc="0" locked="0" layoutInCell="1" allowOverlap="1" wp14:anchorId="1D7243B3" wp14:editId="2EFA6013">
                <wp:simplePos x="0" y="0"/>
                <wp:positionH relativeFrom="column">
                  <wp:posOffset>2352345</wp:posOffset>
                </wp:positionH>
                <wp:positionV relativeFrom="paragraph">
                  <wp:posOffset>596799</wp:posOffset>
                </wp:positionV>
                <wp:extent cx="1019175" cy="495300"/>
                <wp:effectExtent l="0" t="0" r="0" b="0"/>
                <wp:wrapNone/>
                <wp:docPr id="450"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225E4F" w14:textId="77777777" w:rsidR="009371E6" w:rsidRPr="009168B4" w:rsidRDefault="009371E6" w:rsidP="009168B4">
                            <w:pPr>
                              <w:pStyle w:val="Body1"/>
                              <w:rPr>
                                <w:sz w:val="22"/>
                                <w:szCs w:val="22"/>
                              </w:rPr>
                            </w:pPr>
                            <w:bookmarkStart w:id="109" w:name="_Toc517450629"/>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9"/>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7243B3" id="_x0000_s1028" type="#_x0000_t202" style="position:absolute;left:0;text-align:left;margin-left:185.2pt;margin-top:47pt;width:80.25pt;height:39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xHwIAAJIEAAAOAAAAZHJzL2Uyb0RvYy54bWysVNtu2zAMfR+wfxD0vthJm2014hRriw4D&#10;inVYuw9QZCkWKomCpMTOvn6UfGnRPXXYi6zLIXnIQ3pz2RtNjsIHBbamy0VJibAcGmX3Nf31ePvh&#10;MyUhMtswDVbU9CQCvdy+f7fpXCVW0IJuhCfoxIaqczVtY3RVUQTeCsPCApyw+CjBGxbx6PdF41mH&#10;3o0uVmX5sejAN84DFyHg7c3wSLfZv5SCx3spg4hE1xS5xbz6vO7SWmw3rNp75lrFRxrsH1gYpiwG&#10;nV3dsMjIwau/XBnFPQSQccHBFCCl4iLngNksy1fZPLTMiZwLFie4uUzh/7nl348/PFFNTc/XWB/L&#10;DIp0peHpUfTxQM5SgToXKsQ9OETG/gp6FDonG9wd8KeAkOIFZjAIiE4F6aU36YupEjTEGKe57hiC&#10;8OStXF4sP60p4fh2frE+K7MwxbO18yF+FWBI2tTUo66ZATvehZjis2qCpGAWbpXWE6+BSmIY4kmL&#10;BND2p5CYdmaULgL3+9219mToDWxeZDp1CHrPBgko0fEbbUeTZC1yS77RfjbK8cHG2d4oC36QIg2M&#10;SAkcGbZ67JdJOSQuB/wo0ViAVIvY7/os/GrSeAfNCSXGaY73uEgNXU25Vo6SFvzv13cdTk1NLY41&#10;JfqbxabEksVp46fNbtr4qK9hGENmOXpEmmMbfTlEVCwLmagNREbK2Pg5kXFI02S9PGfU869k+wcA&#10;AP//AwBQSwMEFAAGAAgAAAAhAGOgC33hAAAACgEAAA8AAABkcnMvZG93bnJldi54bWxMj8FOwzAQ&#10;RO9I/IO1SNyoTVuaJsSpKqpeoBJQOMDNSZYkYK+j2G3D37Oc4Ljap5k3+Wp0VhxxCJ0nDdcTBQKp&#10;8nVHjYbXl+3VEkSIhmpjPaGGbwywKs7PcpPV/kTPeNzHRnAIhcxoaGPsMylD1aIzYeJ7JP59+MGZ&#10;yOfQyHowJw53Vk6VWkhnOuKG1vR412L1tT84DVta2NLeL5OHx836qXxPN7s3+tT68mJc34KIOMY/&#10;GH71WR0Kdir9geogrIZZouaMakjnvImBm5lKQZRMJlMFssjl/wnFDwAAAP//AwBQSwECLQAUAAYA&#10;CAAAACEAtoM4kv4AAADhAQAAEwAAAAAAAAAAAAAAAAAAAAAAW0NvbnRlbnRfVHlwZXNdLnhtbFBL&#10;AQItABQABgAIAAAAIQA4/SH/1gAAAJQBAAALAAAAAAAAAAAAAAAAAC8BAABfcmVscy8ucmVsc1BL&#10;AQItABQABgAIAAAAIQAzMK/xHwIAAJIEAAAOAAAAAAAAAAAAAAAAAC4CAABkcnMvZTJvRG9jLnht&#10;bFBLAQItABQABgAIAAAAIQBjoAt94QAAAAoBAAAPAAAAAAAAAAAAAAAAAHkEAABkcnMvZG93bnJl&#10;di54bWxQSwUGAAAAAAQABADzAAAAhwUAAAAA&#10;" filled="f" stroked="f">
                <v:path arrowok="t"/>
                <v:textbox style="mso-fit-shape-to-text:t" inset="0,0,0,0">
                  <w:txbxContent>
                    <w:p w14:paraId="58225E4F" w14:textId="77777777" w:rsidR="009371E6" w:rsidRPr="009168B4" w:rsidRDefault="009371E6" w:rsidP="009168B4">
                      <w:pPr>
                        <w:pStyle w:val="Body1"/>
                        <w:rPr>
                          <w:sz w:val="22"/>
                          <w:szCs w:val="22"/>
                        </w:rPr>
                      </w:pPr>
                      <w:bookmarkStart w:id="110" w:name="_Toc517450629"/>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0"/>
                    </w:p>
                  </w:txbxContent>
                </v:textbox>
              </v:shape>
            </w:pict>
          </mc:Fallback>
        </mc:AlternateContent>
      </w:r>
      <w:r w:rsidRPr="009168B4">
        <w:rPr>
          <w:lang w:val="sk-SK"/>
        </w:rPr>
        <mc:AlternateContent>
          <mc:Choice Requires="wps">
            <w:drawing>
              <wp:anchor distT="0" distB="0" distL="114300" distR="114300" simplePos="0" relativeHeight="251696128" behindDoc="0" locked="0" layoutInCell="1" allowOverlap="1" wp14:anchorId="7CA8C5BB" wp14:editId="4DC4708E">
                <wp:simplePos x="0" y="0"/>
                <wp:positionH relativeFrom="column">
                  <wp:posOffset>994410</wp:posOffset>
                </wp:positionH>
                <wp:positionV relativeFrom="paragraph">
                  <wp:posOffset>547370</wp:posOffset>
                </wp:positionV>
                <wp:extent cx="143510" cy="163830"/>
                <wp:effectExtent l="0" t="0" r="0" b="0"/>
                <wp:wrapNone/>
                <wp:docPr id="2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11" w:name="_Toc517450630"/>
                          <w:p w14:paraId="54B49A1C" w14:textId="77777777" w:rsidR="009371E6" w:rsidRDefault="009371E6"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1"/>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CA8C5BB" id="_x0000_s1029" type="#_x0000_t202" style="position:absolute;left:0;text-align:left;margin-left:78.3pt;margin-top:43.1pt;width:11.3pt;height:12.9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2SHAIAAJAEAAAOAAAAZHJzL2Uyb0RvYy54bWysVNtu3CAQfa/Uf0C8d72XNo2s9UZNolSV&#10;oqZq0g/AGNYowCBg195+fQd8SZQ+JcoLi+Gc4cycmd1e9EaTo/BBga3oarGkRFgOjbL7iv55uPl0&#10;TkmIzDZMgxUVPYlAL3YfP2w7V4o1tKAb4QkGsaHsXEXbGF1ZFIG3wrCwACcsXkrwhkX89Pui8azD&#10;6EYX6+XyrOjAN84DFyHg6fVwSXc5vpSCxzspg4hEVxS1xbz6vNZpLXZbVu49c63iowz2BhWGKYuP&#10;zqGuWWTk4NV/oYziHgLIuOBgCpBScZFzwGxWyxfZ3LfMiZwLFie4uUzh/cLyn8dfnqimouuvlFhm&#10;0KNLDY8Poo8Hskn16VwoEXbvEBj7S+jR55xrcLfAHwNCimeYgRAQnerRS2/SL2ZKkIgWnOay4xOE&#10;p2ifN19WeMPxanW2Od9kW4onsvMhfhdgSNpU1KOrWQA73oaYnmflBElvWbhRWk+yBiVJYIgnLRJA&#10;299CYtJZUDoI3O/rK+3J0BnYuihn6g+MngkJKDHwK7kjJbFFbshX8mdSfh9snPlGWfCDE2lcRErg&#10;yLDRY79KxqFwOeBHh8YCpFrEvu6z7bPFNTQndBhnOd7hIjV0FeVaOUpa8H9fnnU4MxW1ONSU6B8W&#10;WxJLFqeNnzb1tPFRX8EwhMxyjIgyxy76dojoWDYySRuEjJKx7XMi44imuXr+nVFPfyS7fwAAAP//&#10;AwBQSwMEFAAGAAgAAAAhAFth8DnfAAAACgEAAA8AAABkcnMvZG93bnJldi54bWxMj8FOwzAQRO9I&#10;/IO1SNyo00ikaYhTVVS9ABKlcICbEy9JwF5HsduGv2d7gtuM9ml2plxNzoojjqH3pGA+S0AgNd70&#10;1Cp4e93e5CBC1GS09YQKfjDAqrq8KHVh/Ile8LiPreAQCoVW0MU4FFKGpkOnw8wPSHz79KPTke3Y&#10;SjPqE4c7K9MkyaTTPfGHTg9432HzvT84BVvKbG0f8sXj82a9qz+Wm6d3+lLq+mpa34GIOMU/GM71&#10;uTpU3Kn2BzJBWPa3WcaogjxLQZyBxZJFzWKeJiCrUv6fUP0CAAD//wMAUEsBAi0AFAAGAAgAAAAh&#10;ALaDOJL+AAAA4QEAABMAAAAAAAAAAAAAAAAAAAAAAFtDb250ZW50X1R5cGVzXS54bWxQSwECLQAU&#10;AAYACAAAACEAOP0h/9YAAACUAQAACwAAAAAAAAAAAAAAAAAvAQAAX3JlbHMvLnJlbHNQSwECLQAU&#10;AAYACAAAACEAbuT9khwCAACQBAAADgAAAAAAAAAAAAAAAAAuAgAAZHJzL2Uyb0RvYy54bWxQSwEC&#10;LQAUAAYACAAAACEAW2HwOd8AAAAKAQAADwAAAAAAAAAAAAAAAAB2BAAAZHJzL2Rvd25yZXYueG1s&#10;UEsFBgAAAAAEAAQA8wAAAIIFAAAAAA==&#10;" filled="f" stroked="f">
                <v:path arrowok="t"/>
                <v:textbox style="mso-fit-shape-to-text:t" inset="0,0,0,0">
                  <w:txbxContent>
                    <w:bookmarkStart w:id="112" w:name="_Toc517450630"/>
                    <w:p w14:paraId="54B49A1C" w14:textId="77777777" w:rsidR="009371E6" w:rsidRDefault="009371E6"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2"/>
                    </w:p>
                  </w:txbxContent>
                </v:textbox>
              </v:shape>
            </w:pict>
          </mc:Fallback>
        </mc:AlternateContent>
      </w:r>
      <w:r w:rsidRPr="009168B4">
        <w:drawing>
          <wp:inline distT="0" distB="0" distL="0" distR="0" wp14:anchorId="44B5D6CB" wp14:editId="78A5D31F">
            <wp:extent cx="4857115" cy="3430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115" cy="3430905"/>
                    </a:xfrm>
                    <a:prstGeom prst="rect">
                      <a:avLst/>
                    </a:prstGeom>
                    <a:noFill/>
                    <a:ln>
                      <a:noFill/>
                    </a:ln>
                  </pic:spPr>
                </pic:pic>
              </a:graphicData>
            </a:graphic>
          </wp:inline>
        </w:drawing>
      </w:r>
    </w:p>
    <w:p w14:paraId="0C738366" w14:textId="448E2F15" w:rsidR="0063782A" w:rsidRPr="009371E6" w:rsidRDefault="0063782A" w:rsidP="009371E6">
      <w:pPr>
        <w:pStyle w:val="Caption"/>
        <w:widowControl w:val="0"/>
        <w:ind w:left="0" w:firstLine="0"/>
        <w:jc w:val="both"/>
        <w:rPr>
          <w:rFonts w:asciiTheme="minorHAnsi" w:hAnsiTheme="minorHAnsi" w:cstheme="minorHAnsi"/>
          <w:i/>
          <w:noProof/>
        </w:rPr>
      </w:pPr>
      <w:r w:rsidRPr="009371E6">
        <w:rPr>
          <w:rFonts w:asciiTheme="minorHAnsi" w:hAnsiTheme="minorHAnsi" w:cstheme="minorHAnsi"/>
          <w:i/>
          <w:noProof/>
        </w:rPr>
        <w:t xml:space="preserve">Tabuľka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Tabuľka \* ARABIC </w:instrText>
      </w:r>
      <w:r w:rsidRPr="009371E6">
        <w:rPr>
          <w:rFonts w:asciiTheme="minorHAnsi" w:hAnsiTheme="minorHAnsi" w:cstheme="minorHAnsi"/>
          <w:i/>
          <w:noProof/>
        </w:rPr>
        <w:fldChar w:fldCharType="separate"/>
      </w:r>
      <w:r w:rsidRPr="009371E6">
        <w:rPr>
          <w:rFonts w:asciiTheme="minorHAnsi" w:hAnsiTheme="minorHAnsi" w:cstheme="minorHAnsi"/>
          <w:i/>
          <w:noProof/>
        </w:rPr>
        <w:t>4</w:t>
      </w:r>
      <w:r w:rsidRPr="009371E6">
        <w:rPr>
          <w:rFonts w:asciiTheme="minorHAnsi" w:hAnsiTheme="minorHAnsi" w:cstheme="minorHAnsi"/>
          <w:i/>
          <w:noProof/>
        </w:rPr>
        <w:fldChar w:fldCharType="end"/>
      </w:r>
      <w:bookmarkEnd w:id="105"/>
      <w:r w:rsidRPr="009371E6">
        <w:rPr>
          <w:rFonts w:asciiTheme="minorHAnsi" w:hAnsiTheme="minorHAnsi" w:cstheme="minorHAnsi"/>
          <w:i/>
          <w:noProof/>
        </w:rPr>
        <w:t xml:space="preserve">: </w:t>
      </w:r>
      <w:bookmarkStart w:id="113" w:name="_Toc513584627"/>
      <w:r w:rsidRPr="009371E6">
        <w:rPr>
          <w:rFonts w:asciiTheme="minorHAnsi" w:hAnsiTheme="minorHAnsi" w:cstheme="minorHAnsi"/>
          <w:i/>
          <w:noProof/>
        </w:rPr>
        <w:t>Popisná štatistika hodnoty parametrov počas spontnánneho dýchania pre 30 dobrovoľníkov.</w:t>
      </w:r>
      <w:bookmarkEnd w:id="106"/>
      <w:bookmarkEnd w:id="113"/>
      <w:r w:rsidRPr="009371E6">
        <w:rPr>
          <w:rFonts w:asciiTheme="minorHAnsi" w:hAnsiTheme="minorHAnsi" w:cstheme="minorHAnsi"/>
          <w:i/>
          <w:noProof/>
        </w:rPr>
        <w:t xml:space="preserve"> Z  hodnôt parametrov počas merania ako definuje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REF _Ref513892756 \h </w:instrText>
      </w:r>
      <w:r w:rsidRPr="009371E6">
        <w:rPr>
          <w:rFonts w:asciiTheme="minorHAnsi" w:hAnsiTheme="minorHAnsi" w:cstheme="minorHAnsi"/>
          <w:i/>
          <w:noProof/>
        </w:rPr>
      </w:r>
      <w:r w:rsidR="009371E6">
        <w:rPr>
          <w:rFonts w:asciiTheme="minorHAnsi" w:hAnsiTheme="minorHAnsi" w:cstheme="minorHAnsi"/>
          <w:i/>
          <w:noProof/>
        </w:rPr>
        <w:instrText xml:space="preserve"> \* MERGEFORMAT </w:instrText>
      </w:r>
      <w:r w:rsidRPr="009371E6">
        <w:rPr>
          <w:rFonts w:asciiTheme="minorHAnsi" w:hAnsiTheme="minorHAnsi" w:cstheme="minorHAnsi"/>
          <w:i/>
          <w:noProof/>
        </w:rPr>
        <w:fldChar w:fldCharType="separate"/>
      </w:r>
      <w:r w:rsidRPr="009371E6">
        <w:rPr>
          <w:rFonts w:asciiTheme="minorHAnsi" w:hAnsiTheme="minorHAnsi" w:cstheme="minorHAnsi"/>
          <w:i/>
          <w:noProof/>
        </w:rPr>
        <w:t>Obrázok 3.6</w:t>
      </w:r>
      <w:r w:rsidRPr="009371E6">
        <w:rPr>
          <w:rFonts w:asciiTheme="minorHAnsi" w:hAnsiTheme="minorHAnsi" w:cstheme="minorHAnsi"/>
          <w:i/>
          <w:noProof/>
        </w:rPr>
        <w:fldChar w:fldCharType="end"/>
      </w:r>
      <w:r w:rsidRPr="009371E6">
        <w:rPr>
          <w:rFonts w:asciiTheme="minorHAnsi" w:hAnsiTheme="minorHAnsi" w:cstheme="minorHAnsi"/>
          <w:i/>
          <w:noProof/>
        </w:rPr>
        <w:t xml:space="preserve"> boli spočítané priemerné hodnoty a smerodatné odchylky pre 30 dobrovoľníkov. Výsledok udáva stĺpec mean +- std. Hodnota v stĺpci označenom %, udáva pomer smerodatnej odchylky a priemernej hodnote v percentách.</w:t>
      </w:r>
    </w:p>
    <w:p w14:paraId="46848D50" w14:textId="0BA4B68A" w:rsidR="0063782A" w:rsidRDefault="0063782A" w:rsidP="0063782A">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w:t>
      </w:r>
      <w:r>
        <w:t>absolútnu hodnotu v percentách, čo n</w:t>
      </w:r>
      <w:r w:rsidRPr="00630043">
        <w:t xml:space="preserve">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t>srdcov</w:t>
      </w:r>
      <w:r w:rsidRPr="00630043">
        <w:t xml:space="preserve">ého výdaja je dôležité zachytenie dynamických zmien parametrov počas merania. Na základe týchto zmien vieme, ktorý parameter do akej miery ovplyvnil zmeny v hodnotách vypočítaného </w:t>
      </w:r>
      <w:r>
        <w:t>srdcov</w:t>
      </w:r>
      <w:r w:rsidRPr="00630043">
        <w:t xml:space="preserve">ého výdaja počas merania. Pomocou popisnej štatistiky </w:t>
      </w:r>
      <w:r w:rsidRPr="00B519B6">
        <w:fldChar w:fldCharType="begin"/>
      </w:r>
      <w:r w:rsidRPr="00B519B6">
        <w:instrText xml:space="preserve"> REF _Ref513900121 \h </w:instrText>
      </w:r>
      <w:r>
        <w:instrText xml:space="preserve"> \* MERGEFORMAT </w:instrText>
      </w:r>
      <w:r w:rsidRPr="00B519B6">
        <w:fldChar w:fldCharType="separate"/>
      </w:r>
      <w:r w:rsidRPr="00B519B6">
        <w:t xml:space="preserve">Tabuľka </w:t>
      </w:r>
      <w:r>
        <w:rPr>
          <w:noProof/>
        </w:rPr>
        <w:t>5</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Aby sme odhadli ako sa parameter mení naprieč celou populáciou, spočítali sme priemernú hodnotu výchylky parametra a ich smerodatnú odchylku. Výsledky udáva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w:t>
      </w:r>
    </w:p>
    <w:p w14:paraId="0AD2026E" w14:textId="77EB4C77" w:rsidR="00B33299" w:rsidRPr="00B33299" w:rsidRDefault="009168B4" w:rsidP="00B33299">
      <w:pPr>
        <w:rPr>
          <w:lang w:val="sk-SK"/>
        </w:rPr>
      </w:pPr>
      <w:bookmarkStart w:id="114" w:name="_Ref513900121"/>
      <w:bookmarkStart w:id="115" w:name="_Toc516835706"/>
      <w:bookmarkStart w:id="116" w:name="_Toc513584628"/>
      <w:r w:rsidRPr="00B66FCC">
        <w:rPr>
          <w:noProof/>
          <w:lang w:val="en-US" w:eastAsia="en-US"/>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79B443" w14:textId="77777777" w:rsidR="009371E6" w:rsidRPr="009168B4" w:rsidRDefault="009371E6" w:rsidP="0063782A">
                            <w:pPr>
                              <w:pStyle w:val="NormalWeb"/>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30"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psHwIAAJMEAAAOAAAAZHJzL2Uyb0RvYy54bWysVNtO3DAQfa/Uf7D83k12gbZEm0UFRFUJ&#10;larAB3gde2Nheyzbu8n26zt2LiD6BOqL48uZmTNzZrK+6I0mB+GDAlvT5aKkRFgOjbK7mj4+3Hz6&#10;SkmIzDZMgxU1PYpALzYfP6w7V4kVtKAb4Qk6saHqXE3bGF1VFIG3wrCwACcsPkrwhkU8+l3ReNah&#10;d6OLVVl+LjrwjfPARQh4ez080k32L6Xg8U7KICLRNUVuMa8+r9u0Fps1q3aeuVbxkQZ7BwvDlMWg&#10;s6trFhnZe/WPK6O4hwAyLjiYAqRUXOQcMJtl+Sqb+5Y5kXPB4gQ3lyn8P7f85+GXJ6pB7VarM0os&#10;M6jSpYanB9HHPTlJFepcqBB47xAa+0voEZ2zDe4W+FNASPECMxgERKeK9NKb9MVcCRqiCMe58BiC&#10;8OStXJ4vv2B4jm+n52cnZVameLZ2PsTvAgxJm5p6FDYzYIfbEFN8Vk2QFMzCjdJ64jVQSQxDPGqR&#10;ANr+FhLzzozSReB+t73SngzNgd2LTKcWQe/ZIAElOn6j7WiSrEXuyTfaz0Y5Ptg42xtlwQ9SpIkR&#10;KYEDw16P/TIph8TlgB8lGguQahH7bZ+VP5003kJzRIlxnOMdLlJDV1OulaOkBf/n9V2HY1NTi3NN&#10;if5hsSvThE0bP22208ZHfQXDHDLL0SPSHNvo2z6iYlnIRG0gMlLGzs+JjFOaRuvlOaOe/yWbv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HsrpsHwIAAJMEAAAOAAAAAAAAAAAAAAAAAC4CAABkcnMvZTJvRG9jLnht&#10;bFBLAQItABQABgAIAAAAIQCDXH6E4QAAAAoBAAAPAAAAAAAAAAAAAAAAAHkEAABkcnMvZG93bnJl&#10;di54bWxQSwUGAAAAAAQABADzAAAAhwUAAAAA&#10;" filled="f" stroked="f">
                <v:path arrowok="t"/>
                <v:textbox style="mso-fit-shape-to-text:t" inset="0,0,0,0">
                  <w:txbxContent>
                    <w:p w14:paraId="3779B443" w14:textId="77777777" w:rsidR="009371E6" w:rsidRPr="009168B4" w:rsidRDefault="009371E6" w:rsidP="0063782A">
                      <w:pPr>
                        <w:pStyle w:val="NormalWeb"/>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9168B4">
        <w:rPr>
          <w:lang w:val="sk-SK"/>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A40CF2" w14:textId="77777777" w:rsidR="009371E6" w:rsidRPr="009168B4" w:rsidRDefault="009371E6" w:rsidP="009168B4">
                            <w:pPr>
                              <w:pStyle w:val="Body1"/>
                              <w:rPr>
                                <w:sz w:val="22"/>
                                <w:szCs w:val="22"/>
                              </w:rPr>
                            </w:pPr>
                            <w:bookmarkStart w:id="117" w:name="_Toc51745063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31"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fHwIAAJIEAAAOAAAAZHJzL2Uyb0RvYy54bWysVNFu2yAUfZ+0f0C8L7bbZ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oberasKLHM&#10;oEmXGp4exBB35DQVqHehRty9Q2QcLmFAo3Oywd0CfwoIKV5gxoCA6FSQQXqTfjFVgoHoweFYd3yC&#10;8MRWVufVlyUlHO/OzpenZTameI52PsTvAgxJm4Z69DUrYPvbENP7rJ4h6TELN0rrWdcoJSkM8aBF&#10;Amj7W0hMOytKB4H77eZKezL2BjYvKp07BNlzQAJKJH5j7BSSokVuyTfGH4Py+2DjMd4oC360Ig2M&#10;SAnsGbZ6HKrkHAqXI36yaCpAqkUcNkM2fjl7vIH2gBbjNMc7XKSGvqFcK0dJB/7P67Mep6ahFsea&#10;Ev3DYlOmAZs3ft5s5o2P+grGMWSWIyPKnNro2y6iY9nIJG0UMknGxs+JTEOaJuvld0Y9/5Ws/wIA&#10;AP//AwBQSwMEFAAGAAgAAAAhAP5HEDDhAAAACgEAAA8AAABkcnMvZG93bnJldi54bWxMj8FOwzAQ&#10;RO9I/IO1SNyoQ1rSEOJUFVUvgAQUDnBz4iUJ2Osodtvw9ywnOK7maeZtuZqcFQccQ+9JweUsAYHU&#10;eNNTq+D1ZXuRgwhRk9HWEyr4xgCr6vSk1IXxR3rGwy62gksoFFpBF+NQSBmaDp0OMz8gcfbhR6cj&#10;n2MrzaiPXO6sTJMkk073xAudHvC2w+Zrt3cKtpTZ2t7ly/vHzfqpfr/ePLzRp1LnZ9P6BkTEKf7B&#10;8KvP6lCxU+33ZIKwCub5ktWjgjxLQTBwtcjnIGoms0UKsirl/xeqHwAAAP//AwBQSwECLQAUAAYA&#10;CAAAACEAtoM4kv4AAADhAQAAEwAAAAAAAAAAAAAAAAAAAAAAW0NvbnRlbnRfVHlwZXNdLnhtbFBL&#10;AQItABQABgAIAAAAIQA4/SH/1gAAAJQBAAALAAAAAAAAAAAAAAAAAC8BAABfcmVscy8ucmVsc1BL&#10;AQItABQABgAIAAAAIQDviAjfHwIAAJIEAAAOAAAAAAAAAAAAAAAAAC4CAABkcnMvZTJvRG9jLnht&#10;bFBLAQItABQABgAIAAAAIQD+RxAw4QAAAAoBAAAPAAAAAAAAAAAAAAAAAHkEAABkcnMvZG93bnJl&#10;di54bWxQSwUGAAAAAAQABADzAAAAhwUAAAAA&#10;" filled="f" stroked="f">
                <v:path arrowok="t"/>
                <v:textbox style="mso-fit-shape-to-text:t" inset="0,0,0,0">
                  <w:txbxContent>
                    <w:p w14:paraId="08A40CF2" w14:textId="77777777" w:rsidR="009371E6" w:rsidRPr="009168B4" w:rsidRDefault="009371E6" w:rsidP="009168B4">
                      <w:pPr>
                        <w:pStyle w:val="Body1"/>
                        <w:rPr>
                          <w:sz w:val="22"/>
                          <w:szCs w:val="22"/>
                        </w:rPr>
                      </w:pPr>
                      <w:bookmarkStart w:id="118" w:name="_Toc51745063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8"/>
                    </w:p>
                  </w:txbxContent>
                </v:textbox>
              </v:shape>
            </w:pict>
          </mc:Fallback>
        </mc:AlternateContent>
      </w:r>
      <w:r w:rsidR="00460B97" w:rsidRPr="00B66FCC">
        <w:rPr>
          <w:noProof/>
          <w:lang w:val="en-US" w:eastAsia="en-US"/>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44CB81"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2"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SHQIAAJIEAAAOAAAAZHJzL2Uyb0RvYy54bWysVNFu2yAUfZ+0f0C8L46TLqqsONXaqtOk&#10;ap3W7gMwhhgVuAhI7Ozrd8F2WnVPnfZCMJx7OPeee7O9GowmR+GDAlvTcrGkRFgOrbL7mv56uvt0&#10;SUmIzLZMgxU1PYlAr3YfP2x7V4kVdKBb4QmS2FD1rqZdjK4qisA7YVhYgBMWLyV4wyJ++n3RetYj&#10;u9HFarncFD341nngIgQ8vR0v6S7zSyl4fJAyiEh0TVFbzKvPa5PWYrdl1d4z1yk+yWD/oMIwZfHR&#10;M9Uti4wcvPqLyijuIYCMCw6mACkVFzkHzKZcvsnmsWNO5FywOMGdyxT+Hy3/fvzhiWrRu9XqghLL&#10;DLp0reH5SQzxQNapQr0LFQIfHULjcA0DonO2wd0Dfw4IKV5hxoCA6FSRQXqTfjFXgoFowulceHyC&#10;8MR2sf5c4g3Hq3Kz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GKWBRIdAgAAkgQAAA4AAAAAAAAAAAAAAAAALgIAAGRycy9lMm9Eb2MueG1sUEsB&#10;Ai0AFAAGAAgAAAAhAG/LgH3fAAAACgEAAA8AAAAAAAAAAAAAAAAAdwQAAGRycy9kb3ducmV2Lnht&#10;bFBLBQYAAAAABAAEAPMAAACDBQAAAAA=&#10;" filled="f" stroked="f">
                <v:path arrowok="t"/>
                <v:textbox style="mso-fit-shape-to-text:t" inset="0,0,0,0">
                  <w:txbxContent>
                    <w:p w14:paraId="1844CB81"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460B97">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42FBB43D" w14:textId="5920CD86" w:rsidR="0063782A" w:rsidRPr="00D00CDB" w:rsidRDefault="0063782A" w:rsidP="00D00CDB">
      <w:pPr>
        <w:pStyle w:val="Caption"/>
        <w:widowControl w:val="0"/>
        <w:ind w:left="0" w:firstLine="0"/>
        <w:jc w:val="both"/>
        <w:rPr>
          <w:rFonts w:asciiTheme="minorHAnsi" w:hAnsiTheme="minorHAnsi" w:cstheme="minorHAnsi"/>
          <w:i/>
          <w:noProof/>
        </w:rPr>
      </w:pPr>
      <w:r w:rsidRPr="00D00CDB">
        <w:rPr>
          <w:rFonts w:asciiTheme="minorHAnsi" w:hAnsiTheme="minorHAnsi" w:cstheme="minorHAnsi"/>
          <w:i/>
          <w:noProof/>
        </w:rPr>
        <w:t xml:space="preserve">Tabuľka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SEQ Tabuľka \* ARABIC </w:instrText>
      </w:r>
      <w:r w:rsidRPr="00D00CDB">
        <w:rPr>
          <w:rFonts w:asciiTheme="minorHAnsi" w:hAnsiTheme="minorHAnsi" w:cstheme="minorHAnsi"/>
          <w:i/>
          <w:noProof/>
        </w:rPr>
        <w:fldChar w:fldCharType="separate"/>
      </w:r>
      <w:r w:rsidRPr="00D00CDB">
        <w:rPr>
          <w:rFonts w:asciiTheme="minorHAnsi" w:hAnsiTheme="minorHAnsi" w:cstheme="minorHAnsi"/>
          <w:i/>
          <w:noProof/>
        </w:rPr>
        <w:t>5</w:t>
      </w:r>
      <w:r w:rsidRPr="00D00CDB">
        <w:rPr>
          <w:rFonts w:asciiTheme="minorHAnsi" w:hAnsiTheme="minorHAnsi" w:cstheme="minorHAnsi"/>
          <w:i/>
          <w:noProof/>
        </w:rPr>
        <w:fldChar w:fldCharType="end"/>
      </w:r>
      <w:bookmarkEnd w:id="114"/>
      <w:r w:rsidRPr="00D00CDB">
        <w:rPr>
          <w:rFonts w:asciiTheme="minorHAnsi" w:hAnsiTheme="minorHAnsi" w:cstheme="minorHAnsi"/>
          <w:i/>
          <w:noProof/>
        </w:rPr>
        <w:t>: Popisná štatistika výchylky parametrov počas spontnánneho dýchania pre 30 dobrovoľníkov.</w:t>
      </w:r>
      <w:bookmarkEnd w:id="115"/>
      <w:bookmarkEnd w:id="116"/>
      <w:r w:rsidRPr="00D00CDB">
        <w:rPr>
          <w:rFonts w:asciiTheme="minorHAnsi" w:hAnsiTheme="minorHAnsi" w:cstheme="minorHAnsi"/>
          <w:i/>
          <w:noProof/>
        </w:rPr>
        <w:t xml:space="preserve"> Z výchylky parametrov počas merania ako definuje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REF _Ref513892756 \h  \* MERGEFORMAT </w:instrText>
      </w:r>
      <w:r w:rsidRPr="00D00CDB">
        <w:rPr>
          <w:rFonts w:asciiTheme="minorHAnsi" w:hAnsiTheme="minorHAnsi" w:cstheme="minorHAnsi"/>
          <w:i/>
          <w:noProof/>
        </w:rPr>
      </w:r>
      <w:r w:rsidRPr="00D00CDB">
        <w:rPr>
          <w:rFonts w:asciiTheme="minorHAnsi" w:hAnsiTheme="minorHAnsi" w:cstheme="minorHAnsi"/>
          <w:i/>
          <w:noProof/>
        </w:rPr>
        <w:fldChar w:fldCharType="separate"/>
      </w:r>
      <w:r w:rsidRPr="00D00CDB">
        <w:rPr>
          <w:rFonts w:asciiTheme="minorHAnsi" w:hAnsiTheme="minorHAnsi" w:cstheme="minorHAnsi"/>
          <w:i/>
          <w:noProof/>
        </w:rPr>
        <w:t>Obrázok 3.6</w:t>
      </w:r>
      <w:r w:rsidRPr="00D00CDB">
        <w:rPr>
          <w:rFonts w:asciiTheme="minorHAnsi" w:hAnsiTheme="minorHAnsi" w:cstheme="minorHAnsi"/>
          <w:i/>
          <w:noProof/>
        </w:rPr>
        <w:fldChar w:fldCharType="end"/>
      </w:r>
      <w:r w:rsidRPr="00D00CDB">
        <w:rPr>
          <w:rFonts w:asciiTheme="minorHAnsi" w:hAnsiTheme="minorHAnsi" w:cstheme="minorHAnsi"/>
          <w:i/>
          <w:noProof/>
        </w:rPr>
        <w:t xml:space="preserve"> boli spočítané priemerné hodnoty a smerodatné odchylky pre 30 dobrovoľníkov, ktoré udáva stĺpec mean +- std. Hodnota v stĺpci označenom %, udáva pomer medzi hodnotou parametru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REF _Ref513894977 \h </w:instrText>
      </w:r>
      <w:r w:rsidRPr="00D00CDB">
        <w:rPr>
          <w:rFonts w:asciiTheme="minorHAnsi" w:hAnsiTheme="minorHAnsi" w:cstheme="minorHAnsi"/>
          <w:i/>
          <w:noProof/>
        </w:rPr>
      </w:r>
      <w:r w:rsidR="00D00CDB">
        <w:rPr>
          <w:rFonts w:asciiTheme="minorHAnsi" w:hAnsiTheme="minorHAnsi" w:cstheme="minorHAnsi"/>
          <w:i/>
          <w:noProof/>
        </w:rPr>
        <w:instrText xml:space="preserve"> \* MERGEFORMAT </w:instrText>
      </w:r>
      <w:r w:rsidRPr="00D00CDB">
        <w:rPr>
          <w:rFonts w:asciiTheme="minorHAnsi" w:hAnsiTheme="minorHAnsi" w:cstheme="minorHAnsi"/>
          <w:i/>
          <w:noProof/>
        </w:rPr>
        <w:fldChar w:fldCharType="separate"/>
      </w:r>
      <w:r w:rsidRPr="00D00CDB">
        <w:rPr>
          <w:rFonts w:asciiTheme="minorHAnsi" w:hAnsiTheme="minorHAnsi" w:cstheme="minorHAnsi"/>
          <w:i/>
          <w:noProof/>
        </w:rPr>
        <w:t>Tabuľka 4</w:t>
      </w:r>
      <w:r w:rsidRPr="00D00CDB">
        <w:rPr>
          <w:rFonts w:asciiTheme="minorHAnsi" w:hAnsiTheme="minorHAnsi" w:cstheme="minorHAnsi"/>
          <w:i/>
          <w:noProof/>
        </w:rPr>
        <w:fldChar w:fldCharType="end"/>
      </w:r>
      <w:r w:rsidRPr="00D00CDB">
        <w:rPr>
          <w:rFonts w:asciiTheme="minorHAnsi" w:hAnsiTheme="minorHAnsi" w:cstheme="minorHAnsi"/>
          <w:i/>
          <w:noProof/>
        </w:rPr>
        <w:t>) a výchylkou parametru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REF _Ref513900121 \h </w:instrText>
      </w:r>
      <w:r w:rsidRPr="00D00CDB">
        <w:rPr>
          <w:rFonts w:asciiTheme="minorHAnsi" w:hAnsiTheme="minorHAnsi" w:cstheme="minorHAnsi"/>
          <w:i/>
          <w:noProof/>
        </w:rPr>
      </w:r>
      <w:r w:rsidR="00D00CDB">
        <w:rPr>
          <w:rFonts w:asciiTheme="minorHAnsi" w:hAnsiTheme="minorHAnsi" w:cstheme="minorHAnsi"/>
          <w:i/>
          <w:noProof/>
        </w:rPr>
        <w:instrText xml:space="preserve"> \* MERGEFORMAT </w:instrText>
      </w:r>
      <w:r w:rsidRPr="00D00CDB">
        <w:rPr>
          <w:rFonts w:asciiTheme="minorHAnsi" w:hAnsiTheme="minorHAnsi" w:cstheme="minorHAnsi"/>
          <w:i/>
          <w:noProof/>
        </w:rPr>
        <w:fldChar w:fldCharType="separate"/>
      </w:r>
      <w:r w:rsidRPr="00D00CDB">
        <w:rPr>
          <w:rFonts w:asciiTheme="minorHAnsi" w:hAnsiTheme="minorHAnsi" w:cstheme="minorHAnsi"/>
          <w:i/>
          <w:noProof/>
        </w:rPr>
        <w:t>Tabuľka 5</w:t>
      </w:r>
      <w:r w:rsidRPr="00D00CDB">
        <w:rPr>
          <w:rFonts w:asciiTheme="minorHAnsi" w:hAnsiTheme="minorHAnsi" w:cstheme="minorHAnsi"/>
          <w:i/>
          <w:noProof/>
        </w:rPr>
        <w:fldChar w:fldCharType="end"/>
      </w:r>
      <w:r w:rsidRPr="00D00CDB">
        <w:rPr>
          <w:rFonts w:asciiTheme="minorHAnsi" w:hAnsiTheme="minorHAnsi" w:cstheme="minorHAnsi"/>
          <w:i/>
          <w:noProof/>
        </w:rPr>
        <w:t>).</w:t>
      </w:r>
    </w:p>
    <w:p w14:paraId="4D3E5EA0" w14:textId="77777777" w:rsidR="0063782A" w:rsidRPr="00630043" w:rsidRDefault="0063782A" w:rsidP="0063782A">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Pr="00B66FCC">
        <w:t xml:space="preserve">Tabuľka </w:t>
      </w:r>
      <w:r>
        <w:rPr>
          <w:noProof/>
        </w:rPr>
        <w:t>4</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CC1117D"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19" w:name="_Toc517450632"/>
      <w:r w:rsidRPr="00630043">
        <w:t>Reakcia hemodynamických parametrov na dýchanie</w:t>
      </w:r>
      <w:bookmarkEnd w:id="119"/>
    </w:p>
    <w:p w14:paraId="45C8E1CB" w14:textId="77777777" w:rsidR="0063782A" w:rsidRPr="00630043" w:rsidRDefault="0063782A" w:rsidP="0063782A"/>
    <w:p w14:paraId="468B0C7A" w14:textId="67423C84" w:rsidR="0063782A" w:rsidRDefault="0063782A" w:rsidP="0063782A">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t>srdcov</w:t>
      </w:r>
      <w:r w:rsidRPr="00630043">
        <w:t xml:space="preserve">ých cyklov. Pre každý parameter bola detekovaná jedna hodnota pre jeden </w:t>
      </w:r>
      <w:r>
        <w:t>srdcov</w:t>
      </w:r>
      <w:r w:rsidRPr="00630043">
        <w:t xml:space="preserve">ý cyklus. Označme počet </w:t>
      </w:r>
      <w:r>
        <w:t>srdcov</w:t>
      </w:r>
      <w:r w:rsidRPr="00630043">
        <w:t xml:space="preserve">ých cyklov počas merania ako N. Pre každý parameter potom dostaneme pole hodnôt dĺžky N. Pole pre každý signál </w:t>
      </w:r>
      <w:r w:rsidRPr="00630043">
        <w:lastRenderedPageBreak/>
        <w:t xml:space="preserve">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Pr="00630043">
        <w:t xml:space="preserve">Obrázok </w:t>
      </w:r>
      <w:r>
        <w:rPr>
          <w:noProof/>
        </w:rPr>
        <w:t>3</w:t>
      </w:r>
      <w:r>
        <w:t>.</w:t>
      </w:r>
      <w:r>
        <w:rPr>
          <w:noProof/>
        </w:rPr>
        <w:t>7</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Pr="00630043">
        <w:t xml:space="preserve">Obrázok </w:t>
      </w:r>
      <w:r>
        <w:rPr>
          <w:noProof/>
        </w:rPr>
        <w:t>3</w:t>
      </w:r>
      <w:r>
        <w:t>.</w:t>
      </w:r>
      <w:r>
        <w:rPr>
          <w:noProof/>
        </w:rPr>
        <w:t>7</w:t>
      </w:r>
      <w:r w:rsidRPr="00B66FCC">
        <w:fldChar w:fldCharType="end"/>
      </w:r>
      <w:r>
        <w:t xml:space="preserve">. </w:t>
      </w:r>
      <w:r w:rsidRPr="00630043">
        <w:t>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20" w:name="_Ref509140471"/>
      <w:r w:rsidRPr="00630043">
        <w:t xml:space="preserve"> </w:t>
      </w:r>
      <w:bookmarkEnd w:id="120"/>
      <w:r w:rsidRPr="00630043">
        <w:t>korelačný koeficient medzi LI postupnosťou hemodynamických parametrov a LI postupnosťou respiračnej krivky pri vzájomnom posuve s krokom 100 ms v rozmedzí 0-5 sekúnd.</w:t>
      </w:r>
    </w:p>
    <w:p w14:paraId="73187D99" w14:textId="77777777" w:rsidR="00901806" w:rsidRPr="00630043" w:rsidRDefault="00901806" w:rsidP="0063782A">
      <w:pPr>
        <w:rPr>
          <w:b/>
        </w:rPr>
      </w:pPr>
    </w:p>
    <w:p w14:paraId="5F6A7517" w14:textId="65839676" w:rsidR="0063782A" w:rsidRPr="00630043" w:rsidRDefault="00901806" w:rsidP="00901806">
      <w:r>
        <w:rPr>
          <w:noProof/>
          <w:lang w:val="en-US" w:eastAsia="en-US"/>
        </w:rPr>
        <w:pict w14:anchorId="7340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405pt;height:236.25pt">
            <v:imagedata r:id="rId33" o:title="LI_vedlaseba"/>
          </v:shape>
        </w:pict>
      </w:r>
    </w:p>
    <w:p w14:paraId="2DE4D34C" w14:textId="4D1E6115" w:rsidR="0063782A" w:rsidRPr="009371E6" w:rsidRDefault="0063782A" w:rsidP="009371E6">
      <w:pPr>
        <w:pStyle w:val="Caption"/>
        <w:widowControl w:val="0"/>
        <w:ind w:left="0" w:firstLine="0"/>
        <w:jc w:val="both"/>
        <w:rPr>
          <w:rFonts w:asciiTheme="minorHAnsi" w:hAnsiTheme="minorHAnsi" w:cstheme="minorHAnsi"/>
          <w:i/>
          <w:noProof/>
        </w:rPr>
      </w:pPr>
      <w:bookmarkStart w:id="121" w:name="_Ref513919076"/>
      <w:bookmarkStart w:id="122" w:name="_Toc516835689"/>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7</w:t>
      </w:r>
      <w:r w:rsidRPr="009371E6">
        <w:rPr>
          <w:rFonts w:asciiTheme="minorHAnsi" w:hAnsiTheme="minorHAnsi" w:cstheme="minorHAnsi"/>
          <w:i/>
          <w:noProof/>
        </w:rPr>
        <w:fldChar w:fldCharType="end"/>
      </w:r>
      <w:bookmarkEnd w:id="121"/>
      <w:r w:rsidRPr="009371E6">
        <w:rPr>
          <w:rFonts w:asciiTheme="minorHAnsi" w:hAnsiTheme="minorHAnsi" w:cstheme="minorHAnsi"/>
          <w:i/>
          <w:noProof/>
        </w:rPr>
        <w:t>: Vytvorenie lineárne interpolovanej krivky parametra - LI postupnosť (LI sequence).</w:t>
      </w:r>
      <w:bookmarkEnd w:id="122"/>
      <w:r w:rsidRPr="009371E6">
        <w:rPr>
          <w:rFonts w:asciiTheme="minorHAnsi" w:hAnsiTheme="minorHAnsi" w:cstheme="minorHAnsi"/>
          <w:i/>
          <w:noProof/>
        </w:rPr>
        <w:t xml:space="preserve"> Zhora detekcia parametre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i</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oMath>
      <w:r w:rsidRPr="009371E6">
        <w:rPr>
          <w:rFonts w:asciiTheme="minorHAnsi" w:hAnsiTheme="minorHAnsi" w:cstheme="minorHAnsi"/>
          <w:i/>
          <w:noProof/>
        </w:rPr>
        <w:t xml:space="preserve">, Lineárna interpolácia množiny parametrov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i</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r>
          <w:rPr>
            <w:rFonts w:ascii="Cambria Math" w:hAnsi="Cambria Math" w:cstheme="minorHAnsi"/>
            <w:noProof/>
          </w:rPr>
          <m:t xml:space="preserve"> </m:t>
        </m:r>
      </m:oMath>
      <w:r w:rsidRPr="009371E6">
        <w:rPr>
          <w:rFonts w:asciiTheme="minorHAnsi" w:hAnsiTheme="minorHAnsi" w:cstheme="minorHAnsi"/>
          <w:i/>
          <w:noProof/>
        </w:rPr>
        <w:t>na základe predchádzajúcej R vlny – prvá krivka zhora (červená – LI curve). Prvá krivka zhora (LI curve) bola filtrovaná antialiasingovým filtrom a decimovaná s krokom 100ms, výsledkom je LI postupnosť (žltá - LI sequence). Pôvodná a decimovaná krivka je znázornená v strednej časti obrázku. V spodnej časti obrázku je ukážka dvoch LI postupnost respirácie a ľavej karotídy. Vyznačený je aj ich vzájomý posun o 5 sekúnd.</w:t>
      </w:r>
    </w:p>
    <w:p w14:paraId="3E8AD1DE" w14:textId="77777777" w:rsidR="0063782A" w:rsidRPr="00630043" w:rsidRDefault="0063782A" w:rsidP="0063782A">
      <w:r w:rsidRPr="00630043">
        <w:t xml:space="preserve">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6EA20185" w14:textId="77777777" w:rsidR="0063782A" w:rsidRPr="00630043" w:rsidRDefault="0063782A" w:rsidP="0063782A"/>
    <w:tbl>
      <w:tblPr>
        <w:tblW w:w="0" w:type="auto"/>
        <w:tblLook w:val="04A0" w:firstRow="1" w:lastRow="0" w:firstColumn="1" w:lastColumn="0" w:noHBand="0" w:noVBand="1"/>
      </w:tblPr>
      <w:tblGrid>
        <w:gridCol w:w="684"/>
        <w:gridCol w:w="6870"/>
        <w:gridCol w:w="950"/>
      </w:tblGrid>
      <w:tr w:rsidR="0063782A" w:rsidRPr="00630043" w14:paraId="08158091" w14:textId="77777777" w:rsidTr="009371E6">
        <w:tc>
          <w:tcPr>
            <w:tcW w:w="704" w:type="dxa"/>
          </w:tcPr>
          <w:p w14:paraId="58213D48" w14:textId="77777777" w:rsidR="0063782A" w:rsidRPr="00630043" w:rsidRDefault="0063782A" w:rsidP="009371E6">
            <w:pPr>
              <w:jc w:val="center"/>
            </w:pPr>
          </w:p>
        </w:tc>
        <w:tc>
          <w:tcPr>
            <w:tcW w:w="7088" w:type="dxa"/>
            <w:vAlign w:val="center"/>
          </w:tcPr>
          <w:p w14:paraId="0E38D7A3" w14:textId="77777777" w:rsidR="0063782A" w:rsidRPr="00630043" w:rsidRDefault="0063782A" w:rsidP="009371E6">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35B551F2" w14:textId="77777777" w:rsidR="0063782A" w:rsidRPr="00630043" w:rsidRDefault="0063782A" w:rsidP="009371E6">
            <w:pPr>
              <w:jc w:val="center"/>
            </w:pPr>
            <w:r w:rsidRPr="00630043">
              <w:t>(</w:t>
            </w:r>
            <w:bookmarkStart w:id="123" w:name="pearson"/>
            <w:r w:rsidRPr="00B66FCC">
              <w:fldChar w:fldCharType="begin"/>
            </w:r>
            <w:r w:rsidRPr="00630043">
              <w:instrText xml:space="preserve"> SEQ eq \* MERGEFORMAT </w:instrText>
            </w:r>
            <w:r w:rsidRPr="00B66FCC">
              <w:fldChar w:fldCharType="separate"/>
            </w:r>
            <w:r>
              <w:rPr>
                <w:noProof/>
              </w:rPr>
              <w:t>9</w:t>
            </w:r>
            <w:r w:rsidRPr="00B66FCC">
              <w:fldChar w:fldCharType="end"/>
            </w:r>
            <w:bookmarkEnd w:id="123"/>
            <w:r w:rsidRPr="00630043">
              <w:t>)</w:t>
            </w:r>
          </w:p>
        </w:tc>
      </w:tr>
    </w:tbl>
    <w:p w14:paraId="3BF1F160" w14:textId="77777777" w:rsidR="0063782A" w:rsidRPr="00630043" w:rsidRDefault="0063782A" w:rsidP="0063782A"/>
    <w:p w14:paraId="4BC5BA47" w14:textId="77777777" w:rsidR="0063782A" w:rsidRPr="00630043" w:rsidRDefault="0063782A" w:rsidP="0063782A">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w:t>
      </w:r>
      <w:r w:rsidRPr="00630043">
        <w:lastRenderedPageBreak/>
        <w:t xml:space="preserve">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Pr>
          <w:noProof/>
        </w:rPr>
        <w:t>10</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0"/>
        <w:gridCol w:w="7154"/>
        <w:gridCol w:w="1070"/>
      </w:tblGrid>
      <w:tr w:rsidR="0063782A" w:rsidRPr="00630043" w14:paraId="75EC2FF4" w14:textId="77777777" w:rsidTr="009371E6">
        <w:tc>
          <w:tcPr>
            <w:tcW w:w="284" w:type="dxa"/>
          </w:tcPr>
          <w:p w14:paraId="7B881DCA" w14:textId="77777777" w:rsidR="0063782A" w:rsidRPr="00630043" w:rsidRDefault="0063782A" w:rsidP="009371E6">
            <w:pPr>
              <w:jc w:val="center"/>
            </w:pPr>
          </w:p>
        </w:tc>
        <w:tc>
          <w:tcPr>
            <w:tcW w:w="7508" w:type="dxa"/>
            <w:vAlign w:val="center"/>
          </w:tcPr>
          <w:p w14:paraId="2FEBD315" w14:textId="77777777" w:rsidR="0063782A" w:rsidRPr="00630043" w:rsidRDefault="0063782A" w:rsidP="009371E6">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50D9A7C" w14:textId="77777777" w:rsidR="0063782A" w:rsidRPr="00630043" w:rsidRDefault="0063782A" w:rsidP="009371E6">
            <w:pPr>
              <w:jc w:val="center"/>
            </w:pPr>
            <w:r w:rsidRPr="00630043">
              <w:t>(</w:t>
            </w:r>
            <w:bookmarkStart w:id="124" w:name="korelacnychKoef50"/>
            <w:r w:rsidRPr="00B66FCC">
              <w:fldChar w:fldCharType="begin"/>
            </w:r>
            <w:r w:rsidRPr="00630043">
              <w:instrText xml:space="preserve"> SEQ eq \* MERGEFORMAT </w:instrText>
            </w:r>
            <w:r w:rsidRPr="00B66FCC">
              <w:fldChar w:fldCharType="separate"/>
            </w:r>
            <w:r>
              <w:rPr>
                <w:noProof/>
              </w:rPr>
              <w:t>10</w:t>
            </w:r>
            <w:r w:rsidRPr="00B66FCC">
              <w:fldChar w:fldCharType="end"/>
            </w:r>
            <w:bookmarkEnd w:id="124"/>
            <w:r w:rsidRPr="00630043">
              <w:t>)</w:t>
            </w:r>
          </w:p>
        </w:tc>
      </w:tr>
    </w:tbl>
    <w:p w14:paraId="00F8AA97" w14:textId="77777777" w:rsidR="0063782A" w:rsidRPr="00630043" w:rsidRDefault="0063782A" w:rsidP="0063782A"/>
    <w:p w14:paraId="5EB51B93" w14:textId="77777777" w:rsidR="0063782A" w:rsidRPr="00630043" w:rsidRDefault="0063782A" w:rsidP="0063782A">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64EFC37F" w14:textId="77777777" w:rsidR="0063782A" w:rsidRPr="00630043" w:rsidRDefault="0063782A" w:rsidP="00C509F3">
      <w:pPr>
        <w:pStyle w:val="ListParagraph"/>
        <w:widowControl/>
        <w:numPr>
          <w:ilvl w:val="0"/>
          <w:numId w:val="12"/>
        </w:numPr>
        <w:overflowPunct w:val="0"/>
        <w:autoSpaceDE w:val="0"/>
        <w:autoSpaceDN w:val="0"/>
        <w:adjustRightInd w:val="0"/>
        <w:spacing w:after="0" w:line="360" w:lineRule="auto"/>
        <w:textAlignment w:val="baseline"/>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5D2BD66C" w14:textId="77777777" w:rsidR="0063782A" w:rsidRPr="00630043" w:rsidRDefault="0063782A" w:rsidP="00C509F3">
      <w:pPr>
        <w:pStyle w:val="ListParagraph"/>
        <w:widowControl/>
        <w:numPr>
          <w:ilvl w:val="0"/>
          <w:numId w:val="12"/>
        </w:numPr>
        <w:overflowPunct w:val="0"/>
        <w:autoSpaceDE w:val="0"/>
        <w:autoSpaceDN w:val="0"/>
        <w:adjustRightInd w:val="0"/>
        <w:spacing w:after="0" w:line="360" w:lineRule="auto"/>
        <w:textAlignment w:val="baseline"/>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75CDCDAA" w14:textId="77777777" w:rsidR="0063782A" w:rsidRPr="00630043" w:rsidRDefault="0063782A" w:rsidP="0063782A"/>
    <w:p w14:paraId="7357EA31" w14:textId="77777777" w:rsidR="0063782A" w:rsidRPr="00630043" w:rsidRDefault="0063782A" w:rsidP="0063782A">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Prehľadnú interpretáciu hemodynamických parametrov počas hlbokého dýchania zobrazuje</w:t>
      </w:r>
      <w:r w:rsidRPr="00B66FCC">
        <w:fldChar w:fldCharType="begin"/>
      </w:r>
      <w:r w:rsidRPr="00630043">
        <w:instrText xml:space="preserve"> REF _Ref509160908 \h </w:instrText>
      </w:r>
      <w:r w:rsidRPr="00B66FCC">
        <w:fldChar w:fldCharType="separate"/>
      </w:r>
      <w:r w:rsidRPr="00630043">
        <w:t xml:space="preserve"> Obrázok </w:t>
      </w:r>
      <w:r>
        <w:rPr>
          <w:noProof/>
        </w:rPr>
        <w:t>3</w:t>
      </w:r>
      <w:r>
        <w:t>.</w:t>
      </w:r>
      <w:r>
        <w:rPr>
          <w:noProof/>
        </w:rPr>
        <w:t>8</w:t>
      </w:r>
      <w:r w:rsidRPr="00B66FCC">
        <w:fldChar w:fldCharType="end"/>
      </w:r>
      <w:r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Pr="00067698">
        <w:t xml:space="preserve"> </w:t>
      </w:r>
    </w:p>
    <w:p w14:paraId="01A348A3" w14:textId="213E1ABF" w:rsidR="0063782A" w:rsidRPr="009371E6" w:rsidRDefault="0063782A" w:rsidP="009371E6">
      <w:pPr>
        <w:pStyle w:val="Caption"/>
        <w:widowControl w:val="0"/>
        <w:ind w:left="0" w:firstLine="0"/>
        <w:jc w:val="both"/>
        <w:rPr>
          <w:rFonts w:asciiTheme="minorHAnsi" w:hAnsiTheme="minorHAnsi" w:cstheme="minorHAnsi"/>
          <w:i/>
          <w:noProof/>
        </w:rPr>
      </w:pPr>
      <w:bookmarkStart w:id="125" w:name="_Toc516835691"/>
      <w:r w:rsidRPr="00B66FCC">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6" w:name="_Ref509160908"/>
      <w:r w:rsidRPr="00630043">
        <w:rPr>
          <w:lang w:val="sk-SK"/>
        </w:rPr>
        <w:t xml:space="preserve"> </w:t>
      </w:r>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8</w:t>
      </w:r>
      <w:r w:rsidRPr="009371E6">
        <w:rPr>
          <w:rFonts w:asciiTheme="minorHAnsi" w:hAnsiTheme="minorHAnsi" w:cstheme="minorHAnsi"/>
          <w:i/>
          <w:noProof/>
        </w:rPr>
        <w:fldChar w:fldCharType="end"/>
      </w:r>
      <w:bookmarkEnd w:id="126"/>
      <w:r w:rsidRPr="009371E6">
        <w:rPr>
          <w:rFonts w:asciiTheme="minorHAnsi" w:hAnsiTheme="minorHAnsi" w:cstheme="minorHAnsi"/>
          <w:i/>
          <w:noProof/>
        </w:rPr>
        <w:t>: Polárne diagramy znázorňujú odozvu kardiovaskulárnych parametrov na hlbok</w:t>
      </w:r>
      <w:r w:rsidR="009371E6">
        <w:rPr>
          <w:rFonts w:asciiTheme="minorHAnsi" w:hAnsiTheme="minorHAnsi" w:cstheme="minorHAnsi"/>
          <w:i/>
          <w:noProof/>
        </w:rPr>
        <w:t>é dýchanie s periodou 10 sekund</w:t>
      </w:r>
      <w:r w:rsidRPr="009371E6">
        <w:rPr>
          <w:rFonts w:asciiTheme="minorHAnsi" w:hAnsiTheme="minorHAnsi" w:cstheme="minorHAnsi"/>
          <w:i/>
          <w:noProof/>
        </w:rPr>
        <w:t>.</w:t>
      </w:r>
      <w:bookmarkEnd w:id="125"/>
      <w:r w:rsidRPr="009371E6">
        <w:rPr>
          <w:rFonts w:asciiTheme="minorHAnsi" w:hAnsiTheme="minorHAnsi" w:cstheme="minorHAnsi"/>
          <w:i/>
          <w:noProof/>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w:t>
      </w:r>
      <w:r w:rsidR="00901806" w:rsidRPr="00630043">
        <w:t>Z</w:t>
      </w:r>
      <w:r w:rsidR="00901806" w:rsidRPr="00630043">
        <w:rPr>
          <w:vertAlign w:val="subscript"/>
        </w:rPr>
        <w:t>0</w:t>
      </w:r>
      <w:r w:rsidRPr="009371E6">
        <w:rPr>
          <w:rFonts w:asciiTheme="minorHAnsi" w:hAnsiTheme="minorHAnsi" w:cstheme="minorHAnsi"/>
          <w:i/>
          <w:noProof/>
        </w:rPr>
        <w:t xml:space="preserve"> parametra, vpravo hore </w:t>
      </w:r>
      <m:oMath>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Z</m:t>
            </m:r>
          </m:e>
          <m:sub>
            <m:r>
              <w:rPr>
                <w:rFonts w:ascii="Cambria Math" w:hAnsi="Cambria Math" w:cstheme="minorHAnsi"/>
                <w:noProof/>
              </w:rPr>
              <m:t>i</m:t>
            </m:r>
          </m:sub>
        </m:sSub>
        <m:r>
          <w:rPr>
            <w:rFonts w:ascii="Cambria Math" w:hAnsi="Cambria Math" w:cstheme="minorHAnsi"/>
            <w:noProof/>
          </w:rPr>
          <m:t>(t</m:t>
        </m:r>
        <m:f>
          <m:fPr>
            <m:type m:val="lin"/>
            <m:ctrlPr>
              <w:rPr>
                <w:rFonts w:ascii="Cambria Math" w:hAnsi="Cambria Math" w:cstheme="minorHAnsi"/>
                <w:i/>
                <w:noProof/>
              </w:rPr>
            </m:ctrlPr>
          </m:fPr>
          <m:num>
            <m:r>
              <w:rPr>
                <w:rFonts w:ascii="Cambria Math" w:hAnsi="Cambria Math" w:cstheme="minorHAnsi"/>
                <w:noProof/>
              </w:rPr>
              <m:t>)</m:t>
            </m:r>
          </m:num>
          <m:den>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t</m:t>
                </m:r>
              </m:e>
              <m:sub>
                <m:r>
                  <w:rPr>
                    <w:rFonts w:ascii="Cambria Math" w:hAnsi="Cambria Math" w:cstheme="minorHAnsi"/>
                    <w:noProof/>
                  </w:rPr>
                  <m:t>max</m:t>
                </m:r>
              </m:sub>
            </m:sSub>
          </m:den>
        </m:f>
      </m:oMath>
      <w:r w:rsidRPr="009371E6">
        <w:rPr>
          <w:rFonts w:asciiTheme="minorHAnsi" w:hAnsiTheme="minorHAnsi" w:cstheme="minorHAnsi"/>
          <w:i/>
          <w:noProof/>
        </w:rPr>
        <w:t>, vľavo dole pulzná vlna (PVW), vpravo dole krvný tlak (BP) a RR.</w:t>
      </w:r>
    </w:p>
    <w:p w14:paraId="70263655"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27" w:name="_Toc517450633"/>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127"/>
      <w:r w:rsidRPr="00630043">
        <w:t xml:space="preserve"> </w:t>
      </w:r>
    </w:p>
    <w:p w14:paraId="04FF3FAA" w14:textId="77777777" w:rsidR="0063782A" w:rsidRPr="00630043" w:rsidRDefault="0063782A" w:rsidP="0063782A"/>
    <w:p w14:paraId="4F3A013F" w14:textId="77777777" w:rsidR="0063782A" w:rsidRPr="00630043" w:rsidRDefault="0063782A" w:rsidP="0063782A">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w:t>
      </w:r>
      <w:r w:rsidRPr="00630043">
        <w:lastRenderedPageBreak/>
        <w:t xml:space="preserve">hrudníka, čo odráža nárast objemu krvi počas nádychu v krku, a končatinách s minimálnym časovým posunom. </w:t>
      </w:r>
    </w:p>
    <w:p w14:paraId="7F4EB955" w14:textId="77777777" w:rsidR="0063782A" w:rsidRPr="00630043" w:rsidRDefault="0063782A" w:rsidP="0063782A"/>
    <w:p w14:paraId="0A28DDDB"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28" w:name="_Toc517450634"/>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128"/>
      <w:r w:rsidRPr="00630043">
        <w:t xml:space="preserve"> </w:t>
      </w:r>
    </w:p>
    <w:p w14:paraId="5CD3C44B" w14:textId="77777777" w:rsidR="0063782A" w:rsidRPr="00630043" w:rsidRDefault="0063782A" w:rsidP="0063782A"/>
    <w:p w14:paraId="431E51C1" w14:textId="77777777" w:rsidR="0063782A" w:rsidRPr="00630043" w:rsidRDefault="0063782A" w:rsidP="0063782A">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t>srdcov</w:t>
      </w:r>
      <w:r w:rsidRPr="00630043">
        <w:t>ého výdaja. Je preto dôležitým poznatkom, že parameter je výrazne ovplyvnený respiračnou aktivitou.</w:t>
      </w:r>
    </w:p>
    <w:p w14:paraId="7D333127" w14:textId="77777777" w:rsidR="0063782A" w:rsidRPr="00630043" w:rsidRDefault="0063782A" w:rsidP="0063782A"/>
    <w:p w14:paraId="2FF18F6B"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29" w:name="_Toc517450635"/>
      <w:r w:rsidRPr="00630043">
        <w:t>Rýchlosť pulznej vlny: PVW</w:t>
      </w:r>
      <w:bookmarkEnd w:id="129"/>
    </w:p>
    <w:p w14:paraId="6117C539" w14:textId="77777777" w:rsidR="0063782A" w:rsidRPr="00630043" w:rsidRDefault="0063782A" w:rsidP="0063782A"/>
    <w:p w14:paraId="67F6153D" w14:textId="77777777" w:rsidR="0063782A" w:rsidRPr="00630043" w:rsidRDefault="0063782A" w:rsidP="0063782A">
      <w:r w:rsidRPr="00630043">
        <w:t xml:space="preserve">Viac kanálová impedancie poskytuje výnimočnú príležitosť na určenie rýchlosti pulznej vlny simultánne </w:t>
      </w:r>
      <w:r w:rsidRPr="00B519B6">
        <w:t xml:space="preserve">na rôznych miestach tela. Korelácia PVW s dýchaním vyššia ako 0,5 bola nájdená na miestach priamo spojených s hrudníkom (3-7, 3-5, 4-8, 4-6, 3-15, 4-16), bola korelácia nižšia. PVW spojená s hrudníkom dosahuje fázový posun 2,2-3,6s. </w:t>
      </w:r>
    </w:p>
    <w:p w14:paraId="6699B6D3" w14:textId="77777777" w:rsidR="0063782A" w:rsidRPr="00630043" w:rsidRDefault="0063782A" w:rsidP="0063782A">
      <w:pPr>
        <w:pStyle w:val="Caption"/>
        <w:rPr>
          <w:lang w:val="sk-SK"/>
        </w:rPr>
      </w:pPr>
    </w:p>
    <w:p w14:paraId="3207AB8C" w14:textId="77777777" w:rsidR="0063782A" w:rsidRPr="00630043" w:rsidRDefault="0063782A" w:rsidP="00C509F3">
      <w:pPr>
        <w:pStyle w:val="Heading4"/>
        <w:keepLines w:val="0"/>
        <w:widowControl/>
        <w:numPr>
          <w:ilvl w:val="3"/>
          <w:numId w:val="6"/>
        </w:numPr>
        <w:overflowPunct w:val="0"/>
        <w:autoSpaceDE w:val="0"/>
        <w:autoSpaceDN w:val="0"/>
        <w:adjustRightInd w:val="0"/>
        <w:spacing w:before="120" w:line="360" w:lineRule="auto"/>
        <w:textAlignment w:val="baseline"/>
        <w:rPr>
          <w:lang w:eastAsia="en-US" w:bidi="en-US"/>
        </w:rPr>
      </w:pPr>
      <w:r w:rsidRPr="00630043">
        <w:rPr>
          <w:lang w:eastAsia="en-US" w:bidi="en-US"/>
        </w:rPr>
        <w:t>Arteriálny krvný tlak: BP</w:t>
      </w:r>
    </w:p>
    <w:p w14:paraId="6B4CED1A" w14:textId="77777777" w:rsidR="0063782A" w:rsidRPr="00630043" w:rsidRDefault="0063782A" w:rsidP="0063782A">
      <w:pPr>
        <w:rPr>
          <w:lang w:eastAsia="en-US" w:bidi="en-US"/>
        </w:rPr>
      </w:pPr>
    </w:p>
    <w:p w14:paraId="0130F716" w14:textId="77777777" w:rsidR="0063782A" w:rsidRPr="00630043" w:rsidRDefault="0063782A" w:rsidP="0063782A">
      <w:r w:rsidRPr="00630043">
        <w:rPr>
          <w:lang w:eastAsia="en-US" w:bidi="en-US"/>
        </w:rPr>
        <w:t xml:space="preserve">Krvý tlak vysoko koreluje s respiráciou. Časové posuny medzi parametrami SBP, SBP, PP a MBP a respiráciou sa líšia len nevýrazne a pohybujú sa v rozmedzí 0,8-2,9 s. Výsledky 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4E83A530"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30" w:name="_Toc517450636"/>
      <w:r>
        <w:t>Srdcov</w:t>
      </w:r>
      <w:r w:rsidRPr="00630043">
        <w:t>é zvuky</w:t>
      </w:r>
      <w:bookmarkEnd w:id="130"/>
    </w:p>
    <w:p w14:paraId="2B6503FF" w14:textId="77777777" w:rsidR="0063782A" w:rsidRPr="00630043" w:rsidRDefault="0063782A" w:rsidP="0063782A"/>
    <w:p w14:paraId="5D571F9B" w14:textId="77777777" w:rsidR="0063782A" w:rsidRPr="00630043" w:rsidRDefault="0063782A" w:rsidP="0063782A">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630043" w:rsidRDefault="0063782A" w:rsidP="0063782A"/>
    <w:p w14:paraId="128C2F25"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31" w:name="_Toc517450637"/>
      <w:r w:rsidRPr="00630043">
        <w:lastRenderedPageBreak/>
        <w:t>RR intervaly</w:t>
      </w:r>
      <w:bookmarkEnd w:id="131"/>
    </w:p>
    <w:p w14:paraId="26F96BB2" w14:textId="77777777" w:rsidR="0063782A" w:rsidRPr="00630043" w:rsidRDefault="0063782A" w:rsidP="0063782A"/>
    <w:p w14:paraId="49A5498E" w14:textId="77777777" w:rsidR="0063782A" w:rsidRPr="00630043" w:rsidRDefault="0063782A" w:rsidP="0063782A">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instrText xml:space="preserve"> ADDIN EN.CITE </w:instrText>
      </w:r>
      <w: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instrText xml:space="preserve"> ADDIN EN.CITE.DATA </w:instrText>
      </w:r>
      <w:r>
        <w:fldChar w:fldCharType="end"/>
      </w:r>
      <w:r w:rsidRPr="00B66FCC">
        <w:fldChar w:fldCharType="separate"/>
      </w:r>
      <w:r>
        <w:rPr>
          <w:noProof/>
        </w:rPr>
        <w:t>[20]</w:t>
      </w:r>
      <w:r w:rsidRPr="00B66FCC">
        <w:fldChar w:fldCharType="end"/>
      </w:r>
      <w:r w:rsidRPr="00630043">
        <w:t>. V tejto práci bol pozorovaný posun medzi respiráciou a RR intervalmi 2 s a posun ďalších 1,2 s k predĺženiu RR intervalov (predĺženie RR intervalu = zníženie tepu).</w:t>
      </w:r>
    </w:p>
    <w:p w14:paraId="6503A7C6" w14:textId="77777777" w:rsidR="0063782A" w:rsidRPr="00630043" w:rsidRDefault="0063782A" w:rsidP="0063782A"/>
    <w:p w14:paraId="584832F1" w14:textId="77777777" w:rsidR="0063782A" w:rsidRPr="00B66FCC"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32" w:name="_Toc517450638"/>
      <w:commentRangeStart w:id="133"/>
      <w:r w:rsidRPr="00B66FCC">
        <w:t>Diskusia</w:t>
      </w:r>
      <w:commentRangeEnd w:id="133"/>
      <w:r>
        <w:rPr>
          <w:rStyle w:val="CommentReference"/>
          <w:b w:val="0"/>
          <w:bCs w:val="0"/>
        </w:rPr>
        <w:commentReference w:id="133"/>
      </w:r>
      <w:bookmarkEnd w:id="132"/>
    </w:p>
    <w:p w14:paraId="64D7237C" w14:textId="77777777" w:rsidR="0063782A" w:rsidRPr="00B66FCC" w:rsidRDefault="0063782A" w:rsidP="0063782A">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t>srdcov</w:t>
      </w:r>
      <w:r w:rsidRPr="00630043">
        <w:t>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spontánnom dýchaní</w:t>
      </w:r>
      <w:r>
        <w:t xml:space="preserve"> </w:t>
      </w:r>
      <w:r>
        <w:fldChar w:fldCharType="begin"/>
      </w:r>
      <w: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fldChar w:fldCharType="separate"/>
      </w:r>
      <w:r>
        <w:rPr>
          <w:noProof/>
        </w:rPr>
        <w:t>[21]</w:t>
      </w:r>
      <w:r>
        <w:fldChar w:fldCharType="end"/>
      </w:r>
      <w:r w:rsidRPr="00630043">
        <w:t xml:space="preserve">. </w:t>
      </w:r>
    </w:p>
    <w:p w14:paraId="2C794761" w14:textId="77777777" w:rsidR="0063782A" w:rsidRPr="00B66FCC" w:rsidRDefault="0063782A" w:rsidP="0063782A">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[22]</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[22, 23]</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[23]</w:t>
      </w:r>
      <w:r w:rsidRPr="00B66FCC">
        <w:fldChar w:fldCharType="end"/>
      </w:r>
      <w:r w:rsidRPr="00630043">
        <w:t>.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instrText xml:space="preserve"> ADDIN EN.CITE </w:instrText>
      </w:r>
      <w: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instrText xml:space="preserve"> ADDIN EN.CITE.DATA </w:instrText>
      </w:r>
      <w:r>
        <w:fldChar w:fldCharType="end"/>
      </w:r>
      <w:r w:rsidRPr="00B66FCC">
        <w:fldChar w:fldCharType="separate"/>
      </w:r>
      <w:r>
        <w:rPr>
          <w:noProof/>
        </w:rPr>
        <w:t>[20, 21]</w:t>
      </w:r>
      <w:r w:rsidRPr="00B66FCC">
        <w:fldChar w:fldCharType="end"/>
      </w:r>
      <w:r w:rsidRPr="00630043">
        <w:t xml:space="preserve">. </w:t>
      </w:r>
    </w:p>
    <w:p w14:paraId="43B42D54" w14:textId="1AC4DD09" w:rsidR="0063782A" w:rsidRPr="00630043" w:rsidRDefault="0063782A" w:rsidP="0063782A">
      <w:r w:rsidRPr="00630043">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630043">
        <w:t xml:space="preserve">, a to sa ďalej premietne do zmeny tepového objemu vďaka Franks-Starlingovmu zákonu. </w:t>
      </w:r>
      <w:r w:rsidRPr="00630043">
        <w:lastRenderedPageBreak/>
        <w:t>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mohli </w:t>
      </w:r>
      <w:commentRangeStart w:id="134"/>
      <w:r w:rsidRPr="00630043">
        <w:t xml:space="preserve">spôsobiť </w:t>
      </w:r>
      <w:commentRangeEnd w:id="134"/>
      <w:r>
        <w:rPr>
          <w:rStyle w:val="CommentReference"/>
        </w:rPr>
        <w:commentReference w:id="134"/>
      </w:r>
      <w:r w:rsidRPr="00630043">
        <w:t xml:space="preserve">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vačšie zmeny v napätí a následne PVW ako reakcia na zmeny v tepovom objeme. Naopak svalové artérie sú tuhšie a hrajú dôležitú rolu pri regulácií toku krvy v roznych tkanivách vďaka vazokontrakcií a vazodiletácií </w:t>
      </w:r>
      <w:r w:rsidRPr="00B66FCC">
        <w:fldChar w:fldCharType="begin"/>
      </w:r>
      <w: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Pr>
          <w:noProof/>
        </w:rPr>
        <w:t>[25]</w:t>
      </w:r>
      <w:r w:rsidRPr="00B66FCC">
        <w:fldChar w:fldCharType="end"/>
      </w:r>
      <w:r w:rsidR="00901806">
        <w:t>.</w:t>
      </w:r>
    </w:p>
    <w:p w14:paraId="723BC83A" w14:textId="77777777" w:rsidR="0063782A" w:rsidRPr="00630043" w:rsidRDefault="0063782A" w:rsidP="0063782A">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Pr>
          <w:noProof/>
        </w:rPr>
        <w:t>[26]</w:t>
      </w:r>
      <w:r w:rsidRPr="00B66FCC">
        <w:fldChar w:fldCharType="end"/>
      </w:r>
      <w:r w:rsidRPr="00B66FCC">
        <w:t xml:space="preserve">. Navyše endotel predstavuje aktívne endokrinné tkanivo schopné uvolniť vazoaktívne látky ako endothelin (vazokonstrikcia), alebo oxid dusnatý (vazodiletácia) ktorá može tiež ovplyvňovať hemodynamickú aktivitu </w:t>
      </w:r>
      <w:r w:rsidRPr="00B66FCC">
        <w:fldChar w:fldCharType="begin"/>
      </w:r>
      <w: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Pr>
          <w:noProof/>
        </w:rPr>
        <w:t>[25]</w:t>
      </w:r>
      <w:r w:rsidRPr="00B66FCC">
        <w:fldChar w:fldCharType="end"/>
      </w:r>
      <w:r w:rsidRPr="00B66FCC">
        <w:t>.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spontánneho dýchania, kedy vnútro hrudníkové tlakové zmeny a kardiovaskulárna regulácia sú menej výrazné a centrálne a periférne mechanizmy môžu prevážiť zmeny vyvolané respiráciou</w:t>
      </w:r>
      <w:r>
        <w:t xml:space="preserve"> </w:t>
      </w:r>
      <w:r>
        <w:fldChar w:fldCharType="begin"/>
      </w:r>
      <w: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fldChar w:fldCharType="separate"/>
      </w:r>
      <w:r>
        <w:rPr>
          <w:noProof/>
        </w:rPr>
        <w:t>[21]</w:t>
      </w:r>
      <w:r>
        <w:fldChar w:fldCharType="end"/>
      </w:r>
      <w:r w:rsidRPr="00B66FCC">
        <w:t xml:space="preserve">. </w:t>
      </w:r>
    </w:p>
    <w:p w14:paraId="7A7D5BAB" w14:textId="77777777" w:rsidR="0063782A" w:rsidRPr="00630043" w:rsidRDefault="0063782A" w:rsidP="0063782A"/>
    <w:p w14:paraId="3632A00A" w14:textId="77777777" w:rsidR="0063782A" w:rsidRDefault="0063782A" w:rsidP="00C509F3">
      <w:pPr>
        <w:pStyle w:val="Heading2"/>
        <w:widowControl/>
        <w:numPr>
          <w:ilvl w:val="1"/>
          <w:numId w:val="6"/>
        </w:numPr>
        <w:overflowPunct w:val="0"/>
        <w:autoSpaceDE w:val="0"/>
        <w:autoSpaceDN w:val="0"/>
        <w:adjustRightInd w:val="0"/>
        <w:spacing w:before="72" w:after="0" w:line="360" w:lineRule="auto"/>
        <w:jc w:val="both"/>
        <w:textAlignment w:val="baseline"/>
      </w:pPr>
      <w:bookmarkStart w:id="135" w:name="_Toc517450639"/>
      <w:r>
        <w:t>Výpočet srdcového výdaja</w:t>
      </w:r>
      <w:bookmarkEnd w:id="135"/>
    </w:p>
    <w:p w14:paraId="4F326F48" w14:textId="77777777" w:rsidR="0063782A" w:rsidRPr="006C3CE4" w:rsidRDefault="0063782A" w:rsidP="0063782A"/>
    <w:p w14:paraId="5CE3FA37" w14:textId="77777777" w:rsidR="0063782A" w:rsidRPr="00630043" w:rsidRDefault="0063782A" w:rsidP="0063782A">
      <w:pPr>
        <w:tabs>
          <w:tab w:val="left" w:pos="7140"/>
        </w:tabs>
      </w:pPr>
      <w:r w:rsidRPr="00630043">
        <w:t xml:space="preserve">V tejto štúdii bolo hodnotených 20 pacientov po transplantácií srdca. Na rozdiel od predošlých kapitol, kde sme spracovávali dáta od mladých zdravých ľudí sa tu jedná </w:t>
      </w:r>
      <w:r w:rsidRPr="00630043">
        <w:lastRenderedPageBreak/>
        <w:t xml:space="preserve">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Pr="00B66FCC">
        <w:t xml:space="preserve">Tabuľka </w:t>
      </w:r>
      <w:r>
        <w:rPr>
          <w:noProof/>
        </w:rPr>
        <w:t>6</w:t>
      </w:r>
      <w:r w:rsidRPr="00B66FCC">
        <w:fldChar w:fldCharType="end"/>
      </w:r>
      <w:r>
        <w:t>:</w:t>
      </w:r>
    </w:p>
    <w:tbl>
      <w:tblPr>
        <w:tblW w:w="5160" w:type="dxa"/>
        <w:jc w:val="center"/>
        <w:tblCellMar>
          <w:left w:w="70" w:type="dxa"/>
          <w:right w:w="70" w:type="dxa"/>
        </w:tblCellMar>
        <w:tblLook w:val="04A0" w:firstRow="1" w:lastRow="0" w:firstColumn="1" w:lastColumn="0" w:noHBand="0" w:noVBand="1"/>
      </w:tblPr>
      <w:tblGrid>
        <w:gridCol w:w="2880"/>
        <w:gridCol w:w="2280"/>
      </w:tblGrid>
      <w:tr w:rsidR="0063782A" w:rsidRPr="00630043" w14:paraId="5596BF4C" w14:textId="77777777" w:rsidTr="009371E6">
        <w:trPr>
          <w:trHeight w:val="144"/>
          <w:jc w:val="center"/>
        </w:trPr>
        <w:tc>
          <w:tcPr>
            <w:tcW w:w="2880" w:type="dxa"/>
            <w:tcBorders>
              <w:top w:val="nil"/>
              <w:left w:val="nil"/>
              <w:bottom w:val="nil"/>
              <w:right w:val="nil"/>
            </w:tcBorders>
            <w:shd w:val="clear" w:color="auto" w:fill="auto"/>
            <w:noWrap/>
            <w:vAlign w:val="bottom"/>
            <w:hideMark/>
          </w:tcPr>
          <w:p w14:paraId="310300C0" w14:textId="77777777" w:rsidR="0063782A" w:rsidRPr="00630043" w:rsidRDefault="0063782A" w:rsidP="009371E6">
            <w:r w:rsidRPr="00630043">
              <w:t>Vek (roky)</w:t>
            </w:r>
            <w:r w:rsidRPr="00630043">
              <w:rPr>
                <w:rFonts w:ascii="Calibri" w:hAnsi="Calibri" w:cs="Calibri"/>
              </w:rPr>
              <w:t xml:space="preserve"> </w:t>
            </w:r>
          </w:p>
        </w:tc>
        <w:tc>
          <w:tcPr>
            <w:tcW w:w="2280" w:type="dxa"/>
            <w:tcBorders>
              <w:top w:val="nil"/>
              <w:left w:val="nil"/>
              <w:bottom w:val="nil"/>
              <w:right w:val="nil"/>
            </w:tcBorders>
            <w:shd w:val="clear" w:color="auto" w:fill="auto"/>
            <w:noWrap/>
            <w:vAlign w:val="center"/>
            <w:hideMark/>
          </w:tcPr>
          <w:p w14:paraId="5B408763" w14:textId="77777777" w:rsidR="0063782A" w:rsidRPr="00630043" w:rsidRDefault="0063782A" w:rsidP="009371E6">
            <w:pPr>
              <w:jc w:val="right"/>
            </w:pPr>
            <w:r w:rsidRPr="00630043">
              <w:t>56 ± 8.5</w:t>
            </w:r>
          </w:p>
        </w:tc>
      </w:tr>
      <w:tr w:rsidR="0063782A" w:rsidRPr="00630043" w14:paraId="29BC9DCB" w14:textId="77777777" w:rsidTr="009371E6">
        <w:trPr>
          <w:trHeight w:val="144"/>
          <w:jc w:val="center"/>
        </w:trPr>
        <w:tc>
          <w:tcPr>
            <w:tcW w:w="2880" w:type="dxa"/>
            <w:tcBorders>
              <w:top w:val="nil"/>
              <w:left w:val="nil"/>
              <w:bottom w:val="nil"/>
              <w:right w:val="nil"/>
            </w:tcBorders>
            <w:shd w:val="clear" w:color="auto" w:fill="auto"/>
            <w:noWrap/>
            <w:vAlign w:val="center"/>
            <w:hideMark/>
          </w:tcPr>
          <w:p w14:paraId="1335BAC0" w14:textId="77777777" w:rsidR="0063782A" w:rsidRPr="00630043" w:rsidRDefault="0063782A" w:rsidP="009371E6">
            <w:r w:rsidRPr="00630043">
              <w:t>Muži / Ženy (n)</w:t>
            </w:r>
            <w:r w:rsidRPr="00630043">
              <w:rPr>
                <w:rFonts w:ascii="Calibri" w:hAnsi="Calibri" w:cs="Calibri"/>
              </w:rPr>
              <w:t xml:space="preserve"> </w:t>
            </w:r>
          </w:p>
        </w:tc>
        <w:tc>
          <w:tcPr>
            <w:tcW w:w="2280" w:type="dxa"/>
            <w:tcBorders>
              <w:top w:val="nil"/>
              <w:left w:val="nil"/>
              <w:bottom w:val="nil"/>
              <w:right w:val="nil"/>
            </w:tcBorders>
            <w:shd w:val="clear" w:color="auto" w:fill="auto"/>
            <w:noWrap/>
            <w:vAlign w:val="center"/>
            <w:hideMark/>
          </w:tcPr>
          <w:p w14:paraId="0F4A200F" w14:textId="77777777" w:rsidR="0063782A" w:rsidRPr="00630043" w:rsidRDefault="0063782A" w:rsidP="009371E6">
            <w:pPr>
              <w:jc w:val="right"/>
              <w:rPr>
                <w:rFonts w:ascii="Calibri" w:hAnsi="Calibri" w:cs="Calibri"/>
              </w:rPr>
            </w:pPr>
            <w:r w:rsidRPr="00630043">
              <w:rPr>
                <w:rFonts w:ascii="Calibri" w:hAnsi="Calibri" w:cs="Calibri"/>
              </w:rPr>
              <w:t xml:space="preserve">17 / 3  </w:t>
            </w:r>
          </w:p>
        </w:tc>
      </w:tr>
      <w:tr w:rsidR="0063782A" w:rsidRPr="00630043" w14:paraId="0D35AFA2" w14:textId="77777777" w:rsidTr="009371E6">
        <w:trPr>
          <w:trHeight w:val="144"/>
          <w:jc w:val="center"/>
        </w:trPr>
        <w:tc>
          <w:tcPr>
            <w:tcW w:w="2880" w:type="dxa"/>
            <w:tcBorders>
              <w:top w:val="nil"/>
              <w:left w:val="nil"/>
              <w:bottom w:val="nil"/>
              <w:right w:val="nil"/>
            </w:tcBorders>
            <w:shd w:val="clear" w:color="auto" w:fill="auto"/>
            <w:vAlign w:val="center"/>
            <w:hideMark/>
          </w:tcPr>
          <w:p w14:paraId="43FE2D04" w14:textId="77777777" w:rsidR="0063782A" w:rsidRPr="00630043" w:rsidRDefault="0063782A" w:rsidP="009371E6">
            <w:r w:rsidRPr="00630043">
              <w:t>Vysoký krvný tlak (%)</w:t>
            </w:r>
            <w:r w:rsidRPr="00630043">
              <w:rPr>
                <w:rFonts w:ascii="Calibri" w:hAnsi="Calibri" w:cs="Calibri"/>
              </w:rPr>
              <w:t xml:space="preserve"> </w:t>
            </w:r>
          </w:p>
        </w:tc>
        <w:tc>
          <w:tcPr>
            <w:tcW w:w="2280" w:type="dxa"/>
            <w:tcBorders>
              <w:top w:val="nil"/>
              <w:left w:val="nil"/>
              <w:bottom w:val="nil"/>
              <w:right w:val="nil"/>
            </w:tcBorders>
            <w:shd w:val="clear" w:color="auto" w:fill="auto"/>
            <w:vAlign w:val="center"/>
            <w:hideMark/>
          </w:tcPr>
          <w:p w14:paraId="0911DC1B" w14:textId="77777777" w:rsidR="0063782A" w:rsidRPr="00630043" w:rsidRDefault="0063782A" w:rsidP="009371E6">
            <w:pPr>
              <w:ind w:firstLineChars="100" w:firstLine="240"/>
              <w:jc w:val="right"/>
              <w:rPr>
                <w:rFonts w:ascii="Calibri" w:hAnsi="Calibri" w:cs="Calibri"/>
              </w:rPr>
            </w:pPr>
            <w:r w:rsidRPr="00630043">
              <w:rPr>
                <w:rFonts w:ascii="Calibri" w:hAnsi="Calibri" w:cs="Calibri"/>
              </w:rPr>
              <w:t xml:space="preserve">33 </w:t>
            </w:r>
          </w:p>
        </w:tc>
      </w:tr>
      <w:tr w:rsidR="0063782A" w:rsidRPr="00630043" w14:paraId="5E7FC7C9" w14:textId="77777777" w:rsidTr="009371E6">
        <w:trPr>
          <w:trHeight w:val="144"/>
          <w:jc w:val="center"/>
        </w:trPr>
        <w:tc>
          <w:tcPr>
            <w:tcW w:w="2880" w:type="dxa"/>
            <w:tcBorders>
              <w:top w:val="nil"/>
              <w:left w:val="nil"/>
              <w:bottom w:val="nil"/>
              <w:right w:val="nil"/>
            </w:tcBorders>
            <w:shd w:val="clear" w:color="auto" w:fill="auto"/>
            <w:vAlign w:val="center"/>
            <w:hideMark/>
          </w:tcPr>
          <w:p w14:paraId="5F9F99B0" w14:textId="77777777" w:rsidR="0063782A" w:rsidRPr="00630043" w:rsidRDefault="0063782A" w:rsidP="009371E6">
            <w:r w:rsidRPr="00630043">
              <w:t>Diabetes mellitus (%)</w:t>
            </w:r>
            <w:r w:rsidRPr="00630043">
              <w:rPr>
                <w:rFonts w:ascii="Calibri" w:hAnsi="Calibri" w:cs="Calibri"/>
              </w:rPr>
              <w:t xml:space="preserve"> </w:t>
            </w:r>
          </w:p>
        </w:tc>
        <w:tc>
          <w:tcPr>
            <w:tcW w:w="2280" w:type="dxa"/>
            <w:tcBorders>
              <w:top w:val="nil"/>
              <w:left w:val="nil"/>
              <w:bottom w:val="nil"/>
              <w:right w:val="nil"/>
            </w:tcBorders>
            <w:shd w:val="clear" w:color="auto" w:fill="auto"/>
            <w:vAlign w:val="center"/>
            <w:hideMark/>
          </w:tcPr>
          <w:p w14:paraId="08D7EBDA" w14:textId="77777777" w:rsidR="0063782A" w:rsidRPr="00630043" w:rsidRDefault="0063782A" w:rsidP="009371E6">
            <w:pPr>
              <w:ind w:firstLineChars="100" w:firstLine="240"/>
              <w:jc w:val="right"/>
              <w:rPr>
                <w:rFonts w:ascii="Calibri" w:hAnsi="Calibri" w:cs="Calibri"/>
              </w:rPr>
            </w:pPr>
            <w:r w:rsidRPr="00630043">
              <w:rPr>
                <w:rFonts w:ascii="Calibri" w:hAnsi="Calibri" w:cs="Calibri"/>
              </w:rPr>
              <w:t xml:space="preserve">21 </w:t>
            </w:r>
          </w:p>
        </w:tc>
      </w:tr>
      <w:tr w:rsidR="0063782A" w:rsidRPr="00630043" w14:paraId="1CDC9B56" w14:textId="77777777" w:rsidTr="009371E6">
        <w:trPr>
          <w:trHeight w:val="144"/>
          <w:jc w:val="center"/>
        </w:trPr>
        <w:tc>
          <w:tcPr>
            <w:tcW w:w="2880" w:type="dxa"/>
            <w:tcBorders>
              <w:top w:val="nil"/>
              <w:left w:val="nil"/>
              <w:bottom w:val="nil"/>
              <w:right w:val="nil"/>
            </w:tcBorders>
            <w:shd w:val="clear" w:color="auto" w:fill="auto"/>
            <w:vAlign w:val="center"/>
            <w:hideMark/>
          </w:tcPr>
          <w:p w14:paraId="67204FB2" w14:textId="77777777" w:rsidR="0063782A" w:rsidRPr="00630043" w:rsidRDefault="0063782A" w:rsidP="009371E6">
            <w:r w:rsidRPr="00630043">
              <w:t>BMI (kg/m^2)</w:t>
            </w:r>
            <w:r w:rsidRPr="00630043">
              <w:rPr>
                <w:rFonts w:ascii="Calibri" w:hAnsi="Calibri" w:cs="Calibri"/>
              </w:rPr>
              <w:t xml:space="preserve"> </w:t>
            </w:r>
          </w:p>
        </w:tc>
        <w:tc>
          <w:tcPr>
            <w:tcW w:w="2280" w:type="dxa"/>
            <w:tcBorders>
              <w:top w:val="nil"/>
              <w:left w:val="nil"/>
              <w:bottom w:val="nil"/>
              <w:right w:val="nil"/>
            </w:tcBorders>
            <w:shd w:val="clear" w:color="auto" w:fill="auto"/>
            <w:vAlign w:val="center"/>
            <w:hideMark/>
          </w:tcPr>
          <w:p w14:paraId="5D9E4C29" w14:textId="77777777" w:rsidR="0063782A" w:rsidRPr="00630043" w:rsidRDefault="0063782A" w:rsidP="009371E6">
            <w:pPr>
              <w:jc w:val="right"/>
              <w:rPr>
                <w:rFonts w:ascii="Calibri" w:hAnsi="Calibri" w:cs="Calibri"/>
              </w:rPr>
            </w:pPr>
            <w:r w:rsidRPr="00630043">
              <w:rPr>
                <w:rFonts w:ascii="Calibri" w:hAnsi="Calibri" w:cs="Calibri"/>
              </w:rPr>
              <w:t xml:space="preserve">28 ± 3 </w:t>
            </w:r>
          </w:p>
        </w:tc>
      </w:tr>
    </w:tbl>
    <w:p w14:paraId="563FEEEF" w14:textId="77777777" w:rsidR="0063782A" w:rsidRPr="009371E6" w:rsidRDefault="0063782A" w:rsidP="009371E6">
      <w:pPr>
        <w:pStyle w:val="Caption"/>
        <w:widowControl w:val="0"/>
        <w:ind w:left="0" w:firstLine="0"/>
        <w:jc w:val="both"/>
        <w:rPr>
          <w:rFonts w:asciiTheme="minorHAnsi" w:hAnsiTheme="minorHAnsi" w:cstheme="minorHAnsi"/>
          <w:i/>
        </w:rPr>
      </w:pPr>
      <w:bookmarkStart w:id="136" w:name="_Ref513967043"/>
      <w:bookmarkStart w:id="137" w:name="_Toc516835712"/>
      <w:r w:rsidRPr="009371E6">
        <w:rPr>
          <w:rFonts w:asciiTheme="minorHAnsi" w:hAnsiTheme="minorHAnsi" w:cstheme="minorHAnsi"/>
          <w:i/>
        </w:rPr>
        <w:t xml:space="preserve">Tabuľka </w:t>
      </w:r>
      <w:r w:rsidRPr="009371E6">
        <w:rPr>
          <w:rFonts w:asciiTheme="minorHAnsi" w:hAnsiTheme="minorHAnsi" w:cstheme="minorHAnsi"/>
          <w:i/>
        </w:rPr>
        <w:fldChar w:fldCharType="begin"/>
      </w:r>
      <w:r w:rsidRPr="009371E6">
        <w:rPr>
          <w:rFonts w:asciiTheme="minorHAnsi" w:hAnsiTheme="minorHAnsi" w:cstheme="minorHAnsi"/>
          <w:i/>
        </w:rPr>
        <w:instrText xml:space="preserve"> SEQ Tabuľka \* ARABIC </w:instrText>
      </w:r>
      <w:r w:rsidRPr="009371E6">
        <w:rPr>
          <w:rFonts w:asciiTheme="minorHAnsi" w:hAnsiTheme="minorHAnsi" w:cstheme="minorHAnsi"/>
          <w:i/>
        </w:rPr>
        <w:fldChar w:fldCharType="separate"/>
      </w:r>
      <w:r w:rsidRPr="009371E6">
        <w:rPr>
          <w:rFonts w:asciiTheme="minorHAnsi" w:hAnsiTheme="minorHAnsi" w:cstheme="minorHAnsi"/>
          <w:i/>
        </w:rPr>
        <w:t>6</w:t>
      </w:r>
      <w:r w:rsidRPr="009371E6">
        <w:rPr>
          <w:rFonts w:asciiTheme="minorHAnsi" w:hAnsiTheme="minorHAnsi" w:cstheme="minorHAnsi"/>
          <w:i/>
        </w:rPr>
        <w:fldChar w:fldCharType="end"/>
      </w:r>
      <w:bookmarkEnd w:id="136"/>
      <w:r w:rsidRPr="009371E6">
        <w:rPr>
          <w:rFonts w:asciiTheme="minorHAnsi" w:hAnsiTheme="minorHAnsi" w:cstheme="minorHAnsi"/>
          <w:i/>
        </w:rPr>
        <w:t>: Charakteristiky meraných ľudí po transplantácii srdca.</w:t>
      </w:r>
      <w:bookmarkEnd w:id="137"/>
    </w:p>
    <w:p w14:paraId="6DBE259B" w14:textId="77777777" w:rsidR="0063782A" w:rsidRDefault="0063782A" w:rsidP="0063782A">
      <w:pPr>
        <w:tabs>
          <w:tab w:val="left" w:pos="7140"/>
        </w:tabs>
      </w:pPr>
    </w:p>
    <w:p w14:paraId="32B5A2E5" w14:textId="77777777" w:rsidR="0063782A" w:rsidRPr="00630043" w:rsidRDefault="0063782A" w:rsidP="0063782A">
      <w:pPr>
        <w:tabs>
          <w:tab w:val="left" w:pos="7140"/>
        </w:tabs>
      </w:pPr>
    </w:p>
    <w:p w14:paraId="7D370121" w14:textId="77777777" w:rsidR="0063782A" w:rsidRPr="00630043" w:rsidRDefault="0063782A" w:rsidP="0063782A">
      <w:pPr>
        <w:tabs>
          <w:tab w:val="left" w:pos="7140"/>
        </w:tabs>
      </w:pPr>
      <w:r w:rsidRPr="00630043">
        <w:t>Merané signály :</w:t>
      </w:r>
    </w:p>
    <w:p w14:paraId="42335C4E" w14:textId="77777777" w:rsidR="0063782A" w:rsidRPr="00630043" w:rsidRDefault="0063782A" w:rsidP="00C509F3">
      <w:pPr>
        <w:pStyle w:val="ListParagraph"/>
        <w:widowControl/>
        <w:numPr>
          <w:ilvl w:val="0"/>
          <w:numId w:val="16"/>
        </w:numPr>
        <w:overflowPunct w:val="0"/>
        <w:autoSpaceDE w:val="0"/>
        <w:autoSpaceDN w:val="0"/>
        <w:adjustRightInd w:val="0"/>
        <w:spacing w:after="0" w:line="360" w:lineRule="auto"/>
        <w:textAlignment w:val="baseline"/>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 </w:instrText>
      </w:r>
      <w: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EN.CITE.DATA </w:instrText>
      </w:r>
      <w:r>
        <w:fldChar w:fldCharType="end"/>
      </w:r>
      <w:r w:rsidRPr="00B66FCC">
        <w:fldChar w:fldCharType="separate"/>
      </w:r>
      <w:r>
        <w:rPr>
          <w:noProof/>
        </w:rPr>
        <w:t>[14]</w:t>
      </w:r>
      <w:r w:rsidRPr="00B66FCC">
        <w:fldChar w:fldCharType="end"/>
      </w:r>
      <w:r w:rsidRPr="00630043">
        <w:t>.</w:t>
      </w:r>
    </w:p>
    <w:p w14:paraId="4768E5FE" w14:textId="77777777" w:rsidR="0063782A" w:rsidRPr="00630043" w:rsidRDefault="0063782A" w:rsidP="00C509F3">
      <w:pPr>
        <w:pStyle w:val="ListParagraph"/>
        <w:widowControl/>
        <w:numPr>
          <w:ilvl w:val="0"/>
          <w:numId w:val="16"/>
        </w:numPr>
        <w:overflowPunct w:val="0"/>
        <w:autoSpaceDE w:val="0"/>
        <w:autoSpaceDN w:val="0"/>
        <w:adjustRightInd w:val="0"/>
        <w:spacing w:after="0" w:line="360" w:lineRule="auto"/>
        <w:textAlignment w:val="baseline"/>
      </w:pPr>
      <w:r w:rsidRPr="00630043">
        <w:t xml:space="preserve">12-zvodové EKG (ECG12, ISI BRNO, Czech Republic), </w:t>
      </w:r>
    </w:p>
    <w:p w14:paraId="1E4C09F5" w14:textId="77777777" w:rsidR="0063782A" w:rsidRPr="00630043" w:rsidRDefault="0063782A" w:rsidP="00C509F3">
      <w:pPr>
        <w:pStyle w:val="ListParagraph"/>
        <w:widowControl/>
        <w:numPr>
          <w:ilvl w:val="0"/>
          <w:numId w:val="16"/>
        </w:numPr>
        <w:overflowPunct w:val="0"/>
        <w:autoSpaceDE w:val="0"/>
        <w:autoSpaceDN w:val="0"/>
        <w:adjustRightInd w:val="0"/>
        <w:spacing w:after="0" w:line="360" w:lineRule="auto"/>
        <w:textAlignment w:val="baseline"/>
      </w:pPr>
      <w:r w:rsidRPr="00630043">
        <w:t xml:space="preserve">kontinuálny arteriálny krvny tlak Penázovou metodou  (Finapres-2300, Ohmeda Medical, Englewood, Co., USA) </w:t>
      </w:r>
    </w:p>
    <w:p w14:paraId="6626B6D2" w14:textId="77777777" w:rsidR="0063782A" w:rsidRPr="00630043" w:rsidRDefault="0063782A" w:rsidP="00C509F3">
      <w:pPr>
        <w:pStyle w:val="ListParagraph"/>
        <w:widowControl/>
        <w:numPr>
          <w:ilvl w:val="0"/>
          <w:numId w:val="16"/>
        </w:numPr>
        <w:overflowPunct w:val="0"/>
        <w:autoSpaceDE w:val="0"/>
        <w:autoSpaceDN w:val="0"/>
        <w:adjustRightInd w:val="0"/>
        <w:spacing w:after="0" w:line="360" w:lineRule="auto"/>
        <w:textAlignment w:val="baseline"/>
      </w:pPr>
      <w:r>
        <w:t>srdcov</w:t>
      </w:r>
      <w:r w:rsidRPr="00630043">
        <w:t>é zvuky (PCG 1.0, ISI BRNO, Czech Republic)</w:t>
      </w:r>
    </w:p>
    <w:p w14:paraId="764086AE" w14:textId="77777777" w:rsidR="0063782A" w:rsidRPr="00630043" w:rsidRDefault="0063782A" w:rsidP="00C509F3">
      <w:pPr>
        <w:pStyle w:val="ListParagraph"/>
        <w:widowControl/>
        <w:numPr>
          <w:ilvl w:val="0"/>
          <w:numId w:val="16"/>
        </w:numPr>
        <w:overflowPunct w:val="0"/>
        <w:autoSpaceDE w:val="0"/>
        <w:autoSpaceDN w:val="0"/>
        <w:adjustRightInd w:val="0"/>
        <w:spacing w:after="0" w:line="360" w:lineRule="auto"/>
        <w:textAlignment w:val="baseline"/>
      </w:pPr>
      <w:r w:rsidRPr="00630043">
        <w:t>termodilúčné meranie SV (7F Swan-Ganz thermodilution catheter - model 131HF7, Baxter Healthcare Corporation, Irvine, CA, USA)</w:t>
      </w:r>
    </w:p>
    <w:p w14:paraId="247BACBC" w14:textId="77777777" w:rsidR="0063782A" w:rsidRPr="00B519B6" w:rsidRDefault="0063782A" w:rsidP="00C509F3">
      <w:pPr>
        <w:pStyle w:val="ListParagraph"/>
        <w:widowControl/>
        <w:numPr>
          <w:ilvl w:val="0"/>
          <w:numId w:val="16"/>
        </w:numPr>
        <w:overflowPunct w:val="0"/>
        <w:autoSpaceDE w:val="0"/>
        <w:autoSpaceDN w:val="0"/>
        <w:adjustRightInd w:val="0"/>
        <w:spacing w:after="0" w:line="360" w:lineRule="auto"/>
        <w:textAlignment w:val="baseline"/>
      </w:pPr>
      <w:r w:rsidRPr="00B519B6">
        <w:t>Echokardiografiou bol vo vybrané momenty zmeraný tepový objem</w:t>
      </w:r>
    </w:p>
    <w:p w14:paraId="379E74F3"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38" w:name="_Toc517450640"/>
      <w:r w:rsidRPr="00630043">
        <w:t>Protokol</w:t>
      </w:r>
      <w:bookmarkEnd w:id="138"/>
    </w:p>
    <w:p w14:paraId="54F96126" w14:textId="77777777" w:rsidR="0063782A" w:rsidRPr="00630043" w:rsidRDefault="0063782A" w:rsidP="0063782A"/>
    <w:p w14:paraId="7E10C498" w14:textId="77777777" w:rsidR="0063782A" w:rsidRPr="00630043" w:rsidRDefault="0063782A" w:rsidP="0063782A">
      <w:r w:rsidRPr="00630043">
        <w:t>SV</w:t>
      </w:r>
      <w:r w:rsidRPr="00B66FCC">
        <w:t xml:space="preserve"> z bioimpedancie</w:t>
      </w:r>
      <w:r w:rsidRPr="00630043">
        <w:t xml:space="preserve"> bol spočítaný kontinuálne</w:t>
      </w:r>
      <w:r w:rsidRPr="00B66FCC">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t>S1S2</w:t>
      </w:r>
      <w:r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6452FA98" w14:textId="77777777" w:rsidR="0063782A" w:rsidRPr="00630043" w:rsidRDefault="0063782A" w:rsidP="0063782A"/>
    <w:p w14:paraId="5E649154" w14:textId="77777777" w:rsidR="0063782A" w:rsidRPr="00B66FCC" w:rsidRDefault="0063782A" w:rsidP="00C509F3">
      <w:pPr>
        <w:pStyle w:val="ListParagraph"/>
        <w:widowControl/>
        <w:numPr>
          <w:ilvl w:val="0"/>
          <w:numId w:val="9"/>
        </w:numPr>
        <w:tabs>
          <w:tab w:val="left" w:pos="7140"/>
        </w:tabs>
        <w:overflowPunct w:val="0"/>
        <w:autoSpaceDE w:val="0"/>
        <w:autoSpaceDN w:val="0"/>
        <w:adjustRightInd w:val="0"/>
        <w:spacing w:after="0" w:line="360" w:lineRule="auto"/>
        <w:textAlignment w:val="baseline"/>
      </w:pPr>
      <w:r w:rsidRPr="00630043">
        <w:t>pacient nehybne leží na lôžku a má nohy vodorovne</w:t>
      </w:r>
    </w:p>
    <w:p w14:paraId="532823DF" w14:textId="77777777" w:rsidR="0063782A" w:rsidRPr="00630043" w:rsidRDefault="0063782A" w:rsidP="00C509F3">
      <w:pPr>
        <w:pStyle w:val="ListParagraph"/>
        <w:widowControl/>
        <w:numPr>
          <w:ilvl w:val="1"/>
          <w:numId w:val="9"/>
        </w:numPr>
        <w:tabs>
          <w:tab w:val="left" w:pos="7140"/>
        </w:tabs>
        <w:overflowPunct w:val="0"/>
        <w:autoSpaceDE w:val="0"/>
        <w:autoSpaceDN w:val="0"/>
        <w:adjustRightInd w:val="0"/>
        <w:spacing w:after="0" w:line="360" w:lineRule="auto"/>
        <w:textAlignment w:val="baseline"/>
      </w:pPr>
      <w:r w:rsidRPr="00B66FCC">
        <w:t> SV je priemerovaný z 60-tich tepov</w:t>
      </w:r>
    </w:p>
    <w:p w14:paraId="45F5127B" w14:textId="77777777" w:rsidR="0063782A" w:rsidRPr="00B66FCC" w:rsidRDefault="0063782A" w:rsidP="00C509F3">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pacient nehybne leží na lôžku a má zdvihnuté nohy</w:t>
      </w:r>
    </w:p>
    <w:p w14:paraId="65D2C4CF" w14:textId="77777777" w:rsidR="0063782A" w:rsidRPr="00630043" w:rsidRDefault="0063782A" w:rsidP="00C509F3">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60-tich tepov</w:t>
      </w:r>
    </w:p>
    <w:p w14:paraId="61D52804" w14:textId="77777777" w:rsidR="0063782A" w:rsidRPr="00B66FCC" w:rsidRDefault="0063782A" w:rsidP="00C509F3">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pacient šľape na horizontálnom rotopede s počiatočnou záťažou 25W ( trvanie záťaže 2 minúty), SV sa meria každých 20 sekúnd</w:t>
      </w:r>
    </w:p>
    <w:p w14:paraId="496D1418" w14:textId="77777777" w:rsidR="0063782A" w:rsidRPr="00B66FCC" w:rsidRDefault="0063782A" w:rsidP="00C509F3">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lastRenderedPageBreak/>
        <w:t> SV je priemerovaný z 20-tich tepov</w:t>
      </w:r>
    </w:p>
    <w:p w14:paraId="78A8B31C" w14:textId="77777777" w:rsidR="0063782A" w:rsidRPr="00B66FCC" w:rsidRDefault="0063782A" w:rsidP="00C509F3">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B66FCC">
        <w:t xml:space="preserve">záťaž na rotopede sa skokovo zvyšuje na 50W ( trvanie záťaže 2 minúty), SV sa meria každých 20 sekúnd </w:t>
      </w:r>
    </w:p>
    <w:p w14:paraId="7AEC2391" w14:textId="77777777" w:rsidR="0063782A" w:rsidRPr="00B66FCC" w:rsidRDefault="0063782A" w:rsidP="00C509F3">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20-tich tepov</w:t>
      </w:r>
    </w:p>
    <w:p w14:paraId="501D6F2E" w14:textId="77777777" w:rsidR="0063782A" w:rsidRPr="00B66FCC" w:rsidRDefault="0063782A" w:rsidP="00C509F3">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B66FCC">
        <w:t xml:space="preserve">záťaž na rotopede sa skokovo zvyšuje na 75W ( trvanie záťaže 2 minúty), SV sa meria každých 20 sekúnd </w:t>
      </w:r>
    </w:p>
    <w:p w14:paraId="143F1B25" w14:textId="77777777" w:rsidR="0063782A" w:rsidRPr="00B66FCC" w:rsidRDefault="0063782A" w:rsidP="00C509F3">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20-tich tepov</w:t>
      </w:r>
    </w:p>
    <w:p w14:paraId="54010F57" w14:textId="77777777" w:rsidR="0063782A" w:rsidRPr="00B66FCC" w:rsidRDefault="0063782A" w:rsidP="00C509F3">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po ukončení záťaže pacient opäť odpočíva na lôžku, SV sa počíta každú minútu (celkovo 7 minút)</w:t>
      </w:r>
    </w:p>
    <w:p w14:paraId="47B65F96" w14:textId="77777777" w:rsidR="0063782A" w:rsidRPr="00630043" w:rsidRDefault="0063782A" w:rsidP="00C509F3">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60-tich tepov</w:t>
      </w:r>
    </w:p>
    <w:p w14:paraId="3A7DD54F" w14:textId="77777777" w:rsidR="0063782A" w:rsidRPr="00B66FCC" w:rsidRDefault="0063782A" w:rsidP="0063782A"/>
    <w:p w14:paraId="086D0D0C" w14:textId="77777777" w:rsidR="0063782A" w:rsidRPr="00630043" w:rsidRDefault="0063782A" w:rsidP="0063782A">
      <w:r w:rsidRPr="00B66FCC">
        <w:t>Meranie SV echokardiografiou bolo vykonané 20 sekúnd pre</w:t>
      </w:r>
      <w:r>
        <w:t>d</w:t>
      </w:r>
      <w:r w:rsidRPr="00B66FCC">
        <w:t xml:space="preserve"> koncom</w:t>
      </w:r>
      <w:r w:rsidRPr="00630043">
        <w:t xml:space="preserve"> každej z týchto fáz. </w:t>
      </w:r>
      <w:r w:rsidRPr="00B66FCC">
        <w:t>Meranie SV termodilúciou bolo vykonané na začiatku merania keď pacient ležal nehybne na lôžku. U niektorých pacientov bolo záťažové meranie na rotopede ukončené predčasne ak sa u nich vyskytla dýchavičnosť alebo vyčerpanie.</w:t>
      </w:r>
      <w:bookmarkStart w:id="139" w:name="_Toc510268159"/>
    </w:p>
    <w:p w14:paraId="5A9A3490"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40" w:name="_Toc517450641"/>
      <w:r w:rsidRPr="00630043">
        <w:t xml:space="preserve">Výpočet </w:t>
      </w:r>
      <w:r>
        <w:t>srdcov</w:t>
      </w:r>
      <w:r w:rsidRPr="00630043">
        <w:t>ého výdaja z impedancie krku</w:t>
      </w:r>
      <w:bookmarkEnd w:id="139"/>
      <w:bookmarkEnd w:id="140"/>
    </w:p>
    <w:p w14:paraId="68DF62C9" w14:textId="77777777" w:rsidR="0063782A" w:rsidRDefault="0063782A" w:rsidP="0063782A"/>
    <w:p w14:paraId="5CDD9721" w14:textId="77777777" w:rsidR="0063782A" w:rsidRPr="00B519B6" w:rsidRDefault="0063782A" w:rsidP="0063782A">
      <w:r w:rsidRPr="00630043">
        <w:t xml:space="preserve">Na meranie </w:t>
      </w:r>
      <w:r>
        <w:t>srdcov</w:t>
      </w:r>
      <w:r w:rsidRPr="00630043">
        <w:t xml:space="preserve">ého výdaja sa tradične používa impedancia hrudníka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Pr="00B519B6">
        <w:t xml:space="preserve">Tabuľka </w:t>
      </w:r>
      <w:r>
        <w:rPr>
          <w:noProof/>
        </w:rPr>
        <w:t>5</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na hrudníku (kanál 3) je 8,7%, kdežto relatívna zmena na krku (kanál 1) je vyššia a to 10,6%. Predpokladáme, </w:t>
      </w:r>
      <w:r w:rsidRPr="00B519B6">
        <w:t>že vyššia relatívna zmena znamená vyššiu citlivosť parametra na zmeny v toku krvy. V nasledujúcej štúdii sme si preto pre meranie SV vybrali impedanciu krku. Navyše impedancia krku nie je ovplyvnená zmenami impedancie v dôsledku dýchania a pľúcneho obehu. Navrhnutá metóda na stanovenie SV z impedancie krku bola porovnaná s meraním SV pomocou echokardiografie a termodilúcie.</w:t>
      </w:r>
    </w:p>
    <w:p w14:paraId="3BFBAC39" w14:textId="77777777" w:rsidR="0063782A" w:rsidRPr="00B519B6" w:rsidRDefault="0063782A" w:rsidP="0063782A"/>
    <w:p w14:paraId="410ADB60" w14:textId="77777777" w:rsidR="0063782A" w:rsidRPr="00B519B6"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41" w:name="_Toc510268161"/>
      <w:bookmarkStart w:id="142" w:name="_Toc517450642"/>
      <w:r w:rsidRPr="00B519B6">
        <w:t>Štatistické vyhodnotenie simultánneho merania</w:t>
      </w:r>
      <w:bookmarkEnd w:id="141"/>
      <w:bookmarkEnd w:id="142"/>
    </w:p>
    <w:p w14:paraId="588ED574" w14:textId="77777777" w:rsidR="0063782A" w:rsidRPr="00B519B6" w:rsidRDefault="0063782A" w:rsidP="0063782A"/>
    <w:p w14:paraId="7A9FAC56" w14:textId="77777777" w:rsidR="0063782A" w:rsidRPr="00B519B6" w:rsidRDefault="0063782A" w:rsidP="0063782A">
      <w:r w:rsidRPr="00B519B6">
        <w:t xml:space="preserve">Pre štatistické spracovanie boli vybrané simultánne meranie SV echokardiografiou a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 (</w:t>
      </w:r>
      <w:r w:rsidRPr="00B519B6">
        <w:fldChar w:fldCharType="begin"/>
      </w:r>
      <w:r w:rsidRPr="00B519B6">
        <w:instrText xml:space="preserve"> REF SV_krk \h  \* MERGEFORMAT </w:instrText>
      </w:r>
      <w:r w:rsidRPr="00B519B6">
        <w:fldChar w:fldCharType="separate"/>
      </w:r>
      <w:r>
        <w:rPr>
          <w:noProof/>
        </w:rPr>
        <w:t>11</w:t>
      </w:r>
      <w:r w:rsidRPr="00B519B6">
        <w:fldChar w:fldCharType="end"/>
      </w:r>
      <w:r w:rsidRPr="00B519B6">
        <w:t>) v dvoch momentoch počas merania:</w:t>
      </w:r>
    </w:p>
    <w:p w14:paraId="5AA36058" w14:textId="77777777" w:rsidR="0063782A" w:rsidRPr="00B519B6" w:rsidRDefault="0063782A" w:rsidP="00C509F3">
      <w:pPr>
        <w:pStyle w:val="ListParagraph"/>
        <w:widowControl/>
        <w:numPr>
          <w:ilvl w:val="0"/>
          <w:numId w:val="17"/>
        </w:numPr>
        <w:overflowPunct w:val="0"/>
        <w:autoSpaceDE w:val="0"/>
        <w:autoSpaceDN w:val="0"/>
        <w:adjustRightInd w:val="0"/>
        <w:spacing w:after="0" w:line="360" w:lineRule="auto"/>
        <w:textAlignment w:val="baseline"/>
      </w:pPr>
      <w:r w:rsidRPr="00B519B6">
        <w:t>pacient nehybne leží na lôžku a má nohy vodorovne</w:t>
      </w:r>
    </w:p>
    <w:p w14:paraId="48B3E89C" w14:textId="77777777" w:rsidR="0063782A" w:rsidRPr="00B519B6" w:rsidRDefault="0063782A" w:rsidP="00C509F3">
      <w:pPr>
        <w:pStyle w:val="ListParagraph"/>
        <w:widowControl/>
        <w:numPr>
          <w:ilvl w:val="0"/>
          <w:numId w:val="17"/>
        </w:numPr>
        <w:overflowPunct w:val="0"/>
        <w:autoSpaceDE w:val="0"/>
        <w:autoSpaceDN w:val="0"/>
        <w:adjustRightInd w:val="0"/>
        <w:spacing w:after="0" w:line="360" w:lineRule="auto"/>
        <w:textAlignment w:val="baseline"/>
      </w:pPr>
      <w:r w:rsidRPr="00B519B6">
        <w:t xml:space="preserve">20 sekúnd pred koncom šlapania vo vodorovnej polohe na rotopede so záťažou 25W. </w:t>
      </w:r>
    </w:p>
    <w:p w14:paraId="38EF7DF1" w14:textId="77777777" w:rsidR="0063782A" w:rsidRDefault="0063782A" w:rsidP="0063782A"/>
    <w:p w14:paraId="56BF5526" w14:textId="77777777" w:rsidR="0063782A" w:rsidRPr="00630043" w:rsidRDefault="0063782A" w:rsidP="0063782A">
      <w:r>
        <w:t>SV počítaný z impedancie krku vyjadruje rovnica (</w:t>
      </w:r>
      <w:r>
        <w:fldChar w:fldCharType="begin"/>
      </w:r>
      <w:r>
        <w:instrText xml:space="preserve"> REF SV_krk \h </w:instrText>
      </w:r>
      <w:r>
        <w:fldChar w:fldCharType="separate"/>
      </w:r>
      <w:r>
        <w:rPr>
          <w:noProof/>
        </w:rPr>
        <w:t>11</w:t>
      </w:r>
      <w:r>
        <w:fldChar w:fldCharType="end"/>
      </w:r>
      <w:r>
        <w:t>).</w:t>
      </w:r>
    </w:p>
    <w:tbl>
      <w:tblPr>
        <w:tblW w:w="0" w:type="auto"/>
        <w:tblLook w:val="04A0" w:firstRow="1" w:lastRow="0" w:firstColumn="1" w:lastColumn="0" w:noHBand="0" w:noVBand="1"/>
      </w:tblPr>
      <w:tblGrid>
        <w:gridCol w:w="654"/>
        <w:gridCol w:w="6780"/>
        <w:gridCol w:w="1070"/>
      </w:tblGrid>
      <w:tr w:rsidR="0063782A" w:rsidRPr="00630043" w14:paraId="2E9C0B24" w14:textId="77777777" w:rsidTr="009371E6">
        <w:tc>
          <w:tcPr>
            <w:tcW w:w="704" w:type="dxa"/>
          </w:tcPr>
          <w:p w14:paraId="05328167" w14:textId="77777777" w:rsidR="0063782A" w:rsidRPr="00630043" w:rsidRDefault="0063782A" w:rsidP="009371E6">
            <w:pPr>
              <w:jc w:val="center"/>
            </w:pPr>
          </w:p>
        </w:tc>
        <w:tc>
          <w:tcPr>
            <w:tcW w:w="7088" w:type="dxa"/>
            <w:vAlign w:val="center"/>
          </w:tcPr>
          <w:p w14:paraId="7D9B03C9" w14:textId="77777777" w:rsidR="0063782A" w:rsidRPr="00630043" w:rsidRDefault="0063782A" w:rsidP="009371E6">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rPr>
                  <m:t>.</m:t>
                </m:r>
              </m:oMath>
            </m:oMathPara>
          </w:p>
        </w:tc>
        <w:tc>
          <w:tcPr>
            <w:tcW w:w="702" w:type="dxa"/>
            <w:vAlign w:val="center"/>
          </w:tcPr>
          <w:p w14:paraId="3EED3F24" w14:textId="77777777" w:rsidR="0063782A" w:rsidRPr="00630043" w:rsidRDefault="0063782A" w:rsidP="009371E6">
            <w:pPr>
              <w:jc w:val="center"/>
            </w:pPr>
            <w:r w:rsidRPr="00630043">
              <w:t>(</w:t>
            </w:r>
            <w:bookmarkStart w:id="143" w:name="SV_krk"/>
            <w:r w:rsidRPr="00B66FCC">
              <w:fldChar w:fldCharType="begin"/>
            </w:r>
            <w:r w:rsidRPr="00630043">
              <w:instrText xml:space="preserve"> SEQ eq \* MERGEFORMAT </w:instrText>
            </w:r>
            <w:r w:rsidRPr="00B66FCC">
              <w:fldChar w:fldCharType="separate"/>
            </w:r>
            <w:r>
              <w:rPr>
                <w:noProof/>
              </w:rPr>
              <w:t>11</w:t>
            </w:r>
            <w:r w:rsidRPr="00B66FCC">
              <w:fldChar w:fldCharType="end"/>
            </w:r>
            <w:bookmarkEnd w:id="143"/>
            <w:r w:rsidRPr="00630043">
              <w:t>)</w:t>
            </w:r>
          </w:p>
        </w:tc>
      </w:tr>
    </w:tbl>
    <w:p w14:paraId="33642D5C" w14:textId="77777777" w:rsidR="0063782A" w:rsidRDefault="0063782A" w:rsidP="0063782A"/>
    <w:p w14:paraId="252CEEA0" w14:textId="77777777" w:rsidR="0063782A" w:rsidRPr="00EE587A" w:rsidRDefault="0063782A" w:rsidP="0063782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(kanál 1),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rPr>
        <w:t>7</w:t>
      </w:r>
      <w:r>
        <w:fldChar w:fldCharType="end"/>
      </w:r>
      <w:r>
        <w:t>) pre výpočrt SV z impedancie krku.</w:t>
      </w:r>
    </w:p>
    <w:p w14:paraId="47CB3F8D" w14:textId="77777777" w:rsidR="0063782A" w:rsidRDefault="0063782A" w:rsidP="0063782A"/>
    <w:p w14:paraId="5B51CC61" w14:textId="77777777" w:rsidR="0063782A" w:rsidRPr="00EE587A" w:rsidRDefault="0063782A" w:rsidP="0063782A">
      <w:r w:rsidRPr="00B66FCC">
        <w:t>Boli spracované dva druhy výpočtu SV z bioimpedancie:</w:t>
      </w:r>
    </w:p>
    <w:p w14:paraId="6C1A7C01" w14:textId="77777777" w:rsidR="0063782A" w:rsidRPr="00B66FCC" w:rsidRDefault="0063782A" w:rsidP="00C509F3">
      <w:pPr>
        <w:pStyle w:val="ListParagraph"/>
        <w:widowControl/>
        <w:numPr>
          <w:ilvl w:val="0"/>
          <w:numId w:val="19"/>
        </w:numPr>
        <w:overflowPunct w:val="0"/>
        <w:autoSpaceDE w:val="0"/>
        <w:autoSpaceDN w:val="0"/>
        <w:adjustRightInd w:val="0"/>
        <w:spacing w:after="0" w:line="360" w:lineRule="auto"/>
        <w:textAlignment w:val="baseline"/>
      </w:pPr>
      <w:r w:rsidRPr="00B66FCC">
        <w:t>Výpočet SV podľa rovnice (</w:t>
      </w:r>
      <w:r>
        <w:fldChar w:fldCharType="begin"/>
      </w:r>
      <w:r>
        <w:instrText xml:space="preserve"> REF SV_krk \h </w:instrText>
      </w:r>
      <w:r>
        <w:fldChar w:fldCharType="separate"/>
      </w:r>
      <w:r>
        <w:rPr>
          <w:noProof/>
        </w:rPr>
        <w:t>11</w:t>
      </w:r>
      <w:r>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t>S1S2</w:t>
      </w:r>
      <w:r w:rsidRPr="00630043">
        <w:t xml:space="preserve"> </w:t>
      </w:r>
      <w:r w:rsidRPr="00B66FCC">
        <w:t>sa tu násobia konštantou a váho</w:t>
      </w:r>
      <w:r>
        <w:t>u</w:t>
      </w:r>
      <w:r w:rsidRPr="00B66FCC">
        <w:t xml:space="preserve"> subjektu (nazvime to normalizáciou na váhu)</w:t>
      </w:r>
    </w:p>
    <w:p w14:paraId="4F14193D" w14:textId="77777777" w:rsidR="0063782A" w:rsidRPr="00B66FCC" w:rsidRDefault="0063782A" w:rsidP="00C509F3">
      <w:pPr>
        <w:pStyle w:val="ListParagraph"/>
        <w:widowControl/>
        <w:numPr>
          <w:ilvl w:val="0"/>
          <w:numId w:val="19"/>
        </w:numPr>
        <w:overflowPunct w:val="0"/>
        <w:autoSpaceDE w:val="0"/>
        <w:autoSpaceDN w:val="0"/>
        <w:adjustRightInd w:val="0"/>
        <w:spacing w:after="0" w:line="360" w:lineRule="auto"/>
        <w:textAlignment w:val="baseline"/>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Pr>
          <w:noProof/>
        </w:rPr>
        <w:t>12</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51192222" w14:textId="77777777" w:rsidR="0063782A" w:rsidRPr="00B66FCC" w:rsidRDefault="0063782A" w:rsidP="0063782A">
      <w:pPr>
        <w:pStyle w:val="ListParagraph"/>
      </w:pPr>
    </w:p>
    <w:tbl>
      <w:tblPr>
        <w:tblW w:w="0" w:type="auto"/>
        <w:tblLook w:val="04A0" w:firstRow="1" w:lastRow="0" w:firstColumn="1" w:lastColumn="0" w:noHBand="0" w:noVBand="1"/>
      </w:tblPr>
      <w:tblGrid>
        <w:gridCol w:w="660"/>
        <w:gridCol w:w="6774"/>
        <w:gridCol w:w="1070"/>
      </w:tblGrid>
      <w:tr w:rsidR="0063782A" w:rsidRPr="00630043" w14:paraId="74158271" w14:textId="77777777" w:rsidTr="009371E6">
        <w:tc>
          <w:tcPr>
            <w:tcW w:w="704" w:type="dxa"/>
          </w:tcPr>
          <w:p w14:paraId="4C3F5E8C" w14:textId="77777777" w:rsidR="0063782A" w:rsidRPr="00630043" w:rsidRDefault="0063782A" w:rsidP="009371E6">
            <w:pPr>
              <w:jc w:val="center"/>
            </w:pPr>
          </w:p>
        </w:tc>
        <w:tc>
          <w:tcPr>
            <w:tcW w:w="7088" w:type="dxa"/>
            <w:vAlign w:val="center"/>
          </w:tcPr>
          <w:p w14:paraId="361B05CA" w14:textId="77777777" w:rsidR="0063782A" w:rsidRPr="00B66FCC" w:rsidRDefault="0063782A" w:rsidP="009371E6">
            <w:pPr>
              <w:jc w:val="center"/>
            </w:pPr>
            <w:r w:rsidRPr="00630043">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45B9E38F" w14:textId="77777777" w:rsidR="0063782A" w:rsidRPr="00B66FCC" w:rsidRDefault="0063782A" w:rsidP="009371E6">
            <w:pPr>
              <w:jc w:val="center"/>
            </w:pPr>
          </w:p>
          <w:p w14:paraId="075BC23D" w14:textId="77777777" w:rsidR="0063782A" w:rsidRPr="00630043" w:rsidRDefault="0063782A" w:rsidP="009371E6">
            <w:pPr>
              <w:jc w:val="cente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6637571B" w14:textId="77777777" w:rsidR="0063782A" w:rsidRPr="00630043" w:rsidRDefault="0063782A" w:rsidP="009371E6">
            <w:pPr>
              <w:jc w:val="center"/>
            </w:pPr>
            <w:r w:rsidRPr="00630043">
              <w:t>(</w:t>
            </w:r>
            <w:bookmarkStart w:id="144" w:name="nromalizacia_termodilucia"/>
            <w:r w:rsidRPr="00B66FCC">
              <w:fldChar w:fldCharType="begin"/>
            </w:r>
            <w:r w:rsidRPr="00630043">
              <w:instrText xml:space="preserve"> SEQ eq \* MERGEFORMAT </w:instrText>
            </w:r>
            <w:r w:rsidRPr="00B66FCC">
              <w:fldChar w:fldCharType="separate"/>
            </w:r>
            <w:r>
              <w:rPr>
                <w:noProof/>
              </w:rPr>
              <w:t>12</w:t>
            </w:r>
            <w:r w:rsidRPr="00B66FCC">
              <w:fldChar w:fldCharType="end"/>
            </w:r>
            <w:bookmarkEnd w:id="144"/>
            <w:r w:rsidRPr="00630043">
              <w:t>)</w:t>
            </w:r>
          </w:p>
        </w:tc>
      </w:tr>
    </w:tbl>
    <w:p w14:paraId="783A2EDF" w14:textId="77777777" w:rsidR="0063782A" w:rsidRPr="00B66FCC" w:rsidRDefault="0063782A" w:rsidP="0063782A"/>
    <w:p w14:paraId="6B250ABC" w14:textId="77777777" w:rsidR="0063782A" w:rsidRPr="00B66FCC" w:rsidRDefault="0063782A" w:rsidP="0063782A">
      <w:r w:rsidRPr="00630043">
        <w:t xml:space="preserve">Zvyšné fázy merania boli z tejto analýzy vylúčené pre nízku kvalitu signálu impedancie krku. </w:t>
      </w:r>
    </w:p>
    <w:p w14:paraId="0719B387" w14:textId="77777777" w:rsidR="0063782A" w:rsidRPr="00B66FCC"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45" w:name="_Toc517450643"/>
      <w:r w:rsidRPr="00B66FCC">
        <w:t>Výsledky</w:t>
      </w:r>
      <w:bookmarkEnd w:id="145"/>
    </w:p>
    <w:p w14:paraId="000904CF" w14:textId="77777777" w:rsidR="0063782A" w:rsidRPr="00630043" w:rsidRDefault="0063782A" w:rsidP="0063782A">
      <w:r w:rsidRPr="00630043">
        <w:t>Pri štatistickom spracovaní dát bol spočítaný Personov korelačný koeficient pre simultánne meranie SV echkardiografiou a bioimpedanciou z krku (kanál 1).:</w:t>
      </w:r>
    </w:p>
    <w:p w14:paraId="750A269A" w14:textId="77777777" w:rsidR="0063782A" w:rsidRPr="00630043" w:rsidRDefault="0063782A" w:rsidP="00C509F3">
      <w:pPr>
        <w:pStyle w:val="ListParagraph"/>
        <w:widowControl/>
        <w:numPr>
          <w:ilvl w:val="0"/>
          <w:numId w:val="18"/>
        </w:numPr>
        <w:overflowPunct w:val="0"/>
        <w:autoSpaceDE w:val="0"/>
        <w:autoSpaceDN w:val="0"/>
        <w:adjustRightInd w:val="0"/>
        <w:spacing w:after="0" w:line="360" w:lineRule="auto"/>
        <w:textAlignment w:val="baseline"/>
      </w:pPr>
      <w:r w:rsidRPr="00630043">
        <w:t>Korelačný koeficient dosahoval hodnotu 0,</w:t>
      </w:r>
      <w:r w:rsidRPr="00B66FCC">
        <w:t>68, pri normalizácií na váhu a 0,67 pri normalizácií na termodilúciu</w:t>
      </w:r>
      <w:r w:rsidRPr="00630043">
        <w:t xml:space="preserve">. </w:t>
      </w:r>
    </w:p>
    <w:p w14:paraId="2177E500" w14:textId="77777777" w:rsidR="0063782A" w:rsidRPr="00630043" w:rsidRDefault="0063782A" w:rsidP="00C509F3">
      <w:pPr>
        <w:pStyle w:val="ListParagraph"/>
        <w:widowControl/>
        <w:numPr>
          <w:ilvl w:val="0"/>
          <w:numId w:val="18"/>
        </w:numPr>
        <w:overflowPunct w:val="0"/>
        <w:autoSpaceDE w:val="0"/>
        <w:autoSpaceDN w:val="0"/>
        <w:adjustRightInd w:val="0"/>
        <w:spacing w:after="0" w:line="360" w:lineRule="auto"/>
        <w:textAlignment w:val="baseline"/>
      </w:pPr>
      <w:r w:rsidRPr="00630043">
        <w:t>Regresná priamka má smernicu 0,</w:t>
      </w:r>
      <w:r w:rsidRPr="00B66FCC">
        <w:t>88 resp.</w:t>
      </w:r>
      <w:r w:rsidRPr="00630043">
        <w:t xml:space="preserve">1,1. </w:t>
      </w:r>
    </w:p>
    <w:p w14:paraId="0F98E647" w14:textId="77777777" w:rsidR="0063782A" w:rsidRPr="00630043" w:rsidRDefault="0063782A" w:rsidP="0063782A"/>
    <w:p w14:paraId="77C6EAE3" w14:textId="77777777" w:rsidR="0063782A" w:rsidRPr="00630043" w:rsidRDefault="0063782A" w:rsidP="0063782A">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Pr="00630043">
        <w:t xml:space="preserve">Obrázok </w:t>
      </w:r>
      <w:r>
        <w:rPr>
          <w:noProof/>
        </w:rPr>
        <w:t>3</w:t>
      </w:r>
      <w:r>
        <w:t>.</w:t>
      </w:r>
      <w:r>
        <w:rPr>
          <w:noProof/>
        </w:rPr>
        <w:t>9</w:t>
      </w:r>
      <w:r w:rsidRPr="00B66FCC">
        <w:fldChar w:fldCharType="end"/>
      </w:r>
      <w:r w:rsidRPr="00630043">
        <w:t>.</w:t>
      </w:r>
    </w:p>
    <w:p w14:paraId="252DF00A" w14:textId="77777777" w:rsidR="0063782A" w:rsidRPr="00630043" w:rsidRDefault="0063782A" w:rsidP="0063782A">
      <w:pPr>
        <w:jc w:val="center"/>
      </w:pPr>
      <w:r w:rsidRPr="00B66FCC">
        <w:rPr>
          <w:noProof/>
          <w:lang w:val="en-US" w:eastAsia="en-US"/>
        </w:rPr>
        <w:lastRenderedPageBreak/>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3B6AFD07" w14:textId="6302C49D" w:rsidR="0063782A" w:rsidRPr="009371E6" w:rsidRDefault="0063782A" w:rsidP="009371E6">
      <w:pPr>
        <w:pStyle w:val="Caption"/>
        <w:widowControl w:val="0"/>
        <w:ind w:left="0" w:firstLine="0"/>
        <w:jc w:val="both"/>
        <w:rPr>
          <w:rFonts w:asciiTheme="minorHAnsi" w:hAnsiTheme="minorHAnsi" w:cstheme="minorHAnsi"/>
          <w:i/>
          <w:noProof/>
        </w:rPr>
      </w:pPr>
      <w:bookmarkStart w:id="146" w:name="_Ref509784538"/>
      <w:bookmarkStart w:id="147" w:name="_Toc516835692"/>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9</w:t>
      </w:r>
      <w:r w:rsidRPr="009371E6">
        <w:rPr>
          <w:rFonts w:asciiTheme="minorHAnsi" w:hAnsiTheme="minorHAnsi" w:cstheme="minorHAnsi"/>
          <w:i/>
          <w:noProof/>
        </w:rPr>
        <w:fldChar w:fldCharType="end"/>
      </w:r>
      <w:bookmarkEnd w:id="146"/>
      <w:r w:rsidRPr="009371E6">
        <w:rPr>
          <w:rFonts w:asciiTheme="minorHAnsi" w:hAnsiTheme="minorHAnsi" w:cstheme="minorHAnsi"/>
          <w:i/>
          <w:noProof/>
        </w:rPr>
        <w:t>: SV z impedancie krku a jeho porovnanie s meraním SV echokardiografiou</w:t>
      </w:r>
      <w:bookmarkEnd w:id="147"/>
      <w:r w:rsidRPr="009371E6">
        <w:rPr>
          <w:rFonts w:asciiTheme="minorHAnsi" w:hAnsiTheme="minorHAnsi" w:cstheme="minorHAnsi"/>
          <w:i/>
          <w:noProof/>
        </w:rPr>
        <w:t>. Červené hviezdy reprezentujú meranie SV echom a bioimpedanciou podľa rovnice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REF SV_krk \h </w:instrText>
      </w:r>
      <w:r w:rsidRPr="009371E6">
        <w:rPr>
          <w:rFonts w:asciiTheme="minorHAnsi" w:hAnsiTheme="minorHAnsi" w:cstheme="minorHAnsi"/>
          <w:i/>
          <w:noProof/>
        </w:rPr>
      </w:r>
      <w:r w:rsidR="009371E6">
        <w:rPr>
          <w:rFonts w:asciiTheme="minorHAnsi" w:hAnsiTheme="minorHAnsi" w:cstheme="minorHAnsi"/>
          <w:i/>
          <w:noProof/>
        </w:rPr>
        <w:instrText xml:space="preserve"> \* MERGEFORMAT </w:instrText>
      </w:r>
      <w:r w:rsidRPr="009371E6">
        <w:rPr>
          <w:rFonts w:asciiTheme="minorHAnsi" w:hAnsiTheme="minorHAnsi" w:cstheme="minorHAnsi"/>
          <w:i/>
          <w:noProof/>
        </w:rPr>
        <w:fldChar w:fldCharType="separate"/>
      </w:r>
      <w:r w:rsidRPr="009371E6">
        <w:rPr>
          <w:rFonts w:asciiTheme="minorHAnsi" w:hAnsiTheme="minorHAnsi" w:cstheme="minorHAnsi"/>
          <w:i/>
          <w:noProof/>
        </w:rPr>
        <w:t>11</w:t>
      </w:r>
      <w:r w:rsidRPr="009371E6">
        <w:rPr>
          <w:rFonts w:asciiTheme="minorHAnsi" w:hAnsiTheme="minorHAnsi" w:cstheme="minorHAnsi"/>
          <w:i/>
          <w:noProof/>
        </w:rPr>
        <w:fldChar w:fldCharType="end"/>
      </w:r>
      <w:r w:rsidRPr="009371E6">
        <w:rPr>
          <w:rFonts w:asciiTheme="minorHAnsi" w:hAnsiTheme="minorHAnsi" w:cstheme="minorHAnsi"/>
          <w:i/>
          <w:noProof/>
        </w:rPr>
        <w:t>). Modré hviezdy reprezentujú meranie SV echom a bioimpedanciou normalizivanej na termodilúciu.</w:t>
      </w:r>
    </w:p>
    <w:p w14:paraId="1279C199" w14:textId="77777777" w:rsidR="0063782A" w:rsidRPr="00B66FCC" w:rsidRDefault="0063782A" w:rsidP="0063782A"/>
    <w:p w14:paraId="6404CC11" w14:textId="77777777" w:rsidR="0063782A" w:rsidRPr="00B66FCC"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48" w:name="_Toc517450644"/>
      <w:commentRangeStart w:id="149"/>
      <w:r w:rsidRPr="00B66FCC">
        <w:t>Diskusia</w:t>
      </w:r>
      <w:commentRangeEnd w:id="149"/>
      <w:r>
        <w:rPr>
          <w:rStyle w:val="CommentReference"/>
          <w:b w:val="0"/>
          <w:bCs w:val="0"/>
        </w:rPr>
        <w:commentReference w:id="149"/>
      </w:r>
      <w:bookmarkEnd w:id="148"/>
    </w:p>
    <w:p w14:paraId="27159EF0" w14:textId="74E68FB1" w:rsidR="0063782A" w:rsidRPr="00B66FCC" w:rsidRDefault="0063782A" w:rsidP="0063782A">
      <w:r w:rsidRPr="00630043">
        <w:t xml:space="preserve">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w:t>
      </w:r>
      <w:r w:rsidR="00F91BEE">
        <w:t>SV z parametrov detekovaných z impedancie krku počítaný v ml podľa rovnice (</w:t>
      </w:r>
      <w:r w:rsidR="00F91BEE">
        <w:fldChar w:fldCharType="begin"/>
      </w:r>
      <w:r w:rsidR="00F91BEE">
        <w:instrText xml:space="preserve"> REF SV_krk \h </w:instrText>
      </w:r>
      <w:r w:rsidR="00F91BEE">
        <w:fldChar w:fldCharType="separate"/>
      </w:r>
      <w:r w:rsidR="00F91BEE">
        <w:rPr>
          <w:noProof/>
        </w:rPr>
        <w:t>11</w:t>
      </w:r>
      <w:r w:rsidR="00F91BEE">
        <w:fldChar w:fldCharType="end"/>
      </w:r>
      <w:r w:rsidR="00F91BEE">
        <w:t>)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w:t>
      </w:r>
      <w:r w:rsidR="00F91BEE">
        <w:t xml:space="preserve"> </w:t>
      </w:r>
      <w:r w:rsidRPr="00630043">
        <w:t>Hodnoty smernice naznačujú, že SV merané z krku viac odpovedá SV meranému z echokardiografie.</w:t>
      </w:r>
      <w:r w:rsidR="00EF1E89">
        <w:t xml:space="preserve"> </w:t>
      </w:r>
      <w:r w:rsidRPr="00630043">
        <w:t>Podľa výsledkov tejto štúdie meranie SV z impedancie krku dosahuje podobnú presnosť v odhade SV ako merenie SV z impedancie hrudníka. Výhodou je pohodlnejšia aplikácia meracích elektród.</w:t>
      </w:r>
    </w:p>
    <w:p w14:paraId="037F3336" w14:textId="77777777" w:rsidR="0063782A" w:rsidRDefault="0063782A" w:rsidP="0063782A">
      <w:pPr>
        <w:tabs>
          <w:tab w:val="left" w:pos="7140"/>
        </w:tabs>
      </w:pPr>
    </w:p>
    <w:p w14:paraId="41DC3FD0" w14:textId="77777777" w:rsidR="0063782A" w:rsidRDefault="0063782A" w:rsidP="0063782A">
      <w:pPr>
        <w:tabs>
          <w:tab w:val="left" w:pos="7140"/>
        </w:tabs>
      </w:pPr>
    </w:p>
    <w:p w14:paraId="3988D3F2" w14:textId="77777777" w:rsidR="0063782A" w:rsidRPr="00630043" w:rsidRDefault="0063782A" w:rsidP="0063782A">
      <w:pPr>
        <w:tabs>
          <w:tab w:val="left" w:pos="7140"/>
        </w:tabs>
      </w:pPr>
    </w:p>
    <w:p w14:paraId="5137CC65" w14:textId="77777777" w:rsidR="0063782A" w:rsidRPr="00630043"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50" w:name="_Toc386404219"/>
      <w:bookmarkStart w:id="151" w:name="_Toc510268162"/>
      <w:bookmarkStart w:id="152" w:name="_Toc517450645"/>
      <w:r w:rsidRPr="00630043">
        <w:t>Relatívne zmeny SV</w:t>
      </w:r>
      <w:bookmarkEnd w:id="152"/>
      <w:r w:rsidRPr="00630043">
        <w:t xml:space="preserve"> </w:t>
      </w:r>
      <w:bookmarkEnd w:id="150"/>
      <w:bookmarkEnd w:id="151"/>
    </w:p>
    <w:p w14:paraId="64A92498" w14:textId="77777777" w:rsidR="0063782A" w:rsidRPr="00630043" w:rsidRDefault="0063782A" w:rsidP="0063782A">
      <w:pPr>
        <w:tabs>
          <w:tab w:val="left" w:pos="7140"/>
        </w:tabs>
      </w:pPr>
    </w:p>
    <w:p w14:paraId="47EDB642" w14:textId="77777777" w:rsidR="0063782A" w:rsidRPr="00B66FCC" w:rsidRDefault="0063782A" w:rsidP="0063782A">
      <w:pPr>
        <w:tabs>
          <w:tab w:val="left" w:pos="7140"/>
        </w:tabs>
      </w:pPr>
      <w:r w:rsidRPr="00B66FCC">
        <w:t>V predchádzaj</w:t>
      </w:r>
      <w:r>
        <w:t>úcej</w:t>
      </w:r>
      <w:r w:rsidRPr="00B66FCC">
        <w:t xml:space="preserve">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V tejto analýze bolo zahrnutých 39 pacientov po transplantácií srdca. </w:t>
      </w:r>
      <w:r w:rsidRPr="00630043">
        <w:t xml:space="preserve"> </w:t>
      </w:r>
      <w:r w:rsidRPr="00B66FCC">
        <w:t xml:space="preserve">Pacienti boli </w:t>
      </w:r>
      <w:r w:rsidRPr="00B66FCC">
        <w:lastRenderedPageBreak/>
        <w:t>rozdelený do dvoch skupín podľa maximálnej záťažovej tolerancie MET</w:t>
      </w:r>
      <w:r w:rsidRPr="00B66FCC">
        <w:fldChar w:fldCharType="begin"/>
      </w:r>
      <w: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Pr>
          <w:noProof/>
        </w:rPr>
        <w:t>[27]</w:t>
      </w:r>
      <w:r w:rsidRPr="00B66FCC">
        <w:fldChar w:fldCharType="end"/>
      </w:r>
      <w:r w:rsidRPr="00B66FCC">
        <w:t xml:space="preserve"> na MET </w:t>
      </w:r>
      <w:r w:rsidRPr="00B66FCC">
        <w:rPr>
          <w:rFonts w:cstheme="majorHAnsi"/>
        </w:rPr>
        <w:t>≥</w:t>
      </w:r>
      <w:r w:rsidRPr="00B66FCC">
        <w:t xml:space="preserve"> 4 (26 pacientov) a MET &lt; 4 (13 pacientov). </w:t>
      </w:r>
    </w:p>
    <w:p w14:paraId="0575D00E" w14:textId="77777777" w:rsidR="0063782A" w:rsidRPr="00B66FCC"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53" w:name="_Toc517450646"/>
      <w:r w:rsidRPr="00B66FCC">
        <w:t>Výsledky</w:t>
      </w:r>
      <w:bookmarkEnd w:id="153"/>
    </w:p>
    <w:p w14:paraId="13BB66E8" w14:textId="3275B885" w:rsidR="0063782A" w:rsidRPr="00B66FCC" w:rsidRDefault="0063782A" w:rsidP="0063782A">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 xml:space="preserve">čenia a v druhej polovici cvičenia oproti východzej úrovni boli považované za štatisticky významné. Bolo identifikovaných 6 typov odozvy SV na </w:t>
      </w:r>
      <w:commentRangeStart w:id="154"/>
      <w:r w:rsidRPr="00B66FCC">
        <w:t>cv</w:t>
      </w:r>
      <w:r w:rsidR="00F91BEE">
        <w:t>i</w:t>
      </w:r>
      <w:r w:rsidRPr="00B66FCC">
        <w:t>čenie</w:t>
      </w:r>
      <w:commentRangeEnd w:id="154"/>
      <w:r>
        <w:rPr>
          <w:rStyle w:val="CommentReference"/>
        </w:rPr>
        <w:commentReference w:id="154"/>
      </w:r>
      <w:r w:rsidRPr="00B66FCC">
        <w:t xml:space="preserve"> a k týmto odozvám boli priradený pacienti ktorý do nich spadali:</w:t>
      </w:r>
    </w:p>
    <w:p w14:paraId="17678024" w14:textId="77777777" w:rsidR="0063782A" w:rsidRPr="00B66FCC" w:rsidRDefault="0063782A" w:rsidP="00C509F3">
      <w:pPr>
        <w:pStyle w:val="ListParagraph"/>
        <w:widowControl/>
        <w:numPr>
          <w:ilvl w:val="0"/>
          <w:numId w:val="20"/>
        </w:numPr>
        <w:overflowPunct w:val="0"/>
        <w:autoSpaceDE w:val="0"/>
        <w:autoSpaceDN w:val="0"/>
        <w:adjustRightInd w:val="0"/>
        <w:spacing w:after="0" w:line="360" w:lineRule="auto"/>
        <w:textAlignment w:val="baseline"/>
      </w:pPr>
      <w:r w:rsidRPr="00B66FCC">
        <w:t>A: zvýšenie SV v prvej aj druhej polovici cvičenia</w:t>
      </w:r>
    </w:p>
    <w:p w14:paraId="78AB9ED8" w14:textId="77777777" w:rsidR="0063782A" w:rsidRPr="00B66FCC" w:rsidRDefault="0063782A" w:rsidP="00C509F3">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54% subjektov (MET </w:t>
      </w:r>
      <w:r w:rsidRPr="00B66FCC">
        <w:rPr>
          <w:rFonts w:cstheme="majorHAnsi"/>
        </w:rPr>
        <w:t>≥ 4), resp. 15% (</w:t>
      </w:r>
      <w:r w:rsidRPr="00B66FCC">
        <w:t xml:space="preserve">MET </w:t>
      </w:r>
      <w:r w:rsidRPr="00B66FCC">
        <w:rPr>
          <w:rFonts w:cstheme="majorHAnsi"/>
        </w:rPr>
        <w:t>&lt; 4)</w:t>
      </w:r>
    </w:p>
    <w:p w14:paraId="6AF9C664" w14:textId="77777777" w:rsidR="0063782A" w:rsidRPr="00B66FCC" w:rsidRDefault="0063782A" w:rsidP="00C509F3">
      <w:pPr>
        <w:pStyle w:val="ListParagraph"/>
        <w:widowControl/>
        <w:numPr>
          <w:ilvl w:val="0"/>
          <w:numId w:val="20"/>
        </w:numPr>
        <w:overflowPunct w:val="0"/>
        <w:autoSpaceDE w:val="0"/>
        <w:autoSpaceDN w:val="0"/>
        <w:adjustRightInd w:val="0"/>
        <w:spacing w:after="0" w:line="360" w:lineRule="auto"/>
        <w:textAlignment w:val="baseline"/>
      </w:pPr>
      <w:r w:rsidRPr="00B66FCC">
        <w:t>B: zvýšenie SV v prvej polov</w:t>
      </w:r>
      <w:r w:rsidRPr="00630043">
        <w:t>ici, zníženie v druhej polovici</w:t>
      </w:r>
      <w:r w:rsidRPr="00B66FCC">
        <w:t xml:space="preserve"> </w:t>
      </w:r>
    </w:p>
    <w:p w14:paraId="0B3CE956" w14:textId="77777777" w:rsidR="0063782A" w:rsidRPr="00B66FCC" w:rsidRDefault="0063782A" w:rsidP="00C509F3">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8% subjektov (MET </w:t>
      </w:r>
      <w:r w:rsidRPr="00B66FCC">
        <w:rPr>
          <w:rFonts w:cstheme="majorHAnsi"/>
        </w:rPr>
        <w:t>≥ 4), resp. 15% (</w:t>
      </w:r>
      <w:r w:rsidRPr="00B66FCC">
        <w:t xml:space="preserve">MET </w:t>
      </w:r>
      <w:r w:rsidRPr="00B66FCC">
        <w:rPr>
          <w:rFonts w:cstheme="majorHAnsi"/>
        </w:rPr>
        <w:t>&lt; 4)</w:t>
      </w:r>
    </w:p>
    <w:p w14:paraId="3AD03739" w14:textId="77777777" w:rsidR="0063782A" w:rsidRPr="00B66FCC" w:rsidRDefault="0063782A" w:rsidP="00C509F3">
      <w:pPr>
        <w:pStyle w:val="ListParagraph"/>
        <w:widowControl/>
        <w:numPr>
          <w:ilvl w:val="0"/>
          <w:numId w:val="20"/>
        </w:numPr>
        <w:overflowPunct w:val="0"/>
        <w:autoSpaceDE w:val="0"/>
        <w:autoSpaceDN w:val="0"/>
        <w:adjustRightInd w:val="0"/>
        <w:spacing w:after="0" w:line="360" w:lineRule="auto"/>
        <w:textAlignment w:val="baseline"/>
      </w:pPr>
      <w:r w:rsidRPr="00B66FCC">
        <w:t xml:space="preserve">C: </w:t>
      </w:r>
      <w:r w:rsidRPr="00630043">
        <w:t>zvýšenie SV v prvej polovici, v druhej polovic SV bez zmeny</w:t>
      </w:r>
    </w:p>
    <w:p w14:paraId="60E35B46" w14:textId="77777777" w:rsidR="0063782A" w:rsidRPr="00630043" w:rsidRDefault="0063782A" w:rsidP="00C509F3">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0D3176E8" w14:textId="40623F4C" w:rsidR="0063782A" w:rsidRPr="00B66FCC" w:rsidRDefault="0063782A" w:rsidP="00C509F3">
      <w:pPr>
        <w:pStyle w:val="ListParagraph"/>
        <w:widowControl/>
        <w:numPr>
          <w:ilvl w:val="0"/>
          <w:numId w:val="20"/>
        </w:numPr>
        <w:overflowPunct w:val="0"/>
        <w:autoSpaceDE w:val="0"/>
        <w:autoSpaceDN w:val="0"/>
        <w:adjustRightInd w:val="0"/>
        <w:spacing w:after="0" w:line="360" w:lineRule="auto"/>
        <w:textAlignment w:val="baseline"/>
      </w:pPr>
      <w:r w:rsidRPr="00630043">
        <w:t xml:space="preserve">D: žiadna zmena v SV počas </w:t>
      </w:r>
      <w:r w:rsidR="00F91BEE" w:rsidRPr="00B66FCC">
        <w:t>cvičenia</w:t>
      </w:r>
    </w:p>
    <w:p w14:paraId="3DAB5A07" w14:textId="77777777" w:rsidR="0063782A" w:rsidRPr="00630043" w:rsidRDefault="0063782A" w:rsidP="00C509F3">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71A99DC6" w14:textId="77777777" w:rsidR="0063782A" w:rsidRPr="00B66FCC" w:rsidRDefault="0063782A" w:rsidP="00C509F3">
      <w:pPr>
        <w:pStyle w:val="ListParagraph"/>
        <w:widowControl/>
        <w:numPr>
          <w:ilvl w:val="0"/>
          <w:numId w:val="20"/>
        </w:numPr>
        <w:overflowPunct w:val="0"/>
        <w:autoSpaceDE w:val="0"/>
        <w:autoSpaceDN w:val="0"/>
        <w:adjustRightInd w:val="0"/>
        <w:spacing w:after="0" w:line="360" w:lineRule="auto"/>
        <w:textAlignment w:val="baseline"/>
      </w:pPr>
      <w:r w:rsidRPr="00630043">
        <w:t>E: žiadna zmena SV v prvej polovici, zníženie SV v druhej polovici</w:t>
      </w:r>
    </w:p>
    <w:p w14:paraId="1316AFF7" w14:textId="77777777" w:rsidR="0063782A" w:rsidRPr="00630043" w:rsidRDefault="0063782A" w:rsidP="00C509F3">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68695418" w14:textId="77777777" w:rsidR="0063782A" w:rsidRPr="00B66FCC" w:rsidRDefault="0063782A" w:rsidP="00C509F3">
      <w:pPr>
        <w:pStyle w:val="ListParagraph"/>
        <w:widowControl/>
        <w:numPr>
          <w:ilvl w:val="0"/>
          <w:numId w:val="20"/>
        </w:numPr>
        <w:overflowPunct w:val="0"/>
        <w:autoSpaceDE w:val="0"/>
        <w:autoSpaceDN w:val="0"/>
        <w:adjustRightInd w:val="0"/>
        <w:spacing w:after="0" w:line="360" w:lineRule="auto"/>
        <w:textAlignment w:val="baseline"/>
      </w:pPr>
      <w:r w:rsidRPr="00630043">
        <w:t>F: žiadne zmena SV v prvej polovic, zvýšenie SV v druhej polovici</w:t>
      </w:r>
    </w:p>
    <w:p w14:paraId="2BCC13DB" w14:textId="77777777" w:rsidR="0063782A" w:rsidRPr="00B66FCC" w:rsidRDefault="0063782A" w:rsidP="00C509F3">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4F228B0E" w14:textId="77777777" w:rsidR="0063782A" w:rsidRPr="00630043" w:rsidRDefault="0063782A" w:rsidP="0063782A">
      <w:pPr>
        <w:pStyle w:val="ListParagraph"/>
        <w:ind w:left="770"/>
      </w:pPr>
    </w:p>
    <w:p w14:paraId="51E2DB2B" w14:textId="7ECECBA9" w:rsidR="007F3E6C" w:rsidRPr="00630043" w:rsidRDefault="007F3E6C" w:rsidP="007F3E6C">
      <w:pPr>
        <w:tabs>
          <w:tab w:val="left" w:pos="7140"/>
        </w:tabs>
      </w:pPr>
      <w:r w:rsidRPr="00630043">
        <w:t>Výsledok relatívnych zmien</w:t>
      </w:r>
      <w:r>
        <w:t xml:space="preserve"> SV počítanej v tejto štúdii uvádza </w:t>
      </w:r>
      <w:r w:rsidR="0063782A" w:rsidRPr="00B66FCC">
        <w:fldChar w:fldCharType="begin"/>
      </w:r>
      <w:r w:rsidR="0063782A" w:rsidRPr="00630043">
        <w:instrText xml:space="preserve"> REF _Ref510354717 \h </w:instrText>
      </w:r>
      <w:r w:rsidR="0063782A" w:rsidRPr="00B66FCC">
        <w:fldChar w:fldCharType="separate"/>
      </w:r>
      <w:r w:rsidR="0063782A" w:rsidRPr="00630043">
        <w:t xml:space="preserve">Obrázok </w:t>
      </w:r>
      <w:r w:rsidR="0063782A">
        <w:rPr>
          <w:noProof/>
        </w:rPr>
        <w:t>3</w:t>
      </w:r>
      <w:r w:rsidR="0063782A">
        <w:t>.</w:t>
      </w:r>
      <w:r w:rsidR="0063782A">
        <w:rPr>
          <w:noProof/>
        </w:rPr>
        <w:t>10</w:t>
      </w:r>
      <w:r w:rsidR="0063782A" w:rsidRPr="00B66FCC">
        <w:fldChar w:fldCharType="end"/>
      </w:r>
      <w:r>
        <w:t xml:space="preserve"> a </w:t>
      </w:r>
      <w:r w:rsidRPr="00B66FCC">
        <w:fldChar w:fldCharType="begin"/>
      </w:r>
      <w:r w:rsidRPr="00630043">
        <w:instrText xml:space="preserve"> REF _Ref510354717 \h </w:instrText>
      </w:r>
      <w:r w:rsidRPr="00B66FCC">
        <w:fldChar w:fldCharType="separate"/>
      </w:r>
      <w:r w:rsidRPr="00630043">
        <w:t xml:space="preserve">Obrázok </w:t>
      </w:r>
      <w:r>
        <w:rPr>
          <w:noProof/>
        </w:rPr>
        <w:t>3</w:t>
      </w:r>
      <w:r>
        <w:t>.</w:t>
      </w:r>
      <w:r>
        <w:rPr>
          <w:noProof/>
        </w:rPr>
        <w:t>1</w:t>
      </w:r>
      <w:r w:rsidRPr="00B66FCC">
        <w:fldChar w:fldCharType="end"/>
      </w:r>
      <w:r>
        <w:t>1</w:t>
      </w:r>
      <w:r w:rsidR="0063782A">
        <w:t>.</w:t>
      </w:r>
      <w:r w:rsidR="0063782A" w:rsidRPr="00630043">
        <w:t xml:space="preserve"> Relatívne zmeny SV </w:t>
      </w:r>
      <w:r>
        <w:t>ktoré uvádza</w:t>
      </w:r>
      <w:r w:rsidR="0063782A" w:rsidRPr="00630043">
        <w:t xml:space="preserve"> </w:t>
      </w:r>
      <w:r w:rsidR="0063782A" w:rsidRPr="00B66FCC">
        <w:fldChar w:fldCharType="begin"/>
      </w:r>
      <w:r w:rsidR="0063782A" w:rsidRPr="00630043">
        <w:instrText xml:space="preserve"> REF _Ref510354717 \h </w:instrText>
      </w:r>
      <w:r w:rsidR="0063782A" w:rsidRPr="00B66FCC">
        <w:fldChar w:fldCharType="separate"/>
      </w:r>
      <w:r w:rsidR="0063782A" w:rsidRPr="00630043">
        <w:t xml:space="preserve">Obrázok </w:t>
      </w:r>
      <w:r w:rsidR="0063782A">
        <w:rPr>
          <w:noProof/>
        </w:rPr>
        <w:t>3</w:t>
      </w:r>
      <w:r w:rsidR="0063782A">
        <w:t>.</w:t>
      </w:r>
      <w:r w:rsidR="0063782A">
        <w:rPr>
          <w:noProof/>
        </w:rPr>
        <w:t>10</w:t>
      </w:r>
      <w:r w:rsidR="0063782A" w:rsidRPr="00B66FCC">
        <w:fldChar w:fldCharType="end"/>
      </w:r>
      <w:r w:rsidR="0063782A" w:rsidRPr="00630043">
        <w:t xml:space="preserve"> </w:t>
      </w:r>
      <w:r w:rsidRPr="00630043">
        <w:t xml:space="preserve">majú predpokladaný priebeh s postupným nárastom pri zvyšovanej záťaže. </w:t>
      </w:r>
      <w:r w:rsidRPr="00B66FCC">
        <w:fldChar w:fldCharType="begin"/>
      </w:r>
      <w:r w:rsidRPr="00630043">
        <w:instrText xml:space="preserve"> REF _Ref510354717 \h </w:instrText>
      </w:r>
      <w:r w:rsidRPr="00B66FCC">
        <w:fldChar w:fldCharType="separate"/>
      </w:r>
      <w:r w:rsidRPr="00630043">
        <w:t xml:space="preserve">Obrázok </w:t>
      </w:r>
      <w:r>
        <w:rPr>
          <w:noProof/>
        </w:rPr>
        <w:t>3</w:t>
      </w:r>
      <w:r>
        <w:t>.</w:t>
      </w:r>
      <w:r>
        <w:rPr>
          <w:noProof/>
        </w:rPr>
        <w:t>1</w:t>
      </w:r>
      <w:r>
        <w:rPr>
          <w:noProof/>
        </w:rPr>
        <w:t>1</w:t>
      </w:r>
      <w:r w:rsidRPr="00B66FCC">
        <w:fldChar w:fldCharType="end"/>
      </w:r>
      <w:r>
        <w:t xml:space="preserve"> </w:t>
      </w:r>
      <w:r w:rsidRPr="00630043">
        <w:t xml:space="preserve">však </w:t>
      </w:r>
      <w:r>
        <w:t xml:space="preserve">uvádza odlišnú reakciu, </w:t>
      </w:r>
      <w:r w:rsidRPr="00630043">
        <w:t xml:space="preserve">možno </w:t>
      </w:r>
      <w:r>
        <w:t xml:space="preserve">tu </w:t>
      </w:r>
      <w:r w:rsidRPr="00630043">
        <w:t xml:space="preserve">vidieť pokles relatívneho SV na začiatku záťaže a len mierny nárast v strede záťaže. </w:t>
      </w:r>
    </w:p>
    <w:p w14:paraId="7F3443AC" w14:textId="19399B63" w:rsidR="0063782A" w:rsidRPr="00630043" w:rsidRDefault="0063782A" w:rsidP="007F3E6C">
      <w:pPr>
        <w:tabs>
          <w:tab w:val="left" w:pos="7140"/>
        </w:tabs>
      </w:pPr>
      <w:r w:rsidRPr="00B66FCC">
        <w:rPr>
          <w:noProof/>
          <w:lang w:val="en-US" w:eastAsia="en-US"/>
        </w:rPr>
        <w:lastRenderedPageBreak/>
        <mc:AlternateContent>
          <mc:Choice Requires="wps">
            <w:drawing>
              <wp:anchor distT="0" distB="0" distL="114300" distR="114300" simplePos="0" relativeHeight="251661312" behindDoc="0" locked="0" layoutInCell="1" allowOverlap="1" wp14:anchorId="55350342" wp14:editId="6DCADA5C">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7B77947" w14:textId="77777777" w:rsidR="009371E6" w:rsidRPr="00903A70" w:rsidRDefault="009371E6" w:rsidP="0063782A">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3"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5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t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0/5UeUQCAACL&#10;BAAADgAAAAAAAAAAAAAAAAAuAgAAZHJzL2Uyb0RvYy54bWxQSwECLQAUAAYACAAAACEAZqJ+Od4A&#10;AAALAQAADwAAAAAAAAAAAAAAAACeBAAAZHJzL2Rvd25yZXYueG1sUEsFBgAAAAAEAAQA8wAAAKkF&#10;AAAAAA==&#10;" strokecolor="white [3212]" strokeweight="0">
                <v:textbox>
                  <w:txbxContent>
                    <w:p w14:paraId="07B77947" w14:textId="77777777" w:rsidR="009371E6" w:rsidRPr="00903A70" w:rsidRDefault="009371E6" w:rsidP="0063782A">
                      <w:pPr>
                        <w:rPr>
                          <w:sz w:val="16"/>
                          <w:szCs w:val="16"/>
                        </w:rPr>
                      </w:pPr>
                      <w:r w:rsidRPr="00903A70">
                        <w:rPr>
                          <w:sz w:val="16"/>
                          <w:szCs w:val="16"/>
                        </w:rPr>
                        <w:t>Udalosť</w:t>
                      </w:r>
                    </w:p>
                  </w:txbxContent>
                </v:textbox>
              </v:shape>
            </w:pict>
          </mc:Fallback>
        </mc:AlternateContent>
      </w:r>
      <w:r w:rsidRPr="00B66FCC">
        <w:rPr>
          <w:noProof/>
          <w:lang w:val="en-US" w:eastAsia="en-US"/>
        </w:rPr>
        <mc:AlternateContent>
          <mc:Choice Requires="wps">
            <w:drawing>
              <wp:anchor distT="0" distB="0" distL="114300" distR="114300" simplePos="0" relativeHeight="251660288" behindDoc="0" locked="0" layoutInCell="1" allowOverlap="1" wp14:anchorId="1A27DE08" wp14:editId="067D8DE2">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319A1EDD" w14:textId="77777777" w:rsidR="009371E6" w:rsidRPr="00903A70" w:rsidRDefault="009371E6" w:rsidP="0063782A">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4"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0zRAIAAIsEAAAOAAAAZHJzL2Uyb0RvYy54bWysVF1v2yAUfZ+0/4B4X5ykaZtYcaouXadJ&#10;3YfU7gdgjG004DIgsbtfvwskWda+TfMD4vJxOPece72+GbUie+G8BFPR2WRKiTAcGmm6in5/un+3&#10;pMQHZhqmwIiKPgtPbzZv36wHW4o59KAa4QiCGF8OtqJ9CLYsCs97oZmfgBUGN1twmgUMXVc0jg2I&#10;rlUxn06vigFcYx1w4T2u3uVNukn4bSt4+Nq2XgSiKorcQhpdGus4Fps1KzvHbC/5gQb7BxaaSYOP&#10;nqDuWGBk5+QrKC25Aw9tmHDQBbSt5CLlgNnMpi+yeeyZFSkXFMfbk0z+/8HyL/tvjsimovMVJYZp&#10;9OhJjIG8h5FcRXkG60s89WjxXBhxGW1OqXr7APyHJwa2PTOduHUOhl6wBunN4s3i7GrG8RGkHj5D&#10;g8+wXYAENLZOR+1QDYLoaNPzyZpIhePi9WpxsbykhOPWxWyxukrWFaw8XrbOh48CNImTijp0PoGz&#10;/YMPkQwrj0fiWx6UbO6lUilwXb1VjuwZVsl9+hL/F8eUIUMk9vp+rFZxQqi7LJDaacw0o86m8cvl&#10;hutYlHn9mEYq+AiRmP7FTsuALaKkrujyDCUq/cE0qYADkyrPMU1lDtJHtbPuYazHZPLy6GgNzTN6&#10;4SB3BHYwTnpwvygZsBsq6n/umBOUqE8G/VzNFovYPilYXF7PMXDnO/X5DjMcoSoaKMnTbcgtt7NO&#10;dj2+lAUycIs10MrkTyyWzOpAHys+iXHozthS53E69ecfsvkN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OV0/TNEAgAAiwQA&#10;AA4AAAAAAAAAAAAAAAAALgIAAGRycy9lMm9Eb2MueG1sUEsBAi0AFAAGAAgAAAAhAAVf3ILcAAAA&#10;CAEAAA8AAAAAAAAAAAAAAAAAngQAAGRycy9kb3ducmV2LnhtbFBLBQYAAAAABAAEAPMAAACnBQAA&#10;AAA=&#10;" strokecolor="white [3212]" strokeweight="0">
                <v:textbox>
                  <w:txbxContent>
                    <w:p w14:paraId="319A1EDD" w14:textId="77777777" w:rsidR="009371E6" w:rsidRPr="00903A70" w:rsidRDefault="009371E6" w:rsidP="0063782A">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B66FCC">
        <w:rPr>
          <w:noProof/>
          <w:lang w:val="en-US" w:eastAsia="en-US"/>
        </w:rPr>
        <w:drawing>
          <wp:inline distT="0" distB="0" distL="0" distR="0" wp14:anchorId="19B8DAB1" wp14:editId="26569FD4">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1513CD" w14:textId="4A71203A" w:rsidR="0063782A" w:rsidRDefault="0063782A" w:rsidP="009371E6">
      <w:pPr>
        <w:pStyle w:val="Caption"/>
        <w:widowControl w:val="0"/>
        <w:ind w:left="0" w:firstLine="0"/>
        <w:jc w:val="both"/>
        <w:rPr>
          <w:rFonts w:asciiTheme="minorHAnsi" w:hAnsiTheme="minorHAnsi" w:cstheme="minorHAnsi"/>
          <w:i/>
          <w:noProof/>
        </w:rPr>
      </w:pPr>
      <w:bookmarkStart w:id="155" w:name="_Ref510354717"/>
      <w:bookmarkStart w:id="156" w:name="_Toc516835696"/>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10</w:t>
      </w:r>
      <w:r w:rsidRPr="009371E6">
        <w:rPr>
          <w:rFonts w:asciiTheme="minorHAnsi" w:hAnsiTheme="minorHAnsi" w:cstheme="minorHAnsi"/>
          <w:i/>
          <w:noProof/>
        </w:rPr>
        <w:fldChar w:fldCharType="end"/>
      </w:r>
      <w:bookmarkEnd w:id="155"/>
      <w:r w:rsidRPr="009371E6">
        <w:rPr>
          <w:rFonts w:asciiTheme="minorHAnsi" w:hAnsiTheme="minorHAnsi" w:cstheme="minorHAnsi"/>
          <w:i/>
          <w:noProof/>
        </w:rPr>
        <w:t xml:space="preserve">: Relatívne zmeny SV subjektu 53 pri </w:t>
      </w:r>
      <w:commentRangeStart w:id="157"/>
      <w:commentRangeStart w:id="158"/>
      <w:r w:rsidRPr="009371E6">
        <w:rPr>
          <w:rFonts w:asciiTheme="minorHAnsi" w:hAnsiTheme="minorHAnsi" w:cstheme="minorHAnsi"/>
          <w:i/>
          <w:noProof/>
        </w:rPr>
        <w:t>záťaži</w:t>
      </w:r>
      <w:commentRangeEnd w:id="157"/>
      <w:r w:rsidRPr="009371E6">
        <w:rPr>
          <w:rFonts w:asciiTheme="minorHAnsi" w:hAnsiTheme="minorHAnsi" w:cstheme="minorHAnsi"/>
          <w:i/>
          <w:noProof/>
        </w:rPr>
        <w:commentReference w:id="157"/>
      </w:r>
      <w:commentRangeEnd w:id="158"/>
      <w:r w:rsidRPr="009371E6">
        <w:rPr>
          <w:rFonts w:asciiTheme="minorHAnsi" w:hAnsiTheme="minorHAnsi" w:cstheme="minorHAnsi"/>
          <w:i/>
          <w:noProof/>
        </w:rPr>
        <w:commentReference w:id="158"/>
      </w:r>
      <w:r w:rsidRPr="009371E6">
        <w:rPr>
          <w:rFonts w:asciiTheme="minorHAnsi" w:hAnsiTheme="minorHAnsi" w:cstheme="minorHAnsi"/>
          <w:i/>
          <w:noProof/>
        </w:rPr>
        <w:t>.</w:t>
      </w:r>
      <w:bookmarkEnd w:id="156"/>
      <w:r w:rsidR="006B036A">
        <w:rPr>
          <w:rFonts w:asciiTheme="minorHAnsi" w:hAnsiTheme="minorHAnsi" w:cstheme="minorHAnsi"/>
          <w:i/>
          <w:noProof/>
        </w:rPr>
        <w:t>Hodnoty SV v obrázku sú normalizované k počiatku merani</w:t>
      </w:r>
      <w:r w:rsidR="00C175DE">
        <w:rPr>
          <w:rFonts w:asciiTheme="minorHAnsi" w:hAnsiTheme="minorHAnsi" w:cstheme="minorHAnsi"/>
          <w:i/>
          <w:noProof/>
        </w:rPr>
        <w:t>u</w:t>
      </w:r>
      <w:r w:rsidR="006B036A">
        <w:rPr>
          <w:rFonts w:asciiTheme="minorHAnsi" w:hAnsiTheme="minorHAnsi" w:cstheme="minorHAnsi"/>
          <w:i/>
          <w:noProof/>
        </w:rPr>
        <w:t>, kde je SV rovné hodnote 100.</w:t>
      </w:r>
      <w:r w:rsidR="007F3E6C">
        <w:rPr>
          <w:rFonts w:asciiTheme="minorHAnsi" w:hAnsiTheme="minorHAnsi" w:cstheme="minorHAnsi"/>
          <w:i/>
          <w:noProof/>
        </w:rPr>
        <w:t xml:space="preserve"> Hodnota SV očakávane rastie pri fyzickej záťaži.</w:t>
      </w:r>
    </w:p>
    <w:p w14:paraId="038B53A0" w14:textId="1BF6B815" w:rsidR="00C175DE" w:rsidRDefault="00C175DE" w:rsidP="00C175DE">
      <w:pPr>
        <w:pStyle w:val="References"/>
        <w:rPr>
          <w:lang w:val="cs-CZ" w:eastAsia="cs-CZ"/>
        </w:rPr>
      </w:pPr>
      <w:r w:rsidRPr="00B66FCC">
        <w:rPr>
          <w:noProof/>
        </w:rPr>
        <w:drawing>
          <wp:inline distT="0" distB="0" distL="0" distR="0" wp14:anchorId="7E12213E" wp14:editId="361299B1">
            <wp:extent cx="5400040" cy="286956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DDB820D" w14:textId="75148753" w:rsidR="00C175DE" w:rsidRDefault="00C175DE" w:rsidP="00C175DE">
      <w:pPr>
        <w:pStyle w:val="Caption"/>
        <w:widowControl w:val="0"/>
        <w:ind w:left="0" w:firstLine="0"/>
        <w:jc w:val="both"/>
        <w:rPr>
          <w:rFonts w:asciiTheme="minorHAnsi" w:hAnsiTheme="minorHAnsi" w:cstheme="minorHAnsi"/>
          <w:i/>
          <w:noProof/>
        </w:rPr>
      </w:pPr>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007F3E6C">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007F3E6C">
        <w:rPr>
          <w:rFonts w:asciiTheme="minorHAnsi" w:hAnsiTheme="minorHAnsi" w:cstheme="minorHAnsi"/>
          <w:i/>
          <w:noProof/>
        </w:rPr>
        <w:t>11</w:t>
      </w:r>
      <w:r w:rsidRPr="009371E6">
        <w:rPr>
          <w:rFonts w:asciiTheme="minorHAnsi" w:hAnsiTheme="minorHAnsi" w:cstheme="minorHAnsi"/>
          <w:i/>
          <w:noProof/>
        </w:rPr>
        <w:fldChar w:fldCharType="end"/>
      </w:r>
      <w:r w:rsidRPr="009371E6">
        <w:rPr>
          <w:rFonts w:asciiTheme="minorHAnsi" w:hAnsiTheme="minorHAnsi" w:cstheme="minorHAnsi"/>
          <w:i/>
          <w:noProof/>
        </w:rPr>
        <w:t xml:space="preserve">: </w:t>
      </w:r>
      <w:r w:rsidRPr="00C175DE">
        <w:rPr>
          <w:rFonts w:asciiTheme="minorHAnsi" w:hAnsiTheme="minorHAnsi" w:cstheme="minorHAnsi"/>
          <w:i/>
          <w:noProof/>
        </w:rPr>
        <w:t>Relatívne zmeny SV subjektu 49 pri záťaži.</w:t>
      </w:r>
      <w:r w:rsidR="007F3E6C" w:rsidRPr="007F3E6C">
        <w:rPr>
          <w:rFonts w:asciiTheme="minorHAnsi" w:hAnsiTheme="minorHAnsi" w:cstheme="minorHAnsi"/>
          <w:i/>
          <w:noProof/>
        </w:rPr>
        <w:t xml:space="preserve"> </w:t>
      </w:r>
      <w:r w:rsidR="007F3E6C">
        <w:rPr>
          <w:rFonts w:asciiTheme="minorHAnsi" w:hAnsiTheme="minorHAnsi" w:cstheme="minorHAnsi"/>
          <w:i/>
          <w:noProof/>
        </w:rPr>
        <w:t xml:space="preserve">Hodnoty SV v obrázku sú normalizované k počiatku meraniu, kde je SV rovné hodnote 100. Hodnota SV </w:t>
      </w:r>
      <w:r w:rsidR="007F3E6C">
        <w:rPr>
          <w:rFonts w:asciiTheme="minorHAnsi" w:hAnsiTheme="minorHAnsi" w:cstheme="minorHAnsi"/>
          <w:i/>
          <w:noProof/>
        </w:rPr>
        <w:t xml:space="preserve">pri </w:t>
      </w:r>
      <w:r w:rsidR="007F3E6C">
        <w:rPr>
          <w:rFonts w:asciiTheme="minorHAnsi" w:hAnsiTheme="minorHAnsi" w:cstheme="minorHAnsi"/>
          <w:i/>
          <w:noProof/>
        </w:rPr>
        <w:t xml:space="preserve">fyzickej </w:t>
      </w:r>
      <w:r w:rsidR="007F3E6C">
        <w:rPr>
          <w:rFonts w:asciiTheme="minorHAnsi" w:hAnsiTheme="minorHAnsi" w:cstheme="minorHAnsi"/>
          <w:i/>
          <w:noProof/>
        </w:rPr>
        <w:t>záťaži nerastie.</w:t>
      </w:r>
    </w:p>
    <w:p w14:paraId="2AA54BC2" w14:textId="77777777" w:rsidR="0063782A" w:rsidRPr="00B66FCC" w:rsidRDefault="0063782A" w:rsidP="0063782A">
      <w:pPr>
        <w:pStyle w:val="Text"/>
        <w:ind w:firstLine="0"/>
      </w:pPr>
    </w:p>
    <w:p w14:paraId="2258125E" w14:textId="77777777" w:rsidR="0063782A" w:rsidRPr="00B66FCC" w:rsidRDefault="0063782A" w:rsidP="00C509F3">
      <w:pPr>
        <w:pStyle w:val="Heading3"/>
        <w:widowControl/>
        <w:numPr>
          <w:ilvl w:val="2"/>
          <w:numId w:val="6"/>
        </w:numPr>
        <w:overflowPunct w:val="0"/>
        <w:autoSpaceDE w:val="0"/>
        <w:autoSpaceDN w:val="0"/>
        <w:adjustRightInd w:val="0"/>
        <w:spacing w:before="240" w:after="0" w:line="360" w:lineRule="auto"/>
        <w:textAlignment w:val="baseline"/>
      </w:pPr>
      <w:bookmarkStart w:id="159" w:name="_Toc517450647"/>
      <w:r w:rsidRPr="00B66FCC">
        <w:t>Diskusia</w:t>
      </w:r>
      <w:bookmarkEnd w:id="159"/>
    </w:p>
    <w:p w14:paraId="27C55F2A" w14:textId="08BF52B0" w:rsidR="0063782A" w:rsidRPr="00B66FCC" w:rsidRDefault="0063782A" w:rsidP="0063782A">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instrText xml:space="preserve"> ADDIN EN.CITE &lt;EndNote&gt;&lt;Cite&gt;&lt;Author&gt;Higginbotham&lt;/Author&gt;&lt;Year&gt;1986&lt;/Year&gt;&lt;RecNum&gt;0&lt;/RecNum&gt;&lt;IDText&gt;REGULATION OF STROKE VOLUME DURING SUBMAXIMAL AND MAXIMAL UPRIGHT EXERCISE IN NORMAL MAN&lt;/IDText&gt;&lt;DisplayText&gt;[28]&lt;/DisplayText&gt;&lt;record&gt;&lt;dates&gt;&lt;pub-dates&gt;&lt;date&gt;Feb&lt;/date&gt;&lt;/pub-dates&gt;&lt;year&gt;1986&lt;/year&gt;&lt;/dates&gt;&lt;keywords&gt;&lt;keyword&gt;Cardiovascular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Pr>
          <w:noProof/>
        </w:rPr>
        <w:t>[28]</w:t>
      </w:r>
      <w:r w:rsidRPr="00B66FCC">
        <w:fldChar w:fldCharType="end"/>
      </w:r>
      <w:r w:rsidRPr="00B66FCC">
        <w:t xml:space="preserve">záťaže simultánne s kateterizáciou pravého srdca a echokardiografiou. Po prvý raz </w:t>
      </w:r>
      <w:r w:rsidRPr="00B66FCC">
        <w:lastRenderedPageBreak/>
        <w:t xml:space="preserve">takisto analyzuje smer zmeny </w:t>
      </w:r>
      <w:r>
        <w:t>srdcov</w:t>
      </w:r>
      <w:r w:rsidRPr="00B66FCC">
        <w:t>ého výdaja pre individuálnych pacientov vo veľmi krátkych časových intervaloch – 20 sekúnd. U zdravých ľudí bolo popís</w:t>
      </w:r>
      <w:r w:rsidR="00F91BEE">
        <w:t>aných niekoľko typov odoziev SV</w:t>
      </w:r>
      <w:r w:rsidRPr="00B66FCC">
        <w:t xml:space="preserve">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instrText xml:space="preserve"> ADDIN EN.CITE </w:instrText>
      </w:r>
      <w: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instrText xml:space="preserve"> ADDIN EN.CITE.DATA </w:instrText>
      </w:r>
      <w:r>
        <w:fldChar w:fldCharType="end"/>
      </w:r>
      <w:r w:rsidRPr="00B66FCC">
        <w:fldChar w:fldCharType="separate"/>
      </w:r>
      <w:r>
        <w:rPr>
          <w:noProof/>
        </w:rPr>
        <w:t>[28, 29]</w:t>
      </w:r>
      <w:r w:rsidRPr="00B66FCC">
        <w:fldChar w:fldCharType="end"/>
      </w:r>
      <w:r w:rsidRPr="00B66FCC">
        <w:t>. Častou odozvou je takisto kontinuálne zvyšovanie SV počas fyzickej záťaže, s výrazným zvýšením pri počiatku záťaže</w:t>
      </w:r>
      <w:r w:rsidRPr="00B66FCC">
        <w:fldChar w:fldCharType="begin"/>
      </w:r>
      <w: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Pr>
          <w:noProof/>
        </w:rPr>
        <w:t>[30]</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instrText xml:space="preserve"> ADDIN EN.CITE </w:instrText>
      </w:r>
      <w: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instrText xml:space="preserve"> ADDIN EN.CITE.DATA </w:instrText>
      </w:r>
      <w:r>
        <w:fldChar w:fldCharType="end"/>
      </w:r>
      <w:r w:rsidRPr="00B66FCC">
        <w:fldChar w:fldCharType="separate"/>
      </w:r>
      <w:r>
        <w:rPr>
          <w:noProof/>
        </w:rPr>
        <w:t>[31]</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Pr>
          <w:noProof/>
        </w:rPr>
        <w:t>[32]</w:t>
      </w:r>
      <w:r w:rsidRPr="00B66FCC">
        <w:fldChar w:fldCharType="end"/>
      </w:r>
      <w:r w:rsidRPr="00B66FCC">
        <w:t>. Vysvetlením by mohla byť nesprávna funkcia srdca, ako aj neschopnosť srdca zvládať zvýšenú zaťaž.</w:t>
      </w:r>
    </w:p>
    <w:p w14:paraId="59E09EE1" w14:textId="77777777" w:rsidR="0063782A" w:rsidRPr="00630043" w:rsidRDefault="0063782A" w:rsidP="00C509F3">
      <w:pPr>
        <w:pStyle w:val="Heading1"/>
        <w:widowControl/>
        <w:numPr>
          <w:ilvl w:val="0"/>
          <w:numId w:val="6"/>
        </w:numPr>
        <w:overflowPunct w:val="0"/>
        <w:autoSpaceDE w:val="0"/>
        <w:autoSpaceDN w:val="0"/>
        <w:adjustRightInd w:val="0"/>
        <w:spacing w:before="1200" w:line="360" w:lineRule="auto"/>
        <w:jc w:val="both"/>
        <w:textAlignment w:val="baseline"/>
      </w:pPr>
      <w:bookmarkStart w:id="160" w:name="_Toc386404220"/>
      <w:bookmarkStart w:id="161" w:name="_Toc510268163"/>
      <w:bookmarkStart w:id="162" w:name="_Toc517450648"/>
      <w:r w:rsidRPr="00630043">
        <w:t>Záver</w:t>
      </w:r>
      <w:bookmarkEnd w:id="160"/>
      <w:bookmarkEnd w:id="161"/>
      <w:bookmarkEnd w:id="162"/>
    </w:p>
    <w:p w14:paraId="193C08AA" w14:textId="77777777" w:rsidR="0063782A" w:rsidRPr="00630043" w:rsidRDefault="0063782A" w:rsidP="0063782A">
      <w:pPr>
        <w:tabs>
          <w:tab w:val="left" w:pos="7140"/>
        </w:tabs>
      </w:pPr>
      <w:r w:rsidRPr="00630043">
        <w:t xml:space="preserve">V práci sa využíva  výnimočných dátových súborov, ktoré zahrňujú súčasné meranie 12-zvodového EKG, srdcových zvukov, </w:t>
      </w:r>
      <w:r w:rsidRPr="00B66FCC">
        <w:t>arteriálneho krvného tlaku</w:t>
      </w:r>
      <w:r w:rsidRPr="00630043">
        <w:t xml:space="preserve"> a celotelovej  boimpedance. Analyzované sú dve skupiny ľudí – zdraví dobrovoľníci a pacienti po transplantácií srdca. </w:t>
      </w:r>
    </w:p>
    <w:p w14:paraId="2F251CF4" w14:textId="77777777" w:rsidR="0063782A" w:rsidRPr="00630043" w:rsidRDefault="0063782A" w:rsidP="0063782A">
      <w:pPr>
        <w:tabs>
          <w:tab w:val="left" w:pos="7140"/>
        </w:tabs>
      </w:pPr>
    </w:p>
    <w:p w14:paraId="3DD48326" w14:textId="77777777" w:rsidR="0063782A" w:rsidRPr="00B66FCC" w:rsidRDefault="0063782A" w:rsidP="0063782A">
      <w:pPr>
        <w:tabs>
          <w:tab w:val="left" w:pos="7140"/>
        </w:tabs>
        <w:rPr>
          <w:b/>
        </w:rPr>
      </w:pPr>
      <w:r w:rsidRPr="00630043">
        <w:rPr>
          <w:b/>
        </w:rPr>
        <w:t>Prínosy a  závery práce:</w:t>
      </w:r>
    </w:p>
    <w:p w14:paraId="1CB81FB9" w14:textId="77777777" w:rsidR="0063782A" w:rsidRPr="00630043" w:rsidRDefault="0063782A" w:rsidP="0063782A">
      <w:pPr>
        <w:tabs>
          <w:tab w:val="left" w:pos="7140"/>
        </w:tabs>
      </w:pPr>
      <w:r w:rsidRPr="00630043">
        <w:t xml:space="preserve">Bola vytvorená metóda na detekciu prvého a druhého </w:t>
      </w:r>
      <w:r>
        <w:t>srdcov</w:t>
      </w:r>
      <w:r w:rsidRPr="00630043">
        <w:t xml:space="preserve">ého zvuku. Bolo ukázané, že frekvenčné rozloženie </w:t>
      </w:r>
      <w:r>
        <w:t>srdcov</w:t>
      </w:r>
      <w:r w:rsidRPr="00630043">
        <w:t xml:space="preserve">ých zvukov je u každého človeka iné.  </w:t>
      </w:r>
      <w:r>
        <w:t>M</w:t>
      </w:r>
      <w:r w:rsidRPr="00630043">
        <w:t xml:space="preserve">etódy detekcie navrhnuté v tejto práci pozostávajú z filtrácie </w:t>
      </w:r>
      <w:r>
        <w:t>srdcov</w:t>
      </w:r>
      <w:r w:rsidRPr="00630043">
        <w:t xml:space="preserve">ých zvukov </w:t>
      </w:r>
      <w:r>
        <w:t>pre každý subjekt individuálne.</w:t>
      </w:r>
    </w:p>
    <w:p w14:paraId="5EA5CAA8" w14:textId="77777777" w:rsidR="0063782A" w:rsidRPr="00630043" w:rsidRDefault="0063782A" w:rsidP="0063782A">
      <w:pPr>
        <w:tabs>
          <w:tab w:val="left" w:pos="7140"/>
        </w:tabs>
      </w:pPr>
    </w:p>
    <w:p w14:paraId="195C6FB1" w14:textId="77777777" w:rsidR="0063782A" w:rsidRPr="00630043" w:rsidRDefault="0063782A" w:rsidP="0063782A">
      <w:pPr>
        <w:tabs>
          <w:tab w:val="left" w:pos="7140"/>
        </w:tabs>
      </w:pPr>
      <w:r w:rsidRPr="00630043">
        <w:t>Bola spracovaná popisná štatistika hemodynamických parametrov so zameraním na parametre používané na stanovenie srdcového výdaja. Bola vytvorená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reakcie navzájom rozdielnych parametrov na fázu dýchania</w:t>
      </w:r>
      <w:r>
        <w:t>.</w:t>
      </w:r>
    </w:p>
    <w:p w14:paraId="0A3598EB" w14:textId="77777777" w:rsidR="0063782A" w:rsidRPr="00630043" w:rsidRDefault="0063782A" w:rsidP="0063782A">
      <w:pPr>
        <w:tabs>
          <w:tab w:val="left" w:pos="7140"/>
        </w:tabs>
      </w:pPr>
    </w:p>
    <w:p w14:paraId="45382B04" w14:textId="77777777" w:rsidR="0063782A" w:rsidRPr="00630043" w:rsidRDefault="0063782A" w:rsidP="0063782A">
      <w:pPr>
        <w:tabs>
          <w:tab w:val="left" w:pos="7140"/>
        </w:tabs>
      </w:pPr>
      <w:r w:rsidRPr="00630043">
        <w:t>Bola navrhnutá metóda na stanovenie srdcového výdaja z impedancie krku. Impedancia krku nie je zaťažená vplyvom pľúcneho obehu, plnenia pľúc vzduchom a dýchacími pohybmi</w:t>
      </w:r>
      <w:r>
        <w:t>.</w:t>
      </w:r>
    </w:p>
    <w:p w14:paraId="16D70269" w14:textId="77777777" w:rsidR="0063782A" w:rsidRPr="00630043" w:rsidRDefault="0063782A" w:rsidP="0063782A">
      <w:pPr>
        <w:tabs>
          <w:tab w:val="left" w:pos="7140"/>
        </w:tabs>
      </w:pPr>
    </w:p>
    <w:p w14:paraId="51843456" w14:textId="77777777" w:rsidR="0063782A" w:rsidRPr="00630043" w:rsidRDefault="0063782A" w:rsidP="0063782A">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57D897F0" w14:textId="77777777" w:rsidR="0063782A" w:rsidRDefault="0063782A" w:rsidP="0063782A">
      <w:pPr>
        <w:pStyle w:val="Heading1"/>
        <w:numPr>
          <w:ilvl w:val="0"/>
          <w:numId w:val="0"/>
        </w:numPr>
        <w:ind w:left="850"/>
      </w:pPr>
    </w:p>
    <w:p w14:paraId="2B49C415" w14:textId="77777777" w:rsidR="0063782A" w:rsidRDefault="0063782A" w:rsidP="0063782A">
      <w:r>
        <w:t>V posledním ostavci uvést hlavní přínos práce, například:</w:t>
      </w:r>
    </w:p>
    <w:p w14:paraId="47F410B3" w14:textId="77777777" w:rsidR="0063782A" w:rsidRDefault="0063782A" w:rsidP="0063782A"/>
    <w:p w14:paraId="79319045" w14:textId="77777777" w:rsidR="0063782A" w:rsidRPr="004365CF" w:rsidRDefault="0063782A" w:rsidP="0063782A">
      <w:pPr>
        <w:sectPr w:rsidR="0063782A" w:rsidRPr="004365CF" w:rsidSect="009371E6">
          <w:headerReference w:type="default" r:id="rId38"/>
          <w:footerReference w:type="default" r:id="rId39"/>
          <w:headerReference w:type="first" r:id="rId40"/>
          <w:footerReference w:type="first" r:id="rId41"/>
          <w:pgSz w:w="11907" w:h="16840" w:code="9"/>
          <w:pgMar w:top="1418" w:right="1418" w:bottom="1418" w:left="1985" w:header="737" w:footer="737" w:gutter="0"/>
          <w:cols w:space="708"/>
          <w:noEndnote/>
          <w:titlePg/>
        </w:sectPr>
      </w:pPr>
      <w:r w:rsidRPr="00303923">
        <w:t>Hlavní</w:t>
      </w:r>
      <w:r w:rsidRPr="004365CF">
        <w:t xml:space="preserve"> přínos práce  spočívá </w:t>
      </w:r>
      <w:r>
        <w:t xml:space="preserve">především </w:t>
      </w:r>
      <w:r w:rsidRPr="004365CF">
        <w:t>v</w:t>
      </w:r>
      <w:r>
        <w:t> návrhu metod pro</w:t>
      </w:r>
      <w:r w:rsidRPr="004365CF">
        <w:t xml:space="preserve"> zpracování bioimped</w:t>
      </w:r>
      <w:r>
        <w:t>a</w:t>
      </w:r>
      <w:r w:rsidRPr="004365CF">
        <w:t xml:space="preserve">nčních signálů </w:t>
      </w:r>
      <w:r>
        <w:t xml:space="preserve">měřených současně </w:t>
      </w:r>
      <w:r w:rsidRPr="004365CF">
        <w:t xml:space="preserve">z více </w:t>
      </w:r>
      <w:r w:rsidRPr="00840533">
        <w:t>míst</w:t>
      </w:r>
      <w:r w:rsidRPr="004365CF">
        <w:t xml:space="preserve"> na </w:t>
      </w:r>
      <w:r w:rsidRPr="00840533">
        <w:t>lidském těle</w:t>
      </w:r>
      <w:r>
        <w:t xml:space="preserve"> a v interpretaci dosažených výsledků</w:t>
      </w:r>
      <w:r w:rsidRPr="00840533">
        <w:t>.</w:t>
      </w:r>
      <w:r w:rsidRPr="004365CF">
        <w:t xml:space="preserve"> V práci </w:t>
      </w:r>
      <w:r>
        <w:t>je ukázáno</w:t>
      </w:r>
      <w:r w:rsidRPr="004365CF">
        <w:t xml:space="preserve">, jakým způsobem  </w:t>
      </w:r>
      <w:r w:rsidRPr="00840533">
        <w:t>parametry</w:t>
      </w:r>
      <w:r w:rsidRPr="004365CF">
        <w:t xml:space="preserve"> odrážející </w:t>
      </w:r>
      <w:r w:rsidRPr="00840533">
        <w:t>krevní</w:t>
      </w:r>
      <w:r w:rsidRPr="004365CF">
        <w:t xml:space="preserve"> hemodynamiku r</w:t>
      </w:r>
      <w:r>
        <w:t>e</w:t>
      </w:r>
      <w:r w:rsidRPr="00840533">
        <w:t>agují na ř</w:t>
      </w:r>
      <w:r w:rsidRPr="004365CF">
        <w:t xml:space="preserve">ízené dýchání a </w:t>
      </w:r>
      <w:r>
        <w:t xml:space="preserve"> jak se liší vliv dýchání  v končetinách a karotidě ve srovnání s hrudníkem.   Z práce též plyne doporučení pro    výběr vhodného místa a metodiky pro přesné stanovení srdečního výdeje.   Výsledky práce též otevírají další možnosti pro komplexní hodnocení krevní cirkulace. </w:t>
      </w:r>
    </w:p>
    <w:p w14:paraId="7D78A0D2" w14:textId="77777777" w:rsidR="0063782A" w:rsidRPr="00630043" w:rsidRDefault="0063782A" w:rsidP="0063782A">
      <w:pPr>
        <w:pStyle w:val="Heading1"/>
        <w:numPr>
          <w:ilvl w:val="0"/>
          <w:numId w:val="0"/>
        </w:numPr>
        <w:ind w:left="850"/>
      </w:pPr>
      <w:bookmarkStart w:id="163" w:name="_Toc259606667"/>
      <w:bookmarkStart w:id="164" w:name="_Toc386404221"/>
      <w:bookmarkStart w:id="165" w:name="_Toc510268164"/>
      <w:bookmarkStart w:id="166" w:name="_Toc517450649"/>
      <w:r w:rsidRPr="00630043">
        <w:lastRenderedPageBreak/>
        <w:t>Literatúra</w:t>
      </w:r>
      <w:bookmarkEnd w:id="163"/>
      <w:bookmarkEnd w:id="164"/>
      <w:bookmarkEnd w:id="165"/>
      <w:bookmarkEnd w:id="166"/>
    </w:p>
    <w:p w14:paraId="17BE9EF0" w14:textId="77777777" w:rsidR="0063782A" w:rsidRPr="00DF1DD4" w:rsidRDefault="0063782A" w:rsidP="0063782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Pr="00DF1DD4">
        <w:t>1.</w:t>
      </w:r>
      <w:r w:rsidRPr="00DF1DD4">
        <w:tab/>
        <w:t xml:space="preserve">Nyboer, J., </w:t>
      </w:r>
      <w:r w:rsidRPr="00DF1DD4">
        <w:rPr>
          <w:i/>
        </w:rPr>
        <w:t>ELECTRICAL IMPEDANCE PLETHYSMOGRAPHY - A PHYSICAL AND PHYSIOLOGIC APPROACH TO PERIPHERAL VASCULAR STUDY.</w:t>
      </w:r>
      <w:r w:rsidRPr="00DF1DD4">
        <w:t xml:space="preserve"> Circulation, 1950. </w:t>
      </w:r>
      <w:r w:rsidRPr="00DF1DD4">
        <w:rPr>
          <w:b/>
        </w:rPr>
        <w:t>2</w:t>
      </w:r>
      <w:r w:rsidRPr="00DF1DD4">
        <w:t>(6): p. 811-821.</w:t>
      </w:r>
    </w:p>
    <w:p w14:paraId="06E42067" w14:textId="77777777" w:rsidR="0063782A" w:rsidRPr="00DF1DD4" w:rsidRDefault="0063782A" w:rsidP="0063782A">
      <w:pPr>
        <w:pStyle w:val="EndNoteBibliography"/>
        <w:ind w:left="720" w:hanging="720"/>
      </w:pPr>
      <w:r w:rsidRPr="00DF1DD4">
        <w:t>2.</w:t>
      </w:r>
      <w:r w:rsidRPr="00DF1DD4">
        <w:tab/>
        <w:t xml:space="preserve">Borzage, M., et al., </w:t>
      </w:r>
      <w:r w:rsidRPr="00DF1DD4">
        <w:rPr>
          <w:i/>
        </w:rPr>
        <w:t>MEASURING STROKE VOLUME: IMPEDANCE CARDIOGRAPHY VS PHASE-CONTRAST MAGNETIC RESONANCE IMAGING.</w:t>
      </w:r>
      <w:r w:rsidRPr="00DF1DD4">
        <w:t xml:space="preserve"> American Journal of Critical Care, 2017. </w:t>
      </w:r>
      <w:r w:rsidRPr="00DF1DD4">
        <w:rPr>
          <w:b/>
        </w:rPr>
        <w:t>26</w:t>
      </w:r>
      <w:r w:rsidRPr="00DF1DD4">
        <w:t>(5): p. 408-415.</w:t>
      </w:r>
    </w:p>
    <w:p w14:paraId="78BBC045" w14:textId="77777777" w:rsidR="0063782A" w:rsidRPr="00DF1DD4" w:rsidRDefault="0063782A" w:rsidP="0063782A">
      <w:pPr>
        <w:pStyle w:val="EndNoteBibliography"/>
        <w:ind w:left="720" w:hanging="720"/>
      </w:pPr>
      <w:r w:rsidRPr="00DF1DD4">
        <w:t>3.</w:t>
      </w:r>
      <w:r w:rsidRPr="00DF1DD4">
        <w:tab/>
        <w:t xml:space="preserve">Honzikova, N., et al., </w:t>
      </w:r>
      <w:r w:rsidRPr="00DF1DD4">
        <w:rPr>
          <w:i/>
        </w:rPr>
        <w:t>Influence of age, body mass index, and blood pressure on the carotid intima-media thickness in normotensive and hypertensive patients.</w:t>
      </w:r>
      <w:r w:rsidRPr="00DF1DD4">
        <w:t xml:space="preserve"> Biomedizinische Technik, 2006. </w:t>
      </w:r>
      <w:r w:rsidRPr="00DF1DD4">
        <w:rPr>
          <w:b/>
        </w:rPr>
        <w:t>51</w:t>
      </w:r>
      <w:r w:rsidRPr="00DF1DD4">
        <w:t>(4): p. 159-+.</w:t>
      </w:r>
    </w:p>
    <w:p w14:paraId="55CC0163" w14:textId="77777777" w:rsidR="0063782A" w:rsidRPr="00DF1DD4" w:rsidRDefault="0063782A" w:rsidP="0063782A">
      <w:pPr>
        <w:pStyle w:val="EndNoteBibliography"/>
        <w:ind w:left="720" w:hanging="720"/>
      </w:pPr>
      <w:r w:rsidRPr="00DF1DD4">
        <w:t>4.</w:t>
      </w:r>
      <w:r w:rsidRPr="00DF1DD4">
        <w:tab/>
        <w:t xml:space="preserve">Bernstein, D.P., </w:t>
      </w:r>
      <w:r w:rsidRPr="00DF1DD4">
        <w:rPr>
          <w:i/>
        </w:rPr>
        <w:t>Impedance cardiography: Pulsatile blood flow and the biophysical and electrodynamic basis for the stroke volume equations.</w:t>
      </w:r>
      <w:r w:rsidRPr="00DF1DD4">
        <w:t xml:space="preserve"> Journal of Electrical Bioimpedance, 2010. </w:t>
      </w:r>
      <w:r w:rsidRPr="00DF1DD4">
        <w:rPr>
          <w:b/>
        </w:rPr>
        <w:t>1</w:t>
      </w:r>
      <w:r w:rsidRPr="00DF1DD4">
        <w:t>.</w:t>
      </w:r>
    </w:p>
    <w:p w14:paraId="0E5E2994" w14:textId="77777777" w:rsidR="0063782A" w:rsidRPr="00DF1DD4" w:rsidRDefault="0063782A" w:rsidP="0063782A">
      <w:pPr>
        <w:pStyle w:val="EndNoteBibliography"/>
        <w:ind w:left="720" w:hanging="720"/>
      </w:pPr>
      <w:r w:rsidRPr="00DF1DD4">
        <w:t>5.</w:t>
      </w:r>
      <w:r w:rsidRPr="00DF1DD4">
        <w:tab/>
        <w:t xml:space="preserve">Boron, W.F.B., Emile L., </w:t>
      </w:r>
      <w:r w:rsidRPr="00DF1DD4">
        <w:rPr>
          <w:i/>
        </w:rPr>
        <w:t>Medical physiology :a cellular and molecular approach </w:t>
      </w:r>
      <w:r w:rsidRPr="00DF1DD4">
        <w:t>3ed. 2009, Philadelphia: Saunders/Elsevier.</w:t>
      </w:r>
    </w:p>
    <w:p w14:paraId="4D6DDAD9" w14:textId="77777777" w:rsidR="0063782A" w:rsidRPr="00DF1DD4" w:rsidRDefault="0063782A" w:rsidP="0063782A">
      <w:pPr>
        <w:pStyle w:val="EndNoteBibliography"/>
        <w:ind w:left="720" w:hanging="720"/>
      </w:pPr>
      <w:r w:rsidRPr="00DF1DD4">
        <w:t>6.</w:t>
      </w:r>
      <w:r w:rsidRPr="00DF1DD4">
        <w:tab/>
        <w:t xml:space="preserve">Baura, G.D., </w:t>
      </w:r>
      <w:r w:rsidRPr="00DF1DD4">
        <w:rPr>
          <w:i/>
        </w:rPr>
        <w:t>System theory and practical applications of biomedical signals</w:t>
      </w:r>
      <w:r w:rsidRPr="00DF1DD4">
        <w:t>. 2002, Wiley-Interscience, IEEE Press.</w:t>
      </w:r>
    </w:p>
    <w:p w14:paraId="0A7186A2" w14:textId="77777777" w:rsidR="0063782A" w:rsidRPr="00DF1DD4" w:rsidRDefault="0063782A" w:rsidP="0063782A">
      <w:pPr>
        <w:pStyle w:val="EndNoteBibliography"/>
        <w:ind w:left="720" w:hanging="720"/>
      </w:pPr>
      <w:r w:rsidRPr="00DF1DD4">
        <w:t>7.</w:t>
      </w:r>
      <w:r w:rsidRPr="00DF1DD4">
        <w:tab/>
        <w:t xml:space="preserve">Rooney, W., </w:t>
      </w:r>
      <w:r w:rsidRPr="00DF1DD4">
        <w:rPr>
          <w:i/>
        </w:rPr>
        <w:t>MRI: From picture to proton.</w:t>
      </w:r>
      <w:r w:rsidRPr="00DF1DD4">
        <w:t xml:space="preserve"> Health Physics, 2003. </w:t>
      </w:r>
      <w:r w:rsidRPr="00DF1DD4">
        <w:rPr>
          <w:b/>
        </w:rPr>
        <w:t>85</w:t>
      </w:r>
      <w:r w:rsidRPr="00DF1DD4">
        <w:t>(4): p. 504-505.</w:t>
      </w:r>
    </w:p>
    <w:p w14:paraId="4046B97C" w14:textId="77777777" w:rsidR="0063782A" w:rsidRPr="00DF1DD4" w:rsidRDefault="0063782A" w:rsidP="0063782A">
      <w:pPr>
        <w:pStyle w:val="EndNoteBibliography"/>
        <w:ind w:left="720" w:hanging="720"/>
      </w:pPr>
      <w:r w:rsidRPr="00DF1DD4">
        <w:t>8.</w:t>
      </w:r>
      <w:r w:rsidRPr="00DF1DD4">
        <w:tab/>
        <w:t xml:space="preserve">Leenders, K.L., </w:t>
      </w:r>
      <w:r w:rsidRPr="00DF1DD4">
        <w:rPr>
          <w:i/>
        </w:rPr>
        <w:t>PET - BLOOD-FLOW AND OXYGEN-CONSUMPTION IN BRAIN-TUMORS.</w:t>
      </w:r>
      <w:r w:rsidRPr="00DF1DD4">
        <w:t xml:space="preserve"> Journal of Neuro-Oncology, 1994. </w:t>
      </w:r>
      <w:r w:rsidRPr="00DF1DD4">
        <w:rPr>
          <w:b/>
        </w:rPr>
        <w:t>22</w:t>
      </w:r>
      <w:r w:rsidRPr="00DF1DD4">
        <w:t>(3): p. 269-273.</w:t>
      </w:r>
    </w:p>
    <w:p w14:paraId="7446B292" w14:textId="77777777" w:rsidR="0063782A" w:rsidRPr="00DF1DD4" w:rsidRDefault="0063782A" w:rsidP="0063782A">
      <w:pPr>
        <w:pStyle w:val="EndNoteBibliography"/>
        <w:ind w:left="720" w:hanging="720"/>
      </w:pPr>
      <w:r w:rsidRPr="00DF1DD4">
        <w:t>9.</w:t>
      </w:r>
      <w:r w:rsidRPr="00DF1DD4">
        <w:tab/>
        <w:t xml:space="preserve">Papaioannou, T.G., O. Vardoulis, and N. Stergiopulos, </w:t>
      </w:r>
      <w:r w:rsidRPr="00DF1DD4">
        <w:rPr>
          <w:i/>
        </w:rPr>
        <w:t>The "systolic volume balance" method for the noninvasive estimation of cardiac output based on pressure wave analysis.</w:t>
      </w:r>
      <w:r w:rsidRPr="00DF1DD4">
        <w:t xml:space="preserve"> American Journal of Physiology-Heart and Circulatory Physiology, 2012. </w:t>
      </w:r>
      <w:r w:rsidRPr="00DF1DD4">
        <w:rPr>
          <w:b/>
        </w:rPr>
        <w:t>302</w:t>
      </w:r>
      <w:r w:rsidRPr="00DF1DD4">
        <w:t>(10): p. H2064-H2073.</w:t>
      </w:r>
    </w:p>
    <w:p w14:paraId="573D73CA" w14:textId="77777777" w:rsidR="0063782A" w:rsidRPr="00DF1DD4" w:rsidRDefault="0063782A" w:rsidP="0063782A">
      <w:pPr>
        <w:pStyle w:val="EndNoteBibliography"/>
        <w:ind w:left="720" w:hanging="720"/>
      </w:pPr>
      <w:r w:rsidRPr="00DF1DD4">
        <w:t>10.</w:t>
      </w:r>
      <w:r w:rsidRPr="00DF1DD4">
        <w:tab/>
        <w:t xml:space="preserve">Parlikar, T.A., et al., </w:t>
      </w:r>
      <w:r w:rsidRPr="00DF1DD4">
        <w:rPr>
          <w:i/>
        </w:rPr>
        <w:t>Model-Based Estimation of Cardiac Output and Total Peripheral Resistance.</w:t>
      </w:r>
      <w:r w:rsidRPr="00DF1DD4">
        <w:t xml:space="preserve"> Computers in Cardiology 2007, Vol 34, 2007. </w:t>
      </w:r>
      <w:r w:rsidRPr="00DF1DD4">
        <w:rPr>
          <w:b/>
        </w:rPr>
        <w:t>34</w:t>
      </w:r>
      <w:r w:rsidRPr="00DF1DD4">
        <w:t>: p. 379-382.</w:t>
      </w:r>
    </w:p>
    <w:p w14:paraId="6B8FE3D2" w14:textId="77777777" w:rsidR="0063782A" w:rsidRPr="00DF1DD4" w:rsidRDefault="0063782A" w:rsidP="0063782A">
      <w:pPr>
        <w:pStyle w:val="EndNoteBibliography"/>
        <w:ind w:left="720" w:hanging="720"/>
      </w:pPr>
      <w:r w:rsidRPr="00DF1DD4">
        <w:t>11.</w:t>
      </w:r>
      <w:r w:rsidRPr="00DF1DD4">
        <w:tab/>
        <w:t xml:space="preserve">Caillard, A., et al., </w:t>
      </w:r>
      <w:r w:rsidRPr="00DF1DD4">
        <w:rPr>
          <w:i/>
        </w:rPr>
        <w:t>Comparison of cardiac output measured by oesophageal Doppler ultrasonography or pulse pressure contour wave analysis.</w:t>
      </w:r>
      <w:r w:rsidRPr="00DF1DD4">
        <w:t xml:space="preserve"> British Journal of Anaesthesia, 2015. </w:t>
      </w:r>
      <w:r w:rsidRPr="00DF1DD4">
        <w:rPr>
          <w:b/>
        </w:rPr>
        <w:t>114</w:t>
      </w:r>
      <w:r w:rsidRPr="00DF1DD4">
        <w:t>(6): p. 893-900.</w:t>
      </w:r>
    </w:p>
    <w:p w14:paraId="0A23EE85" w14:textId="77777777" w:rsidR="0063782A" w:rsidRPr="00DF1DD4" w:rsidRDefault="0063782A" w:rsidP="0063782A">
      <w:pPr>
        <w:pStyle w:val="EndNoteBibliography"/>
        <w:ind w:left="720" w:hanging="720"/>
      </w:pPr>
      <w:r w:rsidRPr="00DF1DD4">
        <w:t>12.</w:t>
      </w:r>
      <w:r w:rsidRPr="00DF1DD4">
        <w:tab/>
        <w:t xml:space="preserve">Gaw, R.L., B.H. Cornish, and B.J. Thomas, </w:t>
      </w:r>
      <w:r w:rsidRPr="00DF1DD4">
        <w:rPr>
          <w:i/>
        </w:rPr>
        <w:t>The electrical impedance of pulsatile blood flowing through rigid tubes: A theoretical investigation.</w:t>
      </w:r>
      <w:r w:rsidRPr="00DF1DD4">
        <w:t xml:space="preserve"> Ieee Transactions on Biomedical Engineering, 2008. </w:t>
      </w:r>
      <w:r w:rsidRPr="00DF1DD4">
        <w:rPr>
          <w:b/>
        </w:rPr>
        <w:t>55</w:t>
      </w:r>
      <w:r w:rsidRPr="00DF1DD4">
        <w:t>(2): p. 721-727.</w:t>
      </w:r>
    </w:p>
    <w:p w14:paraId="1F822847" w14:textId="77777777" w:rsidR="0063782A" w:rsidRPr="00DF1DD4" w:rsidRDefault="0063782A" w:rsidP="0063782A">
      <w:pPr>
        <w:pStyle w:val="EndNoteBibliography"/>
        <w:ind w:left="720" w:hanging="720"/>
      </w:pPr>
      <w:r w:rsidRPr="00DF1DD4">
        <w:t>13.</w:t>
      </w:r>
      <w:r w:rsidRPr="00DF1DD4">
        <w:tab/>
        <w:t xml:space="preserve">Sherwood, A., et al., </w:t>
      </w:r>
      <w:r w:rsidRPr="00DF1DD4">
        <w:rPr>
          <w:i/>
        </w:rPr>
        <w:t>METHODOLOGICAL GUIDELINES FOR IMPEDANCE CARDIOGRAPHY.</w:t>
      </w:r>
      <w:r w:rsidRPr="00DF1DD4">
        <w:t xml:space="preserve"> Psychophysiology, 1990. </w:t>
      </w:r>
      <w:r w:rsidRPr="00DF1DD4">
        <w:rPr>
          <w:b/>
        </w:rPr>
        <w:t>27</w:t>
      </w:r>
      <w:r w:rsidRPr="00DF1DD4">
        <w:t>(1): p. 1-23.</w:t>
      </w:r>
    </w:p>
    <w:p w14:paraId="5F4FFBF7" w14:textId="77777777" w:rsidR="0063782A" w:rsidRPr="00DF1DD4" w:rsidRDefault="0063782A" w:rsidP="0063782A">
      <w:pPr>
        <w:pStyle w:val="EndNoteBibliography"/>
        <w:ind w:left="720" w:hanging="720"/>
      </w:pPr>
      <w:r w:rsidRPr="00DF1DD4">
        <w:t>14.</w:t>
      </w:r>
      <w:r w:rsidRPr="00DF1DD4">
        <w:tab/>
        <w:t xml:space="preserve">Vondra, V., et al., </w:t>
      </w:r>
      <w:r w:rsidRPr="00DF1DD4">
        <w:rPr>
          <w:i/>
        </w:rPr>
        <w:t>A multichannel bioimpedance monitor for full-body blood flow monitoring.</w:t>
      </w:r>
      <w:r w:rsidRPr="00DF1DD4">
        <w:t xml:space="preserve"> Biomedical Engineering-Biomedizinische Technik, 2016. </w:t>
      </w:r>
      <w:r w:rsidRPr="00DF1DD4">
        <w:rPr>
          <w:b/>
        </w:rPr>
        <w:t>61</w:t>
      </w:r>
      <w:r w:rsidRPr="00DF1DD4">
        <w:t>(1): p. 107-118.</w:t>
      </w:r>
    </w:p>
    <w:p w14:paraId="1A821A36" w14:textId="77777777" w:rsidR="0063782A" w:rsidRPr="00DF1DD4" w:rsidRDefault="0063782A" w:rsidP="0063782A">
      <w:pPr>
        <w:pStyle w:val="EndNoteBibliography"/>
        <w:ind w:left="720" w:hanging="720"/>
      </w:pPr>
      <w:r w:rsidRPr="00DF1DD4">
        <w:t>15.</w:t>
      </w:r>
      <w:r w:rsidRPr="00DF1DD4">
        <w:tab/>
        <w:t xml:space="preserve">Shen, H., Y. Zhu, and K.R. Qin, </w:t>
      </w:r>
      <w:r w:rsidRPr="00DF1DD4">
        <w:rPr>
          <w:i/>
        </w:rPr>
        <w:t>A theoretical computerized study for the electrical conductivity of arterial pulsatile blood flow by an elastic tube model.</w:t>
      </w:r>
      <w:r w:rsidRPr="00DF1DD4">
        <w:t xml:space="preserve"> Medical Engineering &amp; Physics, 2016. </w:t>
      </w:r>
      <w:r w:rsidRPr="00DF1DD4">
        <w:rPr>
          <w:b/>
        </w:rPr>
        <w:t>38</w:t>
      </w:r>
      <w:r w:rsidRPr="00DF1DD4">
        <w:t>(12): p. 1439-1448.</w:t>
      </w:r>
    </w:p>
    <w:p w14:paraId="0C34372D" w14:textId="77777777" w:rsidR="0063782A" w:rsidRPr="00DF1DD4" w:rsidRDefault="0063782A" w:rsidP="0063782A">
      <w:pPr>
        <w:pStyle w:val="EndNoteBibliography"/>
        <w:ind w:left="720" w:hanging="720"/>
      </w:pPr>
      <w:r w:rsidRPr="00DF1DD4">
        <w:t>16.</w:t>
      </w:r>
      <w:r w:rsidRPr="00DF1DD4">
        <w:tab/>
        <w:t xml:space="preserve">Bernstein, D.P., et al., </w:t>
      </w:r>
      <w:r w:rsidRPr="00DF1DD4">
        <w:rPr>
          <w:i/>
        </w:rPr>
        <w:t>Validation of stroke volume and cardiac output by electrical interrogation of the brachial artery in normals: assessment of strengths, limitations, and sources of error.</w:t>
      </w:r>
      <w:r w:rsidRPr="00DF1DD4">
        <w:t xml:space="preserve"> Journal of Clinical Monitoring and Computing, 2015. </w:t>
      </w:r>
      <w:r w:rsidRPr="00DF1DD4">
        <w:rPr>
          <w:b/>
        </w:rPr>
        <w:t>29</w:t>
      </w:r>
      <w:r w:rsidRPr="00DF1DD4">
        <w:t>(6): p. 789-800.</w:t>
      </w:r>
    </w:p>
    <w:p w14:paraId="4A357D9B" w14:textId="77777777" w:rsidR="0063782A" w:rsidRPr="00DF1DD4" w:rsidRDefault="0063782A" w:rsidP="0063782A">
      <w:pPr>
        <w:pStyle w:val="EndNoteBibliography"/>
        <w:ind w:left="720" w:hanging="720"/>
      </w:pPr>
      <w:r w:rsidRPr="00DF1DD4">
        <w:t>17.</w:t>
      </w:r>
      <w:r w:rsidRPr="00DF1DD4">
        <w:tab/>
        <w:t xml:space="preserve">Seppä, V.-P., </w:t>
      </w:r>
      <w:r w:rsidRPr="00DF1DD4">
        <w:rPr>
          <w:i/>
        </w:rPr>
        <w:t>Development and clinical application of impedance pneumography technique</w:t>
      </w:r>
      <w:r w:rsidRPr="00DF1DD4">
        <w:t>. Tampere University of Techology. Publication. 2014, Tampere: Tampere University of Technology.</w:t>
      </w:r>
    </w:p>
    <w:p w14:paraId="01208F5C" w14:textId="77777777" w:rsidR="0063782A" w:rsidRPr="00DF1DD4" w:rsidRDefault="0063782A" w:rsidP="0063782A">
      <w:pPr>
        <w:pStyle w:val="EndNoteBibliography"/>
        <w:ind w:left="720" w:hanging="720"/>
      </w:pPr>
      <w:r w:rsidRPr="00DF1DD4">
        <w:t>18.</w:t>
      </w:r>
      <w:r w:rsidRPr="00DF1DD4">
        <w:tab/>
        <w:t xml:space="preserve">Kubicek, W.G., et al., </w:t>
      </w:r>
      <w:r w:rsidRPr="00DF1DD4">
        <w:rPr>
          <w:i/>
        </w:rPr>
        <w:t>DEVELOPMENT AND EVALUATION OF AN IMPEDANCE CARDIAC OUTPUT SYSTEM.</w:t>
      </w:r>
      <w:r w:rsidRPr="00DF1DD4">
        <w:t xml:space="preserve"> Aerospace Medicine, 1966. </w:t>
      </w:r>
      <w:r w:rsidRPr="00DF1DD4">
        <w:rPr>
          <w:b/>
        </w:rPr>
        <w:t>37</w:t>
      </w:r>
      <w:r w:rsidRPr="00DF1DD4">
        <w:t>(12): p. 1208-&amp;.</w:t>
      </w:r>
    </w:p>
    <w:p w14:paraId="59286D0D" w14:textId="77777777" w:rsidR="0063782A" w:rsidRPr="00DF1DD4" w:rsidRDefault="0063782A" w:rsidP="0063782A">
      <w:pPr>
        <w:pStyle w:val="EndNoteBibliography"/>
        <w:ind w:left="720" w:hanging="720"/>
      </w:pPr>
      <w:r w:rsidRPr="00DF1DD4">
        <w:lastRenderedPageBreak/>
        <w:t>19.</w:t>
      </w:r>
      <w:r w:rsidRPr="00DF1DD4">
        <w:tab/>
        <w:t xml:space="preserve">Jeyhani, V., et al., </w:t>
      </w:r>
      <w:r w:rsidRPr="00DF1DD4">
        <w:rPr>
          <w:i/>
        </w:rPr>
        <w:t>Comparison of simple algorithms for estimating respiration rate from electrical impedance pneumography signals in wearable devices.</w:t>
      </w:r>
      <w:r w:rsidRPr="00DF1DD4">
        <w:t xml:space="preserve"> Health and Technology, 2017. </w:t>
      </w:r>
      <w:r w:rsidRPr="00DF1DD4">
        <w:rPr>
          <w:b/>
        </w:rPr>
        <w:t>7</w:t>
      </w:r>
      <w:r w:rsidRPr="00DF1DD4">
        <w:t>(1): p. 21-31.</w:t>
      </w:r>
    </w:p>
    <w:p w14:paraId="7EEC6123" w14:textId="77777777" w:rsidR="0063782A" w:rsidRPr="00DF1DD4" w:rsidRDefault="0063782A" w:rsidP="0063782A">
      <w:pPr>
        <w:pStyle w:val="EndNoteBibliography"/>
        <w:ind w:left="720" w:hanging="720"/>
      </w:pPr>
      <w:r w:rsidRPr="00DF1DD4">
        <w:t>20.</w:t>
      </w:r>
      <w:r w:rsidRPr="00DF1DD4">
        <w:tab/>
        <w:t xml:space="preserve">Halamek, J., et al., </w:t>
      </w:r>
      <w:r w:rsidRPr="00DF1DD4">
        <w:rPr>
          <w:i/>
        </w:rPr>
        <w:t>Variability of phase shift between blood pressure and heart rate fluctuations - A marker of short-term circulation control.</w:t>
      </w:r>
      <w:r w:rsidRPr="00DF1DD4">
        <w:t xml:space="preserve"> Circulation, 2003. </w:t>
      </w:r>
      <w:r w:rsidRPr="00DF1DD4">
        <w:rPr>
          <w:b/>
        </w:rPr>
        <w:t>108</w:t>
      </w:r>
      <w:r w:rsidRPr="00DF1DD4">
        <w:t>(3): p. 292-297.</w:t>
      </w:r>
    </w:p>
    <w:p w14:paraId="4D578A14" w14:textId="77777777" w:rsidR="0063782A" w:rsidRPr="00DF1DD4" w:rsidRDefault="0063782A" w:rsidP="0063782A">
      <w:pPr>
        <w:pStyle w:val="EndNoteBibliography"/>
        <w:ind w:left="720" w:hanging="720"/>
      </w:pPr>
      <w:r w:rsidRPr="00DF1DD4">
        <w:t>21.</w:t>
      </w:r>
      <w:r w:rsidRPr="00DF1DD4">
        <w:tab/>
        <w:t xml:space="preserve">Peter Langer, P.J., Vlastimil Vondra, Josef Halámek, Michal Mešťaník, Ingrid Tonhajzerová, Ivo Viščor, Ladislav Soukup, Magdaléna Matejkova, Eva Závodná, Pavel Leinveber, </w:t>
      </w:r>
      <w:r w:rsidRPr="00DF1DD4">
        <w:rPr>
          <w:b/>
          <w:i/>
        </w:rPr>
        <w:t>Respiratory-induced hemodynamic changes measured by whole-body multichannel impedance plethysmography </w:t>
      </w:r>
      <w:r w:rsidRPr="00DF1DD4">
        <w:t>Physiological Research, 2018.</w:t>
      </w:r>
    </w:p>
    <w:p w14:paraId="3258FF9A" w14:textId="77777777" w:rsidR="0063782A" w:rsidRPr="00DF1DD4" w:rsidRDefault="0063782A" w:rsidP="0063782A">
      <w:pPr>
        <w:pStyle w:val="EndNoteBibliography"/>
        <w:ind w:left="720" w:hanging="720"/>
      </w:pPr>
      <w:r w:rsidRPr="00DF1DD4">
        <w:t>22.</w:t>
      </w:r>
      <w:r w:rsidRPr="00DF1DD4">
        <w:tab/>
        <w:t xml:space="preserve">Barrett, K.E. and W.F. Ganong, </w:t>
      </w:r>
      <w:r w:rsidRPr="00DF1DD4">
        <w:rPr>
          <w:i/>
        </w:rPr>
        <w:t>Ganong's review of medical physiology</w:t>
      </w:r>
      <w:r w:rsidRPr="00DF1DD4">
        <w:t>. 2012, New York; London: McGraw-Hill Medical ; McGraw-Hill [distributor].</w:t>
      </w:r>
    </w:p>
    <w:p w14:paraId="1B5284B9" w14:textId="77777777" w:rsidR="0063782A" w:rsidRPr="00DF1DD4" w:rsidRDefault="0063782A" w:rsidP="0063782A">
      <w:pPr>
        <w:pStyle w:val="EndNoteBibliography"/>
        <w:ind w:left="720" w:hanging="720"/>
      </w:pPr>
      <w:r w:rsidRPr="00DF1DD4">
        <w:t>23.</w:t>
      </w:r>
      <w:r w:rsidRPr="00DF1DD4">
        <w:tab/>
        <w:t xml:space="preserve">Hall, J.E. and A.C. Guyton, </w:t>
      </w:r>
      <w:r w:rsidRPr="00DF1DD4">
        <w:rPr>
          <w:i/>
        </w:rPr>
        <w:t>Guyton and Hall textbook of medical physiology</w:t>
      </w:r>
      <w:r w:rsidRPr="00DF1DD4">
        <w:t>. 2011.</w:t>
      </w:r>
    </w:p>
    <w:p w14:paraId="47BA7583" w14:textId="77777777" w:rsidR="0063782A" w:rsidRPr="00DF1DD4" w:rsidRDefault="0063782A" w:rsidP="0063782A">
      <w:pPr>
        <w:pStyle w:val="EndNoteBibliography"/>
        <w:ind w:left="720" w:hanging="720"/>
      </w:pPr>
      <w:r w:rsidRPr="00DF1DD4">
        <w:t>24.</w:t>
      </w:r>
      <w:r w:rsidRPr="00DF1DD4">
        <w:tab/>
        <w:t xml:space="preserve">Willeput, R., C. Rondeux, and A. Detroyer, </w:t>
      </w:r>
      <w:r w:rsidRPr="00DF1DD4">
        <w:rPr>
          <w:i/>
        </w:rPr>
        <w:t>BREATHING AFFECTS VENOUS RETURN FROM LEGS IN HUMANS.</w:t>
      </w:r>
      <w:r w:rsidRPr="00DF1DD4">
        <w:t xml:space="preserve"> Journal of Applied Physiology, 1984. </w:t>
      </w:r>
      <w:r w:rsidRPr="00DF1DD4">
        <w:rPr>
          <w:b/>
        </w:rPr>
        <w:t>57</w:t>
      </w:r>
      <w:r w:rsidRPr="00DF1DD4">
        <w:t>(4): p. 971-976.</w:t>
      </w:r>
    </w:p>
    <w:p w14:paraId="573B074B" w14:textId="77777777" w:rsidR="0063782A" w:rsidRPr="00DF1DD4" w:rsidRDefault="0063782A" w:rsidP="0063782A">
      <w:pPr>
        <w:pStyle w:val="EndNoteBibliography"/>
        <w:ind w:left="720" w:hanging="720"/>
      </w:pPr>
      <w:r w:rsidRPr="00DF1DD4">
        <w:t>25.</w:t>
      </w:r>
      <w:r w:rsidRPr="00DF1DD4">
        <w:tab/>
        <w:t xml:space="preserve">Berrones, B.S.F.A.J., </w:t>
      </w:r>
      <w:r w:rsidRPr="00DF1DD4">
        <w:rPr>
          <w:i/>
        </w:rPr>
        <w:t>Arterial Stiffness</w:t>
      </w:r>
      <w:r w:rsidRPr="00DF1DD4">
        <w:t>. 2015: Springer, Cham.</w:t>
      </w:r>
    </w:p>
    <w:p w14:paraId="0E93A6E2" w14:textId="77777777" w:rsidR="0063782A" w:rsidRPr="00DF1DD4" w:rsidRDefault="0063782A" w:rsidP="0063782A">
      <w:pPr>
        <w:pStyle w:val="EndNoteBibliography"/>
        <w:ind w:left="720" w:hanging="720"/>
      </w:pPr>
      <w:r w:rsidRPr="00DF1DD4">
        <w:t>26.</w:t>
      </w:r>
      <w:r w:rsidRPr="00DF1DD4">
        <w:tab/>
        <w:t xml:space="preserve">Starc, V., </w:t>
      </w:r>
      <w:r w:rsidRPr="00DF1DD4">
        <w:rPr>
          <w:i/>
        </w:rPr>
        <w:t>Effects of Myogenic and Metabolic Mechanisms on the Autoregulation of Blood Flow Through Muscle Tissue: A Mathematical Model Study.</w:t>
      </w:r>
      <w:r w:rsidRPr="00DF1DD4">
        <w:t xml:space="preserve"> Cardiovascular Engineering: An International Journal, 2004. </w:t>
      </w:r>
      <w:r w:rsidRPr="00DF1DD4">
        <w:rPr>
          <w:b/>
        </w:rPr>
        <w:t>4</w:t>
      </w:r>
      <w:r w:rsidRPr="00DF1DD4">
        <w:t>(1): p. 81-88.</w:t>
      </w:r>
    </w:p>
    <w:p w14:paraId="5175EF63" w14:textId="77777777" w:rsidR="0063782A" w:rsidRPr="00DF1DD4" w:rsidRDefault="0063782A" w:rsidP="0063782A">
      <w:pPr>
        <w:pStyle w:val="EndNoteBibliography"/>
        <w:ind w:left="720" w:hanging="720"/>
        <w:rPr>
          <w:i/>
        </w:rPr>
      </w:pPr>
      <w:r w:rsidRPr="00DF1DD4">
        <w:t>27.</w:t>
      </w:r>
      <w:r w:rsidRPr="00DF1DD4">
        <w:tab/>
        <w:t xml:space="preserve">Swain DP, L.B., </w:t>
      </w:r>
      <w:r w:rsidRPr="00DF1DD4">
        <w:rPr>
          <w:i/>
        </w:rPr>
        <w:t>Exercise prescription.</w:t>
      </w:r>
    </w:p>
    <w:p w14:paraId="346D8727" w14:textId="77777777" w:rsidR="0063782A" w:rsidRPr="00DF1DD4" w:rsidRDefault="0063782A" w:rsidP="0063782A">
      <w:pPr>
        <w:pStyle w:val="EndNoteBibliography"/>
        <w:rPr>
          <w:i/>
        </w:rPr>
      </w:pPr>
      <w:r w:rsidRPr="00DF1DD4">
        <w:rPr>
          <w:i/>
        </w:rPr>
        <w:t>A case Study Approach to the ACSM</w:t>
      </w:r>
    </w:p>
    <w:p w14:paraId="68E6A301" w14:textId="77777777" w:rsidR="0063782A" w:rsidRPr="00DF1DD4" w:rsidRDefault="0063782A" w:rsidP="0063782A">
      <w:pPr>
        <w:pStyle w:val="EndNoteBibliography"/>
      </w:pPr>
      <w:r w:rsidRPr="00DF1DD4">
        <w:rPr>
          <w:i/>
        </w:rPr>
        <w:t>Guidelines.</w:t>
      </w:r>
      <w:r w:rsidRPr="00DF1DD4">
        <w:t>, ed. n. edition. 2007: Human Kinetics.</w:t>
      </w:r>
    </w:p>
    <w:p w14:paraId="73085446" w14:textId="77777777" w:rsidR="0063782A" w:rsidRPr="00DF1DD4" w:rsidRDefault="0063782A" w:rsidP="0063782A">
      <w:pPr>
        <w:pStyle w:val="EndNoteBibliography"/>
        <w:ind w:left="720" w:hanging="720"/>
      </w:pPr>
      <w:r w:rsidRPr="00DF1DD4">
        <w:t>28.</w:t>
      </w:r>
      <w:r w:rsidRPr="00DF1DD4">
        <w:tab/>
        <w:t xml:space="preserve">Higginbotham, M.B., et al., </w:t>
      </w:r>
      <w:r w:rsidRPr="00DF1DD4">
        <w:rPr>
          <w:i/>
        </w:rPr>
        <w:t>REGULATION OF STROKE VOLUME DURING SUBMAXIMAL AND MAXIMAL UPRIGHT EXERCISE IN NORMAL MAN.</w:t>
      </w:r>
      <w:r w:rsidRPr="00DF1DD4">
        <w:t xml:space="preserve"> Circulation Research, 1986. </w:t>
      </w:r>
      <w:r w:rsidRPr="00DF1DD4">
        <w:rPr>
          <w:b/>
        </w:rPr>
        <w:t>58</w:t>
      </w:r>
      <w:r w:rsidRPr="00DF1DD4">
        <w:t>(2): p. 281-291.</w:t>
      </w:r>
    </w:p>
    <w:p w14:paraId="2195E563" w14:textId="77777777" w:rsidR="0063782A" w:rsidRPr="00DF1DD4" w:rsidRDefault="0063782A" w:rsidP="0063782A">
      <w:pPr>
        <w:pStyle w:val="EndNoteBibliography"/>
        <w:ind w:left="720" w:hanging="720"/>
      </w:pPr>
      <w:r w:rsidRPr="00DF1DD4">
        <w:t>29.</w:t>
      </w:r>
      <w:r w:rsidRPr="00DF1DD4">
        <w:tab/>
        <w:t xml:space="preserve">Kitzman, D.W., et al., </w:t>
      </w:r>
      <w:r w:rsidRPr="00DF1DD4">
        <w:rPr>
          <w:i/>
        </w:rPr>
        <w:t>EXERCISE INTOLERANCE IN PATIENTS WITH HEART-FAILURE AND PRESERVED LEFT-VENTRICULAR SYSTOLIC FUNCTION - FAILURE OF THE FRANK-STARLING MECHANISM.</w:t>
      </w:r>
      <w:r w:rsidRPr="00DF1DD4">
        <w:t xml:space="preserve"> Journal of the American College of Cardiology, 1991. </w:t>
      </w:r>
      <w:r w:rsidRPr="00DF1DD4">
        <w:rPr>
          <w:b/>
        </w:rPr>
        <w:t>17</w:t>
      </w:r>
      <w:r w:rsidRPr="00DF1DD4">
        <w:t>(5): p. 1065-1072.</w:t>
      </w:r>
    </w:p>
    <w:p w14:paraId="0E8DC66F" w14:textId="77777777" w:rsidR="0063782A" w:rsidRPr="00DF1DD4" w:rsidRDefault="0063782A" w:rsidP="0063782A">
      <w:pPr>
        <w:pStyle w:val="EndNoteBibliography"/>
        <w:ind w:left="720" w:hanging="720"/>
      </w:pPr>
      <w:r w:rsidRPr="00DF1DD4">
        <w:t>30.</w:t>
      </w:r>
      <w:r w:rsidRPr="00DF1DD4">
        <w:tab/>
        <w:t xml:space="preserve">Rodeheffer, R.J., et al., </w:t>
      </w:r>
      <w:r w:rsidRPr="00DF1DD4">
        <w:rPr>
          <w:i/>
        </w:rPr>
        <w:t>EXERCISE CARDIAC-OUTPUT IS MAINTAINED WITH ADVANCING AGE IN HEALTHY-HUMAN SUBJECTS - CARDIAC DILATATION AND INCREASED STROKE VOLUME COMPENSATE FOR A DIMINISHED HEART-RATE.</w:t>
      </w:r>
      <w:r w:rsidRPr="00DF1DD4">
        <w:t xml:space="preserve"> Circulation, 1984. </w:t>
      </w:r>
      <w:r w:rsidRPr="00DF1DD4">
        <w:rPr>
          <w:b/>
        </w:rPr>
        <w:t>69</w:t>
      </w:r>
      <w:r w:rsidRPr="00DF1DD4">
        <w:t>(2): p. 203-213.</w:t>
      </w:r>
    </w:p>
    <w:p w14:paraId="70023E07" w14:textId="77777777" w:rsidR="0063782A" w:rsidRPr="00DF1DD4" w:rsidRDefault="0063782A" w:rsidP="0063782A">
      <w:pPr>
        <w:pStyle w:val="EndNoteBibliography"/>
        <w:ind w:left="720" w:hanging="720"/>
      </w:pPr>
      <w:r w:rsidRPr="00DF1DD4">
        <w:t>31.</w:t>
      </w:r>
      <w:r w:rsidRPr="00DF1DD4">
        <w:tab/>
        <w:t xml:space="preserve">Haykowsky, M.J., et al., </w:t>
      </w:r>
      <w:r w:rsidRPr="00DF1DD4">
        <w:rPr>
          <w:i/>
        </w:rPr>
        <w:t>Determinants of Exercise Intolerance in Elderly Heart Failure Patients With Preserved Ejection Fraction.</w:t>
      </w:r>
      <w:r w:rsidRPr="00DF1DD4">
        <w:t xml:space="preserve"> Journal of the American College of Cardiology, 2011. </w:t>
      </w:r>
      <w:r w:rsidRPr="00DF1DD4">
        <w:rPr>
          <w:b/>
        </w:rPr>
        <w:t>58</w:t>
      </w:r>
      <w:r w:rsidRPr="00DF1DD4">
        <w:t>(3): p. 265-274.</w:t>
      </w:r>
    </w:p>
    <w:p w14:paraId="21128B1B" w14:textId="77777777" w:rsidR="0063782A" w:rsidRPr="00DF1DD4" w:rsidRDefault="0063782A" w:rsidP="0063782A">
      <w:pPr>
        <w:pStyle w:val="EndNoteBibliography"/>
        <w:ind w:left="720" w:hanging="720"/>
      </w:pPr>
      <w:r w:rsidRPr="00DF1DD4">
        <w:t>32.</w:t>
      </w:r>
      <w:r w:rsidRPr="00DF1DD4">
        <w:tab/>
        <w:t xml:space="preserve">Meluzín, et al., </w:t>
      </w:r>
      <w:r w:rsidRPr="00DF1DD4">
        <w:rPr>
          <w:i/>
        </w:rPr>
        <w:t>The magnitude and course of exercise-induced stroke volume changes determine the exercise tolerance in heart transplant recipients with heart failure and normal ejection fraction</w:t>
      </w:r>
      <w:r w:rsidRPr="00DF1DD4">
        <w:t>. 2014, Experimental and Clinical Cardiology p. 674-687.</w:t>
      </w:r>
    </w:p>
    <w:p w14:paraId="5F6F4853" w14:textId="77777777" w:rsidR="0063782A" w:rsidRPr="00630043" w:rsidRDefault="0063782A" w:rsidP="0063782A">
      <w:pPr>
        <w:pStyle w:val="literatura"/>
        <w:rPr>
          <w:color w:val="000000" w:themeColor="text1"/>
          <w:lang w:val="sk-SK"/>
        </w:rPr>
      </w:pPr>
      <w:r w:rsidRPr="007851DF">
        <w:rPr>
          <w:color w:val="000000" w:themeColor="text1"/>
          <w:lang w:val="sk-SK"/>
        </w:rPr>
        <w:fldChar w:fldCharType="end"/>
      </w:r>
    </w:p>
    <w:p w14:paraId="4B3676DD" w14:textId="77777777" w:rsidR="0063782A" w:rsidRPr="00630043" w:rsidRDefault="0063782A" w:rsidP="0063782A">
      <w:pPr>
        <w:rPr>
          <w:color w:val="000000" w:themeColor="text1"/>
          <w:sz w:val="20"/>
        </w:rPr>
      </w:pPr>
      <w:r w:rsidRPr="00630043">
        <w:rPr>
          <w:color w:val="000000" w:themeColor="text1"/>
        </w:rPr>
        <w:br w:type="page"/>
      </w:r>
    </w:p>
    <w:p w14:paraId="037AC68B" w14:textId="77777777" w:rsidR="0063782A" w:rsidRPr="00630043" w:rsidRDefault="0063782A" w:rsidP="0063782A">
      <w:pPr>
        <w:pStyle w:val="Heading1"/>
        <w:numPr>
          <w:ilvl w:val="0"/>
          <w:numId w:val="0"/>
        </w:numPr>
        <w:ind w:left="432" w:hanging="432"/>
      </w:pPr>
      <w:bookmarkStart w:id="167" w:name="_Toc510268165"/>
      <w:bookmarkStart w:id="168" w:name="_Toc517450650"/>
      <w:r w:rsidRPr="00630043">
        <w:lastRenderedPageBreak/>
        <w:t>ZOZNAM SYMBOLOV, VELIČÍN A SKRATIEK</w:t>
      </w:r>
      <w:bookmarkEnd w:id="167"/>
      <w:bookmarkEnd w:id="168"/>
    </w:p>
    <w:p w14:paraId="181F7633" w14:textId="77777777" w:rsidR="0063782A" w:rsidRPr="00630043" w:rsidRDefault="0063782A" w:rsidP="0063782A">
      <w:r w:rsidRPr="00630043">
        <w:t xml:space="preserve">CO </w:t>
      </w:r>
      <w:r w:rsidRPr="00630043">
        <w:tab/>
      </w:r>
      <w:r w:rsidRPr="00630043">
        <w:tab/>
      </w:r>
      <w:r w:rsidRPr="00630043">
        <w:tab/>
        <w:t>minútový objem</w:t>
      </w:r>
    </w:p>
    <w:p w14:paraId="0A0642BF" w14:textId="77777777" w:rsidR="0063782A" w:rsidRPr="00630043" w:rsidRDefault="0063782A" w:rsidP="0063782A">
      <w:r w:rsidRPr="00630043">
        <w:t>SV</w:t>
      </w:r>
      <w:r w:rsidRPr="00630043">
        <w:tab/>
      </w:r>
      <w:r w:rsidRPr="00630043">
        <w:tab/>
      </w:r>
      <w:r w:rsidRPr="00630043">
        <w:tab/>
        <w:t>tepový objem</w:t>
      </w:r>
    </w:p>
    <w:p w14:paraId="2D3B400D" w14:textId="77777777" w:rsidR="0063782A" w:rsidRPr="00630043" w:rsidRDefault="0063782A" w:rsidP="0063782A">
      <w:r w:rsidRPr="00630043">
        <w:t>LVET</w:t>
      </w:r>
      <w:r w:rsidRPr="00630043">
        <w:tab/>
      </w:r>
      <w:r w:rsidRPr="00630043">
        <w:tab/>
      </w:r>
      <w:r w:rsidRPr="00630043">
        <w:tab/>
        <w:t>doba výdaja ľavej komory</w:t>
      </w:r>
    </w:p>
    <w:p w14:paraId="55150212" w14:textId="77777777" w:rsidR="0063782A" w:rsidRPr="00630043" w:rsidRDefault="0063782A" w:rsidP="0063782A">
      <w:r w:rsidRPr="00630043">
        <w:t>HR</w:t>
      </w:r>
      <w:r w:rsidRPr="00630043">
        <w:tab/>
      </w:r>
      <w:r w:rsidRPr="00630043">
        <w:tab/>
      </w:r>
      <w:r w:rsidRPr="00630043">
        <w:tab/>
      </w:r>
      <w:r>
        <w:t>srdcov</w:t>
      </w:r>
      <w:r w:rsidRPr="00630043">
        <w:t>á frekvencia</w:t>
      </w:r>
    </w:p>
    <w:p w14:paraId="21FD5418" w14:textId="77777777" w:rsidR="0063782A" w:rsidRPr="00630043" w:rsidRDefault="0063782A" w:rsidP="0063782A">
      <w:r w:rsidRPr="00630043">
        <w:t>EKG</w:t>
      </w:r>
      <w:r w:rsidRPr="00630043">
        <w:tab/>
      </w:r>
      <w:r w:rsidRPr="00630043">
        <w:tab/>
      </w:r>
      <w:r w:rsidRPr="00630043">
        <w:tab/>
        <w:t>elektrokardiogra</w:t>
      </w:r>
    </w:p>
    <w:p w14:paraId="0E8FD13F" w14:textId="77777777" w:rsidR="0063782A" w:rsidRDefault="0063782A" w:rsidP="0063782A">
      <w:r w:rsidRPr="00630043">
        <w:t>BP</w:t>
      </w:r>
      <w:r w:rsidRPr="00630043">
        <w:tab/>
      </w:r>
      <w:r w:rsidRPr="00630043">
        <w:tab/>
      </w:r>
      <w:r w:rsidRPr="00630043">
        <w:tab/>
        <w:t>arteriálny krvný tlak</w:t>
      </w:r>
    </w:p>
    <w:p w14:paraId="3E5B1E07" w14:textId="77777777" w:rsidR="0063782A" w:rsidRPr="00630043" w:rsidRDefault="0063782A" w:rsidP="0063782A">
      <w:r>
        <w:t>HS</w:t>
      </w:r>
      <w:r>
        <w:tab/>
      </w:r>
      <w:r>
        <w:tab/>
      </w:r>
      <w:r>
        <w:tab/>
        <w:t>srdcový zvuk (</w:t>
      </w:r>
      <w:r w:rsidRPr="00821763">
        <w:rPr>
          <w:i/>
        </w:rPr>
        <w:t>Heart Sound</w:t>
      </w:r>
      <w:r>
        <w:t>)</w:t>
      </w:r>
    </w:p>
    <w:p w14:paraId="489BB89A" w14:textId="77777777" w:rsidR="0063782A" w:rsidRPr="00630043" w:rsidRDefault="0063782A" w:rsidP="0063782A">
      <w:r w:rsidRPr="00630043">
        <w:t>PP</w:t>
      </w:r>
      <w:r w:rsidRPr="00630043">
        <w:tab/>
      </w:r>
      <w:r w:rsidRPr="00630043">
        <w:tab/>
      </w:r>
      <w:r w:rsidRPr="00630043">
        <w:tab/>
        <w:t>arteriálny pulzný tlak</w:t>
      </w:r>
    </w:p>
    <w:p w14:paraId="1905BF6B" w14:textId="77777777" w:rsidR="0063782A" w:rsidRPr="00630043" w:rsidRDefault="0063782A" w:rsidP="0063782A">
      <w:r w:rsidRPr="00630043">
        <w:t>MBP</w:t>
      </w:r>
      <w:r w:rsidRPr="00630043">
        <w:tab/>
      </w:r>
      <w:r w:rsidRPr="00630043">
        <w:tab/>
      </w:r>
      <w:r w:rsidRPr="00630043">
        <w:tab/>
        <w:t>stredný arteriálny krvný tlak</w:t>
      </w:r>
    </w:p>
    <w:p w14:paraId="0C8D2CB0" w14:textId="77777777" w:rsidR="0063782A" w:rsidRPr="00630043" w:rsidRDefault="0063782A" w:rsidP="0063782A">
      <w:r w:rsidRPr="00630043">
        <w:t>SBP</w:t>
      </w:r>
      <w:r w:rsidRPr="00630043">
        <w:tab/>
      </w:r>
      <w:r w:rsidRPr="00630043">
        <w:tab/>
      </w:r>
      <w:r w:rsidRPr="00630043">
        <w:tab/>
        <w:t>systolický arteriálny krvný tlak</w:t>
      </w:r>
    </w:p>
    <w:p w14:paraId="1EF813FC" w14:textId="77777777" w:rsidR="0063782A" w:rsidRPr="00630043" w:rsidRDefault="0063782A" w:rsidP="0063782A">
      <w:r w:rsidRPr="00630043">
        <w:t>DBP</w:t>
      </w:r>
      <w:r w:rsidRPr="00630043">
        <w:tab/>
      </w:r>
      <w:r w:rsidRPr="00630043">
        <w:tab/>
      </w:r>
      <w:r w:rsidRPr="00630043">
        <w:tab/>
        <w:t>diastolický arteriálny krvný tlak</w:t>
      </w:r>
    </w:p>
    <w:p w14:paraId="2E237F4B" w14:textId="0C085AB7" w:rsidR="0063782A" w:rsidRPr="00630043" w:rsidRDefault="0063782A" w:rsidP="0063782A">
      <w:r w:rsidRPr="00630043">
        <w:t>Z</w:t>
      </w:r>
      <w:r w:rsidRPr="00630043">
        <w:tab/>
      </w:r>
      <w:r w:rsidRPr="00630043">
        <w:tab/>
      </w:r>
      <w:r w:rsidRPr="00630043">
        <w:tab/>
      </w:r>
      <w:r w:rsidR="009371E6">
        <w:tab/>
      </w:r>
      <w:r w:rsidRPr="00630043">
        <w:t>impedancia</w:t>
      </w:r>
    </w:p>
    <w:p w14:paraId="22D7246F" w14:textId="155D1681" w:rsidR="0063782A" w:rsidRPr="00630043" w:rsidRDefault="0063782A" w:rsidP="0063782A">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r>
      <w:r w:rsidR="009371E6">
        <w:rPr>
          <w:color w:val="000000" w:themeColor="text1"/>
        </w:rPr>
        <w:tab/>
      </w:r>
      <w:r w:rsidRPr="00630043">
        <w:rPr>
          <w:color w:val="000000" w:themeColor="text1"/>
        </w:rPr>
        <w:t>derivovaná impedancia násobená konštantou -1</w:t>
      </w:r>
    </w:p>
    <w:p w14:paraId="329D750A" w14:textId="1ABE27F6" w:rsidR="0063782A" w:rsidRPr="00630043" w:rsidRDefault="0063782A" w:rsidP="0063782A">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Pr>
          <w:color w:val="000000" w:themeColor="text1"/>
        </w:rPr>
        <w:tab/>
      </w:r>
      <w:r w:rsidRPr="00630043">
        <w:rPr>
          <w:color w:val="000000" w:themeColor="text1"/>
        </w:rPr>
        <w:t>maximum zápornej derivovanej impedancie</w:t>
      </w:r>
    </w:p>
    <w:p w14:paraId="5D9FDBBE" w14:textId="4C29A6E1" w:rsidR="0063782A" w:rsidRPr="00630043" w:rsidRDefault="0063782A" w:rsidP="0063782A">
      <w:r w:rsidRPr="00630043">
        <w:t>S1</w:t>
      </w:r>
      <w:r w:rsidRPr="00630043">
        <w:tab/>
      </w:r>
      <w:r w:rsidRPr="00630043">
        <w:tab/>
      </w:r>
      <w:r w:rsidRPr="00630043">
        <w:tab/>
      </w:r>
      <w:r w:rsidR="009371E6">
        <w:tab/>
      </w:r>
      <w:r w:rsidRPr="00630043">
        <w:t xml:space="preserve">1. </w:t>
      </w:r>
      <w:r>
        <w:t>srdcov</w:t>
      </w:r>
      <w:r w:rsidRPr="00630043">
        <w:t>ý zvuk</w:t>
      </w:r>
    </w:p>
    <w:p w14:paraId="58BE036E" w14:textId="55C06C5A" w:rsidR="0063782A" w:rsidRDefault="0063782A" w:rsidP="0063782A">
      <w:r w:rsidRPr="00630043">
        <w:t>S2</w:t>
      </w:r>
      <w:r w:rsidRPr="00630043">
        <w:tab/>
      </w:r>
      <w:r w:rsidRPr="00630043">
        <w:tab/>
      </w:r>
      <w:r w:rsidRPr="00630043">
        <w:tab/>
      </w:r>
      <w:r w:rsidR="009371E6">
        <w:tab/>
      </w:r>
      <w:r w:rsidRPr="00630043">
        <w:t xml:space="preserve">2. </w:t>
      </w:r>
      <w:r>
        <w:t>srdcov</w:t>
      </w:r>
      <w:r w:rsidRPr="00630043">
        <w:t>ý zvuk</w:t>
      </w:r>
    </w:p>
    <w:p w14:paraId="0C967306" w14:textId="77777777" w:rsidR="0063782A" w:rsidRPr="00630043" w:rsidRDefault="0063782A" w:rsidP="0063782A">
      <w:r>
        <w:t>S1S2</w:t>
      </w:r>
      <w:r>
        <w:tab/>
      </w:r>
      <w:r>
        <w:tab/>
      </w:r>
      <w:r>
        <w:tab/>
        <w:t>Interval medzi prvý a druhým srdcovým zvukom</w:t>
      </w:r>
    </w:p>
    <w:p w14:paraId="02C75B6A" w14:textId="63C0DCE1" w:rsidR="0063782A" w:rsidRPr="00630043" w:rsidRDefault="0063782A" w:rsidP="0063782A">
      <w:r w:rsidRPr="00630043">
        <w:t>r</w:t>
      </w:r>
      <w:r w:rsidRPr="00630043">
        <w:tab/>
      </w:r>
      <w:r w:rsidRPr="00630043">
        <w:tab/>
      </w:r>
      <w:r w:rsidRPr="00630043">
        <w:tab/>
      </w:r>
      <w:r w:rsidR="009371E6">
        <w:tab/>
      </w:r>
      <w:r w:rsidRPr="00630043">
        <w:t>Pearsonov korelačný koeficient</w:t>
      </w:r>
    </w:p>
    <w:p w14:paraId="350AA7C2" w14:textId="78E692EE" w:rsidR="0063782A" w:rsidRPr="00630043" w:rsidRDefault="0063782A" w:rsidP="0063782A">
      <w:r w:rsidRPr="00630043">
        <w:t>Ω</w:t>
      </w:r>
      <w:r w:rsidRPr="00630043">
        <w:tab/>
      </w:r>
      <w:r w:rsidRPr="00630043">
        <w:tab/>
      </w:r>
      <w:r w:rsidRPr="00630043">
        <w:tab/>
      </w:r>
      <w:r w:rsidR="009371E6">
        <w:tab/>
      </w:r>
      <w:r w:rsidRPr="00630043">
        <w:t>ohm</w:t>
      </w:r>
    </w:p>
    <w:p w14:paraId="74D2846F" w14:textId="07E83A6F" w:rsidR="0063782A" w:rsidRPr="00630043" w:rsidRDefault="0063782A" w:rsidP="0063782A">
      <w:r w:rsidRPr="00630043">
        <w:t>s</w:t>
      </w:r>
      <w:r w:rsidRPr="00630043">
        <w:tab/>
      </w:r>
      <w:r w:rsidRPr="00630043">
        <w:tab/>
      </w:r>
      <w:r w:rsidRPr="00630043">
        <w:tab/>
      </w:r>
      <w:r w:rsidR="009371E6">
        <w:tab/>
      </w:r>
      <w:r w:rsidRPr="00630043">
        <w:t>sekunda</w:t>
      </w:r>
    </w:p>
    <w:p w14:paraId="4B2F87B1" w14:textId="77777777" w:rsidR="0063782A" w:rsidRPr="00630043" w:rsidRDefault="0063782A" w:rsidP="0063782A">
      <w:r w:rsidRPr="00630043">
        <w:t>RR</w:t>
      </w:r>
      <w:r w:rsidRPr="00630043">
        <w:tab/>
      </w:r>
      <w:r w:rsidRPr="00630043">
        <w:tab/>
      </w:r>
      <w:r w:rsidRPr="00630043">
        <w:tab/>
        <w:t>R-R interval, dĺžka intervalu medzi dvoma R vlnami</w:t>
      </w:r>
    </w:p>
    <w:p w14:paraId="79756465" w14:textId="77777777" w:rsidR="0063782A" w:rsidRPr="00630043" w:rsidRDefault="0063782A" w:rsidP="0063782A"/>
    <w:p w14:paraId="27996164" w14:textId="77777777" w:rsidR="0063782A" w:rsidRPr="00630043" w:rsidRDefault="0063782A" w:rsidP="0063782A"/>
    <w:p w14:paraId="423A05FB" w14:textId="77777777" w:rsidR="0063782A" w:rsidRDefault="0063782A" w:rsidP="0063782A"/>
    <w:p w14:paraId="4704410E" w14:textId="77777777" w:rsidR="0063782A" w:rsidRDefault="0063782A" w:rsidP="0063782A"/>
    <w:p w14:paraId="09408BE2" w14:textId="77777777" w:rsidR="0063782A" w:rsidRDefault="0063782A" w:rsidP="0063782A"/>
    <w:p w14:paraId="0C430FC2" w14:textId="77777777" w:rsidR="0063782A" w:rsidRDefault="0063782A" w:rsidP="0063782A"/>
    <w:p w14:paraId="03C030DD" w14:textId="77777777" w:rsidR="0063782A" w:rsidRDefault="0063782A" w:rsidP="0063782A"/>
    <w:p w14:paraId="7F1F4847" w14:textId="77777777" w:rsidR="0063782A" w:rsidRDefault="0063782A" w:rsidP="0063782A"/>
    <w:p w14:paraId="6E24BC42" w14:textId="77777777" w:rsidR="0063782A" w:rsidRDefault="0063782A" w:rsidP="0063782A">
      <w:pPr>
        <w:pStyle w:val="Heading1"/>
        <w:numPr>
          <w:ilvl w:val="0"/>
          <w:numId w:val="0"/>
        </w:numPr>
        <w:ind w:left="432" w:hanging="432"/>
      </w:pPr>
      <w:bookmarkStart w:id="169" w:name="_Toc517450651"/>
      <w:r>
        <w:lastRenderedPageBreak/>
        <w:t>Publikačná aktivita</w:t>
      </w:r>
      <w:bookmarkEnd w:id="169"/>
    </w:p>
    <w:p w14:paraId="1257228C" w14:textId="77777777" w:rsidR="0063782A" w:rsidRPr="00483D69" w:rsidRDefault="0063782A" w:rsidP="00C509F3">
      <w:pPr>
        <w:pStyle w:val="ListParagraph"/>
        <w:widowControl/>
        <w:numPr>
          <w:ilvl w:val="0"/>
          <w:numId w:val="22"/>
        </w:numPr>
        <w:overflowPunct w:val="0"/>
        <w:autoSpaceDE w:val="0"/>
        <w:autoSpaceDN w:val="0"/>
        <w:adjustRightInd w:val="0"/>
        <w:spacing w:after="0" w:line="360" w:lineRule="auto"/>
        <w:textAlignment w:val="baseline"/>
      </w:pPr>
      <w:r w:rsidRPr="00483D69">
        <w:rPr>
          <w:rFonts w:ascii="Arial" w:hAnsi="Arial" w:cs="Arial"/>
          <w:b/>
          <w:spacing w:val="4"/>
          <w:sz w:val="21"/>
          <w:szCs w:val="21"/>
          <w:shd w:val="clear" w:color="auto" w:fill="FFFFFF"/>
        </w:rPr>
        <w:t>LANGER, P.;</w:t>
      </w:r>
      <w:r>
        <w:rPr>
          <w:rFonts w:ascii="Arial" w:hAnsi="Arial" w:cs="Arial"/>
          <w:spacing w:val="4"/>
          <w:sz w:val="21"/>
          <w:szCs w:val="21"/>
          <w:shd w:val="clear" w:color="auto" w:fill="FFFFFF"/>
        </w:rPr>
        <w:t xml:space="preserve"> JURÁK, P.; VONDRA, V.; HALÁMEK, J.; SOUKUP, L.; MATEJKOVÁ, M.; ZÁVODNÁ, E.; LEINVEBER, P. Respiratory induced hemodynamic changes measured by whole body multichannel impedance plethysmography. </w:t>
      </w:r>
      <w:r>
        <w:rPr>
          <w:rFonts w:ascii="Arial" w:hAnsi="Arial" w:cs="Arial"/>
          <w:i/>
          <w:iCs/>
          <w:spacing w:val="4"/>
          <w:sz w:val="21"/>
          <w:szCs w:val="21"/>
          <w:shd w:val="clear" w:color="auto" w:fill="FFFFFF"/>
        </w:rPr>
        <w:t>Physiological Research, </w:t>
      </w:r>
      <w:r>
        <w:rPr>
          <w:rFonts w:ascii="Arial" w:hAnsi="Arial" w:cs="Arial"/>
          <w:spacing w:val="4"/>
          <w:sz w:val="21"/>
          <w:szCs w:val="21"/>
          <w:shd w:val="clear" w:color="auto" w:fill="FFFFFF"/>
        </w:rPr>
        <w:t xml:space="preserve">2018, </w:t>
      </w:r>
      <w:r>
        <w:t>. </w:t>
      </w:r>
      <w:r>
        <w:rPr>
          <w:rFonts w:ascii="Arial" w:hAnsi="Arial" w:cs="Arial"/>
          <w:spacing w:val="4"/>
          <w:sz w:val="21"/>
          <w:szCs w:val="21"/>
          <w:shd w:val="clear" w:color="auto" w:fill="FFFFFF"/>
        </w:rPr>
        <w:t>ISSN: 0862-8408 (Accepted on 21.1.2018)</w:t>
      </w:r>
    </w:p>
    <w:p w14:paraId="33D4FDFF" w14:textId="77777777" w:rsidR="0063782A" w:rsidRPr="00483D69" w:rsidRDefault="0063782A" w:rsidP="0063782A">
      <w:pPr>
        <w:pStyle w:val="ListParagraph"/>
      </w:pPr>
      <w:r w:rsidRPr="00483D69">
        <w:t>http://www.biomed.cas.cz/physiolres/pdf/prepress/933778.pdf</w:t>
      </w:r>
    </w:p>
    <w:p w14:paraId="0D20EEC4" w14:textId="77777777" w:rsidR="0063782A" w:rsidRPr="00821763" w:rsidRDefault="0063782A" w:rsidP="00C509F3">
      <w:pPr>
        <w:pStyle w:val="ListParagraph"/>
        <w:widowControl/>
        <w:numPr>
          <w:ilvl w:val="0"/>
          <w:numId w:val="22"/>
        </w:numPr>
        <w:overflowPunct w:val="0"/>
        <w:autoSpaceDE w:val="0"/>
        <w:autoSpaceDN w:val="0"/>
        <w:adjustRightInd w:val="0"/>
        <w:spacing w:after="0" w:line="360" w:lineRule="auto"/>
        <w:textAlignment w:val="baseline"/>
      </w:pPr>
      <w:r>
        <w:rPr>
          <w:rFonts w:ascii="Arial" w:hAnsi="Arial" w:cs="Arial"/>
          <w:spacing w:val="4"/>
          <w:sz w:val="21"/>
          <w:szCs w:val="21"/>
          <w:shd w:val="clear" w:color="auto" w:fill="FFFFFF"/>
        </w:rPr>
        <w:t xml:space="preserve">MATEJKOVÁ, M.; JURÁK, P.; SOUKUP, L.; HALÁMEK, J.; VIŠČOR, I.; </w:t>
      </w:r>
      <w:r w:rsidRPr="00483D69">
        <w:rPr>
          <w:rFonts w:ascii="Arial" w:hAnsi="Arial" w:cs="Arial"/>
          <w:b/>
          <w:spacing w:val="4"/>
          <w:sz w:val="21"/>
          <w:szCs w:val="21"/>
          <w:shd w:val="clear" w:color="auto" w:fill="FFFFFF"/>
        </w:rPr>
        <w:t>LANGER, P.</w:t>
      </w:r>
      <w:r>
        <w:rPr>
          <w:rFonts w:ascii="Arial" w:hAnsi="Arial" w:cs="Arial"/>
          <w:spacing w:val="4"/>
          <w:sz w:val="21"/>
          <w:szCs w:val="21"/>
          <w:shd w:val="clear" w:color="auto" w:fill="FFFFFF"/>
        </w:rPr>
        <w:t>; VONDRA, V. Hemodynamic Modelling in the Calf - A Pilot Study. In </w:t>
      </w:r>
      <w:r>
        <w:rPr>
          <w:rFonts w:ascii="Arial" w:hAnsi="Arial" w:cs="Arial"/>
          <w:i/>
          <w:iCs/>
          <w:spacing w:val="4"/>
          <w:sz w:val="21"/>
          <w:szCs w:val="21"/>
          <w:shd w:val="clear" w:color="auto" w:fill="FFFFFF"/>
        </w:rPr>
        <w:t>Computing in Cardiology. Computing in Cardiology 2012. </w:t>
      </w:r>
      <w:r>
        <w:rPr>
          <w:rFonts w:ascii="Arial" w:hAnsi="Arial" w:cs="Arial"/>
          <w:spacing w:val="4"/>
          <w:sz w:val="21"/>
          <w:szCs w:val="21"/>
          <w:shd w:val="clear" w:color="auto" w:fill="FFFFFF"/>
        </w:rPr>
        <w:t>2016. 2016. </w:t>
      </w:r>
      <w:r>
        <w:t>s. 525-528. </w:t>
      </w:r>
      <w:r>
        <w:rPr>
          <w:rFonts w:ascii="Arial" w:hAnsi="Arial" w:cs="Arial"/>
          <w:spacing w:val="4"/>
          <w:sz w:val="21"/>
          <w:szCs w:val="21"/>
          <w:shd w:val="clear" w:color="auto" w:fill="FFFFFF"/>
        </w:rPr>
        <w:t>ISSN: 2325-887X.</w:t>
      </w:r>
    </w:p>
    <w:p w14:paraId="4374817C" w14:textId="77777777" w:rsidR="0063782A" w:rsidRDefault="0063782A" w:rsidP="00C509F3">
      <w:pPr>
        <w:pStyle w:val="ListParagraph"/>
        <w:widowControl/>
        <w:numPr>
          <w:ilvl w:val="0"/>
          <w:numId w:val="22"/>
        </w:numPr>
        <w:overflowPunct w:val="0"/>
        <w:autoSpaceDE w:val="0"/>
        <w:autoSpaceDN w:val="0"/>
        <w:adjustRightInd w:val="0"/>
        <w:spacing w:after="0" w:line="360" w:lineRule="auto"/>
        <w:textAlignment w:val="baseline"/>
      </w:pPr>
      <w:r w:rsidRPr="00821763">
        <w:rPr>
          <w:rFonts w:ascii="Arial" w:hAnsi="Arial" w:cs="Arial"/>
          <w:spacing w:val="4"/>
          <w:sz w:val="21"/>
          <w:szCs w:val="21"/>
          <w:shd w:val="clear" w:color="auto" w:fill="FFFFFF"/>
        </w:rPr>
        <w:t xml:space="preserve">MELUZÍN, J.; HUDE, P.; LEINVEBER, P.; JURÁK, P.; SOUKUP, L.; VIŠČOR, I.; ŠPINAROVÁ, L.; ŠTĚPÁNOVÁ, R.; PODROUŽKOVÁ, H.; VONDRA, V.; </w:t>
      </w:r>
      <w:r w:rsidRPr="00821763">
        <w:rPr>
          <w:rFonts w:ascii="Arial" w:hAnsi="Arial" w:cs="Arial"/>
          <w:b/>
          <w:spacing w:val="4"/>
          <w:sz w:val="21"/>
          <w:szCs w:val="21"/>
          <w:shd w:val="clear" w:color="auto" w:fill="FFFFFF"/>
        </w:rPr>
        <w:t>LANGER, P.;</w:t>
      </w:r>
      <w:r w:rsidRPr="00821763">
        <w:rPr>
          <w:rFonts w:ascii="Arial" w:hAnsi="Arial" w:cs="Arial"/>
          <w:spacing w:val="4"/>
          <w:sz w:val="21"/>
          <w:szCs w:val="21"/>
          <w:shd w:val="clear" w:color="auto" w:fill="FFFFFF"/>
        </w:rPr>
        <w:t xml:space="preserve"> NĚMEC, P. The magnitude and course of exercise- induced stroke volume changes determine the exercise tolerance in heart transplant recipients with heart failure and normal ejection fraction. </w:t>
      </w:r>
      <w:r w:rsidRPr="00821763">
        <w:rPr>
          <w:rFonts w:ascii="Arial" w:hAnsi="Arial" w:cs="Arial"/>
          <w:i/>
          <w:iCs/>
          <w:spacing w:val="4"/>
          <w:sz w:val="21"/>
          <w:szCs w:val="21"/>
          <w:shd w:val="clear" w:color="auto" w:fill="FFFFFF"/>
        </w:rPr>
        <w:t>Exp. Clin. Cardiol, </w:t>
      </w:r>
      <w:r w:rsidRPr="00821763">
        <w:rPr>
          <w:rFonts w:ascii="Arial" w:hAnsi="Arial" w:cs="Arial"/>
          <w:spacing w:val="4"/>
          <w:sz w:val="21"/>
          <w:szCs w:val="21"/>
          <w:shd w:val="clear" w:color="auto" w:fill="FFFFFF"/>
        </w:rPr>
        <w:t>2014, roč. 20, č. 1, </w:t>
      </w:r>
      <w:r>
        <w:t>s. 674-687. </w:t>
      </w:r>
      <w:r w:rsidRPr="00821763">
        <w:rPr>
          <w:rFonts w:ascii="Arial" w:hAnsi="Arial" w:cs="Arial"/>
          <w:spacing w:val="4"/>
          <w:sz w:val="21"/>
          <w:szCs w:val="21"/>
          <w:shd w:val="clear" w:color="auto" w:fill="FFFFFF"/>
        </w:rPr>
        <w:t>ISSN: 1205- 6626.</w:t>
      </w:r>
    </w:p>
    <w:p w14:paraId="6798594C" w14:textId="77777777" w:rsidR="0063782A" w:rsidRPr="00821763" w:rsidRDefault="0063782A" w:rsidP="00C509F3">
      <w:pPr>
        <w:pStyle w:val="ListParagraph"/>
        <w:widowControl/>
        <w:numPr>
          <w:ilvl w:val="0"/>
          <w:numId w:val="21"/>
        </w:numPr>
        <w:overflowPunct w:val="0"/>
        <w:autoSpaceDE w:val="0"/>
        <w:autoSpaceDN w:val="0"/>
        <w:adjustRightInd w:val="0"/>
        <w:spacing w:after="0" w:line="360" w:lineRule="auto"/>
        <w:textAlignment w:val="baseline"/>
      </w:pPr>
      <w:r w:rsidRPr="00821763">
        <w:rPr>
          <w:rFonts w:ascii="Arial" w:hAnsi="Arial" w:cs="Arial"/>
          <w:b/>
          <w:spacing w:val="4"/>
          <w:sz w:val="21"/>
          <w:szCs w:val="21"/>
          <w:shd w:val="clear" w:color="auto" w:fill="FFFFFF"/>
        </w:rPr>
        <w:t>LANGER, P.</w:t>
      </w:r>
      <w:r w:rsidRPr="00821763">
        <w:rPr>
          <w:rFonts w:ascii="Arial" w:hAnsi="Arial" w:cs="Arial"/>
          <w:spacing w:val="4"/>
          <w:sz w:val="21"/>
          <w:szCs w:val="21"/>
          <w:shd w:val="clear" w:color="auto" w:fill="FFFFFF"/>
        </w:rPr>
        <w:t>; JURÁK, P.; HALÁMEK, J.; VONDRA, V. First Heart Sound Detection Methods A Comparison of Wavelet Transform and Fourier Analysis in Different Frequency Bands. In </w:t>
      </w:r>
      <w:r w:rsidRPr="00821763">
        <w:rPr>
          <w:rFonts w:ascii="Arial" w:hAnsi="Arial" w:cs="Arial"/>
          <w:i/>
          <w:iCs/>
          <w:spacing w:val="4"/>
          <w:sz w:val="21"/>
          <w:szCs w:val="21"/>
          <w:shd w:val="clear" w:color="auto" w:fill="FFFFFF"/>
        </w:rPr>
        <w:t>Proceedings of the International Conference on Bio- inspired Systems and Signal Processing. </w:t>
      </w:r>
      <w:r w:rsidRPr="00821763">
        <w:rPr>
          <w:rFonts w:ascii="Arial" w:hAnsi="Arial" w:cs="Arial"/>
          <w:spacing w:val="4"/>
          <w:sz w:val="21"/>
          <w:szCs w:val="21"/>
          <w:shd w:val="clear" w:color="auto" w:fill="FFFFFF"/>
        </w:rPr>
        <w:t>2014. </w:t>
      </w:r>
      <w:r>
        <w:t>s. 278-283. </w:t>
      </w:r>
      <w:r w:rsidRPr="00821763">
        <w:rPr>
          <w:rFonts w:ascii="Arial" w:hAnsi="Arial" w:cs="Arial"/>
          <w:spacing w:val="4"/>
          <w:sz w:val="21"/>
          <w:szCs w:val="21"/>
          <w:shd w:val="clear" w:color="auto" w:fill="FFFFFF"/>
        </w:rPr>
        <w:t>ISBN: 978-989-758-011- 6.</w:t>
      </w:r>
    </w:p>
    <w:p w14:paraId="5AA69DFC" w14:textId="77777777" w:rsidR="0063782A" w:rsidRPr="00821763" w:rsidRDefault="0063782A" w:rsidP="0063782A">
      <w:pPr>
        <w:pStyle w:val="ListParagraph"/>
      </w:pPr>
    </w:p>
    <w:p w14:paraId="4507C388" w14:textId="77777777" w:rsidR="003F6773" w:rsidRPr="0063782A" w:rsidRDefault="003F6773" w:rsidP="0063782A"/>
    <w:sectPr w:rsidR="003F6773" w:rsidRPr="0063782A" w:rsidSect="00570949">
      <w:footerReference w:type="default" r:id="rId42"/>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Pavel Jurak" w:date="2018-06-21T13:49:00Z" w:initials="PJ">
    <w:p w14:paraId="67F057FD" w14:textId="77777777" w:rsidR="009371E6" w:rsidRDefault="009371E6" w:rsidP="0063782A">
      <w:pPr>
        <w:pStyle w:val="CommentText"/>
      </w:pPr>
      <w:r>
        <w:rPr>
          <w:rStyle w:val="CommentReference"/>
        </w:rPr>
        <w:annotationRef/>
      </w:r>
      <w:r>
        <w:t>Do abstractu neuvádět čísla, je to rozebrané v textu dále</w:t>
      </w:r>
    </w:p>
  </w:comment>
  <w:comment w:id="133" w:author="Pavel Jurak" w:date="2018-06-21T14:36:00Z" w:initials="PJ">
    <w:p w14:paraId="0A6C657F" w14:textId="77777777" w:rsidR="009371E6" w:rsidRDefault="009371E6" w:rsidP="0063782A">
      <w:pPr>
        <w:pStyle w:val="CommentText"/>
      </w:pPr>
      <w:r>
        <w:rPr>
          <w:rStyle w:val="CommentReference"/>
        </w:rPr>
        <w:annotationRef/>
      </w:r>
      <w:r>
        <w:t>Diskusi je třeba strukturovat, je to hrozný monolit</w:t>
      </w:r>
    </w:p>
  </w:comment>
  <w:comment w:id="134" w:author="Pavel Jurak" w:date="2018-06-21T14:34:00Z" w:initials="PJ">
    <w:p w14:paraId="7B7E7D3E" w14:textId="77777777" w:rsidR="009371E6" w:rsidRDefault="009371E6" w:rsidP="0063782A">
      <w:pPr>
        <w:pStyle w:val="CommentText"/>
      </w:pPr>
      <w:r>
        <w:rPr>
          <w:rStyle w:val="CommentReference"/>
        </w:rPr>
        <w:annotationRef/>
      </w:r>
      <w:r>
        <w:t>Zkontroluj slovenskou gramatiku, spoustu termínů se mi tam nezdá, ale nedokážu to posoudit</w:t>
      </w:r>
    </w:p>
  </w:comment>
  <w:comment w:id="149" w:author="Pavel Jurak" w:date="2018-06-21T14:41:00Z" w:initials="PJ">
    <w:p w14:paraId="3E97B7FF" w14:textId="77777777" w:rsidR="009371E6" w:rsidRDefault="009371E6" w:rsidP="0063782A">
      <w:pPr>
        <w:pStyle w:val="CommentText"/>
      </w:pPr>
      <w:r>
        <w:rPr>
          <w:rStyle w:val="CommentReference"/>
        </w:rPr>
        <w:annotationRef/>
      </w:r>
      <w:r>
        <w:t xml:space="preserve">Zde bych v diskusi uvedl, že SV z karotidy počítaný v ml podle rovnice ....  má nižší systematickou chybu a více odpovídá měřené hodnotě (jak echo tak termodiluce) než z hrudníku. V případě hrudníku by bylo třeba zahrnout korekci, po korekci by obě metody byly srovnatelné, protože korelační koeficienty jsou podobné. </w:t>
      </w:r>
    </w:p>
  </w:comment>
  <w:comment w:id="154" w:author="Pavel Jurak" w:date="2018-06-21T14:32:00Z" w:initials="PJ">
    <w:p w14:paraId="5D7A90DE" w14:textId="77777777" w:rsidR="009371E6" w:rsidRDefault="009371E6" w:rsidP="0063782A">
      <w:pPr>
        <w:pStyle w:val="CommentText"/>
      </w:pPr>
      <w:r>
        <w:rPr>
          <w:rStyle w:val="CommentReference"/>
        </w:rPr>
        <w:annotationRef/>
      </w:r>
      <w:r>
        <w:t>?? je to slovensky správně ?</w:t>
      </w:r>
    </w:p>
  </w:comment>
  <w:comment w:id="157" w:author="Pavel Jurak" w:date="2018-06-21T14:46:00Z" w:initials="PJ">
    <w:p w14:paraId="42148FAE" w14:textId="77777777" w:rsidR="009371E6" w:rsidRDefault="009371E6" w:rsidP="0063782A">
      <w:pPr>
        <w:pStyle w:val="CommentText"/>
      </w:pPr>
      <w:r>
        <w:rPr>
          <w:rStyle w:val="CommentReference"/>
        </w:rPr>
        <w:annotationRef/>
      </w:r>
      <w:r>
        <w:t xml:space="preserve">100 procent je stanoveno pro klid před zátěží, </w:t>
      </w:r>
    </w:p>
  </w:comment>
  <w:comment w:id="158" w:author="Pavel Jurak" w:date="2018-06-21T14:46:00Z" w:initials="PJ">
    <w:p w14:paraId="29D8E9CB" w14:textId="77777777" w:rsidR="009371E6" w:rsidRDefault="009371E6" w:rsidP="0063782A">
      <w:pPr>
        <w:pStyle w:val="CommentText"/>
      </w:pPr>
      <w:r>
        <w:rPr>
          <w:rStyle w:val="CommentReference"/>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F057FD" w15:done="0"/>
  <w15:commentEx w15:paraId="0A6C657F" w15:done="0"/>
  <w15:commentEx w15:paraId="7B7E7D3E" w15:done="0"/>
  <w15:commentEx w15:paraId="3E97B7FF" w15:done="0"/>
  <w15:commentEx w15:paraId="5D7A90DE" w15:done="0"/>
  <w15:commentEx w15:paraId="42148FAE" w15:done="0"/>
  <w15:commentEx w15:paraId="29D8E9C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62486" w14:textId="77777777" w:rsidR="00C509F3" w:rsidRDefault="00C509F3">
      <w:pPr>
        <w:spacing w:after="0"/>
      </w:pPr>
      <w:r>
        <w:separator/>
      </w:r>
    </w:p>
  </w:endnote>
  <w:endnote w:type="continuationSeparator" w:id="0">
    <w:p w14:paraId="677676E2" w14:textId="77777777" w:rsidR="00C509F3" w:rsidRDefault="00C509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6B56DE" w14:textId="203734AE" w:rsidR="009371E6" w:rsidRPr="00867DA8" w:rsidRDefault="009371E6">
    <w:pPr>
      <w:pStyle w:val="Footer"/>
      <w:jc w:val="center"/>
      <w:rPr>
        <w:caps/>
      </w:rPr>
    </w:pPr>
    <w:r w:rsidRPr="00867DA8">
      <w:rPr>
        <w:caps/>
      </w:rPr>
      <w:fldChar w:fldCharType="begin"/>
    </w:r>
    <w:r w:rsidRPr="00867DA8">
      <w:rPr>
        <w:caps/>
      </w:rPr>
      <w:instrText>PAGE   \* MERGEFORMAT</w:instrText>
    </w:r>
    <w:r w:rsidRPr="00867DA8">
      <w:rPr>
        <w:caps/>
      </w:rPr>
      <w:fldChar w:fldCharType="separate"/>
    </w:r>
    <w:r w:rsidR="00901806">
      <w:rPr>
        <w:caps/>
        <w:noProof/>
      </w:rPr>
      <w:t>V</w:t>
    </w:r>
    <w:r w:rsidRPr="00867DA8">
      <w:rPr>
        <w:caps/>
      </w:rPr>
      <w:fldChar w:fldCharType="end"/>
    </w:r>
  </w:p>
  <w:p w14:paraId="67F0507F" w14:textId="77777777" w:rsidR="009371E6" w:rsidRDefault="009371E6" w:rsidP="009371E6">
    <w:pPr>
      <w:spacing w:befor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30293"/>
      <w:docPartObj>
        <w:docPartGallery w:val="Page Numbers (Bottom of Page)"/>
        <w:docPartUnique/>
      </w:docPartObj>
    </w:sdtPr>
    <w:sdtContent>
      <w:p w14:paraId="596A87BD" w14:textId="52C06659" w:rsidR="009371E6" w:rsidRDefault="009371E6" w:rsidP="009371E6">
        <w:pPr>
          <w:spacing w:before="360"/>
          <w:jc w:val="center"/>
        </w:pPr>
        <w:r>
          <w:fldChar w:fldCharType="begin"/>
        </w:r>
        <w:r>
          <w:instrText xml:space="preserve"> PAGE   \* MERGEFORMAT </w:instrText>
        </w:r>
        <w:r>
          <w:fldChar w:fldCharType="separate"/>
        </w:r>
        <w:r w:rsidR="00901806">
          <w:rPr>
            <w:noProof/>
          </w:rPr>
          <w:t>8</w:t>
        </w:r>
        <w:r>
          <w:rPr>
            <w:noProof/>
          </w:rPr>
          <w:fldChar w:fldCharType="end"/>
        </w:r>
        <w:r w:rsidRPr="00E072E3">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9053" w14:textId="74223F78" w:rsidR="009371E6" w:rsidRPr="00BE2FE3" w:rsidRDefault="009371E6">
    <w:pPr>
      <w:pStyle w:val="Footer"/>
      <w:jc w:val="center"/>
      <w:rPr>
        <w:caps/>
      </w:rPr>
    </w:pPr>
    <w:r w:rsidRPr="00BE2FE3">
      <w:rPr>
        <w:caps/>
      </w:rPr>
      <w:fldChar w:fldCharType="begin"/>
    </w:r>
    <w:r w:rsidRPr="00BE2FE3">
      <w:rPr>
        <w:caps/>
      </w:rPr>
      <w:instrText>PAGE   \* MERGEFORMAT</w:instrText>
    </w:r>
    <w:r w:rsidRPr="00BE2FE3">
      <w:rPr>
        <w:caps/>
      </w:rPr>
      <w:fldChar w:fldCharType="separate"/>
    </w:r>
    <w:r w:rsidR="00901806">
      <w:rPr>
        <w:caps/>
        <w:noProof/>
      </w:rPr>
      <w:t>1</w:t>
    </w:r>
    <w:r w:rsidRPr="00BE2FE3">
      <w:rPr>
        <w:caps/>
      </w:rPr>
      <w:fldChar w:fldCharType="end"/>
    </w:r>
  </w:p>
  <w:p w14:paraId="6F5DAD05" w14:textId="77777777" w:rsidR="009371E6" w:rsidRDefault="009371E6" w:rsidP="009371E6">
    <w:pPr>
      <w:spacing w:befor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F82C1" w14:textId="0FA78053" w:rsidR="009371E6" w:rsidRPr="00C93F57" w:rsidRDefault="009371E6">
    <w:pPr>
      <w:pStyle w:val="Footer"/>
      <w:jc w:val="center"/>
      <w:rPr>
        <w:caps/>
      </w:rPr>
    </w:pPr>
    <w:r w:rsidRPr="00C93F57">
      <w:rPr>
        <w:caps/>
      </w:rPr>
      <w:fldChar w:fldCharType="begin"/>
    </w:r>
    <w:r w:rsidRPr="00C93F57">
      <w:rPr>
        <w:caps/>
      </w:rPr>
      <w:instrText>PAGE   \* MERGEFORMAT</w:instrText>
    </w:r>
    <w:r w:rsidRPr="00C93F57">
      <w:rPr>
        <w:caps/>
      </w:rPr>
      <w:fldChar w:fldCharType="separate"/>
    </w:r>
    <w:r w:rsidR="00901806">
      <w:rPr>
        <w:caps/>
        <w:noProof/>
      </w:rPr>
      <w:t>30</w:t>
    </w:r>
    <w:r w:rsidRPr="00C93F57">
      <w:rPr>
        <w:caps/>
      </w:rPr>
      <w:fldChar w:fldCharType="end"/>
    </w:r>
  </w:p>
  <w:p w14:paraId="2A6800DA" w14:textId="77777777" w:rsidR="009371E6" w:rsidRDefault="009371E6" w:rsidP="009371E6">
    <w:pPr>
      <w:spacing w:befor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46933" w14:textId="77777777" w:rsidR="009371E6" w:rsidRDefault="009371E6">
    <w:pPr>
      <w:pStyle w:val="Footer"/>
    </w:pPr>
  </w:p>
  <w:p w14:paraId="3E84A6AA" w14:textId="77777777" w:rsidR="009371E6" w:rsidRDefault="009371E6">
    <w:pPr>
      <w:spacing w:befor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C2BAA" w14:textId="77777777" w:rsidR="009371E6" w:rsidRDefault="00937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F4095E" w14:textId="77777777" w:rsidR="00C509F3" w:rsidRDefault="00C509F3">
      <w:pPr>
        <w:spacing w:after="0"/>
      </w:pPr>
      <w:r>
        <w:separator/>
      </w:r>
    </w:p>
  </w:footnote>
  <w:footnote w:type="continuationSeparator" w:id="0">
    <w:p w14:paraId="65B211AB" w14:textId="77777777" w:rsidR="00C509F3" w:rsidRDefault="00C509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B7E38" w14:textId="77777777" w:rsidR="009371E6" w:rsidRDefault="009371E6">
    <w:pPr>
      <w:pStyle w:val="Header"/>
    </w:pPr>
  </w:p>
  <w:p w14:paraId="2A55DDBF" w14:textId="77777777" w:rsidR="009371E6" w:rsidRDefault="009371E6" w:rsidP="009371E6">
    <w:pPr>
      <w:pStyle w:val="Header"/>
      <w:ind w:firstLine="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4583" w14:textId="77777777" w:rsidR="009371E6" w:rsidRDefault="009371E6" w:rsidP="009371E6">
    <w:pPr>
      <w:pStyle w:val="Header"/>
      <w:ind w:firstLine="2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80B6" w14:textId="77777777" w:rsidR="009371E6" w:rsidRDefault="009371E6" w:rsidP="009371E6">
    <w:pPr>
      <w:pStyle w:val="Header"/>
      <w:ind w:firstLine="2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6A742" w14:textId="77777777" w:rsidR="009371E6" w:rsidRDefault="009371E6" w:rsidP="009371E6">
    <w:pPr>
      <w:pStyle w:val="Header"/>
      <w:ind w:firstLine="2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4EB7B" w14:textId="77777777" w:rsidR="009371E6" w:rsidRDefault="009371E6" w:rsidP="009371E6">
    <w:pPr>
      <w:pStyle w:val="Header"/>
      <w:ind w:firstLine="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C9E24" w14:textId="77777777" w:rsidR="009371E6" w:rsidRDefault="00937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0CEBE48"/>
    <w:lvl w:ilvl="0">
      <w:start w:val="1"/>
      <w:numFmt w:val="decimal"/>
      <w:pStyle w:val="Heading1"/>
      <w:lvlText w:val="%1"/>
      <w:lvlJc w:val="left"/>
      <w:pPr>
        <w:tabs>
          <w:tab w:val="num" w:pos="0"/>
        </w:tabs>
        <w:ind w:left="680" w:hanging="680"/>
      </w:pPr>
      <w:rPr>
        <w:rFonts w:hint="default"/>
      </w:rPr>
    </w:lvl>
    <w:lvl w:ilvl="1">
      <w:start w:val="1"/>
      <w:numFmt w:val="decimal"/>
      <w:pStyle w:val="Heading2"/>
      <w:lvlText w:val="%1.%2"/>
      <w:lvlJc w:val="left"/>
      <w:pPr>
        <w:tabs>
          <w:tab w:val="num" w:pos="0"/>
        </w:tabs>
        <w:ind w:left="907" w:hanging="907"/>
      </w:pPr>
      <w:rPr>
        <w:rFonts w:hint="default"/>
      </w:rPr>
    </w:lvl>
    <w:lvl w:ilvl="2">
      <w:start w:val="1"/>
      <w:numFmt w:val="decimal"/>
      <w:pStyle w:val="Heading3"/>
      <w:lvlText w:val="%1.%2.%3"/>
      <w:lvlJc w:val="left"/>
      <w:pPr>
        <w:tabs>
          <w:tab w:val="num" w:pos="4410"/>
        </w:tabs>
        <w:ind w:left="441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15:restartNumberingAfterBreak="0">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661626"/>
    <w:multiLevelType w:val="multilevel"/>
    <w:tmpl w:val="0A2A57C8"/>
    <w:lvl w:ilvl="0">
      <w:start w:val="1"/>
      <w:numFmt w:val="decimal"/>
      <w:pStyle w:val="Heading1"/>
      <w:lvlText w:val="%1"/>
      <w:lvlJc w:val="left"/>
      <w:pPr>
        <w:ind w:left="1282" w:hanging="432"/>
      </w:pPr>
    </w:lvl>
    <w:lvl w:ilvl="1">
      <w:start w:val="1"/>
      <w:numFmt w:val="decimal"/>
      <w:pStyle w:val="Heading2"/>
      <w:lvlText w:val="%1.%2"/>
      <w:lvlJc w:val="left"/>
      <w:pPr>
        <w:ind w:left="1426" w:hanging="576"/>
      </w:pPr>
    </w:lvl>
    <w:lvl w:ilvl="2">
      <w:start w:val="1"/>
      <w:numFmt w:val="decimal"/>
      <w:pStyle w:val="Heading3"/>
      <w:lvlText w:val="%1.%2.%3"/>
      <w:lvlJc w:val="left"/>
      <w:pPr>
        <w:ind w:left="1570" w:hanging="720"/>
      </w:pPr>
    </w:lvl>
    <w:lvl w:ilvl="3">
      <w:start w:val="1"/>
      <w:numFmt w:val="decimal"/>
      <w:pStyle w:val="Heading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19"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5BE"/>
    <w:rsid w:val="000555FF"/>
    <w:rsid w:val="00056973"/>
    <w:rsid w:val="000569E3"/>
    <w:rsid w:val="00056BDE"/>
    <w:rsid w:val="000574B3"/>
    <w:rsid w:val="00060872"/>
    <w:rsid w:val="00061100"/>
    <w:rsid w:val="00061DBB"/>
    <w:rsid w:val="000621E4"/>
    <w:rsid w:val="00066A25"/>
    <w:rsid w:val="0007154C"/>
    <w:rsid w:val="00073C7E"/>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7E5"/>
    <w:rsid w:val="0011548A"/>
    <w:rsid w:val="00115C0F"/>
    <w:rsid w:val="00116995"/>
    <w:rsid w:val="00116CFD"/>
    <w:rsid w:val="001177D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7D8C"/>
    <w:rsid w:val="00211B3A"/>
    <w:rsid w:val="00211E17"/>
    <w:rsid w:val="00212462"/>
    <w:rsid w:val="00215703"/>
    <w:rsid w:val="0022214C"/>
    <w:rsid w:val="00224288"/>
    <w:rsid w:val="002249C0"/>
    <w:rsid w:val="002260CD"/>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155D"/>
    <w:rsid w:val="00263C33"/>
    <w:rsid w:val="002650F8"/>
    <w:rsid w:val="002676D8"/>
    <w:rsid w:val="00271219"/>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A70D7"/>
    <w:rsid w:val="002B00DB"/>
    <w:rsid w:val="002B28B2"/>
    <w:rsid w:val="002B2C97"/>
    <w:rsid w:val="002B60F0"/>
    <w:rsid w:val="002B7487"/>
    <w:rsid w:val="002C2494"/>
    <w:rsid w:val="002C27E9"/>
    <w:rsid w:val="002C4550"/>
    <w:rsid w:val="002C5506"/>
    <w:rsid w:val="002D0E3E"/>
    <w:rsid w:val="002D0F31"/>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EA6"/>
    <w:rsid w:val="00334467"/>
    <w:rsid w:val="0033541F"/>
    <w:rsid w:val="00335509"/>
    <w:rsid w:val="00336F89"/>
    <w:rsid w:val="00340C35"/>
    <w:rsid w:val="00342255"/>
    <w:rsid w:val="003423C8"/>
    <w:rsid w:val="00347E5C"/>
    <w:rsid w:val="00350CC7"/>
    <w:rsid w:val="00351F68"/>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80752"/>
    <w:rsid w:val="00383505"/>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C2C85"/>
    <w:rsid w:val="005C3E0A"/>
    <w:rsid w:val="005C5588"/>
    <w:rsid w:val="005C5A9E"/>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308C"/>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8152D"/>
    <w:rsid w:val="0068192B"/>
    <w:rsid w:val="00682850"/>
    <w:rsid w:val="00687EE9"/>
    <w:rsid w:val="00690DF5"/>
    <w:rsid w:val="00693BCF"/>
    <w:rsid w:val="006957FC"/>
    <w:rsid w:val="006A1B5E"/>
    <w:rsid w:val="006A3C7C"/>
    <w:rsid w:val="006A751D"/>
    <w:rsid w:val="006B036A"/>
    <w:rsid w:val="006B2BA0"/>
    <w:rsid w:val="006B3301"/>
    <w:rsid w:val="006B33FF"/>
    <w:rsid w:val="006B4208"/>
    <w:rsid w:val="006B7343"/>
    <w:rsid w:val="006C07EE"/>
    <w:rsid w:val="006C1153"/>
    <w:rsid w:val="006C325F"/>
    <w:rsid w:val="006C3F09"/>
    <w:rsid w:val="006C411E"/>
    <w:rsid w:val="006C642F"/>
    <w:rsid w:val="006C6D58"/>
    <w:rsid w:val="006C6E92"/>
    <w:rsid w:val="006D0809"/>
    <w:rsid w:val="006D278D"/>
    <w:rsid w:val="006D3647"/>
    <w:rsid w:val="006D3BC9"/>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3616"/>
    <w:rsid w:val="007336BF"/>
    <w:rsid w:val="00735E33"/>
    <w:rsid w:val="007365B6"/>
    <w:rsid w:val="0074139A"/>
    <w:rsid w:val="00747867"/>
    <w:rsid w:val="007511D4"/>
    <w:rsid w:val="007517FB"/>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7F3E6C"/>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612A"/>
    <w:rsid w:val="00893C09"/>
    <w:rsid w:val="00893FB3"/>
    <w:rsid w:val="00896896"/>
    <w:rsid w:val="008973F0"/>
    <w:rsid w:val="00897446"/>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1806"/>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1E6"/>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FBE"/>
    <w:rsid w:val="00B36E77"/>
    <w:rsid w:val="00B37127"/>
    <w:rsid w:val="00B4155C"/>
    <w:rsid w:val="00B42D7D"/>
    <w:rsid w:val="00B450DB"/>
    <w:rsid w:val="00B46C75"/>
    <w:rsid w:val="00B6002A"/>
    <w:rsid w:val="00B625E2"/>
    <w:rsid w:val="00B63731"/>
    <w:rsid w:val="00B648D1"/>
    <w:rsid w:val="00B65769"/>
    <w:rsid w:val="00B7041A"/>
    <w:rsid w:val="00B72423"/>
    <w:rsid w:val="00B73E65"/>
    <w:rsid w:val="00B93852"/>
    <w:rsid w:val="00B946D0"/>
    <w:rsid w:val="00B963FC"/>
    <w:rsid w:val="00B97959"/>
    <w:rsid w:val="00BA0170"/>
    <w:rsid w:val="00BA2AEF"/>
    <w:rsid w:val="00BA3CCE"/>
    <w:rsid w:val="00BA7A78"/>
    <w:rsid w:val="00BB1C5F"/>
    <w:rsid w:val="00BB1C75"/>
    <w:rsid w:val="00BB26D0"/>
    <w:rsid w:val="00BB2CE8"/>
    <w:rsid w:val="00BB54DB"/>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C014C1"/>
    <w:rsid w:val="00C0661D"/>
    <w:rsid w:val="00C0686F"/>
    <w:rsid w:val="00C10EC7"/>
    <w:rsid w:val="00C12A37"/>
    <w:rsid w:val="00C12F3A"/>
    <w:rsid w:val="00C14467"/>
    <w:rsid w:val="00C162FC"/>
    <w:rsid w:val="00C175DE"/>
    <w:rsid w:val="00C240C1"/>
    <w:rsid w:val="00C272BB"/>
    <w:rsid w:val="00C31386"/>
    <w:rsid w:val="00C320F6"/>
    <w:rsid w:val="00C36BF5"/>
    <w:rsid w:val="00C36E09"/>
    <w:rsid w:val="00C37748"/>
    <w:rsid w:val="00C37E20"/>
    <w:rsid w:val="00C4090F"/>
    <w:rsid w:val="00C41ACD"/>
    <w:rsid w:val="00C43987"/>
    <w:rsid w:val="00C43C22"/>
    <w:rsid w:val="00C44DAC"/>
    <w:rsid w:val="00C44EA5"/>
    <w:rsid w:val="00C45592"/>
    <w:rsid w:val="00C47A53"/>
    <w:rsid w:val="00C500A8"/>
    <w:rsid w:val="00C509F3"/>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0CDB"/>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2885"/>
    <w:rsid w:val="00D833DD"/>
    <w:rsid w:val="00D8540E"/>
    <w:rsid w:val="00D85664"/>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1E89"/>
    <w:rsid w:val="00EF7F83"/>
    <w:rsid w:val="00F0007B"/>
    <w:rsid w:val="00F025A6"/>
    <w:rsid w:val="00F02D18"/>
    <w:rsid w:val="00F050E6"/>
    <w:rsid w:val="00F0567F"/>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144F"/>
    <w:rsid w:val="00F50ABD"/>
    <w:rsid w:val="00F5357F"/>
    <w:rsid w:val="00F54182"/>
    <w:rsid w:val="00F54963"/>
    <w:rsid w:val="00F54F54"/>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1BEE"/>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4">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Heading1">
    <w:name w:val="heading 1"/>
    <w:basedOn w:val="Normal"/>
    <w:next w:val="Pokraovn"/>
    <w:link w:val="Heading1Char"/>
    <w:uiPriority w:val="9"/>
    <w:qFormat/>
    <w:rsid w:val="00C94FAD"/>
    <w:pPr>
      <w:keepNext/>
      <w:numPr>
        <w:numId w:val="1"/>
      </w:numPr>
      <w:spacing w:before="600" w:after="240"/>
      <w:jc w:val="left"/>
      <w:outlineLvl w:val="0"/>
    </w:pPr>
    <w:rPr>
      <w:b/>
      <w:bCs/>
      <w:caps/>
      <w:kern w:val="28"/>
      <w:sz w:val="40"/>
      <w:szCs w:val="40"/>
    </w:rPr>
  </w:style>
  <w:style w:type="paragraph" w:styleId="Heading2">
    <w:name w:val="heading 2"/>
    <w:basedOn w:val="Normal"/>
    <w:next w:val="Pokraovn"/>
    <w:link w:val="Heading2Char"/>
    <w:uiPriority w:val="9"/>
    <w:qFormat/>
    <w:rsid w:val="00C94FAD"/>
    <w:pPr>
      <w:keepNext/>
      <w:numPr>
        <w:ilvl w:val="1"/>
        <w:numId w:val="1"/>
      </w:numPr>
      <w:spacing w:before="480" w:after="240"/>
      <w:jc w:val="left"/>
      <w:outlineLvl w:val="1"/>
    </w:pPr>
    <w:rPr>
      <w:b/>
      <w:bCs/>
      <w:sz w:val="32"/>
      <w:szCs w:val="32"/>
    </w:rPr>
  </w:style>
  <w:style w:type="paragraph" w:styleId="Heading3">
    <w:name w:val="heading 3"/>
    <w:basedOn w:val="Normal"/>
    <w:next w:val="Pokraovn"/>
    <w:link w:val="Heading3Char"/>
    <w:uiPriority w:val="9"/>
    <w:qFormat/>
    <w:rsid w:val="00C94FAD"/>
    <w:pPr>
      <w:keepNext/>
      <w:numPr>
        <w:ilvl w:val="2"/>
        <w:numId w:val="1"/>
      </w:numPr>
      <w:spacing w:before="360"/>
      <w:outlineLvl w:val="2"/>
    </w:pPr>
    <w:rPr>
      <w:b/>
      <w:bCs/>
      <w:sz w:val="28"/>
      <w:szCs w:val="28"/>
    </w:rPr>
  </w:style>
  <w:style w:type="paragraph" w:styleId="Heading4">
    <w:name w:val="heading 4"/>
    <w:basedOn w:val="Heading3"/>
    <w:next w:val="Normal"/>
    <w:link w:val="Heading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Heading5">
    <w:name w:val="heading 5"/>
    <w:basedOn w:val="Normal"/>
    <w:next w:val="Normal"/>
    <w:link w:val="Heading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Heading7">
    <w:name w:val="heading 7"/>
    <w:basedOn w:val="Normal"/>
    <w:next w:val="Normal"/>
    <w:link w:val="Heading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Heading8">
    <w:name w:val="heading 8"/>
    <w:basedOn w:val="Normal"/>
    <w:next w:val="Normal"/>
    <w:link w:val="Heading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Heading9">
    <w:name w:val="heading 9"/>
    <w:basedOn w:val="Normal"/>
    <w:next w:val="Normal"/>
    <w:link w:val="Heading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94FAD"/>
    <w:rPr>
      <w:rFonts w:ascii="Times New Roman" w:eastAsia="Times New Roman" w:hAnsi="Times New Roman"/>
      <w:b/>
      <w:bCs/>
      <w:caps/>
      <w:color w:val="000000"/>
      <w:kern w:val="28"/>
      <w:sz w:val="40"/>
      <w:szCs w:val="40"/>
    </w:rPr>
  </w:style>
  <w:style w:type="character" w:customStyle="1" w:styleId="Heading2Char">
    <w:name w:val="Heading 2 Char"/>
    <w:link w:val="Heading2"/>
    <w:uiPriority w:val="9"/>
    <w:locked/>
    <w:rsid w:val="00C94FAD"/>
    <w:rPr>
      <w:rFonts w:ascii="Times New Roman" w:eastAsia="Times New Roman" w:hAnsi="Times New Roman"/>
      <w:b/>
      <w:bCs/>
      <w:color w:val="000000"/>
      <w:sz w:val="32"/>
      <w:szCs w:val="32"/>
    </w:rPr>
  </w:style>
  <w:style w:type="character" w:customStyle="1" w:styleId="Heading3Char">
    <w:name w:val="Heading 3 Char"/>
    <w:link w:val="Heading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al"/>
    <w:next w:val="Normal"/>
    <w:rsid w:val="00C94FAD"/>
    <w:pPr>
      <w:ind w:firstLine="0"/>
    </w:pPr>
  </w:style>
  <w:style w:type="paragraph" w:styleId="Footer">
    <w:name w:val="footer"/>
    <w:basedOn w:val="Normal"/>
    <w:link w:val="FooterChar"/>
    <w:uiPriority w:val="99"/>
    <w:rsid w:val="00C94FAD"/>
    <w:pPr>
      <w:tabs>
        <w:tab w:val="center" w:pos="4703"/>
        <w:tab w:val="right" w:pos="9406"/>
      </w:tabs>
    </w:pPr>
    <w:rPr>
      <w:sz w:val="20"/>
      <w:szCs w:val="20"/>
    </w:rPr>
  </w:style>
  <w:style w:type="character" w:customStyle="1" w:styleId="FooterChar">
    <w:name w:val="Footer Char"/>
    <w:link w:val="Footer"/>
    <w:uiPriority w:val="99"/>
    <w:locked/>
    <w:rsid w:val="00C94FAD"/>
    <w:rPr>
      <w:rFonts w:ascii="Times New Roman" w:hAnsi="Times New Roman" w:cs="Times New Roman"/>
      <w:color w:val="000000"/>
      <w:sz w:val="20"/>
      <w:szCs w:val="20"/>
      <w:lang w:val="cs-CZ" w:eastAsia="cs-CZ"/>
    </w:rPr>
  </w:style>
  <w:style w:type="character" w:styleId="PageNumber">
    <w:name w:val="page number"/>
    <w:uiPriority w:val="99"/>
    <w:rsid w:val="00C94FAD"/>
    <w:rPr>
      <w:sz w:val="20"/>
      <w:szCs w:val="20"/>
    </w:rPr>
  </w:style>
  <w:style w:type="paragraph" w:customStyle="1" w:styleId="Bezsla">
    <w:name w:val="Bez čísla"/>
    <w:basedOn w:val="Heading1"/>
    <w:next w:val="Pokraovn"/>
    <w:uiPriority w:val="99"/>
    <w:rsid w:val="00C94FAD"/>
    <w:pPr>
      <w:numPr>
        <w:numId w:val="0"/>
      </w:numPr>
    </w:pPr>
  </w:style>
  <w:style w:type="paragraph" w:customStyle="1" w:styleId="Nevobsahu">
    <w:name w:val="Ne v obsahu"/>
    <w:basedOn w:val="Heading1"/>
    <w:next w:val="Pokraovn"/>
    <w:uiPriority w:val="99"/>
    <w:semiHidden/>
    <w:rsid w:val="00C94FAD"/>
    <w:pPr>
      <w:numPr>
        <w:numId w:val="0"/>
      </w:numPr>
    </w:pPr>
  </w:style>
  <w:style w:type="paragraph" w:styleId="TOC1">
    <w:name w:val="toc 1"/>
    <w:basedOn w:val="Normal"/>
    <w:next w:val="Normal"/>
    <w:autoRedefine/>
    <w:uiPriority w:val="39"/>
    <w:qFormat/>
    <w:rsid w:val="00960489"/>
    <w:pPr>
      <w:spacing w:before="360" w:after="0"/>
      <w:jc w:val="left"/>
    </w:pPr>
    <w:rPr>
      <w:rFonts w:asciiTheme="majorHAnsi" w:hAnsiTheme="majorHAnsi" w:cstheme="majorHAnsi"/>
      <w:b/>
      <w:bCs/>
      <w:caps/>
    </w:rPr>
  </w:style>
  <w:style w:type="paragraph" w:styleId="TOC2">
    <w:name w:val="toc 2"/>
    <w:basedOn w:val="Normal"/>
    <w:next w:val="Normal"/>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al"/>
    <w:next w:val="Pokraovn"/>
    <w:uiPriority w:val="99"/>
    <w:semiHidden/>
    <w:rsid w:val="00C94FAD"/>
    <w:pPr>
      <w:spacing w:before="480"/>
      <w:ind w:firstLine="0"/>
    </w:pPr>
    <w:rPr>
      <w:b/>
      <w:bCs/>
      <w:caps/>
      <w:sz w:val="32"/>
      <w:szCs w:val="32"/>
    </w:rPr>
  </w:style>
  <w:style w:type="paragraph" w:customStyle="1" w:styleId="Ploha1">
    <w:name w:val="Příloha 1"/>
    <w:basedOn w:val="Heading1"/>
    <w:next w:val="Pokraovn"/>
    <w:uiPriority w:val="99"/>
    <w:rsid w:val="00C94FAD"/>
    <w:pPr>
      <w:numPr>
        <w:numId w:val="2"/>
      </w:numPr>
    </w:pPr>
  </w:style>
  <w:style w:type="paragraph" w:customStyle="1" w:styleId="Ploha2">
    <w:name w:val="Příloha 2"/>
    <w:basedOn w:val="Heading2"/>
    <w:next w:val="Pokraovn"/>
    <w:uiPriority w:val="99"/>
    <w:rsid w:val="00C94FAD"/>
    <w:pPr>
      <w:numPr>
        <w:numId w:val="2"/>
      </w:numPr>
    </w:pPr>
  </w:style>
  <w:style w:type="paragraph" w:customStyle="1" w:styleId="Reference">
    <w:name w:val="Reference"/>
    <w:basedOn w:val="Normal"/>
    <w:link w:val="ReferenceChar"/>
    <w:rsid w:val="00C94FAD"/>
    <w:pPr>
      <w:numPr>
        <w:numId w:val="3"/>
      </w:numPr>
    </w:pPr>
    <w:rPr>
      <w:sz w:val="22"/>
      <w:szCs w:val="22"/>
    </w:rPr>
  </w:style>
  <w:style w:type="paragraph" w:customStyle="1" w:styleId="Obrzek">
    <w:name w:val="Obrázek"/>
    <w:basedOn w:val="Normal"/>
    <w:next w:val="Normal"/>
    <w:uiPriority w:val="99"/>
    <w:rsid w:val="00C94FAD"/>
    <w:pPr>
      <w:spacing w:before="360" w:after="0"/>
      <w:ind w:firstLine="1021"/>
      <w:jc w:val="left"/>
    </w:pPr>
  </w:style>
  <w:style w:type="paragraph" w:styleId="Caption">
    <w:name w:val="caption"/>
    <w:next w:val="References"/>
    <w:link w:val="CaptionChar"/>
    <w:uiPriority w:val="99"/>
    <w:qFormat/>
    <w:rsid w:val="00D00CDB"/>
    <w:pPr>
      <w:spacing w:before="240" w:after="240"/>
      <w:ind w:left="1021" w:hanging="1021"/>
    </w:pPr>
    <w:rPr>
      <w:rFonts w:ascii="Times New Roman" w:eastAsia="Times New Roman" w:hAnsi="Times New Roman"/>
      <w:color w:val="000000"/>
      <w:sz w:val="22"/>
      <w:szCs w:val="22"/>
    </w:rPr>
  </w:style>
  <w:style w:type="paragraph" w:customStyle="1" w:styleId="Tabulka">
    <w:name w:val="Tabulka"/>
    <w:basedOn w:val="Normal"/>
    <w:uiPriority w:val="99"/>
    <w:rsid w:val="00C94FAD"/>
    <w:pPr>
      <w:spacing w:before="20" w:after="20"/>
      <w:ind w:firstLine="0"/>
      <w:jc w:val="center"/>
    </w:pPr>
    <w:rPr>
      <w:sz w:val="22"/>
      <w:szCs w:val="22"/>
    </w:rPr>
  </w:style>
  <w:style w:type="paragraph" w:styleId="TableofFigures">
    <w:name w:val="table of figures"/>
    <w:basedOn w:val="Normal"/>
    <w:next w:val="Normal"/>
    <w:uiPriority w:val="99"/>
    <w:rsid w:val="00C94FAD"/>
    <w:pPr>
      <w:ind w:left="1134" w:hanging="1134"/>
    </w:pPr>
  </w:style>
  <w:style w:type="paragraph" w:customStyle="1" w:styleId="Rovnice">
    <w:name w:val="Rovnice"/>
    <w:basedOn w:val="Normal"/>
    <w:next w:val="Pokraovn"/>
    <w:uiPriority w:val="99"/>
    <w:rsid w:val="00C94FAD"/>
    <w:pPr>
      <w:tabs>
        <w:tab w:val="right" w:pos="8505"/>
      </w:tabs>
      <w:spacing w:before="240" w:after="360"/>
      <w:ind w:firstLine="1021"/>
    </w:pPr>
  </w:style>
  <w:style w:type="paragraph" w:customStyle="1" w:styleId="Zdrojovkd">
    <w:name w:val="Zdrojový kód"/>
    <w:basedOn w:val="Normal"/>
    <w:next w:val="Normal"/>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BalloonText">
    <w:name w:val="Balloon Text"/>
    <w:basedOn w:val="Normal"/>
    <w:link w:val="BalloonTextChar"/>
    <w:uiPriority w:val="99"/>
    <w:semiHidden/>
    <w:rsid w:val="00C94FAD"/>
    <w:pPr>
      <w:spacing w:after="0"/>
    </w:pPr>
    <w:rPr>
      <w:rFonts w:ascii="Tahoma" w:hAnsi="Tahoma" w:cs="Tahoma"/>
      <w:sz w:val="16"/>
      <w:szCs w:val="16"/>
    </w:rPr>
  </w:style>
  <w:style w:type="character" w:customStyle="1" w:styleId="BalloonTextChar">
    <w:name w:val="Balloon Text Char"/>
    <w:link w:val="BalloonText"/>
    <w:uiPriority w:val="99"/>
    <w:semiHidden/>
    <w:locked/>
    <w:rsid w:val="00C94FAD"/>
    <w:rPr>
      <w:rFonts w:ascii="Tahoma" w:hAnsi="Tahoma" w:cs="Tahoma"/>
      <w:color w:val="000000"/>
      <w:sz w:val="16"/>
      <w:szCs w:val="16"/>
      <w:lang w:val="cs-CZ" w:eastAsia="cs-CZ"/>
    </w:rPr>
  </w:style>
  <w:style w:type="paragraph" w:styleId="NormalWeb">
    <w:name w:val="Normal (Web)"/>
    <w:basedOn w:val="Normal"/>
    <w:uiPriority w:val="99"/>
    <w:rsid w:val="00B73E65"/>
    <w:pPr>
      <w:widowControl/>
      <w:spacing w:before="100" w:beforeAutospacing="1" w:after="100" w:afterAutospacing="1"/>
      <w:ind w:firstLine="0"/>
      <w:jc w:val="left"/>
    </w:pPr>
    <w:rPr>
      <w:color w:val="auto"/>
      <w:lang w:val="en-US" w:eastAsia="en-US"/>
    </w:rPr>
  </w:style>
  <w:style w:type="paragraph" w:styleId="ListParagraph">
    <w:name w:val="List Paragraph"/>
    <w:basedOn w:val="Normal"/>
    <w:uiPriority w:val="34"/>
    <w:qFormat/>
    <w:rsid w:val="00D635FD"/>
    <w:pPr>
      <w:ind w:left="720"/>
    </w:pPr>
  </w:style>
  <w:style w:type="character" w:styleId="Hyperlink">
    <w:name w:val="Hyperlink"/>
    <w:uiPriority w:val="99"/>
    <w:rsid w:val="00575FC5"/>
    <w:rPr>
      <w:color w:val="0000FF"/>
      <w:u w:val="single"/>
    </w:rPr>
  </w:style>
  <w:style w:type="paragraph" w:customStyle="1" w:styleId="Text">
    <w:name w:val="Text"/>
    <w:basedOn w:val="Normal"/>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TOC3">
    <w:name w:val="toc 3"/>
    <w:basedOn w:val="Normal"/>
    <w:next w:val="Normal"/>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al"/>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trong">
    <w:name w:val="Strong"/>
    <w:uiPriority w:val="22"/>
    <w:qFormat/>
    <w:locked/>
    <w:rsid w:val="0066442F"/>
    <w:rPr>
      <w:b/>
      <w:bCs/>
    </w:rPr>
  </w:style>
  <w:style w:type="character" w:customStyle="1" w:styleId="apple-converted-space">
    <w:name w:val="apple-converted-space"/>
    <w:rsid w:val="000216F8"/>
  </w:style>
  <w:style w:type="character" w:styleId="CommentReference">
    <w:name w:val="annotation reference"/>
    <w:basedOn w:val="DefaultParagraphFont"/>
    <w:uiPriority w:val="99"/>
    <w:semiHidden/>
    <w:unhideWhenUsed/>
    <w:rsid w:val="009B26D5"/>
    <w:rPr>
      <w:sz w:val="16"/>
      <w:szCs w:val="16"/>
    </w:rPr>
  </w:style>
  <w:style w:type="paragraph" w:styleId="CommentText">
    <w:name w:val="annotation text"/>
    <w:basedOn w:val="Normal"/>
    <w:link w:val="CommentText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CommentTextChar">
    <w:name w:val="Comment Text Char"/>
    <w:basedOn w:val="DefaultParagraphFont"/>
    <w:link w:val="CommentText"/>
    <w:uiPriority w:val="99"/>
    <w:semiHidden/>
    <w:rsid w:val="009B26D5"/>
    <w:rPr>
      <w:rFonts w:asciiTheme="minorHAnsi" w:eastAsiaTheme="minorHAnsi" w:hAnsiTheme="minorHAnsi" w:cstheme="minorBidi"/>
      <w:lang w:eastAsia="en-US"/>
    </w:rPr>
  </w:style>
  <w:style w:type="character" w:customStyle="1" w:styleId="Heading4Char">
    <w:name w:val="Heading 4 Char"/>
    <w:basedOn w:val="DefaultParagraphFont"/>
    <w:link w:val="Heading4"/>
    <w:uiPriority w:val="9"/>
    <w:rsid w:val="00AB6AC6"/>
    <w:rPr>
      <w:rFonts w:ascii="Times New Roman" w:eastAsiaTheme="majorEastAsia" w:hAnsi="Times New Roman" w:cstheme="majorBidi"/>
      <w:b/>
      <w:iCs/>
      <w:sz w:val="24"/>
      <w:szCs w:val="28"/>
    </w:rPr>
  </w:style>
  <w:style w:type="character" w:customStyle="1" w:styleId="Heading5Char">
    <w:name w:val="Heading 5 Char"/>
    <w:basedOn w:val="DefaultParagraphFont"/>
    <w:link w:val="Heading5"/>
    <w:uiPriority w:val="9"/>
    <w:rsid w:val="00AB6AC6"/>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Emphasis">
    <w:name w:val="Emphasis"/>
    <w:basedOn w:val="DefaultParagraphFont"/>
    <w:uiPriority w:val="20"/>
    <w:qFormat/>
    <w:locked/>
    <w:rsid w:val="003A21AC"/>
    <w:rPr>
      <w:i/>
      <w:iCs/>
    </w:rPr>
  </w:style>
  <w:style w:type="character" w:styleId="HTMLCite">
    <w:name w:val="HTML Cite"/>
    <w:basedOn w:val="DefaultParagraphFont"/>
    <w:uiPriority w:val="99"/>
    <w:semiHidden/>
    <w:unhideWhenUsed/>
    <w:rsid w:val="003A21AC"/>
    <w:rPr>
      <w:i/>
      <w:iCs/>
    </w:rPr>
  </w:style>
  <w:style w:type="paragraph" w:styleId="TOC4">
    <w:name w:val="toc 4"/>
    <w:basedOn w:val="Normal"/>
    <w:next w:val="Normal"/>
    <w:autoRedefine/>
    <w:uiPriority w:val="39"/>
    <w:locked/>
    <w:rsid w:val="008F1C74"/>
    <w:pPr>
      <w:spacing w:after="0"/>
      <w:ind w:left="480"/>
      <w:jc w:val="left"/>
    </w:pPr>
    <w:rPr>
      <w:rFonts w:asciiTheme="minorHAnsi" w:hAnsiTheme="minorHAnsi" w:cstheme="minorHAnsi"/>
      <w:sz w:val="20"/>
      <w:szCs w:val="20"/>
    </w:rPr>
  </w:style>
  <w:style w:type="paragraph" w:styleId="TOC5">
    <w:name w:val="toc 5"/>
    <w:basedOn w:val="Normal"/>
    <w:next w:val="Normal"/>
    <w:autoRedefine/>
    <w:locked/>
    <w:rsid w:val="008F1C74"/>
    <w:pPr>
      <w:spacing w:after="0"/>
      <w:ind w:left="720"/>
      <w:jc w:val="left"/>
    </w:pPr>
    <w:rPr>
      <w:rFonts w:asciiTheme="minorHAnsi" w:hAnsiTheme="minorHAnsi" w:cstheme="minorHAnsi"/>
      <w:sz w:val="20"/>
      <w:szCs w:val="20"/>
    </w:rPr>
  </w:style>
  <w:style w:type="paragraph" w:styleId="TOC6">
    <w:name w:val="toc 6"/>
    <w:basedOn w:val="Normal"/>
    <w:next w:val="Normal"/>
    <w:autoRedefine/>
    <w:locked/>
    <w:rsid w:val="008F1C74"/>
    <w:pPr>
      <w:spacing w:after="0"/>
      <w:ind w:left="960"/>
      <w:jc w:val="left"/>
    </w:pPr>
    <w:rPr>
      <w:rFonts w:asciiTheme="minorHAnsi" w:hAnsiTheme="minorHAnsi" w:cstheme="minorHAnsi"/>
      <w:sz w:val="20"/>
      <w:szCs w:val="20"/>
    </w:rPr>
  </w:style>
  <w:style w:type="paragraph" w:styleId="TOC7">
    <w:name w:val="toc 7"/>
    <w:basedOn w:val="Normal"/>
    <w:next w:val="Normal"/>
    <w:autoRedefine/>
    <w:locked/>
    <w:rsid w:val="008F1C74"/>
    <w:pPr>
      <w:spacing w:after="0"/>
      <w:ind w:left="1200"/>
      <w:jc w:val="left"/>
    </w:pPr>
    <w:rPr>
      <w:rFonts w:asciiTheme="minorHAnsi" w:hAnsiTheme="minorHAnsi" w:cstheme="minorHAnsi"/>
      <w:sz w:val="20"/>
      <w:szCs w:val="20"/>
    </w:rPr>
  </w:style>
  <w:style w:type="paragraph" w:styleId="TOC8">
    <w:name w:val="toc 8"/>
    <w:basedOn w:val="Normal"/>
    <w:next w:val="Normal"/>
    <w:autoRedefine/>
    <w:locked/>
    <w:rsid w:val="008F1C74"/>
    <w:pPr>
      <w:spacing w:after="0"/>
      <w:ind w:left="1440"/>
      <w:jc w:val="left"/>
    </w:pPr>
    <w:rPr>
      <w:rFonts w:asciiTheme="minorHAnsi" w:hAnsiTheme="minorHAnsi" w:cstheme="minorHAnsi"/>
      <w:sz w:val="20"/>
      <w:szCs w:val="20"/>
    </w:rPr>
  </w:style>
  <w:style w:type="paragraph" w:styleId="TOC9">
    <w:name w:val="toc 9"/>
    <w:basedOn w:val="Normal"/>
    <w:next w:val="Normal"/>
    <w:autoRedefine/>
    <w:locked/>
    <w:rsid w:val="008F1C74"/>
    <w:pPr>
      <w:spacing w:after="0"/>
      <w:ind w:left="1680"/>
      <w:jc w:val="left"/>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CommentSubjectChar">
    <w:name w:val="Comment Subject Char"/>
    <w:basedOn w:val="CommentTextChar"/>
    <w:link w:val="CommentSubject"/>
    <w:uiPriority w:val="99"/>
    <w:semiHidden/>
    <w:rsid w:val="00D7365C"/>
    <w:rPr>
      <w:rFonts w:ascii="Times New Roman" w:eastAsia="Times New Roman" w:hAnsi="Times New Roman" w:cstheme="minorBidi"/>
      <w:b/>
      <w:bCs/>
      <w:color w:val="000000"/>
      <w:lang w:eastAsia="en-US"/>
    </w:rPr>
  </w:style>
  <w:style w:type="table" w:styleId="TableGrid">
    <w:name w:val="Table Grid"/>
    <w:basedOn w:val="TableNormal"/>
    <w:uiPriority w:val="59"/>
    <w:locked/>
    <w:rsid w:val="008C6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6C07E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PlaceholderText">
    <w:name w:val="Placeholder Text"/>
    <w:basedOn w:val="DefaultParagraphFont"/>
    <w:uiPriority w:val="99"/>
    <w:semiHidden/>
    <w:rsid w:val="00AE18B1"/>
    <w:rPr>
      <w:color w:val="808080"/>
    </w:rPr>
  </w:style>
  <w:style w:type="character" w:customStyle="1" w:styleId="Heading6Char">
    <w:name w:val="Heading 6 Char"/>
    <w:basedOn w:val="DefaultParagraphFont"/>
    <w:link w:val="Heading6"/>
    <w:uiPriority w:val="9"/>
    <w:rsid w:val="0063782A"/>
    <w:rPr>
      <w:rFonts w:asciiTheme="majorHAnsi" w:eastAsia="Times New Roman" w:hAnsiTheme="majorHAnsi"/>
      <w:b/>
      <w:bCs/>
      <w:sz w:val="24"/>
      <w:szCs w:val="24"/>
      <w:lang w:val="sk-SK"/>
    </w:rPr>
  </w:style>
  <w:style w:type="character" w:customStyle="1" w:styleId="Heading7Char">
    <w:name w:val="Heading 7 Char"/>
    <w:basedOn w:val="DefaultParagraphFont"/>
    <w:link w:val="Heading7"/>
    <w:uiPriority w:val="9"/>
    <w:rsid w:val="0063782A"/>
    <w:rPr>
      <w:rFonts w:asciiTheme="majorHAnsi" w:eastAsia="Times New Roman" w:hAnsiTheme="majorHAnsi"/>
      <w:sz w:val="24"/>
      <w:szCs w:val="24"/>
      <w:lang w:val="sk-SK"/>
    </w:rPr>
  </w:style>
  <w:style w:type="character" w:customStyle="1" w:styleId="Heading8Char">
    <w:name w:val="Heading 8 Char"/>
    <w:basedOn w:val="DefaultParagraphFont"/>
    <w:link w:val="Heading8"/>
    <w:uiPriority w:val="9"/>
    <w:rsid w:val="0063782A"/>
    <w:rPr>
      <w:rFonts w:asciiTheme="majorHAnsi" w:eastAsia="Times New Roman" w:hAnsiTheme="majorHAnsi"/>
      <w:b/>
      <w:bCs/>
      <w:sz w:val="24"/>
      <w:szCs w:val="24"/>
      <w:lang w:val="sk-SK"/>
    </w:rPr>
  </w:style>
  <w:style w:type="character" w:customStyle="1" w:styleId="Heading9Char">
    <w:name w:val="Heading 9 Char"/>
    <w:basedOn w:val="DefaultParagraphFont"/>
    <w:link w:val="Heading9"/>
    <w:uiPriority w:val="9"/>
    <w:rsid w:val="0063782A"/>
    <w:rPr>
      <w:rFonts w:asciiTheme="majorHAnsi" w:eastAsia="Times New Roman" w:hAnsiTheme="majorHAnsi"/>
      <w:b/>
      <w:bCs/>
      <w:sz w:val="28"/>
      <w:szCs w:val="28"/>
      <w:lang w:val="sk-SK"/>
    </w:rPr>
  </w:style>
  <w:style w:type="paragraph" w:customStyle="1" w:styleId="Title-main">
    <w:name w:val="Title - main"/>
    <w:basedOn w:val="Normal"/>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al"/>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al"/>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al"/>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al"/>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al"/>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DefaultParagraphFont"/>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eader">
    <w:name w:val="header"/>
    <w:basedOn w:val="Normal"/>
    <w:link w:val="Header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eaderChar">
    <w:name w:val="Header Char"/>
    <w:basedOn w:val="DefaultParagraphFont"/>
    <w:link w:val="Header"/>
    <w:uiPriority w:val="99"/>
    <w:rsid w:val="0063782A"/>
    <w:rPr>
      <w:rFonts w:asciiTheme="majorHAnsi" w:eastAsia="Times New Roman" w:hAnsiTheme="majorHAnsi"/>
      <w:sz w:val="24"/>
      <w:lang w:val="sk-SK"/>
    </w:rPr>
  </w:style>
  <w:style w:type="paragraph" w:customStyle="1" w:styleId="Figure">
    <w:name w:val="Figure"/>
    <w:basedOn w:val="Normal"/>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al"/>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al"/>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al"/>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al"/>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al"/>
    <w:next w:val="Normal"/>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al"/>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DefaultParagraphFont"/>
    <w:rsid w:val="0063782A"/>
    <w:rPr>
      <w:rFonts w:cs="Times New Roman"/>
    </w:rPr>
  </w:style>
  <w:style w:type="paragraph" w:customStyle="1" w:styleId="References">
    <w:name w:val="References"/>
    <w:basedOn w:val="Normal"/>
    <w:rsid w:val="0063782A"/>
    <w:pPr>
      <w:spacing w:after="0" w:line="360" w:lineRule="auto"/>
      <w:ind w:left="567" w:hanging="567"/>
    </w:pPr>
    <w:rPr>
      <w:rFonts w:asciiTheme="majorHAnsi" w:hAnsiTheme="majorHAnsi"/>
      <w:color w:val="auto"/>
      <w:szCs w:val="20"/>
      <w:lang w:val="en-US" w:eastAsia="en-US"/>
    </w:rPr>
  </w:style>
  <w:style w:type="paragraph" w:styleId="Title">
    <w:name w:val="Title"/>
    <w:basedOn w:val="Normal"/>
    <w:next w:val="Normal"/>
    <w:link w:val="Title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DefaultParagraphFont"/>
    <w:rsid w:val="0063782A"/>
  </w:style>
  <w:style w:type="paragraph" w:styleId="Subtitle">
    <w:name w:val="Subtitle"/>
    <w:basedOn w:val="Normal"/>
    <w:next w:val="Normal"/>
    <w:link w:val="Subtitle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SubtitleChar">
    <w:name w:val="Subtitle Char"/>
    <w:basedOn w:val="DefaultParagraphFont"/>
    <w:link w:val="Subtitle"/>
    <w:uiPriority w:val="11"/>
    <w:rsid w:val="0063782A"/>
    <w:rPr>
      <w:rFonts w:asciiTheme="majorHAnsi" w:eastAsiaTheme="majorEastAsia" w:hAnsiTheme="majorHAnsi" w:cstheme="majorBidi"/>
      <w:caps/>
      <w:spacing w:val="20"/>
      <w:sz w:val="18"/>
      <w:szCs w:val="18"/>
      <w:lang w:val="en-US" w:eastAsia="en-US" w:bidi="en-US"/>
    </w:rPr>
  </w:style>
  <w:style w:type="paragraph" w:styleId="NoSpacing">
    <w:name w:val="No Spacing"/>
    <w:basedOn w:val="Normal"/>
    <w:link w:val="NoSpacing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NoSpacingChar">
    <w:name w:val="No Spacing Char"/>
    <w:basedOn w:val="DefaultParagraphFont"/>
    <w:link w:val="NoSpacing"/>
    <w:uiPriority w:val="1"/>
    <w:rsid w:val="0063782A"/>
    <w:rPr>
      <w:rFonts w:asciiTheme="majorHAnsi" w:eastAsiaTheme="majorEastAsia" w:hAnsiTheme="majorHAnsi" w:cstheme="majorBidi"/>
      <w:sz w:val="22"/>
      <w:szCs w:val="22"/>
      <w:lang w:val="en-US" w:eastAsia="en-US" w:bidi="en-US"/>
    </w:rPr>
  </w:style>
  <w:style w:type="paragraph" w:styleId="Quote">
    <w:name w:val="Quote"/>
    <w:basedOn w:val="Normal"/>
    <w:next w:val="Normal"/>
    <w:link w:val="Quote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QuoteChar">
    <w:name w:val="Quote Char"/>
    <w:basedOn w:val="DefaultParagraphFont"/>
    <w:link w:val="Quote"/>
    <w:uiPriority w:val="29"/>
    <w:rsid w:val="0063782A"/>
    <w:rPr>
      <w:rFonts w:asciiTheme="majorHAnsi" w:eastAsiaTheme="majorEastAsia" w:hAnsiTheme="majorHAnsi" w:cstheme="majorBidi"/>
      <w:i/>
      <w:iCs/>
      <w:sz w:val="22"/>
      <w:szCs w:val="22"/>
      <w:lang w:val="en-US" w:eastAsia="en-US" w:bidi="en-US"/>
    </w:rPr>
  </w:style>
  <w:style w:type="paragraph" w:styleId="IntenseQuote">
    <w:name w:val="Intense Quote"/>
    <w:basedOn w:val="Normal"/>
    <w:next w:val="Normal"/>
    <w:link w:val="IntenseQuote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IntenseQuoteChar">
    <w:name w:val="Intense Quote Char"/>
    <w:basedOn w:val="DefaultParagraphFont"/>
    <w:link w:val="IntenseQuote"/>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SubtleEmphasis">
    <w:name w:val="Subtle Emphasis"/>
    <w:uiPriority w:val="19"/>
    <w:qFormat/>
    <w:rsid w:val="0063782A"/>
    <w:rPr>
      <w:i/>
      <w:iCs/>
    </w:rPr>
  </w:style>
  <w:style w:type="character" w:styleId="IntenseEmphasis">
    <w:name w:val="Intense Emphasis"/>
    <w:uiPriority w:val="21"/>
    <w:qFormat/>
    <w:rsid w:val="0063782A"/>
    <w:rPr>
      <w:i/>
      <w:iCs/>
      <w:caps/>
      <w:spacing w:val="10"/>
      <w:sz w:val="20"/>
      <w:szCs w:val="20"/>
    </w:rPr>
  </w:style>
  <w:style w:type="character" w:styleId="SubtleReference">
    <w:name w:val="Subtle Reference"/>
    <w:basedOn w:val="DefaultParagraphFont"/>
    <w:uiPriority w:val="31"/>
    <w:qFormat/>
    <w:rsid w:val="0063782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3782A"/>
    <w:rPr>
      <w:caps/>
      <w:color w:val="622423" w:themeColor="accent2" w:themeShade="7F"/>
      <w:spacing w:val="5"/>
      <w:u w:color="622423" w:themeColor="accent2" w:themeShade="7F"/>
    </w:rPr>
  </w:style>
  <w:style w:type="paragraph" w:styleId="BodyText">
    <w:name w:val="Body Text"/>
    <w:basedOn w:val="Normal"/>
    <w:link w:val="BodyTextChar"/>
    <w:rsid w:val="0063782A"/>
    <w:pPr>
      <w:widowControl/>
      <w:spacing w:after="0" w:line="360" w:lineRule="auto"/>
      <w:ind w:firstLine="0"/>
    </w:pPr>
    <w:rPr>
      <w:rFonts w:asciiTheme="majorHAnsi" w:hAnsiTheme="majorHAnsi"/>
      <w:color w:val="auto"/>
      <w:szCs w:val="20"/>
      <w:lang w:val="sk-SK"/>
    </w:rPr>
  </w:style>
  <w:style w:type="character" w:customStyle="1" w:styleId="BodyTextChar">
    <w:name w:val="Body Text Char"/>
    <w:basedOn w:val="DefaultParagraphFont"/>
    <w:link w:val="BodyText"/>
    <w:rsid w:val="0063782A"/>
    <w:rPr>
      <w:rFonts w:asciiTheme="majorHAnsi" w:eastAsia="Times New Roman" w:hAnsiTheme="majorHAnsi"/>
      <w:sz w:val="24"/>
      <w:lang w:val="sk-SK"/>
    </w:rPr>
  </w:style>
  <w:style w:type="paragraph" w:customStyle="1" w:styleId="viewer-reference">
    <w:name w:val="viewer-reference"/>
    <w:basedOn w:val="Normal"/>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al"/>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al"/>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DefaultParagraphFont"/>
    <w:rsid w:val="0063782A"/>
  </w:style>
  <w:style w:type="character" w:customStyle="1" w:styleId="CaptionChar">
    <w:name w:val="Caption Char"/>
    <w:basedOn w:val="DefaultParagraphFont"/>
    <w:link w:val="Caption"/>
    <w:uiPriority w:val="99"/>
    <w:rsid w:val="00D00CDB"/>
    <w:rPr>
      <w:rFonts w:ascii="Times New Roman" w:eastAsia="Times New Roman" w:hAnsi="Times New Roman"/>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personal\diz\po_pavlovi3\teze_novpress%20(1).docx"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4.jpe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personal\diz\po_pavlovi3\teze_novpress%20(1).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3.xml"/><Relationship Id="rId29" Type="http://schemas.openxmlformats.org/officeDocument/2006/relationships/image" Target="media/image9.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personal\diz\po_pavlovi3\teze_novpress%20(1).docx" TargetMode="External"/><Relationship Id="rId24" Type="http://schemas.openxmlformats.org/officeDocument/2006/relationships/image" Target="media/image4.jpeg"/><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chart" Target="charts/chart1.xml"/><Relationship Id="rId10" Type="http://schemas.microsoft.com/office/2011/relationships/commentsExtended" Target="commentsExtended.xml"/><Relationship Id="rId19" Type="http://schemas.openxmlformats.org/officeDocument/2006/relationships/image" Target="media/image3.jpeg"/><Relationship Id="rId31" Type="http://schemas.openxmlformats.org/officeDocument/2006/relationships/image" Target="media/image11.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C:\personal\diz\po_pavlovi3\teze_novpress%20(1).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234431152"/>
        <c:axId val="234437136"/>
      </c:barChart>
      <c:catAx>
        <c:axId val="234431152"/>
        <c:scaling>
          <c:orientation val="minMax"/>
        </c:scaling>
        <c:delete val="0"/>
        <c:axPos val="b"/>
        <c:numFmt formatCode="General" sourceLinked="1"/>
        <c:majorTickMark val="out"/>
        <c:minorTickMark val="none"/>
        <c:tickLblPos val="nextTo"/>
        <c:crossAx val="234437136"/>
        <c:crosses val="autoZero"/>
        <c:auto val="1"/>
        <c:lblAlgn val="ctr"/>
        <c:lblOffset val="100"/>
        <c:noMultiLvlLbl val="0"/>
      </c:catAx>
      <c:valAx>
        <c:axId val="234437136"/>
        <c:scaling>
          <c:orientation val="minMax"/>
        </c:scaling>
        <c:delete val="0"/>
        <c:axPos val="l"/>
        <c:majorGridlines/>
        <c:numFmt formatCode="General" sourceLinked="1"/>
        <c:majorTickMark val="out"/>
        <c:minorTickMark val="none"/>
        <c:tickLblPos val="nextTo"/>
        <c:crossAx val="234431152"/>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c:ext xmlns:c16="http://schemas.microsoft.com/office/drawing/2014/chart" uri="{C3380CC4-5D6E-409C-BE32-E72D297353CC}">
              <c16:uniqueId val="{00000000-84A9-4C38-B4EC-75FC97BAE580}"/>
            </c:ext>
          </c:extLst>
        </c:ser>
        <c:dLbls>
          <c:showLegendKey val="0"/>
          <c:showVal val="0"/>
          <c:showCatName val="0"/>
          <c:showSerName val="0"/>
          <c:showPercent val="0"/>
          <c:showBubbleSize val="0"/>
        </c:dLbls>
        <c:gapWidth val="150"/>
        <c:axId val="12042688"/>
        <c:axId val="12051392"/>
      </c:barChart>
      <c:catAx>
        <c:axId val="12042688"/>
        <c:scaling>
          <c:orientation val="minMax"/>
        </c:scaling>
        <c:delete val="0"/>
        <c:axPos val="b"/>
        <c:numFmt formatCode="General" sourceLinked="1"/>
        <c:majorTickMark val="out"/>
        <c:minorTickMark val="none"/>
        <c:tickLblPos val="nextTo"/>
        <c:crossAx val="12051392"/>
        <c:crosses val="autoZero"/>
        <c:auto val="1"/>
        <c:lblAlgn val="ctr"/>
        <c:lblOffset val="100"/>
        <c:noMultiLvlLbl val="0"/>
      </c:catAx>
      <c:valAx>
        <c:axId val="12051392"/>
        <c:scaling>
          <c:orientation val="minMax"/>
        </c:scaling>
        <c:delete val="0"/>
        <c:axPos val="l"/>
        <c:majorGridlines/>
        <c:numFmt formatCode="General" sourceLinked="1"/>
        <c:majorTickMark val="out"/>
        <c:minorTickMark val="none"/>
        <c:tickLblPos val="nextTo"/>
        <c:crossAx val="1204268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94877-35D2-4AE7-AAEE-D328DA438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44</Pages>
  <Words>18464</Words>
  <Characters>105249</Characters>
  <Application>Microsoft Office Word</Application>
  <DocSecurity>0</DocSecurity>
  <Lines>877</Lines>
  <Paragraphs>246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VLOŽIT TITULNÍ LIST</vt:lpstr>
      <vt:lpstr>VLOŽIT TITULNÍ LIST</vt:lpstr>
    </vt:vector>
  </TitlesOfParts>
  <Company>Hewlett-Packard Company</Company>
  <LinksUpToDate>false</LinksUpToDate>
  <CharactersWithSpaces>123467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Langer, Peter</cp:lastModifiedBy>
  <cp:revision>8</cp:revision>
  <cp:lastPrinted>2017-09-15T11:24:00Z</cp:lastPrinted>
  <dcterms:created xsi:type="dcterms:W3CDTF">2018-06-22T14:07:00Z</dcterms:created>
  <dcterms:modified xsi:type="dcterms:W3CDTF">2018-06-22T16:02:00Z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