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微软雅黑"/>
          <w:b/>
          <w:i w:val="0"/>
          <w:color w:val="1B4F72"/>
          <w:sz w:val="40"/>
        </w:rPr>
        <w:t>礼来客户会会议纪要</w:t>
      </w:r>
    </w:p>
    <w:p>
      <w:pPr>
        <w:spacing w:after="160"/>
        <w:jc w:val="center"/>
      </w:pPr>
      <w:r>
        <w:rPr>
          <w:rFonts w:ascii="Arial" w:hAnsi="Arial" w:eastAsia="微软雅黑"/>
          <w:b/>
          <w:i w:val="0"/>
          <w:color w:val="C9A227"/>
          <w:sz w:val="24"/>
        </w:rPr>
        <w:t>Project Documents, Open Actions and Site Topics – 10/14/2026</w:t>
      </w: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一、会议要点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今天和现场三位礼来把在审文件过了一遍。只是描述性修改的，由礼来回去催 feedback、关闭 comment；有实质问题的，今天当场讨论。今晚仍要看 Yiwen、Sonia 是否还有新 comment，有的话明天继续在现场谈。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GAP 的 comment 已全部回复，上午与客户过完，没有留下待讨论项，待 Sonia、Yiwen 确认后即可关闭。PVP 氧化后洗涤树脂的温度已与 Yiwen 定为 −5～0℃、中心点 −3℃，并按他的建议增加预冷；礼来要求其他相关文件同步改，不能只改 PVP。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CCS 的风险写法已定：严重程度为 5 时，结论最低按中风险来写，不在结论里降级；结论之后的 action 说明当前能做的控制都已做，风险处于可控状态。TSP 切割小试，礼来坚持在 QC 检测；我方已说明 QC 不接受实验室研发样品，Geariod、Sarah 回去对齐。若仍要求 QC 做，只能用纸质记录，并要确认是仅 PPQ 三批，还是后续商业化批次同样执行。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ORA 和 GAP 在签批时仍 open 的 action，用 QMS 跟踪，完成期限为生产前，证据上传 QMS。CVP 与现场两位没有新的 open 项，等今晚 Sonia 的反馈。PQ readiness 已与 Sarah 一致：全部 action 完成后，由凯莱英 QA 和礼来 QA 终批；模板已接受，其他项目也可按该 readiness 和 checklist 做。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变更及附件的 comment 下午已讨论完。三片段 SPPS-1 启动前的 DMF 管路清洁验证，礼来想了解除 level 1 data check 之外有没有分析方法介入，明天准备说明。报警管理和配方 TCU 手动调温已解释，Geariod 没有进一步意见。明天现场看 DIPEA 投料；激活罐须在天窗关闭后才能启动 SPPS；DIPEA 从普通区到受控区的转移要给出短期措施和现状。球阀材质与 DMS、DMF 不兼容，今晚看能否解决，否则明天现场说明。调试和验证期间使用乙二醇一事已解释并关闭。QC 昨日遗留，明天由 QC 人员解释。</w:t>
      </w: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二、分议题纪要</w:t>
      </w: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1. 文件审阅的处理方式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描述性修改：回去催相关人员尽快 feedback，关掉 comment。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有实质问题的文件，今天作为重点讨论。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若今晚 Yiwen、Sonia 还有新 comment，明天继续在现场谈。离场前已与 Sarah 说好。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没有实质问题的 comment 由礼来侧关闭；有问题的今天已讨论。今晚核对有无新 comment，有则明天现场继续。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2. GAP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Sonia 和 Yiwen 确认我方回复是否满足要求。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不排除今晚还有新的 comment，明天需要再核对一遍。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GAP 由王杰负责，comment 已全部回复，上午已与客户过完。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上午没有留下需要再讨论的议题。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若今晚没有新 comment，这两个 GAP 文件可以关闭，并更新 GAP 状态。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3. PVP：氧化后洗涤温度与其他文件同步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氧化后洗涤树脂的中心点温度，今天与 Yiwen 对齐。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Yiwen 建议增加预冷。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不能只改 PVP。温度和预冷写进 PVP 之后，其他相关文件要一起改。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温度范围改为 −5～0℃，中心点 −3℃。这一点已经解决，PVP 新增批复也已完成。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车间确认预冷可以执行。下午已按这个要求改相关文件。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客户离场前，还有部分文件需要核实是否都改完。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温度范围和预冷已定，PVP 新增批复已完成。其他相关文件同步修改，并核实是否改完。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4. CCS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文件里要分清原始风险，以及 action 之后的风险。这一处是 CCS 当前的主要问题。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严重程度为 5 时，风险最低按中风险评估，结论就写中风险，不在结论里把等级降下来。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结论之后的 action 写明：当前能做的控制都已做，该风险处于可控状态。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按上述写法处理。CCS 今天主要对齐的就是这一点。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5. TSP：切割小试的检测地点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Step 1 固相合成之后，Step 2 要做切割小试。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切割小试的结果，礼来坚持放在 QC 检测。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下午 QA、QC 和分析同事讨论后，已告知现场 Geariod 和 Sarah：QC 不接受实验室研发样品的检测。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若礼来仍要求在 QC 检测，只能用纸质记录把流程补齐。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还要确认适用范围：仅 PPQ 三批，还是后续商业化批次也同样执行。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Geariod、Sarah 回去内部对齐后再定后续做法。TSP 其余事项没有遗留。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6. ORA 与 GAP 的 action 跟踪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ORA 和 GAP 里的 action 都要有跟踪。签批时，部分 action 可能仍是 open。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QMS 里已有 action 跟踪模块。签批时仍 open 的 action，放入 QMS 跟踪。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完成期限为生产前。相关证据上传到 QMS。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ORA 和 GAP 的 action 都按上述方式 follow up，即可接受。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7. CVP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现场两位没有留下新的 open 项。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他们看到的描述仍较概括，回去催 Sonia 关闭 Sonia 名下的 comment。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CVP 今天没有新增 open 项。最终以今晚 Sonia 的反馈为准。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8. PQ readiness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与 Sarah 讨论 PQ readiness。模板本身没有被指出问题。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全部 action 完成之后，由凯莱英 QA 和礼来 QA 做最终审批。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模板接受。全部 action 完成后走双方 QA 终批。其他项目也可按该 PPQ readiness 和 checklist 执行。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9. 球阀材质与 DMS、DMF 的相容性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Yiwen 提出材质问题。信息今天已转给 Geariod 和 Sarah。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他们可能明天到现场看：替换后的球阀与 DMS、DMF 不兼容。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今晚先看能否解决。解决不了，明天在现场说明。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今晚处理；处理不完则明天现场看或说明。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10. 变更，以及 SPPS-1 启动前的 DMF 管路清洁验证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变更和变更附件，下午已充分讨论，没有留下未关闭的 comment，仍待礼来审阅这些回复是否都解决问题。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三片段 SPPS-1 启动前的 DMF 管路清洁验证：此前收到的反馈是 level 1 data check。今天他们想知道有没有分析方法可以介入。这一点没有说成硬性要求，是要这个信息。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此前向 Yiwen 反馈的是 level 1 data check。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明天准备材料，向他们说明。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变更 comment 待礼来审阅关闭。分析方法是否介入，明天说明。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11. 报警管理与配方 TCU 温度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报警管理，以及配方里 TCU 温度如何调整。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当前不能完全自动控温，调 TCU 温度需要人员手动介入。已说明现在的管理方式。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Geariod 对当前说明没有进一步意见。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12. 明日现场：DIPEA 投料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明天指定看 DIPEA 投料细节。物料流程已经确认，接下来要看现场怎么把料投进去。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关心投料过程如何密封加入。只有两个点加入 DIPEA。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用实物 DIPEA，还是用溶液做模拟，下来再定，也可以直接问客户。客户若要看实物，再领料实投。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相关设备仍在钝化和清洁检测中。倾向到现场做模拟讲解，由熟悉流程的人说明怎么投、怎么控制流速和温度，以及与工艺风险相关的控制点。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现场听众一位是工程背景、一位是 QA 背景，讲解人要能把工艺讲清楚。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需要讲清的控制：DIPEA 见光会生成乙醛，是 9788 杂质的一个来源，与光照和暴露时间有关。开盖、关盖时做氮气保护，尽量避光。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明天到现场讲 DIPEA 投料。实物还是模拟，投料前与客户确认。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13. 激活罐异物偏差与天窗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激活罐异物偏差今天已讨论。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客户明确要求：天窗关闭之后，才能启动 SPPS。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按现场讨论结果，偏差文件已经更新，会后上传。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偏差本身没有遗留问题。文件更新后上传。天窗关闭是启动 SPPS 的前提。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14. DIPEA 从普通区到受控区的转移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本次访问中看过 DIPEA 的转移路线。从普通区到受控区这一段缺少控制。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要了解短期措施，以及现在具体做到什么程度。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相关信息已整理进群，并 @ 到责任人。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需要向礼来反馈短期措施和当前实施情况。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15. 设备调试、验证期间使用乙二醇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设备调试和验证期间使用过乙二醇。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已经向客户解释。说明已发到微信群。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该问题已经解决。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16. QC 昨日遗留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昨天 QC 有遗留问题，本次总结没有展开具体内容。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明天由 QC 人员下来解释。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明天解释。</w:t>
            </w:r>
          </w:p>
        </w:tc>
      </w:tr>
    </w:tbl>
    <w:p>
      <w:pPr>
        <w:spacing w:after="40"/>
      </w:pP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三、后续 Action Items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09"/>
        <w:gridCol w:w="1701"/>
        <w:gridCol w:w="1701"/>
      </w:tblGrid>
      <w:tr>
        <w:trPr>
          <w:tblHeader w:val="true"/>
        </w:trPr>
        <w:tc>
          <w:tcPr>
            <w:tcW w:type="dxa" w:w="56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6009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行动</w:t>
            </w:r>
          </w:p>
        </w:tc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议题</w:t>
            </w:r>
          </w:p>
        </w:tc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时间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今晚核对 Yiwen、Sonia 是否还有新 comment。没有的话，请三萌关闭两个 GAP 文件并更新状态；有的话，明天在现场继续讨论。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GAP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今晚核对；明天关闭或继续讨论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把氧化后洗涤树脂温度（−5～0℃，中心点 −3℃）和预冷措施同步写入其他相关文件，并核实是否都已改完。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PVP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今天未核实完的继续核实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3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按今天定的口径修改 CCS：严重程度为 5 时结论保持中风险，在后续 action 中写明现有控制已做、风险处于可控状态。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CCS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4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等 Geariod、Sarah 对齐切割小试的检测地点。若仍要求 QC 检测，用纸质记录完善流程，并确认适用于 PPQ 三批，还是后续商业化批次同样执行。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TSP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5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签批时仍为 open 的 ORA、GAP action 放入 QMS 跟踪，生产前完成，证据上传 QMS。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ORA / GAP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生产前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6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处理球阀材质与 DMS、DMF 不兼容的问题。今晚解决不了，明天在现场说明。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ORA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今晚；否则明天现场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7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准备三片段 SPPS-1 启动前 DMF 管路清洁验证的说明，回答除 level 1 data check 之外有没有分析方法介入。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变更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8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明天现场讲解 DIPEA 投料。先与客户确认用实物还是模拟；说明密封加入、流速和温度控制，以及避光、开盖时氮气保护。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DIPEA 投料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明天现场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9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上传已按现场讨论更新的激活罐异物偏差。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激活罐偏差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会后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10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SPPS 启动前关闭激活罐天窗。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激活罐 / SPPS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SPPS 启动前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11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向礼来反馈 DIPEA 从普通区转移到受控区的短期措施和当前实施情况。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DIPEA 转移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12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由 QC 人员解释 QC 昨天的遗留问题。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QC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b w:val="0"/>
        <w:i w:val="0"/>
        <w:color w:val="5D6D7E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