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2912" w14:textId="737B232A" w:rsidR="00AD5C2D" w:rsidRPr="00E82771" w:rsidRDefault="0052243D" w:rsidP="0021414C">
      <w:pPr>
        <w:pStyle w:val="Heading1"/>
      </w:pPr>
      <w:bookmarkStart w:id="0" w:name="_Toc177038793"/>
      <w:r>
        <w:t>P</w:t>
      </w:r>
      <w:r w:rsidR="00BF6B76" w:rsidRPr="00E82771">
        <w:t>urpose</w:t>
      </w:r>
      <w:bookmarkEnd w:id="0"/>
    </w:p>
    <w:p w14:paraId="07E15270" w14:textId="17BD864F" w:rsidR="00AD5C2D" w:rsidRDefault="00406B70" w:rsidP="001F78D5">
      <w:pPr>
        <w:pStyle w:val="BodyText"/>
      </w:pPr>
      <w:r>
        <w:t xml:space="preserve">This procedure describes the method of sampling for the Purified Water (PW) </w:t>
      </w:r>
      <w:r w:rsidR="00A7606A">
        <w:t>s</w:t>
      </w:r>
      <w:r>
        <w:t xml:space="preserve">ystem within Building 902 Pilot Plant </w:t>
      </w:r>
      <w:r w:rsidR="00DE7007">
        <w:t>and the review</w:t>
      </w:r>
      <w:r w:rsidR="00207588">
        <w:t xml:space="preserve"> and trending</w:t>
      </w:r>
      <w:r w:rsidR="00DE7007">
        <w:t xml:space="preserve"> of the purified water test results </w:t>
      </w:r>
      <w:r>
        <w:t xml:space="preserve">to </w:t>
      </w:r>
      <w:r w:rsidR="00AB7F99">
        <w:t>confirm</w:t>
      </w:r>
      <w:r>
        <w:t xml:space="preserve"> that</w:t>
      </w:r>
      <w:bookmarkStart w:id="1" w:name="2._Scope"/>
      <w:bookmarkEnd w:id="1"/>
      <w:r>
        <w:t xml:space="preserve"> the quality of water produced by this GMP</w:t>
      </w:r>
      <w:r w:rsidR="00A25609">
        <w:rPr>
          <w:b/>
        </w:rPr>
        <w:t xml:space="preserve"> </w:t>
      </w:r>
      <w:r>
        <w:t>system can be reliably assessed.</w:t>
      </w:r>
    </w:p>
    <w:p w14:paraId="6A243D52" w14:textId="77777777" w:rsidR="00AD5C2D" w:rsidRDefault="00AD5C2D" w:rsidP="00EB30A6">
      <w:pPr>
        <w:pStyle w:val="BodyText"/>
      </w:pPr>
    </w:p>
    <w:p w14:paraId="0B515A32" w14:textId="1C24D261" w:rsidR="00AD5C2D" w:rsidRPr="003643A4" w:rsidRDefault="00406B70" w:rsidP="0021414C">
      <w:pPr>
        <w:pStyle w:val="Heading1"/>
      </w:pPr>
      <w:bookmarkStart w:id="2" w:name="_Toc177038794"/>
      <w:r w:rsidRPr="003643A4">
        <w:t>S</w:t>
      </w:r>
      <w:r w:rsidR="00BF6B76" w:rsidRPr="003643A4">
        <w:t>cope</w:t>
      </w:r>
      <w:bookmarkEnd w:id="2"/>
    </w:p>
    <w:p w14:paraId="0724727F" w14:textId="7D49341D" w:rsidR="00AD5C2D" w:rsidRDefault="00406B70" w:rsidP="00EB30A6">
      <w:pPr>
        <w:pStyle w:val="BodyText"/>
      </w:pPr>
      <w:r>
        <w:t xml:space="preserve">This procedure applies to the routine sampling </w:t>
      </w:r>
      <w:r w:rsidR="00594CC6">
        <w:t xml:space="preserve">and the results review for </w:t>
      </w:r>
      <w:r>
        <w:t xml:space="preserve">the PW </w:t>
      </w:r>
      <w:r w:rsidR="00A7606A">
        <w:t>s</w:t>
      </w:r>
      <w:r>
        <w:t xml:space="preserve">ystem within the Pilot Plant at Sandwich. Sampling </w:t>
      </w:r>
      <w:r w:rsidR="000D683E">
        <w:t>and results review for</w:t>
      </w:r>
      <w:r>
        <w:t xml:space="preserve"> the PW </w:t>
      </w:r>
      <w:r w:rsidR="00A7606A">
        <w:t>s</w:t>
      </w:r>
      <w:r>
        <w:t>ystem is routinely performed by</w:t>
      </w:r>
      <w:r w:rsidR="0052243D">
        <w:t xml:space="preserve"> the</w:t>
      </w:r>
      <w:r>
        <w:t xml:space="preserve"> B902 </w:t>
      </w:r>
      <w:r w:rsidR="00A25609">
        <w:t>Operational Team.</w:t>
      </w:r>
    </w:p>
    <w:p w14:paraId="6E7A6509" w14:textId="5F99FAF1" w:rsidR="00DC2951" w:rsidRDefault="00DC2951" w:rsidP="00EB30A6">
      <w:pPr>
        <w:pStyle w:val="BodyText"/>
      </w:pPr>
      <w:r>
        <w:t>Testing</w:t>
      </w:r>
      <w:r w:rsidR="000D683E">
        <w:t xml:space="preserve"> of water samples </w:t>
      </w:r>
      <w:r>
        <w:t xml:space="preserve">is </w:t>
      </w:r>
      <w:r w:rsidRPr="005B20EB">
        <w:t xml:space="preserve">conducted by a </w:t>
      </w:r>
      <w:r w:rsidR="002A23DF" w:rsidRPr="005B20EB">
        <w:t>c</w:t>
      </w:r>
      <w:r w:rsidRPr="005B20EB">
        <w:t xml:space="preserve">ontract </w:t>
      </w:r>
      <w:r w:rsidR="002A23DF" w:rsidRPr="005B20EB">
        <w:t>f</w:t>
      </w:r>
      <w:r w:rsidRPr="005B20EB">
        <w:t>acility</w:t>
      </w:r>
      <w:r w:rsidR="00B34D01" w:rsidRPr="005B20EB">
        <w:t>.</w:t>
      </w:r>
    </w:p>
    <w:p w14:paraId="3FE0EAEE" w14:textId="77777777" w:rsidR="00AD5C2D" w:rsidRDefault="00AD5C2D" w:rsidP="00EB30A6">
      <w:pPr>
        <w:pStyle w:val="BodyText"/>
      </w:pPr>
    </w:p>
    <w:p w14:paraId="32A1701F" w14:textId="2AF97CCD" w:rsidR="00AD5C2D" w:rsidRPr="003643A4" w:rsidRDefault="00406B70" w:rsidP="0021414C">
      <w:pPr>
        <w:pStyle w:val="Heading1"/>
      </w:pPr>
      <w:bookmarkStart w:id="3" w:name="3._Safety"/>
      <w:bookmarkStart w:id="4" w:name="_Toc177038795"/>
      <w:bookmarkEnd w:id="3"/>
      <w:r w:rsidRPr="003643A4">
        <w:t>S</w:t>
      </w:r>
      <w:r w:rsidR="00BF6B76" w:rsidRPr="003643A4">
        <w:t>afety</w:t>
      </w:r>
      <w:bookmarkEnd w:id="4"/>
    </w:p>
    <w:p w14:paraId="76572FEC" w14:textId="5B280BDC" w:rsidR="00AD5C2D" w:rsidRDefault="00406B70" w:rsidP="00EB30A6">
      <w:pPr>
        <w:pStyle w:val="BodyText"/>
      </w:pPr>
      <w:bookmarkStart w:id="5" w:name="_Hlk170896925"/>
      <w:r>
        <w:t>Risk Assessment</w:t>
      </w:r>
      <w:r w:rsidR="00784709">
        <w:t xml:space="preserve"> </w:t>
      </w:r>
      <w:r w:rsidR="00784709" w:rsidRPr="008A652B">
        <w:rPr>
          <w:b/>
          <w:bCs/>
        </w:rPr>
        <w:t>ASYM/TB</w:t>
      </w:r>
      <w:r w:rsidR="0027647F" w:rsidRPr="008A652B">
        <w:rPr>
          <w:b/>
          <w:bCs/>
        </w:rPr>
        <w:t>/0000030</w:t>
      </w:r>
      <w:r>
        <w:t xml:space="preserve"> </w:t>
      </w:r>
      <w:bookmarkEnd w:id="5"/>
      <w:r>
        <w:t>applies to this procedure. The main risks to personnel are associated with:</w:t>
      </w:r>
    </w:p>
    <w:p w14:paraId="09D668B3" w14:textId="77777777" w:rsidR="00AD5C2D" w:rsidRDefault="00406B70" w:rsidP="00BE26D8">
      <w:pPr>
        <w:pStyle w:val="ListParagraph"/>
        <w:numPr>
          <w:ilvl w:val="1"/>
          <w:numId w:val="10"/>
        </w:numPr>
      </w:pPr>
      <w:r>
        <w:t>Use of Isopropanol on sampling points. Use gloves and glasses as</w:t>
      </w:r>
      <w:r>
        <w:rPr>
          <w:spacing w:val="-4"/>
        </w:rPr>
        <w:t xml:space="preserve"> </w:t>
      </w:r>
      <w:r>
        <w:t>PPE.</w:t>
      </w:r>
    </w:p>
    <w:p w14:paraId="68E4E3DF" w14:textId="5E974A94" w:rsidR="00AD5C2D" w:rsidRDefault="00406B70" w:rsidP="00BE26D8">
      <w:pPr>
        <w:pStyle w:val="ListParagraph"/>
        <w:numPr>
          <w:ilvl w:val="1"/>
          <w:numId w:val="10"/>
        </w:numPr>
      </w:pPr>
      <w:r>
        <w:t>Slips due to water</w:t>
      </w:r>
      <w:r>
        <w:rPr>
          <w:spacing w:val="-2"/>
        </w:rPr>
        <w:t xml:space="preserve"> </w:t>
      </w:r>
      <w:r>
        <w:t>spillage</w:t>
      </w:r>
      <w:r w:rsidR="008A652B">
        <w:t xml:space="preserve"> and trips due to low level pipework and framework.</w:t>
      </w:r>
    </w:p>
    <w:p w14:paraId="5ADBFCBB" w14:textId="1C9E0742" w:rsidR="008A652B" w:rsidRDefault="008A652B" w:rsidP="00BE26D8">
      <w:pPr>
        <w:pStyle w:val="ListParagraph"/>
        <w:numPr>
          <w:ilvl w:val="1"/>
          <w:numId w:val="10"/>
        </w:numPr>
      </w:pPr>
      <w:r>
        <w:t>Use of suitable long sleeve clothing to avoid skin contact with hot pipework.</w:t>
      </w:r>
    </w:p>
    <w:p w14:paraId="272EA3A6" w14:textId="77777777" w:rsidR="00A26CB6" w:rsidRDefault="00A26CB6" w:rsidP="00181018">
      <w:pPr>
        <w:tabs>
          <w:tab w:val="left" w:pos="1440"/>
          <w:tab w:val="left" w:pos="1441"/>
        </w:tabs>
        <w:spacing w:before="119"/>
      </w:pPr>
    </w:p>
    <w:p w14:paraId="1519D93B" w14:textId="77777777" w:rsidR="003C0674" w:rsidRDefault="00BF6B76" w:rsidP="0021414C">
      <w:pPr>
        <w:pStyle w:val="Heading1"/>
      </w:pPr>
      <w:bookmarkStart w:id="6" w:name="4._Apparatus_required_for_sampling"/>
      <w:bookmarkStart w:id="7" w:name="4.1_The_following_consumables_are_used_d"/>
      <w:bookmarkStart w:id="8" w:name="_Toc177038796"/>
      <w:bookmarkEnd w:id="6"/>
      <w:bookmarkEnd w:id="7"/>
      <w:r w:rsidRPr="003643A4">
        <w:t>Apparatus Required for Sampling</w:t>
      </w:r>
      <w:bookmarkEnd w:id="8"/>
    </w:p>
    <w:p w14:paraId="76EE8322" w14:textId="6270EF8B" w:rsidR="00AD5C2D" w:rsidRPr="003C0674" w:rsidRDefault="00EB286E" w:rsidP="00BE26D8">
      <w:pPr>
        <w:pStyle w:val="ListParagraph"/>
        <w:rPr>
          <w:sz w:val="28"/>
          <w:szCs w:val="28"/>
        </w:rPr>
      </w:pPr>
      <w:r>
        <w:t>4</w:t>
      </w:r>
      <w:r w:rsidR="003C0674">
        <w:t>.1</w:t>
      </w:r>
      <w:r w:rsidR="003C0674">
        <w:tab/>
      </w:r>
      <w:r w:rsidR="00406B70">
        <w:t>The following consumables are used during the water sampling</w:t>
      </w:r>
      <w:r w:rsidR="00406B70" w:rsidRPr="003C0674">
        <w:rPr>
          <w:spacing w:val="-7"/>
        </w:rPr>
        <w:t xml:space="preserve"> </w:t>
      </w:r>
      <w:r w:rsidR="00406B70">
        <w:t>operation:</w:t>
      </w:r>
    </w:p>
    <w:p w14:paraId="530D45AE" w14:textId="77777777" w:rsidR="00AD5C2D" w:rsidRDefault="00406B70" w:rsidP="00BE26D8">
      <w:pPr>
        <w:pStyle w:val="ListParagraph"/>
        <w:numPr>
          <w:ilvl w:val="2"/>
          <w:numId w:val="9"/>
        </w:numPr>
      </w:pPr>
      <w:r>
        <w:t>Sterile plastic bottles containing Sodium Thiosulphate (120mg/litre)</w:t>
      </w:r>
      <w:r>
        <w:rPr>
          <w:spacing w:val="-9"/>
        </w:rPr>
        <w:t xml:space="preserve"> </w:t>
      </w:r>
      <w:r>
        <w:t>(dosed)</w:t>
      </w:r>
    </w:p>
    <w:p w14:paraId="3F3706AB" w14:textId="77777777" w:rsidR="00AD5C2D" w:rsidRDefault="00406B70" w:rsidP="00BE26D8">
      <w:pPr>
        <w:pStyle w:val="ListParagraph"/>
        <w:numPr>
          <w:ilvl w:val="2"/>
          <w:numId w:val="9"/>
        </w:numPr>
      </w:pPr>
      <w:r>
        <w:t>Sterile plastic bottles, plain</w:t>
      </w:r>
      <w:r>
        <w:rPr>
          <w:spacing w:val="-6"/>
        </w:rPr>
        <w:t xml:space="preserve"> </w:t>
      </w:r>
      <w:r>
        <w:t>(undosed)</w:t>
      </w:r>
    </w:p>
    <w:p w14:paraId="67E62F81" w14:textId="5C6DEA4D" w:rsidR="00AD5C2D" w:rsidRDefault="00406B70" w:rsidP="00BE26D8">
      <w:pPr>
        <w:pStyle w:val="ListParagraph"/>
        <w:numPr>
          <w:ilvl w:val="2"/>
          <w:numId w:val="9"/>
        </w:numPr>
      </w:pPr>
      <w:r>
        <w:t>Disposable</w:t>
      </w:r>
      <w:r>
        <w:rPr>
          <w:spacing w:val="-1"/>
        </w:rPr>
        <w:t xml:space="preserve"> </w:t>
      </w:r>
      <w:r w:rsidR="00842543">
        <w:rPr>
          <w:spacing w:val="-1"/>
        </w:rPr>
        <w:t xml:space="preserve">nitrile </w:t>
      </w:r>
      <w:r>
        <w:t>gloves</w:t>
      </w:r>
      <w:r w:rsidR="00842543">
        <w:t xml:space="preserve"> (or equivalent)</w:t>
      </w:r>
    </w:p>
    <w:p w14:paraId="04B9612D" w14:textId="77777777" w:rsidR="00AD5C2D" w:rsidRDefault="00406B70" w:rsidP="00BE26D8">
      <w:pPr>
        <w:pStyle w:val="ListParagraph"/>
        <w:numPr>
          <w:ilvl w:val="2"/>
          <w:numId w:val="9"/>
        </w:numPr>
      </w:pPr>
      <w:r>
        <w:t>70% Isopropyl Alcohol (IPA) spray</w:t>
      </w:r>
    </w:p>
    <w:p w14:paraId="56D1B1BF" w14:textId="77777777" w:rsidR="00AD5C2D" w:rsidRDefault="00406B70" w:rsidP="00BE26D8">
      <w:pPr>
        <w:pStyle w:val="ListParagraph"/>
        <w:numPr>
          <w:ilvl w:val="2"/>
          <w:numId w:val="9"/>
        </w:numPr>
      </w:pPr>
      <w:r>
        <w:t>Nalgene bottles (for endotoxin</w:t>
      </w:r>
      <w:r>
        <w:rPr>
          <w:spacing w:val="-3"/>
        </w:rPr>
        <w:t xml:space="preserve"> </w:t>
      </w:r>
      <w:r>
        <w:t>analysis)</w:t>
      </w:r>
    </w:p>
    <w:p w14:paraId="459CC148" w14:textId="77777777" w:rsidR="00AD5C2D" w:rsidRDefault="00406B70" w:rsidP="00BE26D8">
      <w:pPr>
        <w:pStyle w:val="ListParagraph"/>
        <w:numPr>
          <w:ilvl w:val="2"/>
          <w:numId w:val="9"/>
        </w:numPr>
      </w:pPr>
      <w:r>
        <w:t>Certified (&lt;10 ppb) TOC Vials (Only if off-line TOC analysis is</w:t>
      </w:r>
      <w:r>
        <w:rPr>
          <w:spacing w:val="-16"/>
        </w:rPr>
        <w:t xml:space="preserve"> </w:t>
      </w:r>
      <w:r>
        <w:t>required).</w:t>
      </w:r>
    </w:p>
    <w:p w14:paraId="62B40C9C" w14:textId="23F24245" w:rsidR="00842543" w:rsidRDefault="00842543" w:rsidP="00BE26D8">
      <w:pPr>
        <w:pStyle w:val="ListParagraph"/>
        <w:numPr>
          <w:ilvl w:val="2"/>
          <w:numId w:val="9"/>
        </w:numPr>
      </w:pPr>
      <w:r>
        <w:t>Graduated container for the pre flushing of the purified water meter and hoses</w:t>
      </w:r>
    </w:p>
    <w:p w14:paraId="51FCD996" w14:textId="7453BA60" w:rsidR="00AD5C2D" w:rsidRPr="00D0005B" w:rsidRDefault="00EB286E" w:rsidP="00BE26D8">
      <w:pPr>
        <w:pStyle w:val="ListParagraph"/>
      </w:pPr>
      <w:r>
        <w:t>4</w:t>
      </w:r>
      <w:r w:rsidR="000124DA">
        <w:t>.2</w:t>
      </w:r>
      <w:r w:rsidR="000124DA">
        <w:tab/>
      </w:r>
      <w:r w:rsidR="00406B70">
        <w:t>Store all samples bottles in clean, dry environment, appropriately protected from dust or chemical contamination. Bottles found with damaged or broken seals must not be</w:t>
      </w:r>
      <w:r w:rsidR="00406B70" w:rsidRPr="00D0005B">
        <w:t xml:space="preserve"> </w:t>
      </w:r>
      <w:r w:rsidR="00406B70">
        <w:t>used.</w:t>
      </w:r>
    </w:p>
    <w:p w14:paraId="6410FB60" w14:textId="127BC83A" w:rsidR="00346249" w:rsidRDefault="00EB286E" w:rsidP="00BE26D8">
      <w:pPr>
        <w:pStyle w:val="ListParagraph"/>
      </w:pPr>
      <w:bookmarkStart w:id="9" w:name="4.3_Use_gloves_and_wear_PPE_for_the_hand"/>
      <w:bookmarkEnd w:id="9"/>
      <w:r>
        <w:t>4</w:t>
      </w:r>
      <w:r w:rsidR="000124DA">
        <w:t>.3</w:t>
      </w:r>
      <w:r w:rsidR="000124DA">
        <w:tab/>
      </w:r>
      <w:r w:rsidR="00406B70">
        <w:t xml:space="preserve">Use </w:t>
      </w:r>
      <w:r w:rsidR="00842543">
        <w:t xml:space="preserve">clean </w:t>
      </w:r>
      <w:r w:rsidR="00406B70">
        <w:t>gloves and wear PPE for the handling of the IPA</w:t>
      </w:r>
      <w:r w:rsidR="00406B70" w:rsidRPr="00D0005B">
        <w:t xml:space="preserve"> </w:t>
      </w:r>
      <w:r w:rsidR="00406B70">
        <w:t>spray</w:t>
      </w:r>
      <w:r w:rsidR="00842543">
        <w:t>, and whilst sampling</w:t>
      </w:r>
      <w:r w:rsidR="00D0005B">
        <w:t>.</w:t>
      </w:r>
    </w:p>
    <w:p w14:paraId="31BD1DDB" w14:textId="77777777" w:rsidR="00346249" w:rsidRDefault="00346249">
      <w:pPr>
        <w:rPr>
          <w:sz w:val="21"/>
        </w:rPr>
      </w:pPr>
      <w:r>
        <w:br w:type="page"/>
      </w:r>
    </w:p>
    <w:p w14:paraId="3CC66672" w14:textId="31DC37C8" w:rsidR="001D21BF" w:rsidRPr="001D21BF" w:rsidRDefault="00406B70" w:rsidP="0021414C">
      <w:pPr>
        <w:pStyle w:val="Heading1"/>
      </w:pPr>
      <w:bookmarkStart w:id="10" w:name="5._Sample_Labelling"/>
      <w:bookmarkStart w:id="11" w:name="_Toc177038797"/>
      <w:bookmarkEnd w:id="10"/>
      <w:r w:rsidRPr="003643A4">
        <w:lastRenderedPageBreak/>
        <w:t>S</w:t>
      </w:r>
      <w:r w:rsidR="00BF6B76" w:rsidRPr="003643A4">
        <w:t>ample Labelling</w:t>
      </w:r>
      <w:bookmarkStart w:id="12" w:name="5.1_Prior_to_sampling,_determine_from_th"/>
      <w:bookmarkEnd w:id="11"/>
      <w:bookmarkEnd w:id="12"/>
    </w:p>
    <w:p w14:paraId="0FB8B6DF" w14:textId="433FB0F3" w:rsidR="00AD5C2D" w:rsidRDefault="00EB286E" w:rsidP="00BE26D8">
      <w:pPr>
        <w:pStyle w:val="ListParagraph"/>
      </w:pPr>
      <w:r>
        <w:t>5</w:t>
      </w:r>
      <w:r w:rsidR="000D7B6F">
        <w:t xml:space="preserve">.1 </w:t>
      </w:r>
      <w:r w:rsidR="000D7B6F">
        <w:tab/>
      </w:r>
      <w:r w:rsidR="00406B70">
        <w:t xml:space="preserve">Prior to sampling, determine from the schedule </w:t>
      </w:r>
      <w:r w:rsidR="00842543">
        <w:t>(</w:t>
      </w:r>
      <w:r w:rsidR="00E06204">
        <w:t>QF13070</w:t>
      </w:r>
      <w:r w:rsidR="00842543">
        <w:t xml:space="preserve">) </w:t>
      </w:r>
      <w:r w:rsidR="00406B70">
        <w:t>what sample points require sampling and the analysis requirements, label the required sample bottles (as specified in Table 1) using an indelible marker, with the following</w:t>
      </w:r>
      <w:r w:rsidR="00406B70">
        <w:rPr>
          <w:spacing w:val="-9"/>
        </w:rPr>
        <w:t xml:space="preserve"> </w:t>
      </w:r>
      <w:r w:rsidR="00406B70">
        <w:t>information:</w:t>
      </w:r>
    </w:p>
    <w:p w14:paraId="54F58ADB" w14:textId="2BA609C0" w:rsidR="00AD5C2D" w:rsidRDefault="00D66653" w:rsidP="00BE26D8">
      <w:pPr>
        <w:pStyle w:val="ListParagraph"/>
        <w:numPr>
          <w:ilvl w:val="2"/>
          <w:numId w:val="7"/>
        </w:numPr>
      </w:pPr>
      <w:bookmarkStart w:id="13" w:name="_Hlk208325606"/>
      <w:r>
        <w:t xml:space="preserve">Asymchem </w:t>
      </w:r>
      <w:r w:rsidR="00406B70">
        <w:t xml:space="preserve">Building </w:t>
      </w:r>
      <w:r>
        <w:t xml:space="preserve">number </w:t>
      </w:r>
      <w:r w:rsidR="00406B70">
        <w:t xml:space="preserve">and </w:t>
      </w:r>
      <w:r w:rsidR="00434E34">
        <w:t>sample point reference</w:t>
      </w:r>
    </w:p>
    <w:p w14:paraId="6ADCD3FD" w14:textId="77777777" w:rsidR="00AD5C2D" w:rsidRDefault="00406B70" w:rsidP="00BE26D8">
      <w:pPr>
        <w:pStyle w:val="ListParagraph"/>
        <w:numPr>
          <w:ilvl w:val="2"/>
          <w:numId w:val="7"/>
        </w:numPr>
      </w:pPr>
      <w:r>
        <w:t>Date</w:t>
      </w:r>
    </w:p>
    <w:p w14:paraId="34BD8859" w14:textId="77777777" w:rsidR="00AD5C2D" w:rsidRDefault="00406B70" w:rsidP="00BE26D8">
      <w:pPr>
        <w:pStyle w:val="ListParagraph"/>
        <w:numPr>
          <w:ilvl w:val="2"/>
          <w:numId w:val="7"/>
        </w:numPr>
      </w:pPr>
      <w:r>
        <w:t>Sampler’s</w:t>
      </w:r>
      <w:r>
        <w:rPr>
          <w:spacing w:val="-3"/>
        </w:rPr>
        <w:t xml:space="preserve"> </w:t>
      </w:r>
      <w:r>
        <w:t>initials</w:t>
      </w:r>
    </w:p>
    <w:tbl>
      <w:tblPr>
        <w:tblW w:w="0" w:type="auto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8"/>
      </w:tblGrid>
      <w:tr w:rsidR="00AD5C2D" w:rsidRPr="00B30A07" w14:paraId="2248402E" w14:textId="77777777" w:rsidTr="003562C6">
        <w:trPr>
          <w:trHeight w:val="290"/>
        </w:trPr>
        <w:tc>
          <w:tcPr>
            <w:tcW w:w="7088" w:type="dxa"/>
            <w:shd w:val="clear" w:color="auto" w:fill="FFFF00"/>
          </w:tcPr>
          <w:bookmarkEnd w:id="13"/>
          <w:p w14:paraId="6624867C" w14:textId="69F2FAFF" w:rsidR="00AD5C2D" w:rsidRPr="00B30A07" w:rsidRDefault="000050B1" w:rsidP="00D263EC">
            <w:pPr>
              <w:pStyle w:val="TableParagraph"/>
              <w:spacing w:before="120" w:after="120"/>
              <w:ind w:left="107"/>
              <w:rPr>
                <w:b/>
              </w:rPr>
            </w:pPr>
            <w:r w:rsidRPr="00B30A07">
              <w:rPr>
                <w:b/>
              </w:rPr>
              <w:t>N</w:t>
            </w:r>
            <w:r w:rsidR="00406B70" w:rsidRPr="00B30A07">
              <w:rPr>
                <w:b/>
              </w:rPr>
              <w:t>ote:</w:t>
            </w:r>
          </w:p>
        </w:tc>
      </w:tr>
      <w:tr w:rsidR="00AD5C2D" w:rsidRPr="00B30A07" w14:paraId="5CA7B389" w14:textId="77777777" w:rsidTr="003562C6">
        <w:trPr>
          <w:trHeight w:val="582"/>
        </w:trPr>
        <w:tc>
          <w:tcPr>
            <w:tcW w:w="7088" w:type="dxa"/>
          </w:tcPr>
          <w:p w14:paraId="48D2E539" w14:textId="77777777" w:rsidR="00AD5C2D" w:rsidRPr="00B30A07" w:rsidRDefault="00406B70" w:rsidP="00D263EC">
            <w:pPr>
              <w:pStyle w:val="TableParagraph"/>
              <w:spacing w:before="120" w:after="120"/>
              <w:ind w:left="107"/>
            </w:pPr>
            <w:r w:rsidRPr="00B30A07">
              <w:t>On Endotoxin and Chemical bottles, the time is also added.</w:t>
            </w:r>
          </w:p>
          <w:p w14:paraId="5DB0A49B" w14:textId="77777777" w:rsidR="00AD5C2D" w:rsidRPr="00B30A07" w:rsidRDefault="00406B70" w:rsidP="00D263EC">
            <w:pPr>
              <w:pStyle w:val="TableParagraph"/>
              <w:spacing w:before="120" w:after="120"/>
              <w:ind w:left="107"/>
            </w:pPr>
            <w:r w:rsidRPr="00B30A07">
              <w:rPr>
                <w:b/>
              </w:rPr>
              <w:t xml:space="preserve">Do not </w:t>
            </w:r>
            <w:r w:rsidRPr="00B30A07">
              <w:t>use sample bottles if damaged or if the seal is not intact.</w:t>
            </w:r>
          </w:p>
        </w:tc>
      </w:tr>
    </w:tbl>
    <w:p w14:paraId="289F77D2" w14:textId="7380EEC3" w:rsidR="00AD5C2D" w:rsidRDefault="00EB286E" w:rsidP="00BE26D8">
      <w:pPr>
        <w:pStyle w:val="ListParagraph"/>
      </w:pPr>
      <w:bookmarkStart w:id="14" w:name="5.2_Once_sampled,_record_the_approximate"/>
      <w:bookmarkEnd w:id="14"/>
      <w:r>
        <w:t>5</w:t>
      </w:r>
      <w:r w:rsidR="00D263EC">
        <w:t>.2</w:t>
      </w:r>
      <w:r w:rsidR="00D263EC">
        <w:tab/>
      </w:r>
      <w:r w:rsidR="00406B70">
        <w:t xml:space="preserve">Once sampled, record the approximate time of sampling on the sample bottles collected for chemical and microbial analysis. </w:t>
      </w:r>
    </w:p>
    <w:p w14:paraId="08C48018" w14:textId="77777777" w:rsidR="00AD5C2D" w:rsidRDefault="00AD5C2D" w:rsidP="00EB30A6">
      <w:pPr>
        <w:pStyle w:val="BodyText"/>
      </w:pPr>
    </w:p>
    <w:p w14:paraId="7572D329" w14:textId="77777777" w:rsidR="00AD5C2D" w:rsidRPr="00B30A07" w:rsidRDefault="00406B70">
      <w:pPr>
        <w:ind w:left="1079"/>
        <w:rPr>
          <w:b/>
        </w:rPr>
      </w:pPr>
      <w:r w:rsidRPr="00B30A07">
        <w:rPr>
          <w:b/>
        </w:rPr>
        <w:t>Table 1: Sample Requirements</w:t>
      </w:r>
    </w:p>
    <w:tbl>
      <w:tblPr>
        <w:tblW w:w="0" w:type="auto"/>
        <w:tblInd w:w="106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0"/>
        <w:gridCol w:w="3119"/>
        <w:gridCol w:w="2835"/>
      </w:tblGrid>
      <w:tr w:rsidR="00AD5C2D" w:rsidRPr="002D79F1" w14:paraId="330655CC" w14:textId="77777777" w:rsidTr="00DD6D3C">
        <w:trPr>
          <w:trHeight w:val="291"/>
        </w:trPr>
        <w:tc>
          <w:tcPr>
            <w:tcW w:w="3020" w:type="dxa"/>
            <w:shd w:val="clear" w:color="auto" w:fill="C6D9F1" w:themeFill="text2" w:themeFillTint="33"/>
          </w:tcPr>
          <w:p w14:paraId="309A420A" w14:textId="77777777" w:rsidR="00AD5C2D" w:rsidRPr="002D79F1" w:rsidRDefault="00406B70" w:rsidP="00AD5049">
            <w:pPr>
              <w:pStyle w:val="TableParagraph"/>
              <w:spacing w:before="120" w:after="120"/>
              <w:ind w:left="21"/>
              <w:jc w:val="center"/>
              <w:rPr>
                <w:b/>
              </w:rPr>
            </w:pPr>
            <w:r w:rsidRPr="002D79F1">
              <w:rPr>
                <w:b/>
              </w:rPr>
              <w:t>Testing Requirements</w:t>
            </w:r>
          </w:p>
        </w:tc>
        <w:tc>
          <w:tcPr>
            <w:tcW w:w="3119" w:type="dxa"/>
            <w:shd w:val="clear" w:color="auto" w:fill="C6D9F1" w:themeFill="text2" w:themeFillTint="33"/>
          </w:tcPr>
          <w:p w14:paraId="28E44B4E" w14:textId="77777777" w:rsidR="00AD5C2D" w:rsidRPr="002D79F1" w:rsidRDefault="00406B70" w:rsidP="00AD5049">
            <w:pPr>
              <w:pStyle w:val="TableParagraph"/>
              <w:spacing w:before="120" w:after="120"/>
              <w:ind w:left="327" w:right="296"/>
              <w:jc w:val="center"/>
              <w:rPr>
                <w:b/>
              </w:rPr>
            </w:pPr>
            <w:r w:rsidRPr="002D79F1">
              <w:rPr>
                <w:b/>
              </w:rPr>
              <w:t>Bottle Type</w:t>
            </w:r>
          </w:p>
        </w:tc>
        <w:tc>
          <w:tcPr>
            <w:tcW w:w="2835" w:type="dxa"/>
            <w:shd w:val="clear" w:color="auto" w:fill="C6D9F1" w:themeFill="text2" w:themeFillTint="33"/>
          </w:tcPr>
          <w:p w14:paraId="5929C8B9" w14:textId="77777777" w:rsidR="00AD5C2D" w:rsidRPr="002D79F1" w:rsidRDefault="00406B70" w:rsidP="00AD5049">
            <w:pPr>
              <w:pStyle w:val="TableParagraph"/>
              <w:spacing w:before="120" w:after="120"/>
              <w:ind w:left="81" w:right="50"/>
              <w:jc w:val="center"/>
              <w:rPr>
                <w:b/>
              </w:rPr>
            </w:pPr>
            <w:r w:rsidRPr="002D79F1">
              <w:rPr>
                <w:b/>
              </w:rPr>
              <w:t>Minimum Sample Volume</w:t>
            </w:r>
          </w:p>
        </w:tc>
      </w:tr>
      <w:tr w:rsidR="00AD5C2D" w:rsidRPr="002D79F1" w14:paraId="4B406F42" w14:textId="77777777" w:rsidTr="005F3196">
        <w:trPr>
          <w:trHeight w:val="412"/>
        </w:trPr>
        <w:tc>
          <w:tcPr>
            <w:tcW w:w="3020" w:type="dxa"/>
          </w:tcPr>
          <w:p w14:paraId="18948390" w14:textId="77777777" w:rsidR="00AD5C2D" w:rsidRPr="002D79F1" w:rsidRDefault="00406B70">
            <w:pPr>
              <w:pStyle w:val="TableParagraph"/>
              <w:spacing w:before="60"/>
              <w:ind w:left="18"/>
              <w:jc w:val="center"/>
            </w:pPr>
            <w:r w:rsidRPr="002D79F1">
              <w:t>TOC</w:t>
            </w:r>
          </w:p>
        </w:tc>
        <w:tc>
          <w:tcPr>
            <w:tcW w:w="3119" w:type="dxa"/>
          </w:tcPr>
          <w:p w14:paraId="1487DEF1" w14:textId="735C058C" w:rsidR="00AD5C2D" w:rsidRPr="002D79F1" w:rsidRDefault="00406B70">
            <w:pPr>
              <w:pStyle w:val="TableParagraph"/>
              <w:spacing w:before="55"/>
              <w:ind w:left="327" w:right="300"/>
              <w:jc w:val="center"/>
              <w:rPr>
                <w:b/>
                <w:sz w:val="14"/>
              </w:rPr>
            </w:pPr>
            <w:r w:rsidRPr="002D79F1">
              <w:t xml:space="preserve">Certified (&lt;10 ppb) TOC Vials </w:t>
            </w:r>
            <w:r w:rsidR="00434E34" w:rsidRPr="002D79F1">
              <w:rPr>
                <w:b/>
                <w:position w:val="8"/>
                <w:sz w:val="14"/>
              </w:rPr>
              <w:t>a</w:t>
            </w:r>
          </w:p>
        </w:tc>
        <w:tc>
          <w:tcPr>
            <w:tcW w:w="2835" w:type="dxa"/>
          </w:tcPr>
          <w:p w14:paraId="3B807CCC" w14:textId="77777777" w:rsidR="00AD5C2D" w:rsidRPr="002D79F1" w:rsidRDefault="00406B70">
            <w:pPr>
              <w:pStyle w:val="TableParagraph"/>
              <w:spacing w:before="60"/>
              <w:ind w:left="82" w:right="48"/>
              <w:jc w:val="center"/>
            </w:pPr>
            <w:r w:rsidRPr="002D79F1">
              <w:t>2 x 40ml for TOC analysis</w:t>
            </w:r>
          </w:p>
        </w:tc>
      </w:tr>
      <w:tr w:rsidR="00AD5C2D" w:rsidRPr="002D79F1" w14:paraId="4F679C45" w14:textId="77777777" w:rsidTr="005F3196">
        <w:trPr>
          <w:trHeight w:val="580"/>
        </w:trPr>
        <w:tc>
          <w:tcPr>
            <w:tcW w:w="3020" w:type="dxa"/>
          </w:tcPr>
          <w:p w14:paraId="4966265A" w14:textId="2E63F6B2" w:rsidR="00AD5C2D" w:rsidRPr="002D79F1" w:rsidRDefault="00406B70" w:rsidP="002D79F1">
            <w:pPr>
              <w:pStyle w:val="TableParagraph"/>
              <w:spacing w:before="1"/>
              <w:ind w:left="18"/>
              <w:jc w:val="center"/>
            </w:pPr>
            <w:r w:rsidRPr="002D79F1">
              <w:t>Microbial count and absence of</w:t>
            </w:r>
            <w:r w:rsidR="002D79F1">
              <w:t xml:space="preserve"> </w:t>
            </w:r>
            <w:r w:rsidRPr="002D79F1">
              <w:t>Coliforms</w:t>
            </w:r>
          </w:p>
        </w:tc>
        <w:tc>
          <w:tcPr>
            <w:tcW w:w="3119" w:type="dxa"/>
          </w:tcPr>
          <w:p w14:paraId="6EDA13D3" w14:textId="1CADD1FD" w:rsidR="00AD5C2D" w:rsidRPr="002D79F1" w:rsidRDefault="00406B70">
            <w:pPr>
              <w:pStyle w:val="TableParagraph"/>
              <w:spacing w:before="142"/>
              <w:ind w:left="326" w:right="300"/>
              <w:jc w:val="center"/>
              <w:rPr>
                <w:b/>
                <w:sz w:val="14"/>
              </w:rPr>
            </w:pPr>
            <w:r w:rsidRPr="002D79F1">
              <w:t xml:space="preserve">Sterilin </w:t>
            </w:r>
            <w:r w:rsidR="00434E34" w:rsidRPr="002D79F1">
              <w:rPr>
                <w:b/>
                <w:position w:val="8"/>
                <w:sz w:val="14"/>
              </w:rPr>
              <w:t>b</w:t>
            </w:r>
          </w:p>
        </w:tc>
        <w:tc>
          <w:tcPr>
            <w:tcW w:w="2835" w:type="dxa"/>
          </w:tcPr>
          <w:p w14:paraId="3F378149" w14:textId="77777777" w:rsidR="00AD5C2D" w:rsidRPr="002D79F1" w:rsidRDefault="00406B70">
            <w:pPr>
              <w:pStyle w:val="TableParagraph"/>
              <w:spacing w:before="147"/>
              <w:ind w:left="82" w:right="48"/>
              <w:jc w:val="center"/>
            </w:pPr>
            <w:r w:rsidRPr="002D79F1">
              <w:t>500ml for all sample points</w:t>
            </w:r>
          </w:p>
        </w:tc>
      </w:tr>
    </w:tbl>
    <w:p w14:paraId="3FBA095F" w14:textId="3D640D1D" w:rsidR="00AD5C2D" w:rsidRDefault="00434E34" w:rsidP="00EB30A6">
      <w:pPr>
        <w:pStyle w:val="BodyText"/>
      </w:pPr>
      <w:r>
        <w:rPr>
          <w:b/>
          <w:position w:val="8"/>
          <w:sz w:val="14"/>
        </w:rPr>
        <w:t>a</w:t>
      </w:r>
      <w:r w:rsidR="00406B70">
        <w:rPr>
          <w:b/>
          <w:position w:val="8"/>
          <w:sz w:val="14"/>
        </w:rPr>
        <w:t xml:space="preserve"> </w:t>
      </w:r>
      <w:r w:rsidR="00406B70">
        <w:t>not required for routine testing, only used if off-line TOC analysis is required due to problems with the equipment used for on-line analysis.</w:t>
      </w:r>
    </w:p>
    <w:p w14:paraId="5F065355" w14:textId="3F21D3C0" w:rsidR="00AD5C2D" w:rsidRDefault="00434E34" w:rsidP="00EB30A6">
      <w:pPr>
        <w:pStyle w:val="BodyText"/>
      </w:pPr>
      <w:r>
        <w:rPr>
          <w:b/>
          <w:position w:val="8"/>
          <w:sz w:val="14"/>
        </w:rPr>
        <w:t>b</w:t>
      </w:r>
      <w:r w:rsidR="00406B70">
        <w:rPr>
          <w:b/>
          <w:position w:val="8"/>
          <w:sz w:val="14"/>
        </w:rPr>
        <w:t xml:space="preserve"> </w:t>
      </w:r>
      <w:r w:rsidR="00406B70">
        <w:t>dosed for mains and softened samples (with Sodium Thiosulphate by the manufacturer), undosed for other sample types.</w:t>
      </w:r>
    </w:p>
    <w:p w14:paraId="4D553735" w14:textId="77777777" w:rsidR="00114F94" w:rsidRDefault="00114F94" w:rsidP="00EB30A6">
      <w:pPr>
        <w:pStyle w:val="BodyText"/>
      </w:pPr>
    </w:p>
    <w:p w14:paraId="75FB763C" w14:textId="3F418C4D" w:rsidR="00AD5C2D" w:rsidRDefault="00406B70" w:rsidP="0021414C">
      <w:pPr>
        <w:pStyle w:val="Heading1"/>
      </w:pPr>
      <w:bookmarkStart w:id="15" w:name="6._General_Sampling_Requirements"/>
      <w:bookmarkStart w:id="16" w:name="_Toc177038798"/>
      <w:bookmarkEnd w:id="15"/>
      <w:r w:rsidRPr="003643A4">
        <w:t>G</w:t>
      </w:r>
      <w:r w:rsidR="00BF6B76" w:rsidRPr="003643A4">
        <w:t xml:space="preserve">eneral Sampling </w:t>
      </w:r>
      <w:r w:rsidR="00725CBF" w:rsidRPr="003643A4">
        <w:t>Requirements</w:t>
      </w:r>
      <w:bookmarkEnd w:id="16"/>
    </w:p>
    <w:p w14:paraId="064C14C5" w14:textId="4526FDB7" w:rsidR="00AD5C2D" w:rsidRPr="00A40A9E" w:rsidRDefault="00EB286E" w:rsidP="00BE26D8">
      <w:pPr>
        <w:pStyle w:val="ListParagraph"/>
      </w:pPr>
      <w:bookmarkStart w:id="17" w:name="6.1_Sampling_is_performed_by_the_appropr"/>
      <w:bookmarkEnd w:id="17"/>
      <w:r>
        <w:t>6</w:t>
      </w:r>
      <w:r w:rsidR="00A40A9E">
        <w:t>.1</w:t>
      </w:r>
      <w:r w:rsidR="00A40A9E">
        <w:tab/>
      </w:r>
      <w:r w:rsidR="00406B70">
        <w:t xml:space="preserve">Sampling is performed by the appropriately trained personnel in accordance with the sampling schedule. </w:t>
      </w:r>
    </w:p>
    <w:p w14:paraId="2FC58835" w14:textId="4E568A88" w:rsidR="00AD5C2D" w:rsidRDefault="00EB286E" w:rsidP="00BE26D8">
      <w:pPr>
        <w:pStyle w:val="ListParagraph"/>
      </w:pPr>
      <w:bookmarkStart w:id="18" w:name="6.2_Building_530_may_source_PW_from_the_"/>
      <w:bookmarkEnd w:id="18"/>
      <w:r>
        <w:t>6</w:t>
      </w:r>
      <w:r w:rsidR="00A40A9E">
        <w:t>.2</w:t>
      </w:r>
      <w:r w:rsidR="00A40A9E">
        <w:tab/>
      </w:r>
      <w:r w:rsidR="00337417">
        <w:t xml:space="preserve">Asymchem in </w:t>
      </w:r>
      <w:r w:rsidR="000050B1">
        <w:t>B</w:t>
      </w:r>
      <w:r w:rsidR="00406B70">
        <w:t xml:space="preserve">uilding 530 may source PW from the Pilot Plant by using a new clean </w:t>
      </w:r>
      <w:r w:rsidR="00842543">
        <w:t>container</w:t>
      </w:r>
      <w:r w:rsidR="00406B70">
        <w:t>, filling from</w:t>
      </w:r>
      <w:r w:rsidR="00406B70" w:rsidRPr="00A40A9E">
        <w:t xml:space="preserve"> </w:t>
      </w:r>
      <w:r w:rsidR="00406B70">
        <w:t>a user point and labelling as PW with time / date, initials. The PW sourced in this way is discarded after 24</w:t>
      </w:r>
      <w:r w:rsidR="00406B70" w:rsidRPr="00A40A9E">
        <w:t xml:space="preserve"> </w:t>
      </w:r>
      <w:r w:rsidR="00406B70">
        <w:t>hours</w:t>
      </w:r>
      <w:r w:rsidR="00D82F23">
        <w:t xml:space="preserve"> if intended for API final step or 48 hours for any other use</w:t>
      </w:r>
      <w:r w:rsidR="00406B70">
        <w:t>.</w:t>
      </w:r>
    </w:p>
    <w:p w14:paraId="0E34F308" w14:textId="2D0EF2BF" w:rsidR="00AD5C2D" w:rsidRPr="00A40A9E" w:rsidRDefault="00EB286E" w:rsidP="00BE26D8">
      <w:pPr>
        <w:pStyle w:val="ListParagraph"/>
      </w:pPr>
      <w:bookmarkStart w:id="19" w:name="6.3_Where_there_is_no_drain,_place_a_sui"/>
      <w:bookmarkEnd w:id="19"/>
      <w:r>
        <w:t>6</w:t>
      </w:r>
      <w:r w:rsidR="00A40A9E">
        <w:t>.3</w:t>
      </w:r>
      <w:r w:rsidR="00A40A9E">
        <w:tab/>
      </w:r>
      <w:r w:rsidR="00406B70">
        <w:t xml:space="preserve">Where there is no drain, place a suitable waste container under the sample valve / user point to collect the discharge water. If it’s not possible to collect the </w:t>
      </w:r>
      <w:r w:rsidR="00236AB2">
        <w:t>discharged</w:t>
      </w:r>
      <w:r w:rsidR="00406B70">
        <w:t xml:space="preserve"> water e.g. sample valves on the PW Generation Skid, flush onto the plant room floor, ensuring that the water is </w:t>
      </w:r>
      <w:r w:rsidR="00943128">
        <w:t>cleared</w:t>
      </w:r>
      <w:r w:rsidR="00406B70">
        <w:t xml:space="preserve"> up when sampling is</w:t>
      </w:r>
      <w:r w:rsidR="00406B70" w:rsidRPr="00A40A9E">
        <w:t xml:space="preserve"> </w:t>
      </w:r>
      <w:r w:rsidR="00406B70">
        <w:t>completed.</w:t>
      </w:r>
    </w:p>
    <w:p w14:paraId="16A47039" w14:textId="558CDF5B" w:rsidR="00AD5C2D" w:rsidRDefault="00EB286E" w:rsidP="00BE26D8">
      <w:pPr>
        <w:pStyle w:val="ListParagraph"/>
      </w:pPr>
      <w:bookmarkStart w:id="20" w:name="6.4_Where_required,_attach_the_appropria"/>
      <w:bookmarkStart w:id="21" w:name="6.5_Routinely_one_sample_every_four_/_fi"/>
      <w:bookmarkStart w:id="22" w:name="6.6_Wear_a_pair_of_disposable_gloves_dur"/>
      <w:bookmarkEnd w:id="20"/>
      <w:bookmarkEnd w:id="21"/>
      <w:bookmarkEnd w:id="22"/>
      <w:r>
        <w:t>6</w:t>
      </w:r>
      <w:r w:rsidR="00A40A9E">
        <w:t>.4</w:t>
      </w:r>
      <w:r w:rsidR="00A40A9E">
        <w:tab/>
      </w:r>
      <w:r w:rsidR="00406B70">
        <w:t>Wear a pair of disposable</w:t>
      </w:r>
      <w:r w:rsidR="00943128">
        <w:t xml:space="preserve"> nitrile</w:t>
      </w:r>
      <w:r w:rsidR="00406B70">
        <w:t xml:space="preserve"> gloves during sampling, change gloves for each sample area and spray with 70% IPA with two minutes contact / drying time prior to sampling. If there is more than one sample required in an area spray the gloves with 70% IPA between samples, again allowing two minutes contact / drying time prior to</w:t>
      </w:r>
      <w:r w:rsidR="00406B70" w:rsidRPr="00A40A9E">
        <w:t xml:space="preserve"> </w:t>
      </w:r>
      <w:r w:rsidR="00406B70">
        <w:t>sampling.</w:t>
      </w:r>
    </w:p>
    <w:p w14:paraId="56BFD343" w14:textId="71539FB7" w:rsidR="00AD5C2D" w:rsidRDefault="00EB286E" w:rsidP="00BE26D8">
      <w:pPr>
        <w:pStyle w:val="ListParagraph"/>
      </w:pPr>
      <w:bookmarkStart w:id="23" w:name="6.7_If_there_is_more_than_one_sample_req"/>
      <w:bookmarkEnd w:id="23"/>
      <w:r>
        <w:t>6</w:t>
      </w:r>
      <w:r w:rsidR="00A40A9E">
        <w:t>.5</w:t>
      </w:r>
      <w:r w:rsidR="00A40A9E">
        <w:tab/>
      </w:r>
      <w:r w:rsidR="00D82F23">
        <w:t xml:space="preserve">Sampling is performed from </w:t>
      </w:r>
      <w:r w:rsidR="00406B70">
        <w:t xml:space="preserve">best water quality to worst i.e., from </w:t>
      </w:r>
      <w:r w:rsidR="00943128">
        <w:t xml:space="preserve">user points, </w:t>
      </w:r>
      <w:r w:rsidR="00406B70">
        <w:t>SP12, SP09, CEDI-V103</w:t>
      </w:r>
      <w:r w:rsidR="00434E34">
        <w:t xml:space="preserve"> to </w:t>
      </w:r>
      <w:r w:rsidR="00406B70">
        <w:t>SP06.</w:t>
      </w:r>
    </w:p>
    <w:p w14:paraId="030759B6" w14:textId="3B35DCDA" w:rsidR="00AD5C2D" w:rsidRDefault="00EB286E" w:rsidP="00BE26D8">
      <w:pPr>
        <w:pStyle w:val="ListParagraph"/>
      </w:pPr>
      <w:bookmarkStart w:id="24" w:name="6.8_Ensure_sample_valves_/_user_points_a"/>
      <w:bookmarkEnd w:id="24"/>
      <w:r>
        <w:t>6</w:t>
      </w:r>
      <w:r w:rsidR="00A40A9E">
        <w:t>.6</w:t>
      </w:r>
      <w:r w:rsidR="00A40A9E">
        <w:tab/>
      </w:r>
      <w:r w:rsidR="00406B70">
        <w:t xml:space="preserve">Ensure sample valves / user points are opened sufficiently to ensure </w:t>
      </w:r>
      <w:r w:rsidR="00943128">
        <w:t>full</w:t>
      </w:r>
      <w:r w:rsidR="00406B70">
        <w:t xml:space="preserve"> flushing </w:t>
      </w:r>
      <w:r w:rsidR="00406B70" w:rsidRPr="00A40A9E">
        <w:t xml:space="preserve">of </w:t>
      </w:r>
      <w:r w:rsidR="00406B70">
        <w:t xml:space="preserve">the point i.e., the flush should have a substantial </w:t>
      </w:r>
      <w:r w:rsidR="0009552B">
        <w:t>flow but</w:t>
      </w:r>
      <w:r w:rsidR="00406B70">
        <w:t xml:space="preserve"> avoid “splash-back” onto the sample valve / user point from adjacent</w:t>
      </w:r>
      <w:r w:rsidR="00406B70" w:rsidRPr="00A40A9E">
        <w:t xml:space="preserve"> </w:t>
      </w:r>
      <w:r w:rsidR="00406B70">
        <w:t>surfaces.</w:t>
      </w:r>
    </w:p>
    <w:p w14:paraId="03919139" w14:textId="3A207D7A" w:rsidR="00AD5C2D" w:rsidRDefault="00EB286E" w:rsidP="00BE26D8">
      <w:pPr>
        <w:pStyle w:val="ListParagraph"/>
      </w:pPr>
      <w:bookmarkStart w:id="25" w:name="6.9_Avoid_contact_between_the_inner_surf"/>
      <w:bookmarkEnd w:id="25"/>
      <w:r>
        <w:t>6</w:t>
      </w:r>
      <w:r w:rsidR="00A40A9E">
        <w:t>.7</w:t>
      </w:r>
      <w:r w:rsidR="00A40A9E">
        <w:tab/>
      </w:r>
      <w:r w:rsidR="00406B70">
        <w:t>Avoid contact between the inner surfaces of the sample bottle or lid and the sample</w:t>
      </w:r>
      <w:r w:rsidR="00406B70" w:rsidRPr="00A40A9E">
        <w:t xml:space="preserve"> </w:t>
      </w:r>
      <w:r w:rsidR="00406B70">
        <w:t>valve</w:t>
      </w:r>
      <w:r w:rsidR="00176163">
        <w:t xml:space="preserve"> </w:t>
      </w:r>
      <w:r w:rsidR="00406B70">
        <w:t>/ user point or sampler, sample by tilting the container at an angle.</w:t>
      </w:r>
    </w:p>
    <w:p w14:paraId="2D60DDDF" w14:textId="65178EB5" w:rsidR="00AD5C2D" w:rsidRDefault="00EB286E" w:rsidP="00BE26D8">
      <w:pPr>
        <w:pStyle w:val="ListParagraph"/>
      </w:pPr>
      <w:bookmarkStart w:id="26" w:name="6.10_All_samples_for_chemical_analysis_m"/>
      <w:bookmarkEnd w:id="26"/>
      <w:r>
        <w:lastRenderedPageBreak/>
        <w:t>6</w:t>
      </w:r>
      <w:r w:rsidR="00A40A9E">
        <w:t>.8</w:t>
      </w:r>
      <w:r w:rsidR="00A40A9E">
        <w:tab/>
      </w:r>
      <w:bookmarkStart w:id="27" w:name="6.11_Ensure_the_plastic_sample_bottles_f"/>
      <w:bookmarkStart w:id="28" w:name="6.12_Routinely_one_sample_per_week_is_ta"/>
      <w:bookmarkEnd w:id="27"/>
      <w:bookmarkEnd w:id="28"/>
      <w:r w:rsidR="00D160BC">
        <w:t>I</w:t>
      </w:r>
      <w:r w:rsidR="00406B70">
        <w:t xml:space="preserve">f </w:t>
      </w:r>
      <w:r w:rsidR="0052243D">
        <w:t xml:space="preserve">the </w:t>
      </w:r>
      <w:r w:rsidR="00406B70">
        <w:t xml:space="preserve">PW complies with the requirement for Conductivity prescribed for </w:t>
      </w:r>
      <w:r w:rsidR="000711F5">
        <w:t xml:space="preserve">PW </w:t>
      </w:r>
      <w:r w:rsidR="00406B70">
        <w:t>in bulk, it is not necessary to carry out the test for Heavy</w:t>
      </w:r>
      <w:r w:rsidR="00406B70" w:rsidRPr="00A40A9E">
        <w:t xml:space="preserve"> </w:t>
      </w:r>
      <w:r w:rsidR="00406B70">
        <w:t>Metals.</w:t>
      </w:r>
    </w:p>
    <w:p w14:paraId="5E9B8944" w14:textId="0EBC35CD" w:rsidR="00AD5C2D" w:rsidRDefault="00EB286E" w:rsidP="001F78D5">
      <w:pPr>
        <w:pStyle w:val="ListParagraph"/>
      </w:pPr>
      <w:bookmarkStart w:id="29" w:name="6.13_Additional_samples_may_be_taken_for"/>
      <w:bookmarkEnd w:id="29"/>
      <w:r>
        <w:t>6</w:t>
      </w:r>
      <w:r w:rsidR="00881A45">
        <w:t>.</w:t>
      </w:r>
      <w:r w:rsidR="000B3110">
        <w:t>9</w:t>
      </w:r>
      <w:r w:rsidR="00881A45">
        <w:tab/>
      </w:r>
      <w:r w:rsidR="00406B70">
        <w:t>Additional samples may be taken for endotoxin analysis where PW is used for the final isolation and purification of API intended for use in a sterile, non- parenteral or parenteral drug product. This will be project specific based on consultation with the project</w:t>
      </w:r>
      <w:r w:rsidR="00406B70" w:rsidRPr="00A40A9E">
        <w:t xml:space="preserve"> </w:t>
      </w:r>
      <w:r w:rsidR="00406B70">
        <w:t>team.</w:t>
      </w:r>
    </w:p>
    <w:p w14:paraId="6EE90A18" w14:textId="77777777" w:rsidR="00E06204" w:rsidRDefault="00E06204" w:rsidP="001F78D5">
      <w:pPr>
        <w:pStyle w:val="ListParagraph"/>
      </w:pPr>
    </w:p>
    <w:p w14:paraId="31D55272" w14:textId="7DF5FE78" w:rsidR="00AD5C2D" w:rsidRDefault="00EB286E" w:rsidP="00BE26D8">
      <w:pPr>
        <w:pStyle w:val="ListParagraph"/>
      </w:pPr>
      <w:bookmarkStart w:id="30" w:name="6.14_Analysis_for_Conductivity_and_TOC_o"/>
      <w:bookmarkEnd w:id="30"/>
      <w:r>
        <w:t>6</w:t>
      </w:r>
      <w:r w:rsidR="00881A45">
        <w:t>.1</w:t>
      </w:r>
      <w:r w:rsidR="000B3110">
        <w:t>0</w:t>
      </w:r>
      <w:r w:rsidR="00881A45">
        <w:tab/>
      </w:r>
      <w:r w:rsidR="00406B70">
        <w:t>Analysis for Conductivity and TOC on the PW distribution loop is routinely performed on-line. If problems are encountered with the equipment used for on-line analysis of Conductivity and TOC or on-line Conductivity results exceed the United States Pharmacopeia (USP) Stage 1 specification, samples will be taken for off-line analysis.</w:t>
      </w:r>
    </w:p>
    <w:p w14:paraId="2F082BDC" w14:textId="12592C72" w:rsidR="00E66D60" w:rsidRDefault="00EB286E" w:rsidP="00BE26D8">
      <w:pPr>
        <w:pStyle w:val="ListParagraph"/>
      </w:pPr>
      <w:bookmarkStart w:id="31" w:name="6.15_When_sampling_from_the_PW_Generatio"/>
      <w:bookmarkEnd w:id="31"/>
      <w:r>
        <w:t>6</w:t>
      </w:r>
      <w:r w:rsidR="00881A45">
        <w:t>.1</w:t>
      </w:r>
      <w:r w:rsidR="000B3110">
        <w:t>1</w:t>
      </w:r>
      <w:r w:rsidR="00881A45">
        <w:tab/>
      </w:r>
      <w:r w:rsidR="00406B70">
        <w:t>When sampling from the PW Generation Skid, check the plant room control panel prior to sampling to confirm the system is operating normally.</w:t>
      </w:r>
      <w:r w:rsidR="0052243D">
        <w:t xml:space="preserve"> I</w:t>
      </w:r>
      <w:r w:rsidR="00406B70">
        <w:t>f the</w:t>
      </w:r>
      <w:r w:rsidR="00D50902">
        <w:t xml:space="preserve"> softener</w:t>
      </w:r>
      <w:r w:rsidR="00406B70">
        <w:t xml:space="preserve"> ‘REGEN’ light is illuminated, do not sample until the regeneration process is</w:t>
      </w:r>
      <w:r w:rsidR="00406B70" w:rsidRPr="00A40A9E">
        <w:t xml:space="preserve"> </w:t>
      </w:r>
      <w:r w:rsidR="00406B70">
        <w:t>completed.</w:t>
      </w:r>
    </w:p>
    <w:p w14:paraId="512EC3D3" w14:textId="47084A16" w:rsidR="00540EEF" w:rsidRDefault="001928D9" w:rsidP="00BE26D8">
      <w:pPr>
        <w:pStyle w:val="ListParagraph"/>
      </w:pPr>
      <w:bookmarkStart w:id="32" w:name="6.16_Sampling_is_undertaken_on_Wednesday"/>
      <w:bookmarkEnd w:id="32"/>
      <w:r>
        <w:t>6</w:t>
      </w:r>
      <w:r w:rsidR="00881A45">
        <w:t>.1</w:t>
      </w:r>
      <w:r w:rsidR="000B3110">
        <w:t>2</w:t>
      </w:r>
      <w:r w:rsidR="00881A45">
        <w:tab/>
      </w:r>
      <w:r w:rsidR="00406B70">
        <w:t xml:space="preserve">Sampling is </w:t>
      </w:r>
      <w:r w:rsidR="0052243D">
        <w:t>undertaken</w:t>
      </w:r>
      <w:r w:rsidR="00406B70">
        <w:t xml:space="preserve"> </w:t>
      </w:r>
      <w:r w:rsidR="0052243D">
        <w:t>weekly</w:t>
      </w:r>
      <w:r w:rsidR="00990CFF">
        <w:t xml:space="preserve"> </w:t>
      </w:r>
      <w:r w:rsidR="00406B70">
        <w:t>in accordance with the schedule</w:t>
      </w:r>
      <w:r w:rsidR="0052243D">
        <w:t xml:space="preserve"> (</w:t>
      </w:r>
      <w:r w:rsidR="00E06204">
        <w:t>QF13070</w:t>
      </w:r>
      <w:r w:rsidR="0052243D">
        <w:t>)</w:t>
      </w:r>
      <w:r w:rsidR="00D50902">
        <w:t>.</w:t>
      </w:r>
      <w:r w:rsidR="00406B70">
        <w:t xml:space="preserve"> Sampling may be performed on an alternative day </w:t>
      </w:r>
      <w:r w:rsidR="00DB338D">
        <w:t xml:space="preserve">or sampling taken at other points on the system </w:t>
      </w:r>
      <w:r w:rsidR="00406B70">
        <w:t xml:space="preserve">if agreed by the </w:t>
      </w:r>
      <w:r w:rsidR="00D50902">
        <w:t>Operations and Facility Lead</w:t>
      </w:r>
      <w:r w:rsidR="00406B70">
        <w:t>. If a scheduled sample cannot be collected e.g., due to manufacturing activities, ensure that the missed sample is taken at the earliest available</w:t>
      </w:r>
      <w:r w:rsidR="00406B70" w:rsidRPr="00A40A9E">
        <w:t xml:space="preserve"> </w:t>
      </w:r>
      <w:r w:rsidR="00406B70">
        <w:t>opportunity.</w:t>
      </w:r>
    </w:p>
    <w:p w14:paraId="2F24702B" w14:textId="79EF79CE" w:rsidR="00AD5C2D" w:rsidRDefault="001928D9" w:rsidP="00BE26D8">
      <w:pPr>
        <w:pStyle w:val="ListParagraph"/>
      </w:pPr>
      <w:bookmarkStart w:id="33" w:name="6.17_If_any_result_exceeds_an_in-house_a"/>
      <w:bookmarkStart w:id="34" w:name="6.18_During_APIM_shutdowns_e.g.,_Christm"/>
      <w:bookmarkEnd w:id="33"/>
      <w:bookmarkEnd w:id="34"/>
      <w:r>
        <w:t>6</w:t>
      </w:r>
      <w:r w:rsidR="00290AAF">
        <w:t>.1</w:t>
      </w:r>
      <w:r w:rsidR="00992F66">
        <w:t>3</w:t>
      </w:r>
      <w:r w:rsidR="00290AAF">
        <w:tab/>
      </w:r>
      <w:r w:rsidR="00406B70">
        <w:t xml:space="preserve">During </w:t>
      </w:r>
      <w:r w:rsidR="007D0C89">
        <w:t>Pilot Plant</w:t>
      </w:r>
      <w:r w:rsidR="00406B70">
        <w:t xml:space="preserve"> shutdowns e.g., Christmas and planned / unplanned engineering shutdowns, sampling may be suspended for the duration of the shutdown in agreement with the </w:t>
      </w:r>
      <w:r w:rsidR="00D50902">
        <w:t>Operations and Facility Lead</w:t>
      </w:r>
      <w:r w:rsidR="00406B70">
        <w:t xml:space="preserve">, as manufacturing activities will have been suspended. Where appropriate the PW </w:t>
      </w:r>
      <w:r w:rsidR="00B27BAE">
        <w:t>s</w:t>
      </w:r>
      <w:r w:rsidR="00406B70">
        <w:t>ystem will remain operational during these shutdowns and will continue to be monitored by the Process Control System</w:t>
      </w:r>
      <w:r w:rsidR="00406B70" w:rsidRPr="00290AAF">
        <w:t xml:space="preserve"> </w:t>
      </w:r>
      <w:r w:rsidR="00406B70">
        <w:t>(PCS).</w:t>
      </w:r>
    </w:p>
    <w:p w14:paraId="327043AC" w14:textId="77777777" w:rsidR="00943128" w:rsidRPr="00290AAF" w:rsidRDefault="00943128" w:rsidP="00BE26D8">
      <w:pPr>
        <w:pStyle w:val="ListParagraph"/>
      </w:pPr>
    </w:p>
    <w:p w14:paraId="54A45E3F" w14:textId="2FB064B7" w:rsidR="00AD5C2D" w:rsidRPr="003643A4" w:rsidRDefault="00406B70" w:rsidP="0021414C">
      <w:pPr>
        <w:pStyle w:val="Heading1"/>
      </w:pPr>
      <w:bookmarkStart w:id="35" w:name="7._Sampling_for_Chemical_Analysis"/>
      <w:bookmarkStart w:id="36" w:name="8._Sampling_for_Microbial_and_Endotoxin_"/>
      <w:bookmarkStart w:id="37" w:name="_Toc177038799"/>
      <w:bookmarkEnd w:id="35"/>
      <w:bookmarkEnd w:id="36"/>
      <w:r w:rsidRPr="003643A4">
        <w:t>S</w:t>
      </w:r>
      <w:r w:rsidR="00725CBF" w:rsidRPr="003643A4">
        <w:t>amp</w:t>
      </w:r>
      <w:r w:rsidR="00BE1B50" w:rsidRPr="003643A4">
        <w:t>ling for Microbial and Endotoxin Analysis</w:t>
      </w:r>
      <w:bookmarkEnd w:id="37"/>
    </w:p>
    <w:p w14:paraId="55AB6C91" w14:textId="069F9386" w:rsidR="00AD5C2D" w:rsidRPr="002061FE" w:rsidRDefault="001928D9" w:rsidP="00BE26D8">
      <w:pPr>
        <w:pStyle w:val="ListParagraph"/>
      </w:pPr>
      <w:bookmarkStart w:id="38" w:name="8.1_With_the_sample_valve_closed,_spray_"/>
      <w:bookmarkEnd w:id="38"/>
      <w:r>
        <w:t>7</w:t>
      </w:r>
      <w:r w:rsidR="002061FE">
        <w:t>.1</w:t>
      </w:r>
      <w:r w:rsidR="002061FE">
        <w:tab/>
      </w:r>
      <w:r w:rsidR="00406B70">
        <w:t>With the sample valve closed, spray the sample valve with 70% IPA ensuring thorough coverage both inside and outside of the chamber, allow a minimum of two minutes contact time prior to sampling for microbial or endotoxin</w:t>
      </w:r>
      <w:r w:rsidR="00406B70" w:rsidRPr="001940E6">
        <w:t xml:space="preserve"> </w:t>
      </w:r>
      <w:r w:rsidR="00406B70">
        <w:t>analysis.</w:t>
      </w:r>
      <w:r w:rsidR="00943128">
        <w:t xml:space="preserve"> If endotoxin and microbial sampling at the user points is required, IPA spray is not required.</w:t>
      </w:r>
    </w:p>
    <w:p w14:paraId="7F1048B7" w14:textId="0D705D9B" w:rsidR="00AD5C2D" w:rsidRPr="002061FE" w:rsidRDefault="001928D9" w:rsidP="00BE26D8">
      <w:pPr>
        <w:pStyle w:val="ListParagraph"/>
      </w:pPr>
      <w:bookmarkStart w:id="39" w:name="8.2_Open_the_sample_valve_/_user_point_a"/>
      <w:bookmarkEnd w:id="39"/>
      <w:r>
        <w:t>7</w:t>
      </w:r>
      <w:r w:rsidR="002061FE">
        <w:t>.2</w:t>
      </w:r>
      <w:r w:rsidR="002061FE">
        <w:tab/>
      </w:r>
      <w:r w:rsidR="00406B70">
        <w:t>Open the sample valve / user point and flush for at least one minute</w:t>
      </w:r>
      <w:r w:rsidR="00D50902">
        <w:t>.</w:t>
      </w:r>
    </w:p>
    <w:p w14:paraId="7B2A9F98" w14:textId="3233C416" w:rsidR="00AD5C2D" w:rsidRPr="002061FE" w:rsidRDefault="001928D9" w:rsidP="00BE26D8">
      <w:pPr>
        <w:pStyle w:val="ListParagraph"/>
      </w:pPr>
      <w:bookmarkStart w:id="40" w:name="8.3_Once_flushing_has_been_completed,_re"/>
      <w:bookmarkEnd w:id="40"/>
      <w:r>
        <w:t>7</w:t>
      </w:r>
      <w:r w:rsidR="002061FE">
        <w:t>.3</w:t>
      </w:r>
      <w:r w:rsidR="002061FE">
        <w:tab/>
      </w:r>
      <w:r w:rsidR="00406B70">
        <w:t>Once flushing has been completed, reduce the flow to avoid “splash-back” and collect the sample ensuring an air gap of approximately 3 cm remains in the bottle for microbial analysis and approximately 1 cm remains in the bottle for endotoxin</w:t>
      </w:r>
      <w:r w:rsidR="00406B70" w:rsidRPr="002061FE">
        <w:t xml:space="preserve"> </w:t>
      </w:r>
      <w:r w:rsidR="00406B70">
        <w:t>analysis.</w:t>
      </w:r>
    </w:p>
    <w:p w14:paraId="1371C3B5" w14:textId="34E98627" w:rsidR="00AD5C2D" w:rsidRPr="002061FE" w:rsidRDefault="001928D9" w:rsidP="00BE26D8">
      <w:pPr>
        <w:pStyle w:val="ListParagraph"/>
      </w:pPr>
      <w:bookmarkStart w:id="41" w:name="8.4_Use_sterile_bottles_containing_Sodiu"/>
      <w:bookmarkEnd w:id="41"/>
      <w:r>
        <w:t>7</w:t>
      </w:r>
      <w:r w:rsidR="002061FE">
        <w:t>.4</w:t>
      </w:r>
      <w:r w:rsidR="002061FE">
        <w:tab/>
      </w:r>
      <w:r w:rsidR="00406B70">
        <w:t>Use sterile bottles containing Sodium Thiosulphate for Mains and Softened water samples, an undosed bottle for partially PW and PW and a Nalgene bottle for endotoxin samples.</w:t>
      </w:r>
    </w:p>
    <w:p w14:paraId="0E6DA5F6" w14:textId="2527376B" w:rsidR="00AD5C2D" w:rsidRDefault="001928D9" w:rsidP="00BE26D8">
      <w:pPr>
        <w:pStyle w:val="ListParagraph"/>
      </w:pPr>
      <w:bookmarkStart w:id="42" w:name="8.5_After_sampling_replace_the_bottle_li"/>
      <w:bookmarkEnd w:id="42"/>
      <w:r>
        <w:t>7</w:t>
      </w:r>
      <w:r w:rsidR="00036EEA">
        <w:t>.5</w:t>
      </w:r>
      <w:r w:rsidR="00036EEA">
        <w:tab/>
      </w:r>
      <w:r w:rsidR="00406B70">
        <w:t>After sampling replace the bottle lid, close the sample valve</w:t>
      </w:r>
      <w:r w:rsidR="006B4A68">
        <w:t>.</w:t>
      </w:r>
    </w:p>
    <w:p w14:paraId="6F394259" w14:textId="1FC0B16E" w:rsidR="00DB338D" w:rsidRDefault="001928D9" w:rsidP="00BE26D8">
      <w:pPr>
        <w:pStyle w:val="ListParagraph"/>
      </w:pPr>
      <w:bookmarkStart w:id="43" w:name="8.6_Spray_the_sample_valve_with_70%_IPA_"/>
      <w:bookmarkEnd w:id="43"/>
      <w:r>
        <w:t>7</w:t>
      </w:r>
      <w:r w:rsidR="005C7396">
        <w:t>.6</w:t>
      </w:r>
      <w:r w:rsidR="005C7396">
        <w:tab/>
      </w:r>
      <w:r w:rsidR="00406B70">
        <w:t>Spray the sample valve with 70% IPA ensuring thorough coverage both inside and outside of the</w:t>
      </w:r>
      <w:r w:rsidR="00406B70" w:rsidRPr="00036EEA">
        <w:t xml:space="preserve"> </w:t>
      </w:r>
      <w:r w:rsidR="00406B70">
        <w:t>chamber.</w:t>
      </w:r>
    </w:p>
    <w:p w14:paraId="7BCB9305" w14:textId="5BCE5165" w:rsidR="0021414C" w:rsidRDefault="0021414C">
      <w:pPr>
        <w:rPr>
          <w:sz w:val="21"/>
        </w:rPr>
      </w:pPr>
      <w:r>
        <w:br w:type="page"/>
      </w:r>
    </w:p>
    <w:p w14:paraId="1515785F" w14:textId="77777777" w:rsidR="00943128" w:rsidRDefault="00943128" w:rsidP="00BE26D8">
      <w:pPr>
        <w:pStyle w:val="ListParagraph"/>
      </w:pPr>
    </w:p>
    <w:p w14:paraId="55B812FD" w14:textId="3812B384" w:rsidR="00770560" w:rsidRDefault="00770560" w:rsidP="0021414C">
      <w:pPr>
        <w:pStyle w:val="Heading1"/>
      </w:pPr>
      <w:bookmarkStart w:id="44" w:name="9._Sample_Submission"/>
      <w:bookmarkStart w:id="45" w:name="10._Responsibilities"/>
      <w:bookmarkStart w:id="46" w:name="_Toc177038801"/>
      <w:bookmarkEnd w:id="44"/>
      <w:bookmarkEnd w:id="45"/>
      <w:r>
        <w:t xml:space="preserve">Receipt and Review of PW </w:t>
      </w:r>
      <w:r w:rsidR="00946AC7">
        <w:t>T</w:t>
      </w:r>
      <w:r>
        <w:t xml:space="preserve">est </w:t>
      </w:r>
      <w:r w:rsidR="00946AC7">
        <w:t>R</w:t>
      </w:r>
      <w:r>
        <w:t xml:space="preserve">esults </w:t>
      </w:r>
    </w:p>
    <w:p w14:paraId="3A4A5280" w14:textId="63A0BF7A" w:rsidR="007A6B66" w:rsidRDefault="006F2C65" w:rsidP="00BE26D8">
      <w:pPr>
        <w:pStyle w:val="ListParagraph"/>
      </w:pPr>
      <w:r>
        <w:t>8</w:t>
      </w:r>
      <w:r w:rsidR="005052DE">
        <w:t>.1</w:t>
      </w:r>
      <w:r w:rsidR="005052DE">
        <w:tab/>
        <w:t xml:space="preserve">PW test results are received from the contract sample </w:t>
      </w:r>
      <w:r w:rsidR="006B6208">
        <w:t xml:space="preserve">test lab.  The </w:t>
      </w:r>
      <w:r w:rsidR="001961A9">
        <w:t xml:space="preserve">results </w:t>
      </w:r>
      <w:r w:rsidR="006C6AAE">
        <w:t>are</w:t>
      </w:r>
      <w:r w:rsidR="001961A9">
        <w:t xml:space="preserve"> reviewed </w:t>
      </w:r>
      <w:r w:rsidR="00E7077E">
        <w:t xml:space="preserve">and compared to the in-house alert and action limits (Table 3) </w:t>
      </w:r>
      <w:r w:rsidR="001961A9">
        <w:t>within 48 hours of receip</w:t>
      </w:r>
      <w:r w:rsidR="007A6B66">
        <w:t xml:space="preserve">t.  </w:t>
      </w:r>
    </w:p>
    <w:p w14:paraId="4E357B94" w14:textId="35E67A33" w:rsidR="00244A25" w:rsidRPr="001F3572" w:rsidRDefault="00244A25" w:rsidP="00244A25">
      <w:pPr>
        <w:ind w:left="1079"/>
        <w:rPr>
          <w:b/>
        </w:rPr>
      </w:pPr>
      <w:r w:rsidRPr="001F3572">
        <w:rPr>
          <w:b/>
        </w:rPr>
        <w:t xml:space="preserve">Table </w:t>
      </w:r>
      <w:r w:rsidR="00943128">
        <w:rPr>
          <w:b/>
        </w:rPr>
        <w:t>2</w:t>
      </w:r>
      <w:r w:rsidRPr="001F3572">
        <w:rPr>
          <w:b/>
        </w:rPr>
        <w:t xml:space="preserve"> </w:t>
      </w:r>
      <w:r w:rsidR="00CA46C2">
        <w:rPr>
          <w:b/>
        </w:rPr>
        <w:t>:</w:t>
      </w:r>
      <w:r w:rsidRPr="001F3572">
        <w:rPr>
          <w:b/>
        </w:rPr>
        <w:t xml:space="preserve"> </w:t>
      </w:r>
      <w:r w:rsidR="00247C44" w:rsidRPr="001F3572">
        <w:rPr>
          <w:b/>
        </w:rPr>
        <w:t xml:space="preserve">TVC </w:t>
      </w:r>
      <w:r w:rsidRPr="001F3572">
        <w:rPr>
          <w:b/>
        </w:rPr>
        <w:t xml:space="preserve">In–house alert and action limits </w:t>
      </w:r>
    </w:p>
    <w:tbl>
      <w:tblPr>
        <w:tblW w:w="9214" w:type="dxa"/>
        <w:tblInd w:w="68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559"/>
        <w:gridCol w:w="1701"/>
        <w:gridCol w:w="1418"/>
        <w:gridCol w:w="1417"/>
        <w:gridCol w:w="1843"/>
      </w:tblGrid>
      <w:tr w:rsidR="00A02ADE" w:rsidRPr="001F3572" w14:paraId="2BDEBE6F" w14:textId="563DFF99" w:rsidTr="001F78D5">
        <w:trPr>
          <w:cantSplit/>
          <w:trHeight w:val="291"/>
        </w:trPr>
        <w:tc>
          <w:tcPr>
            <w:tcW w:w="1276" w:type="dxa"/>
            <w:shd w:val="clear" w:color="auto" w:fill="C6D9F1" w:themeFill="text2" w:themeFillTint="33"/>
          </w:tcPr>
          <w:p w14:paraId="3EFA9DDF" w14:textId="068A8166" w:rsidR="00A02ADE" w:rsidRPr="001F3572" w:rsidRDefault="00A02ADE" w:rsidP="0010435B">
            <w:pPr>
              <w:pStyle w:val="TableParagraph"/>
              <w:spacing w:before="120" w:after="120"/>
              <w:ind w:left="21"/>
              <w:jc w:val="center"/>
              <w:rPr>
                <w:b/>
              </w:rPr>
            </w:pPr>
            <w:r w:rsidRPr="001F3572">
              <w:rPr>
                <w:b/>
              </w:rPr>
              <w:t xml:space="preserve">Sample Point Reference 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14:paraId="2F87551F" w14:textId="2069C924" w:rsidR="00A02ADE" w:rsidRPr="001F3572" w:rsidRDefault="00A02ADE" w:rsidP="0010435B">
            <w:pPr>
              <w:pStyle w:val="TableParagraph"/>
              <w:spacing w:before="120" w:after="120"/>
              <w:ind w:left="327" w:right="296"/>
              <w:jc w:val="center"/>
              <w:rPr>
                <w:b/>
              </w:rPr>
            </w:pPr>
            <w:r w:rsidRPr="001F3572">
              <w:rPr>
                <w:b/>
              </w:rPr>
              <w:t xml:space="preserve">Water Type 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38CA034F" w14:textId="208EE01E" w:rsidR="00A02ADE" w:rsidRPr="001F3572" w:rsidRDefault="00A02ADE" w:rsidP="0010435B">
            <w:pPr>
              <w:pStyle w:val="TableParagraph"/>
              <w:spacing w:before="120" w:after="120"/>
              <w:ind w:left="81" w:right="50"/>
              <w:jc w:val="center"/>
              <w:rPr>
                <w:b/>
              </w:rPr>
            </w:pPr>
            <w:r w:rsidRPr="001F3572">
              <w:rPr>
                <w:b/>
              </w:rPr>
              <w:t>Point in water system</w:t>
            </w:r>
          </w:p>
        </w:tc>
        <w:tc>
          <w:tcPr>
            <w:tcW w:w="1418" w:type="dxa"/>
            <w:shd w:val="clear" w:color="auto" w:fill="C6D9F1" w:themeFill="text2" w:themeFillTint="33"/>
          </w:tcPr>
          <w:p w14:paraId="7C5C33F8" w14:textId="77777777" w:rsidR="00A02ADE" w:rsidRPr="001F3572" w:rsidRDefault="00A02ADE" w:rsidP="0010435B">
            <w:pPr>
              <w:pStyle w:val="TableParagraph"/>
              <w:spacing w:before="120" w:after="120"/>
              <w:ind w:left="81" w:right="50"/>
              <w:jc w:val="center"/>
              <w:rPr>
                <w:b/>
              </w:rPr>
            </w:pPr>
            <w:r w:rsidRPr="001F3572">
              <w:rPr>
                <w:b/>
              </w:rPr>
              <w:t xml:space="preserve">Alert Limit </w:t>
            </w:r>
          </w:p>
          <w:p w14:paraId="75D94952" w14:textId="7CEA1217" w:rsidR="00A02ADE" w:rsidRPr="001F3572" w:rsidRDefault="00A02ADE" w:rsidP="0010435B">
            <w:pPr>
              <w:pStyle w:val="TableParagraph"/>
              <w:spacing w:before="120" w:after="120"/>
              <w:ind w:left="81" w:right="50"/>
              <w:jc w:val="center"/>
              <w:rPr>
                <w:b/>
              </w:rPr>
            </w:pPr>
            <w:r w:rsidRPr="001F3572">
              <w:rPr>
                <w:b/>
              </w:rPr>
              <w:t>(cfu/100mL)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14:paraId="304260E8" w14:textId="77777777" w:rsidR="00A02ADE" w:rsidRPr="001F3572" w:rsidRDefault="00A02ADE" w:rsidP="0010435B">
            <w:pPr>
              <w:pStyle w:val="TableParagraph"/>
              <w:spacing w:before="120" w:after="120"/>
              <w:ind w:left="81" w:right="50"/>
              <w:jc w:val="center"/>
              <w:rPr>
                <w:b/>
              </w:rPr>
            </w:pPr>
            <w:r w:rsidRPr="001F3572">
              <w:rPr>
                <w:b/>
              </w:rPr>
              <w:t xml:space="preserve">Action Limit </w:t>
            </w:r>
          </w:p>
          <w:p w14:paraId="2068FF3E" w14:textId="13B0F55A" w:rsidR="00A02ADE" w:rsidRPr="001F3572" w:rsidRDefault="00A02ADE" w:rsidP="0010435B">
            <w:pPr>
              <w:pStyle w:val="TableParagraph"/>
              <w:spacing w:before="120" w:after="120"/>
              <w:ind w:left="81" w:right="50"/>
              <w:jc w:val="center"/>
              <w:rPr>
                <w:b/>
              </w:rPr>
            </w:pPr>
            <w:r w:rsidRPr="001F3572">
              <w:rPr>
                <w:b/>
              </w:rPr>
              <w:t>(cfu/100mL)</w:t>
            </w:r>
          </w:p>
        </w:tc>
        <w:tc>
          <w:tcPr>
            <w:tcW w:w="1843" w:type="dxa"/>
            <w:shd w:val="clear" w:color="auto" w:fill="C6D9F1" w:themeFill="text2" w:themeFillTint="33"/>
          </w:tcPr>
          <w:p w14:paraId="238378BC" w14:textId="4EFFC91F" w:rsidR="00A02ADE" w:rsidRPr="00EF3400" w:rsidRDefault="00EF3400" w:rsidP="0010435B">
            <w:pPr>
              <w:pStyle w:val="TableParagraph"/>
              <w:spacing w:before="120" w:after="120"/>
              <w:ind w:left="81" w:right="50"/>
              <w:jc w:val="center"/>
              <w:rPr>
                <w:b/>
                <w:i/>
                <w:iCs/>
              </w:rPr>
            </w:pPr>
            <w:r w:rsidRPr="00EF3400">
              <w:rPr>
                <w:b/>
                <w:i/>
                <w:iCs/>
              </w:rPr>
              <w:t>Pseudomonas</w:t>
            </w:r>
            <w:r w:rsidR="00BD304F" w:rsidRPr="00EF3400">
              <w:rPr>
                <w:b/>
                <w:i/>
                <w:iCs/>
              </w:rPr>
              <w:t xml:space="preserve"> Aeruginosa</w:t>
            </w:r>
          </w:p>
        </w:tc>
      </w:tr>
      <w:tr w:rsidR="00A02ADE" w:rsidRPr="001F3572" w14:paraId="13023200" w14:textId="6FD6866F" w:rsidTr="001F78D5">
        <w:trPr>
          <w:cantSplit/>
          <w:trHeight w:val="747"/>
        </w:trPr>
        <w:tc>
          <w:tcPr>
            <w:tcW w:w="1276" w:type="dxa"/>
          </w:tcPr>
          <w:p w14:paraId="1B3C74AE" w14:textId="7DE31FCD" w:rsidR="00A02ADE" w:rsidRPr="001F3572" w:rsidRDefault="00A02ADE" w:rsidP="00CE0FA9">
            <w:pPr>
              <w:pStyle w:val="TableParagraph"/>
              <w:ind w:left="18"/>
              <w:jc w:val="center"/>
            </w:pPr>
            <w:r w:rsidRPr="001F3572">
              <w:t>SP06</w:t>
            </w:r>
          </w:p>
        </w:tc>
        <w:tc>
          <w:tcPr>
            <w:tcW w:w="1559" w:type="dxa"/>
          </w:tcPr>
          <w:p w14:paraId="7954EE35" w14:textId="0EBEF677" w:rsidR="00A02ADE" w:rsidRPr="001F3572" w:rsidRDefault="00420EF3" w:rsidP="00CE0FA9">
            <w:pPr>
              <w:pStyle w:val="TableParagraph"/>
              <w:ind w:left="123" w:right="48" w:firstLine="6"/>
              <w:jc w:val="both"/>
              <w:rPr>
                <w:bCs/>
                <w:sz w:val="14"/>
              </w:rPr>
            </w:pPr>
            <w:r>
              <w:t>Softened</w:t>
            </w:r>
          </w:p>
        </w:tc>
        <w:tc>
          <w:tcPr>
            <w:tcW w:w="1701" w:type="dxa"/>
          </w:tcPr>
          <w:p w14:paraId="61C83E2E" w14:textId="56D1B5B3" w:rsidR="00A02ADE" w:rsidRPr="001F3572" w:rsidRDefault="00A02ADE" w:rsidP="00CE0FA9">
            <w:pPr>
              <w:pStyle w:val="TableParagraph"/>
              <w:ind w:left="57" w:right="48"/>
            </w:pPr>
            <w:r w:rsidRPr="001F3572">
              <w:t>Pre-treated</w:t>
            </w:r>
          </w:p>
        </w:tc>
        <w:tc>
          <w:tcPr>
            <w:tcW w:w="1418" w:type="dxa"/>
          </w:tcPr>
          <w:p w14:paraId="4A434D88" w14:textId="7480C1B2" w:rsidR="00A02ADE" w:rsidRPr="001F3572" w:rsidRDefault="00A02ADE" w:rsidP="00546C00">
            <w:pPr>
              <w:pStyle w:val="TableParagraph"/>
              <w:ind w:left="57" w:right="400"/>
              <w:jc w:val="center"/>
            </w:pPr>
            <w:r w:rsidRPr="001F3572">
              <w:t>FIO</w:t>
            </w:r>
          </w:p>
        </w:tc>
        <w:tc>
          <w:tcPr>
            <w:tcW w:w="1417" w:type="dxa"/>
          </w:tcPr>
          <w:p w14:paraId="1E095ABE" w14:textId="034F1643" w:rsidR="00A02ADE" w:rsidRPr="001F3572" w:rsidRDefault="00A02ADE" w:rsidP="00CE0FA9">
            <w:pPr>
              <w:pStyle w:val="TableParagraph"/>
              <w:ind w:left="82" w:right="48"/>
              <w:jc w:val="center"/>
            </w:pPr>
            <w:r w:rsidRPr="001F3572">
              <w:t>FIO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3F0545A" w14:textId="77607D7F" w:rsidR="00A02ADE" w:rsidRPr="001F3572" w:rsidRDefault="0082648B" w:rsidP="00CE0FA9">
            <w:pPr>
              <w:pStyle w:val="TableParagraph"/>
              <w:ind w:left="82" w:right="48"/>
              <w:jc w:val="center"/>
            </w:pPr>
            <w:r>
              <w:t>N/A</w:t>
            </w:r>
          </w:p>
        </w:tc>
      </w:tr>
      <w:tr w:rsidR="00A02ADE" w:rsidRPr="001F3572" w14:paraId="1A9AC023" w14:textId="30CE145C" w:rsidTr="001F78D5">
        <w:trPr>
          <w:cantSplit/>
          <w:trHeight w:val="580"/>
        </w:trPr>
        <w:tc>
          <w:tcPr>
            <w:tcW w:w="1276" w:type="dxa"/>
          </w:tcPr>
          <w:p w14:paraId="2CE2AC9F" w14:textId="0F4DBA01" w:rsidR="00A02ADE" w:rsidRPr="001F3572" w:rsidRDefault="00A02ADE" w:rsidP="00CE0FA9">
            <w:pPr>
              <w:pStyle w:val="TableParagraph"/>
              <w:ind w:left="23"/>
              <w:jc w:val="center"/>
            </w:pPr>
            <w:r w:rsidRPr="001F3572">
              <w:t>V103</w:t>
            </w:r>
          </w:p>
        </w:tc>
        <w:tc>
          <w:tcPr>
            <w:tcW w:w="1559" w:type="dxa"/>
          </w:tcPr>
          <w:p w14:paraId="0F0512C0" w14:textId="7353A3E1" w:rsidR="00A02ADE" w:rsidRPr="001F3572" w:rsidRDefault="00A02ADE" w:rsidP="00CE0FA9">
            <w:pPr>
              <w:pStyle w:val="TableParagraph"/>
              <w:ind w:left="123" w:right="300" w:firstLine="6"/>
              <w:jc w:val="both"/>
            </w:pPr>
            <w:r w:rsidRPr="001F3572">
              <w:t xml:space="preserve">Partially purified </w:t>
            </w:r>
          </w:p>
        </w:tc>
        <w:tc>
          <w:tcPr>
            <w:tcW w:w="1701" w:type="dxa"/>
          </w:tcPr>
          <w:p w14:paraId="37C08C2E" w14:textId="582A975B" w:rsidR="00A02ADE" w:rsidRPr="001F3572" w:rsidRDefault="00A02ADE" w:rsidP="00CE0FA9">
            <w:pPr>
              <w:pStyle w:val="TableParagraph"/>
              <w:ind w:left="57" w:right="300"/>
            </w:pPr>
            <w:r w:rsidRPr="001F3572">
              <w:t>Generation skid</w:t>
            </w:r>
          </w:p>
        </w:tc>
        <w:tc>
          <w:tcPr>
            <w:tcW w:w="1418" w:type="dxa"/>
          </w:tcPr>
          <w:p w14:paraId="50AD1210" w14:textId="460BFE09" w:rsidR="00A02ADE" w:rsidRPr="001F3572" w:rsidRDefault="00D50BDA" w:rsidP="00546C00">
            <w:pPr>
              <w:pStyle w:val="TableParagraph"/>
              <w:ind w:left="57" w:right="400"/>
              <w:jc w:val="center"/>
            </w:pPr>
            <w:r>
              <w:t>30</w:t>
            </w:r>
          </w:p>
        </w:tc>
        <w:tc>
          <w:tcPr>
            <w:tcW w:w="1417" w:type="dxa"/>
          </w:tcPr>
          <w:p w14:paraId="5E06D5BD" w14:textId="1C34C2BF" w:rsidR="00A02ADE" w:rsidRPr="001F3572" w:rsidRDefault="00A02ADE" w:rsidP="00CE0FA9">
            <w:pPr>
              <w:pStyle w:val="TableParagraph"/>
              <w:ind w:left="82" w:right="48"/>
              <w:jc w:val="center"/>
            </w:pPr>
            <w:r w:rsidRPr="001F3572">
              <w:t>50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6CEFE622" w14:textId="40B9FF27" w:rsidR="00A02ADE" w:rsidRPr="001F3572" w:rsidRDefault="0082648B" w:rsidP="00CE0FA9">
            <w:pPr>
              <w:pStyle w:val="TableParagraph"/>
              <w:ind w:left="82" w:right="48"/>
              <w:jc w:val="center"/>
            </w:pPr>
            <w:r>
              <w:t>N/A</w:t>
            </w:r>
          </w:p>
        </w:tc>
      </w:tr>
      <w:tr w:rsidR="00A02ADE" w:rsidRPr="001F3572" w14:paraId="083D6AD9" w14:textId="724C44BC" w:rsidTr="001F78D5">
        <w:trPr>
          <w:cantSplit/>
          <w:trHeight w:val="580"/>
        </w:trPr>
        <w:tc>
          <w:tcPr>
            <w:tcW w:w="1276" w:type="dxa"/>
          </w:tcPr>
          <w:p w14:paraId="06686E9F" w14:textId="608FB8A6" w:rsidR="00A02ADE" w:rsidRPr="001F3572" w:rsidRDefault="00A02ADE" w:rsidP="00CE0FA9">
            <w:pPr>
              <w:pStyle w:val="TableParagraph"/>
              <w:ind w:left="23"/>
              <w:jc w:val="center"/>
            </w:pPr>
            <w:r w:rsidRPr="001F3572">
              <w:t>SP09</w:t>
            </w:r>
          </w:p>
        </w:tc>
        <w:tc>
          <w:tcPr>
            <w:tcW w:w="1559" w:type="dxa"/>
          </w:tcPr>
          <w:p w14:paraId="6F687930" w14:textId="5262BA06" w:rsidR="00A02ADE" w:rsidRPr="001F3572" w:rsidRDefault="00A02ADE" w:rsidP="00CE0FA9">
            <w:pPr>
              <w:pStyle w:val="TableParagraph"/>
              <w:ind w:left="123" w:right="300" w:firstLine="6"/>
              <w:jc w:val="both"/>
            </w:pPr>
            <w:r w:rsidRPr="001F3572">
              <w:t xml:space="preserve">Partially purified </w:t>
            </w:r>
          </w:p>
        </w:tc>
        <w:tc>
          <w:tcPr>
            <w:tcW w:w="1701" w:type="dxa"/>
          </w:tcPr>
          <w:p w14:paraId="2DF4B47C" w14:textId="51999CDA" w:rsidR="00A02ADE" w:rsidRPr="001F3572" w:rsidRDefault="006270C9" w:rsidP="00CE0FA9">
            <w:pPr>
              <w:pStyle w:val="TableParagraph"/>
              <w:ind w:left="57" w:right="48"/>
            </w:pPr>
            <w:r>
              <w:t>Post UV, g</w:t>
            </w:r>
            <w:r w:rsidR="00A02ADE" w:rsidRPr="001F3572">
              <w:t>eneration skid</w:t>
            </w:r>
          </w:p>
        </w:tc>
        <w:tc>
          <w:tcPr>
            <w:tcW w:w="1418" w:type="dxa"/>
          </w:tcPr>
          <w:p w14:paraId="15FE25D2" w14:textId="470FBEF8" w:rsidR="00A02ADE" w:rsidRPr="001F3572" w:rsidRDefault="00A02ADE" w:rsidP="00546C00">
            <w:pPr>
              <w:pStyle w:val="TableParagraph"/>
              <w:ind w:left="57" w:right="400"/>
              <w:jc w:val="center"/>
            </w:pPr>
            <w:r w:rsidRPr="001F3572">
              <w:t>5</w:t>
            </w:r>
          </w:p>
        </w:tc>
        <w:tc>
          <w:tcPr>
            <w:tcW w:w="1417" w:type="dxa"/>
          </w:tcPr>
          <w:p w14:paraId="51FD94AC" w14:textId="36450C27" w:rsidR="00A02ADE" w:rsidRPr="001F3572" w:rsidRDefault="00A02ADE" w:rsidP="00CE0FA9">
            <w:pPr>
              <w:pStyle w:val="TableParagraph"/>
              <w:ind w:left="82" w:right="48"/>
              <w:jc w:val="center"/>
            </w:pPr>
            <w:r w:rsidRPr="001F3572">
              <w:t>10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2F5DCC0" w14:textId="5929EF60" w:rsidR="00A02ADE" w:rsidRPr="001F3572" w:rsidRDefault="0082648B" w:rsidP="00CE0FA9">
            <w:pPr>
              <w:pStyle w:val="TableParagraph"/>
              <w:ind w:left="82" w:right="48"/>
              <w:jc w:val="center"/>
            </w:pPr>
            <w:r>
              <w:t>N/A</w:t>
            </w:r>
          </w:p>
        </w:tc>
      </w:tr>
      <w:tr w:rsidR="00A02ADE" w:rsidRPr="001F3572" w14:paraId="602FF682" w14:textId="7F403DB8" w:rsidTr="001F78D5">
        <w:trPr>
          <w:cantSplit/>
          <w:trHeight w:val="580"/>
        </w:trPr>
        <w:tc>
          <w:tcPr>
            <w:tcW w:w="1276" w:type="dxa"/>
          </w:tcPr>
          <w:p w14:paraId="720986B4" w14:textId="7E64EF73" w:rsidR="00A02ADE" w:rsidRPr="001F3572" w:rsidRDefault="00A02ADE" w:rsidP="00CE0FA9">
            <w:pPr>
              <w:pStyle w:val="TableParagraph"/>
              <w:ind w:left="23"/>
              <w:jc w:val="center"/>
            </w:pPr>
            <w:r w:rsidRPr="001F3572">
              <w:t>SP1</w:t>
            </w:r>
            <w:r w:rsidR="00943128">
              <w:t>2</w:t>
            </w:r>
          </w:p>
        </w:tc>
        <w:tc>
          <w:tcPr>
            <w:tcW w:w="1559" w:type="dxa"/>
          </w:tcPr>
          <w:p w14:paraId="728191C9" w14:textId="05AD1634" w:rsidR="00A02ADE" w:rsidRPr="001F3572" w:rsidRDefault="00A02ADE" w:rsidP="00CE0FA9">
            <w:pPr>
              <w:pStyle w:val="TableParagraph"/>
              <w:ind w:left="123" w:right="300" w:firstLine="6"/>
              <w:jc w:val="both"/>
            </w:pPr>
            <w:r w:rsidRPr="001F3572">
              <w:t>Purified water</w:t>
            </w:r>
          </w:p>
        </w:tc>
        <w:tc>
          <w:tcPr>
            <w:tcW w:w="1701" w:type="dxa"/>
          </w:tcPr>
          <w:p w14:paraId="7C142B81" w14:textId="1643A45D" w:rsidR="00A02ADE" w:rsidRPr="001F3572" w:rsidRDefault="00A02ADE" w:rsidP="00CE0FA9">
            <w:pPr>
              <w:pStyle w:val="TableParagraph"/>
              <w:ind w:left="57" w:right="48"/>
            </w:pPr>
            <w:r w:rsidRPr="001F3572">
              <w:t>Storage and distribution</w:t>
            </w:r>
          </w:p>
        </w:tc>
        <w:tc>
          <w:tcPr>
            <w:tcW w:w="1418" w:type="dxa"/>
          </w:tcPr>
          <w:p w14:paraId="6FC2C986" w14:textId="421DF9C0" w:rsidR="00A02ADE" w:rsidRPr="001F3572" w:rsidRDefault="00A02ADE" w:rsidP="00546C00">
            <w:pPr>
              <w:pStyle w:val="TableParagraph"/>
              <w:ind w:left="57" w:right="400"/>
              <w:jc w:val="center"/>
            </w:pPr>
            <w:r w:rsidRPr="001F3572">
              <w:t>5</w:t>
            </w:r>
          </w:p>
        </w:tc>
        <w:tc>
          <w:tcPr>
            <w:tcW w:w="1417" w:type="dxa"/>
          </w:tcPr>
          <w:p w14:paraId="1EB9FD1D" w14:textId="3EEC3034" w:rsidR="00A02ADE" w:rsidRPr="00C02F00" w:rsidRDefault="00A02ADE" w:rsidP="00CE0FA9">
            <w:pPr>
              <w:pStyle w:val="TableParagraph"/>
              <w:ind w:left="82" w:right="48"/>
              <w:jc w:val="center"/>
              <w:rPr>
                <w:color w:val="000000" w:themeColor="text1"/>
              </w:rPr>
            </w:pPr>
            <w:r w:rsidRPr="00C02F00">
              <w:rPr>
                <w:color w:val="000000" w:themeColor="text1"/>
              </w:rPr>
              <w:t>10</w:t>
            </w:r>
          </w:p>
        </w:tc>
        <w:tc>
          <w:tcPr>
            <w:tcW w:w="1843" w:type="dxa"/>
          </w:tcPr>
          <w:p w14:paraId="5E8CC0D7" w14:textId="73AA3C0D" w:rsidR="00A02ADE" w:rsidRPr="00C02F00" w:rsidRDefault="0082648B" w:rsidP="00CE0FA9">
            <w:pPr>
              <w:pStyle w:val="TableParagraph"/>
              <w:ind w:left="82" w:right="48"/>
              <w:jc w:val="center"/>
              <w:rPr>
                <w:color w:val="000000" w:themeColor="text1"/>
              </w:rPr>
            </w:pPr>
            <w:r w:rsidRPr="00C02F00">
              <w:rPr>
                <w:color w:val="000000" w:themeColor="text1"/>
              </w:rPr>
              <w:t>Presence</w:t>
            </w:r>
          </w:p>
        </w:tc>
      </w:tr>
      <w:tr w:rsidR="00A02ADE" w:rsidRPr="001F3572" w14:paraId="14B736EA" w14:textId="7114BEB3" w:rsidTr="001F78D5">
        <w:trPr>
          <w:cantSplit/>
          <w:trHeight w:val="665"/>
        </w:trPr>
        <w:tc>
          <w:tcPr>
            <w:tcW w:w="1276" w:type="dxa"/>
          </w:tcPr>
          <w:p w14:paraId="2B10C32D" w14:textId="2555EC2D" w:rsidR="00A02ADE" w:rsidRPr="001F3572" w:rsidRDefault="00943128" w:rsidP="00CE0FA9">
            <w:pPr>
              <w:pStyle w:val="TableParagraph"/>
              <w:ind w:left="23"/>
              <w:jc w:val="center"/>
            </w:pPr>
            <w:r>
              <w:t>User Points</w:t>
            </w:r>
          </w:p>
        </w:tc>
        <w:tc>
          <w:tcPr>
            <w:tcW w:w="1559" w:type="dxa"/>
          </w:tcPr>
          <w:p w14:paraId="3D1C690B" w14:textId="2562836B" w:rsidR="00A02ADE" w:rsidRPr="001F3572" w:rsidRDefault="00A02ADE" w:rsidP="00CE0FA9">
            <w:pPr>
              <w:pStyle w:val="TableParagraph"/>
              <w:ind w:left="123" w:right="300" w:firstLine="6"/>
              <w:jc w:val="both"/>
            </w:pPr>
            <w:r w:rsidRPr="001F3572">
              <w:t xml:space="preserve">Purified water </w:t>
            </w:r>
          </w:p>
        </w:tc>
        <w:tc>
          <w:tcPr>
            <w:tcW w:w="1701" w:type="dxa"/>
          </w:tcPr>
          <w:p w14:paraId="3EA59987" w14:textId="5320F184" w:rsidR="00A02ADE" w:rsidRPr="001F3572" w:rsidRDefault="00943128" w:rsidP="00CE0FA9">
            <w:pPr>
              <w:pStyle w:val="TableParagraph"/>
              <w:ind w:left="57" w:right="48"/>
            </w:pPr>
            <w:r>
              <w:t>D</w:t>
            </w:r>
            <w:r w:rsidR="00A02ADE" w:rsidRPr="001F3572">
              <w:t>istribution</w:t>
            </w:r>
          </w:p>
        </w:tc>
        <w:tc>
          <w:tcPr>
            <w:tcW w:w="1418" w:type="dxa"/>
          </w:tcPr>
          <w:p w14:paraId="05F6A0B8" w14:textId="13030EE6" w:rsidR="00A02ADE" w:rsidRPr="001F3572" w:rsidRDefault="00A02ADE" w:rsidP="00546C00">
            <w:pPr>
              <w:pStyle w:val="TableParagraph"/>
              <w:ind w:left="57" w:right="400"/>
              <w:jc w:val="center"/>
            </w:pPr>
            <w:r w:rsidRPr="001F3572">
              <w:t>5</w:t>
            </w:r>
          </w:p>
        </w:tc>
        <w:tc>
          <w:tcPr>
            <w:tcW w:w="1417" w:type="dxa"/>
          </w:tcPr>
          <w:p w14:paraId="61805E86" w14:textId="195DB60C" w:rsidR="00A02ADE" w:rsidRPr="00C02F00" w:rsidRDefault="00A02ADE" w:rsidP="00CE0FA9">
            <w:pPr>
              <w:pStyle w:val="TableParagraph"/>
              <w:ind w:left="82" w:right="48"/>
              <w:jc w:val="center"/>
              <w:rPr>
                <w:color w:val="000000" w:themeColor="text1"/>
              </w:rPr>
            </w:pPr>
            <w:r w:rsidRPr="00C02F00">
              <w:rPr>
                <w:color w:val="000000" w:themeColor="text1"/>
              </w:rPr>
              <w:t>10</w:t>
            </w:r>
          </w:p>
        </w:tc>
        <w:tc>
          <w:tcPr>
            <w:tcW w:w="1843" w:type="dxa"/>
          </w:tcPr>
          <w:p w14:paraId="43E4D050" w14:textId="5BDDF028" w:rsidR="00A02ADE" w:rsidRPr="00C02F00" w:rsidRDefault="0082648B" w:rsidP="00CE0FA9">
            <w:pPr>
              <w:pStyle w:val="TableParagraph"/>
              <w:ind w:left="82" w:right="48"/>
              <w:jc w:val="center"/>
              <w:rPr>
                <w:color w:val="000000" w:themeColor="text1"/>
              </w:rPr>
            </w:pPr>
            <w:r w:rsidRPr="00C02F00">
              <w:rPr>
                <w:color w:val="000000" w:themeColor="text1"/>
              </w:rPr>
              <w:t>Presence</w:t>
            </w:r>
          </w:p>
        </w:tc>
      </w:tr>
    </w:tbl>
    <w:p w14:paraId="538F63F5" w14:textId="29577DC0" w:rsidR="00071970" w:rsidRPr="0010435B" w:rsidRDefault="00C81002" w:rsidP="00BE26D8">
      <w:pPr>
        <w:pStyle w:val="ListParagraph"/>
      </w:pPr>
      <w:r w:rsidRPr="0010435B">
        <w:t xml:space="preserve">FIO = For information only </w:t>
      </w:r>
    </w:p>
    <w:p w14:paraId="739E90B6" w14:textId="02723A3B" w:rsidR="0010435B" w:rsidRDefault="0010435B" w:rsidP="00BE26D8">
      <w:pPr>
        <w:pStyle w:val="ListParagraph"/>
      </w:pPr>
      <w:r w:rsidRPr="0010435B">
        <w:t>Cfu = Colony forming units</w:t>
      </w:r>
    </w:p>
    <w:p w14:paraId="3FE5958E" w14:textId="77777777" w:rsidR="008267E2" w:rsidRDefault="008267E2" w:rsidP="008D20BE"/>
    <w:p w14:paraId="6C926653" w14:textId="6D3928DD" w:rsidR="007D441E" w:rsidRDefault="008267E2" w:rsidP="004856E6">
      <w:pPr>
        <w:ind w:left="2552"/>
        <w:rPr>
          <w:b/>
        </w:rPr>
      </w:pPr>
      <w:r w:rsidRPr="008267E2">
        <w:rPr>
          <w:b/>
        </w:rPr>
        <w:t xml:space="preserve">Table </w:t>
      </w:r>
      <w:r w:rsidR="00943128">
        <w:rPr>
          <w:b/>
        </w:rPr>
        <w:t>3</w:t>
      </w:r>
      <w:r w:rsidR="00CA46C2">
        <w:rPr>
          <w:b/>
        </w:rPr>
        <w:t xml:space="preserve">: </w:t>
      </w:r>
      <w:r w:rsidRPr="008267E2">
        <w:rPr>
          <w:b/>
        </w:rPr>
        <w:t xml:space="preserve">Endotoxin limit </w:t>
      </w:r>
    </w:p>
    <w:tbl>
      <w:tblPr>
        <w:tblStyle w:val="TableGrid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27"/>
        <w:gridCol w:w="2268"/>
      </w:tblGrid>
      <w:tr w:rsidR="00574199" w:rsidRPr="00574199" w14:paraId="20768371" w14:textId="77777777" w:rsidTr="00236AB2">
        <w:trPr>
          <w:jc w:val="center"/>
        </w:trPr>
        <w:tc>
          <w:tcPr>
            <w:tcW w:w="2827" w:type="dxa"/>
            <w:shd w:val="clear" w:color="auto" w:fill="C6D9F1" w:themeFill="text2" w:themeFillTint="33"/>
          </w:tcPr>
          <w:p w14:paraId="39236C62" w14:textId="4013C286" w:rsidR="00574199" w:rsidRPr="000A4A2C" w:rsidRDefault="006D32A9" w:rsidP="007D441E">
            <w:pPr>
              <w:pStyle w:val="TableParagraph"/>
              <w:autoSpaceDE w:val="0"/>
              <w:autoSpaceDN w:val="0"/>
              <w:spacing w:before="120" w:after="120"/>
              <w:ind w:left="766" w:hanging="709"/>
              <w:rPr>
                <w:bCs/>
              </w:rPr>
            </w:pPr>
            <w:r w:rsidRPr="000A4A2C">
              <w:rPr>
                <w:bCs/>
              </w:rPr>
              <w:t xml:space="preserve">Endotoxin </w:t>
            </w:r>
          </w:p>
        </w:tc>
        <w:tc>
          <w:tcPr>
            <w:tcW w:w="2268" w:type="dxa"/>
          </w:tcPr>
          <w:p w14:paraId="1F01BB2E" w14:textId="64A29E3B" w:rsidR="00574199" w:rsidRPr="000A4A2C" w:rsidRDefault="006D32A9" w:rsidP="007D441E">
            <w:pPr>
              <w:pStyle w:val="TableParagraph"/>
              <w:spacing w:before="120" w:after="120"/>
              <w:ind w:left="766" w:hanging="709"/>
              <w:rPr>
                <w:bCs/>
              </w:rPr>
            </w:pPr>
            <w:r w:rsidRPr="000A4A2C">
              <w:rPr>
                <w:bCs/>
              </w:rPr>
              <w:t xml:space="preserve">0.25 EU </w:t>
            </w:r>
            <w:r w:rsidR="004C1F2C" w:rsidRPr="000A4A2C">
              <w:rPr>
                <w:bCs/>
              </w:rPr>
              <w:t>/ mL</w:t>
            </w:r>
          </w:p>
        </w:tc>
      </w:tr>
    </w:tbl>
    <w:p w14:paraId="39610EAA" w14:textId="269F4F41" w:rsidR="001961A9" w:rsidRDefault="008D20BE" w:rsidP="00BE26D8">
      <w:pPr>
        <w:pStyle w:val="ListParagraph"/>
      </w:pPr>
      <w:r>
        <w:t xml:space="preserve">Review the </w:t>
      </w:r>
      <w:r w:rsidR="00A03905">
        <w:t>contract lab final report to c</w:t>
      </w:r>
      <w:r w:rsidR="001256AA">
        <w:t>onfirm the following:</w:t>
      </w:r>
    </w:p>
    <w:p w14:paraId="104FD73E" w14:textId="38AC1B4E" w:rsidR="00946AC7" w:rsidRDefault="00E82D05" w:rsidP="00BE26D8">
      <w:pPr>
        <w:pStyle w:val="ListParagraph"/>
        <w:numPr>
          <w:ilvl w:val="0"/>
          <w:numId w:val="27"/>
        </w:numPr>
      </w:pPr>
      <w:r>
        <w:t xml:space="preserve">Header information is correct </w:t>
      </w:r>
      <w:r w:rsidR="00353F36">
        <w:t>including but not limited to:</w:t>
      </w:r>
    </w:p>
    <w:p w14:paraId="6C51E29D" w14:textId="21111ED4" w:rsidR="00E82D05" w:rsidRDefault="006C5C24" w:rsidP="00BE26D8">
      <w:pPr>
        <w:pStyle w:val="ListParagraph"/>
        <w:numPr>
          <w:ilvl w:val="1"/>
          <w:numId w:val="27"/>
        </w:numPr>
      </w:pPr>
      <w:r>
        <w:t>Dates</w:t>
      </w:r>
    </w:p>
    <w:p w14:paraId="39E7D8B2" w14:textId="750FFF16" w:rsidR="006C5C24" w:rsidRDefault="006C5C24" w:rsidP="00BE26D8">
      <w:pPr>
        <w:pStyle w:val="ListParagraph"/>
        <w:numPr>
          <w:ilvl w:val="1"/>
          <w:numId w:val="27"/>
        </w:numPr>
      </w:pPr>
      <w:r>
        <w:t>Sample point reference</w:t>
      </w:r>
    </w:p>
    <w:p w14:paraId="6F6151D6" w14:textId="088AA557" w:rsidR="00645F6B" w:rsidRDefault="00645F6B" w:rsidP="00BE26D8">
      <w:pPr>
        <w:pStyle w:val="ListParagraph"/>
        <w:numPr>
          <w:ilvl w:val="1"/>
          <w:numId w:val="27"/>
        </w:numPr>
      </w:pPr>
      <w:r>
        <w:t xml:space="preserve">Company name </w:t>
      </w:r>
    </w:p>
    <w:p w14:paraId="51FDE6CF" w14:textId="37C59B10" w:rsidR="006C5C24" w:rsidRDefault="00B630F3" w:rsidP="00BE26D8">
      <w:pPr>
        <w:pStyle w:val="ListParagraph"/>
        <w:numPr>
          <w:ilvl w:val="0"/>
          <w:numId w:val="27"/>
        </w:numPr>
      </w:pPr>
      <w:r>
        <w:t>The report is approved by the contract laboratory</w:t>
      </w:r>
    </w:p>
    <w:p w14:paraId="01B15B9C" w14:textId="0310F048" w:rsidR="00B630F3" w:rsidRDefault="001F49C5" w:rsidP="00BE26D8">
      <w:pPr>
        <w:pStyle w:val="ListParagraph"/>
        <w:numPr>
          <w:ilvl w:val="0"/>
          <w:numId w:val="27"/>
        </w:numPr>
      </w:pPr>
      <w:r>
        <w:t xml:space="preserve">Any </w:t>
      </w:r>
      <w:r w:rsidR="00DE68F3">
        <w:t>c</w:t>
      </w:r>
      <w:r w:rsidR="001C7ABE">
        <w:t xml:space="preserve">ontract laboratory deviation </w:t>
      </w:r>
      <w:r w:rsidR="007928D8">
        <w:t xml:space="preserve">listed </w:t>
      </w:r>
      <w:r w:rsidR="00DE68F3">
        <w:t xml:space="preserve">must be </w:t>
      </w:r>
      <w:r w:rsidR="007928D8">
        <w:t xml:space="preserve">considered for </w:t>
      </w:r>
      <w:r w:rsidR="00A36DC9">
        <w:t>potential water quality impact.  Seek gu</w:t>
      </w:r>
      <w:r w:rsidR="00DB6569">
        <w:t xml:space="preserve">idance from </w:t>
      </w:r>
      <w:r w:rsidR="00F15AC5">
        <w:t>Operations and Facility Lead</w:t>
      </w:r>
      <w:r w:rsidR="00F15AC5" w:rsidRPr="00114F94">
        <w:t xml:space="preserve"> </w:t>
      </w:r>
      <w:r w:rsidR="00DB6569">
        <w:t xml:space="preserve">and / or QA if required. </w:t>
      </w:r>
      <w:r w:rsidR="00521B2A">
        <w:t xml:space="preserve"> </w:t>
      </w:r>
    </w:p>
    <w:p w14:paraId="5B934CE9" w14:textId="7C84D51A" w:rsidR="008F3136" w:rsidRDefault="00F53A58" w:rsidP="00BE26D8">
      <w:pPr>
        <w:pStyle w:val="ListParagraph"/>
        <w:numPr>
          <w:ilvl w:val="0"/>
          <w:numId w:val="27"/>
        </w:numPr>
      </w:pPr>
      <w:r>
        <w:t>The</w:t>
      </w:r>
      <w:r w:rsidR="00247C44">
        <w:t xml:space="preserve"> TVC</w:t>
      </w:r>
      <w:r>
        <w:t xml:space="preserve"> results meet </w:t>
      </w:r>
      <w:r w:rsidR="00723BD4">
        <w:t xml:space="preserve">or are equal to </w:t>
      </w:r>
      <w:r>
        <w:t xml:space="preserve">the </w:t>
      </w:r>
      <w:r w:rsidR="0031516A">
        <w:t xml:space="preserve">in-house action and alert limits in Table </w:t>
      </w:r>
      <w:r w:rsidR="00943128">
        <w:t>2</w:t>
      </w:r>
      <w:r w:rsidR="0031516A">
        <w:t>.</w:t>
      </w:r>
    </w:p>
    <w:p w14:paraId="10431AAF" w14:textId="314951D8" w:rsidR="00F930EE" w:rsidRDefault="006F2C65" w:rsidP="00BE26D8">
      <w:pPr>
        <w:pStyle w:val="ListParagraph"/>
      </w:pPr>
      <w:r>
        <w:t>8</w:t>
      </w:r>
      <w:r w:rsidR="00EF1586">
        <w:t>.2</w:t>
      </w:r>
      <w:r w:rsidR="00EF1586">
        <w:tab/>
      </w:r>
      <w:r w:rsidR="0068343A">
        <w:t xml:space="preserve">If results exceed the figures for TVC </w:t>
      </w:r>
      <w:r w:rsidR="00566396">
        <w:t xml:space="preserve">in Table </w:t>
      </w:r>
      <w:r w:rsidR="00943128">
        <w:t>2</w:t>
      </w:r>
      <w:r w:rsidR="00566396">
        <w:t xml:space="preserve"> the following </w:t>
      </w:r>
      <w:r w:rsidR="008F3136">
        <w:t xml:space="preserve">actions </w:t>
      </w:r>
      <w:r w:rsidR="00566396">
        <w:t xml:space="preserve">must be taken </w:t>
      </w:r>
    </w:p>
    <w:p w14:paraId="179E1CDB" w14:textId="739834D8" w:rsidR="00F53A58" w:rsidRDefault="00F930EE" w:rsidP="00BE26D8">
      <w:pPr>
        <w:pStyle w:val="ListParagraph"/>
        <w:numPr>
          <w:ilvl w:val="0"/>
          <w:numId w:val="27"/>
        </w:numPr>
      </w:pPr>
      <w:r w:rsidRPr="00F930EE">
        <w:t xml:space="preserve">If any result exceeds an in-house </w:t>
      </w:r>
      <w:r w:rsidRPr="006C6E85">
        <w:rPr>
          <w:b/>
          <w:bCs/>
        </w:rPr>
        <w:t>action</w:t>
      </w:r>
      <w:r w:rsidRPr="00F930EE">
        <w:t xml:space="preserve"> limit</w:t>
      </w:r>
      <w:r>
        <w:t xml:space="preserve"> in Table </w:t>
      </w:r>
      <w:r w:rsidR="00943128">
        <w:t>2</w:t>
      </w:r>
      <w:r w:rsidRPr="00F930EE">
        <w:t xml:space="preserve">, </w:t>
      </w:r>
      <w:r>
        <w:t xml:space="preserve">notify the </w:t>
      </w:r>
      <w:r w:rsidR="00F15AC5">
        <w:t>Operations and Facility Lead</w:t>
      </w:r>
      <w:r w:rsidR="00F15AC5" w:rsidRPr="00114F94">
        <w:t xml:space="preserve"> </w:t>
      </w:r>
      <w:r w:rsidR="005B6E65">
        <w:t xml:space="preserve">and </w:t>
      </w:r>
      <w:r w:rsidRPr="00F930EE">
        <w:t xml:space="preserve">Asymchem Quality Assurance (QA) Team </w:t>
      </w:r>
      <w:r>
        <w:t>for impact</w:t>
      </w:r>
      <w:r w:rsidR="00994AA2">
        <w:t xml:space="preserve"> assessment</w:t>
      </w:r>
      <w:r w:rsidR="003778E7">
        <w:t xml:space="preserve"> and a deviation raised per SOP-QAC-002 Deviation Investigation, Asymchem Sandwich</w:t>
      </w:r>
      <w:r w:rsidR="0041731A">
        <w:t xml:space="preserve">.  </w:t>
      </w:r>
    </w:p>
    <w:p w14:paraId="6618F108" w14:textId="77777777" w:rsidR="00361736" w:rsidRDefault="00271767" w:rsidP="00BE26D8">
      <w:pPr>
        <w:pStyle w:val="ListParagraph"/>
        <w:numPr>
          <w:ilvl w:val="0"/>
          <w:numId w:val="27"/>
        </w:numPr>
      </w:pPr>
      <w:r>
        <w:t xml:space="preserve">For </w:t>
      </w:r>
      <w:r w:rsidR="00994AA2">
        <w:t>distribution system samples that exceed the in-house</w:t>
      </w:r>
      <w:r w:rsidR="00994AA2" w:rsidRPr="00E7020E">
        <w:rPr>
          <w:b/>
          <w:bCs/>
        </w:rPr>
        <w:t xml:space="preserve"> </w:t>
      </w:r>
      <w:r w:rsidR="00FC50EE" w:rsidRPr="00E7020E">
        <w:rPr>
          <w:b/>
          <w:bCs/>
        </w:rPr>
        <w:t>a</w:t>
      </w:r>
      <w:r w:rsidR="00863D58">
        <w:rPr>
          <w:b/>
          <w:bCs/>
        </w:rPr>
        <w:t>lert</w:t>
      </w:r>
      <w:r w:rsidR="00FC50EE">
        <w:t xml:space="preserve"> </w:t>
      </w:r>
      <w:r w:rsidR="00994AA2">
        <w:t>limit</w:t>
      </w:r>
      <w:r w:rsidR="00576ECD">
        <w:t xml:space="preserve"> on two weeks consecutively or two samples in a single week</w:t>
      </w:r>
      <w:r w:rsidR="00137727">
        <w:t xml:space="preserve">, the </w:t>
      </w:r>
      <w:r w:rsidR="00576ECD">
        <w:t>reviewer</w:t>
      </w:r>
      <w:r w:rsidR="00137727">
        <w:t xml:space="preserve"> will</w:t>
      </w:r>
      <w:r w:rsidR="00576ECD">
        <w:t xml:space="preserve"> notify QA</w:t>
      </w:r>
      <w:r w:rsidR="0098366F">
        <w:t xml:space="preserve"> and</w:t>
      </w:r>
      <w:r w:rsidR="00137727">
        <w:t xml:space="preserve"> </w:t>
      </w:r>
      <w:r w:rsidR="0098366F">
        <w:t>take actions as decided between the user</w:t>
      </w:r>
      <w:r w:rsidR="00326F8C">
        <w:t>s, Facilities/Operations Team and QA</w:t>
      </w:r>
      <w:r w:rsidR="00137727">
        <w:t xml:space="preserve">. </w:t>
      </w:r>
    </w:p>
    <w:p w14:paraId="4BAB4E4D" w14:textId="50B75103" w:rsidR="00DF0780" w:rsidRDefault="00326F8C" w:rsidP="00BE26D8">
      <w:pPr>
        <w:pStyle w:val="ListParagraph"/>
        <w:numPr>
          <w:ilvl w:val="0"/>
          <w:numId w:val="27"/>
        </w:numPr>
      </w:pPr>
      <w:r>
        <w:t xml:space="preserve">Actions taken </w:t>
      </w:r>
      <w:r w:rsidR="00361736">
        <w:t xml:space="preserve">in response to </w:t>
      </w:r>
      <w:r w:rsidR="009E45BF">
        <w:t xml:space="preserve">limit excursions </w:t>
      </w:r>
      <w:r>
        <w:t>must be documented</w:t>
      </w:r>
      <w:r w:rsidR="00F41764">
        <w:t xml:space="preserve"> and available for review for audits</w:t>
      </w:r>
      <w:r w:rsidR="009E45BF">
        <w:t xml:space="preserve"> e.g. for comments made on the PCS should be available</w:t>
      </w:r>
      <w:r>
        <w:t xml:space="preserve">. </w:t>
      </w:r>
    </w:p>
    <w:p w14:paraId="0EE2B446" w14:textId="1F0B253E" w:rsidR="00944526" w:rsidRDefault="00944526" w:rsidP="00BE26D8">
      <w:pPr>
        <w:pStyle w:val="ListParagraph"/>
      </w:pPr>
      <w:r>
        <w:t xml:space="preserve">8.3 </w:t>
      </w:r>
      <w:r>
        <w:tab/>
      </w:r>
      <w:r w:rsidR="000A4A2C">
        <w:t xml:space="preserve">Endotoxin results are reviewed against the limits in Table </w:t>
      </w:r>
      <w:r w:rsidR="00943128">
        <w:t>3</w:t>
      </w:r>
      <w:r w:rsidR="000A4A2C">
        <w:t>.</w:t>
      </w:r>
    </w:p>
    <w:p w14:paraId="5E2798AE" w14:textId="4D4EFEA8" w:rsidR="00312DA2" w:rsidRPr="00F930EE" w:rsidRDefault="000A4A2C" w:rsidP="00BE26D8">
      <w:pPr>
        <w:pStyle w:val="ListParagraph"/>
        <w:numPr>
          <w:ilvl w:val="0"/>
          <w:numId w:val="27"/>
        </w:numPr>
      </w:pPr>
      <w:r>
        <w:t>Excu</w:t>
      </w:r>
      <w:r w:rsidR="00BC5CEF">
        <w:t xml:space="preserve">rsions from the limit should be notified to QA and the </w:t>
      </w:r>
      <w:r w:rsidR="00422224">
        <w:t xml:space="preserve">user group representative.  </w:t>
      </w:r>
    </w:p>
    <w:p w14:paraId="4DEC217C" w14:textId="651720DC" w:rsidR="00B90004" w:rsidRPr="00672975" w:rsidRDefault="00441E47" w:rsidP="00672975">
      <w:pPr>
        <w:pStyle w:val="Heading1"/>
      </w:pPr>
      <w:r w:rsidRPr="00672975">
        <w:lastRenderedPageBreak/>
        <w:t xml:space="preserve">Trending and </w:t>
      </w:r>
      <w:r w:rsidR="00B90004" w:rsidRPr="00672975">
        <w:t xml:space="preserve">Periodic </w:t>
      </w:r>
      <w:r w:rsidRPr="00672975">
        <w:t>Report</w:t>
      </w:r>
      <w:r w:rsidR="00ED2D64" w:rsidRPr="00672975">
        <w:t>ing</w:t>
      </w:r>
      <w:r w:rsidR="00B90004" w:rsidRPr="00672975">
        <w:t xml:space="preserve"> of Water Quality Results </w:t>
      </w:r>
    </w:p>
    <w:p w14:paraId="594870A0" w14:textId="3B34F1AD" w:rsidR="00441E47" w:rsidRPr="00CA07BA" w:rsidRDefault="006D02D0" w:rsidP="00BE26D8">
      <w:pPr>
        <w:pStyle w:val="ListParagraph"/>
      </w:pPr>
      <w:r w:rsidRPr="00DC22A2">
        <w:t>9.1</w:t>
      </w:r>
      <w:r>
        <w:rPr>
          <w:b/>
          <w:bCs/>
        </w:rPr>
        <w:tab/>
      </w:r>
      <w:r w:rsidR="00035A28" w:rsidRPr="00CA07BA">
        <w:t xml:space="preserve">Following receipt of the </w:t>
      </w:r>
      <w:r w:rsidR="00D71FF8" w:rsidRPr="00CA07BA">
        <w:t xml:space="preserve">vendor water quality results the data </w:t>
      </w:r>
      <w:r w:rsidR="00DC091B">
        <w:t>is</w:t>
      </w:r>
      <w:r w:rsidR="00B76955">
        <w:t xml:space="preserve"> reviewed against the previous weeks results to check for </w:t>
      </w:r>
      <w:r w:rsidR="0005252F">
        <w:t>repeat limit excursions</w:t>
      </w:r>
      <w:r w:rsidR="00CA07BA" w:rsidRPr="00CA07BA">
        <w:t>.</w:t>
      </w:r>
    </w:p>
    <w:p w14:paraId="4202FD25" w14:textId="0E0F66BB" w:rsidR="00684C4F" w:rsidRDefault="00CB6540" w:rsidP="00BE26D8">
      <w:pPr>
        <w:pStyle w:val="ListParagraph"/>
      </w:pPr>
      <w:r w:rsidRPr="00CA07BA">
        <w:t>9.2</w:t>
      </w:r>
      <w:r w:rsidRPr="00CA07BA">
        <w:tab/>
      </w:r>
      <w:r w:rsidR="00DE2A3D">
        <w:t>Annually</w:t>
      </w:r>
      <w:r w:rsidR="00F53B29">
        <w:t xml:space="preserve"> the data are trended </w:t>
      </w:r>
      <w:r w:rsidR="007040C4">
        <w:t xml:space="preserve">in a report </w:t>
      </w:r>
      <w:r w:rsidR="00F53B29">
        <w:t xml:space="preserve">to confirm satisfactory performance </w:t>
      </w:r>
      <w:r w:rsidR="007E7A4C">
        <w:t xml:space="preserve">of the generation skid. </w:t>
      </w:r>
    </w:p>
    <w:p w14:paraId="264BE703" w14:textId="7550A32D" w:rsidR="00906147" w:rsidRDefault="00F54710" w:rsidP="00BE26D8">
      <w:pPr>
        <w:pStyle w:val="ListParagraph"/>
      </w:pPr>
      <w:r>
        <w:t>9.</w:t>
      </w:r>
      <w:r w:rsidR="004304F3">
        <w:t>3</w:t>
      </w:r>
      <w:r>
        <w:tab/>
      </w:r>
      <w:r w:rsidR="00684C4F" w:rsidRPr="00DC22A2">
        <w:t xml:space="preserve">The </w:t>
      </w:r>
      <w:r w:rsidR="00906147">
        <w:t xml:space="preserve">author of the </w:t>
      </w:r>
      <w:r w:rsidR="00B42DB6">
        <w:t>annual</w:t>
      </w:r>
      <w:r w:rsidR="00684C4F" w:rsidRPr="00DC22A2">
        <w:t xml:space="preserve"> trend </w:t>
      </w:r>
      <w:r w:rsidR="007040C4">
        <w:t xml:space="preserve">report </w:t>
      </w:r>
      <w:r w:rsidR="00572CE5">
        <w:t xml:space="preserve">will </w:t>
      </w:r>
      <w:r w:rsidR="00906147">
        <w:t>send the report for review</w:t>
      </w:r>
      <w:r w:rsidR="00DE2A3D">
        <w:t xml:space="preserve"> and approval</w:t>
      </w:r>
      <w:r w:rsidR="00906147">
        <w:t xml:space="preserve"> </w:t>
      </w:r>
      <w:r w:rsidR="00DE2A3D">
        <w:t>to</w:t>
      </w:r>
      <w:r w:rsidR="00906147">
        <w:t xml:space="preserve"> a </w:t>
      </w:r>
      <w:r w:rsidR="005824A9">
        <w:t>Pilot Plant</w:t>
      </w:r>
      <w:r w:rsidR="00906147">
        <w:t xml:space="preserve"> group representative and QA.  </w:t>
      </w:r>
    </w:p>
    <w:p w14:paraId="0744F2C6" w14:textId="2B35A00A" w:rsidR="008E565F" w:rsidRPr="00DC22A2" w:rsidRDefault="004304F3" w:rsidP="00BE26D8">
      <w:pPr>
        <w:pStyle w:val="ListParagraph"/>
      </w:pPr>
      <w:r>
        <w:t>9.4</w:t>
      </w:r>
      <w:r w:rsidR="00DC22A2" w:rsidRPr="00DC22A2">
        <w:t xml:space="preserve">  </w:t>
      </w:r>
      <w:r w:rsidR="008E565F" w:rsidRPr="00DC22A2">
        <w:t xml:space="preserve"> </w:t>
      </w:r>
      <w:r>
        <w:tab/>
      </w:r>
      <w:r w:rsidR="00307E98">
        <w:t xml:space="preserve">The approved </w:t>
      </w:r>
      <w:r w:rsidR="00B42DB6">
        <w:t xml:space="preserve">annual </w:t>
      </w:r>
      <w:r w:rsidR="00307E98">
        <w:t xml:space="preserve">trend report will be stored in </w:t>
      </w:r>
      <w:r w:rsidR="00572CE5">
        <w:t xml:space="preserve">the document management system. </w:t>
      </w:r>
    </w:p>
    <w:p w14:paraId="6C6E240D" w14:textId="331F2C1D" w:rsidR="00AD5C2D" w:rsidRPr="003643A4" w:rsidRDefault="00BE1B50" w:rsidP="0021414C">
      <w:pPr>
        <w:pStyle w:val="Heading1"/>
      </w:pPr>
      <w:r w:rsidRPr="003643A4">
        <w:t>Responsibilities</w:t>
      </w:r>
      <w:bookmarkEnd w:id="46"/>
    </w:p>
    <w:p w14:paraId="0F703679" w14:textId="01F95379" w:rsidR="00B847D1" w:rsidRDefault="00406B70" w:rsidP="00337417">
      <w:pPr>
        <w:spacing w:before="119"/>
        <w:ind w:left="1080" w:right="1255"/>
        <w:rPr>
          <w:b/>
        </w:rPr>
      </w:pPr>
      <w:r>
        <w:rPr>
          <w:b/>
        </w:rPr>
        <w:t xml:space="preserve">Asymchem </w:t>
      </w:r>
      <w:r w:rsidR="00DB338D">
        <w:rPr>
          <w:b/>
        </w:rPr>
        <w:t>Operators</w:t>
      </w:r>
      <w:r>
        <w:rPr>
          <w:b/>
        </w:rPr>
        <w:t xml:space="preserve"> </w:t>
      </w:r>
    </w:p>
    <w:p w14:paraId="7692C41A" w14:textId="41E7BC94" w:rsidR="00AD5C2D" w:rsidRDefault="004B0696" w:rsidP="00BE26D8">
      <w:pPr>
        <w:pStyle w:val="ListParagraph"/>
        <w:numPr>
          <w:ilvl w:val="0"/>
          <w:numId w:val="27"/>
        </w:numPr>
      </w:pPr>
      <w:r>
        <w:rPr>
          <w:b/>
        </w:rPr>
        <w:t>T</w:t>
      </w:r>
      <w:r w:rsidR="00406B70" w:rsidRPr="00B847D1">
        <w:rPr>
          <w:b/>
        </w:rPr>
        <w:t xml:space="preserve">rained as </w:t>
      </w:r>
      <w:r w:rsidR="00DB338D">
        <w:rPr>
          <w:b/>
        </w:rPr>
        <w:t xml:space="preserve">purified </w:t>
      </w:r>
      <w:r w:rsidR="00406B70" w:rsidRPr="00B847D1">
        <w:rPr>
          <w:b/>
        </w:rPr>
        <w:t xml:space="preserve">water samplers </w:t>
      </w:r>
      <w:r w:rsidR="00FF48C3">
        <w:t xml:space="preserve">- </w:t>
      </w:r>
      <w:r w:rsidR="00406B70">
        <w:t>responsible for the routine sampling of the PW System in the Pilot Plant as described in this procedure.</w:t>
      </w:r>
    </w:p>
    <w:p w14:paraId="6C879BD7" w14:textId="76082514" w:rsidR="00AD5C2D" w:rsidRDefault="008675C4" w:rsidP="008675C4">
      <w:pPr>
        <w:spacing w:before="119"/>
        <w:ind w:left="1080" w:right="1255"/>
        <w:rPr>
          <w:b/>
        </w:rPr>
      </w:pPr>
      <w:r w:rsidRPr="008675C4">
        <w:rPr>
          <w:b/>
        </w:rPr>
        <w:t>Operations and Facility Lead</w:t>
      </w:r>
      <w:r w:rsidR="00C23542">
        <w:rPr>
          <w:b/>
        </w:rPr>
        <w:t xml:space="preserve"> or delegate</w:t>
      </w:r>
    </w:p>
    <w:p w14:paraId="03C7FF42" w14:textId="34C2E02F" w:rsidR="00E52D00" w:rsidRDefault="00F96737" w:rsidP="00BE26D8">
      <w:pPr>
        <w:pStyle w:val="ListParagraph"/>
        <w:numPr>
          <w:ilvl w:val="0"/>
          <w:numId w:val="29"/>
        </w:numPr>
        <w:rPr>
          <w:bCs/>
        </w:rPr>
      </w:pPr>
      <w:r>
        <w:t xml:space="preserve">Review of contractor </w:t>
      </w:r>
      <w:r w:rsidR="00B90004">
        <w:t xml:space="preserve">test </w:t>
      </w:r>
      <w:r>
        <w:t>results final report</w:t>
      </w:r>
      <w:r w:rsidR="003A703D">
        <w:t>,</w:t>
      </w:r>
      <w:r w:rsidRPr="00D77B1A">
        <w:rPr>
          <w:bCs/>
        </w:rPr>
        <w:t xml:space="preserve"> </w:t>
      </w:r>
    </w:p>
    <w:p w14:paraId="3DEC189F" w14:textId="53C90C3B" w:rsidR="00F96737" w:rsidRDefault="006F60E1" w:rsidP="00BE26D8">
      <w:pPr>
        <w:pStyle w:val="ListParagraph"/>
        <w:numPr>
          <w:ilvl w:val="0"/>
          <w:numId w:val="29"/>
        </w:numPr>
      </w:pPr>
      <w:r>
        <w:t xml:space="preserve">Assessment of </w:t>
      </w:r>
      <w:r w:rsidR="00E52D00" w:rsidRPr="002B2120">
        <w:t xml:space="preserve">contractor deviations </w:t>
      </w:r>
      <w:r>
        <w:t xml:space="preserve">for </w:t>
      </w:r>
      <w:r w:rsidR="00E52D00" w:rsidRPr="002B2120">
        <w:t>potential</w:t>
      </w:r>
      <w:r w:rsidR="00E52D00">
        <w:t xml:space="preserve"> to</w:t>
      </w:r>
      <w:r w:rsidR="00E52D00" w:rsidRPr="002B2120">
        <w:t xml:space="preserve"> impact Asymchem generated results</w:t>
      </w:r>
      <w:r w:rsidR="003A703D">
        <w:t>,</w:t>
      </w:r>
    </w:p>
    <w:p w14:paraId="5E02E6C3" w14:textId="5400B318" w:rsidR="00D60DD2" w:rsidRPr="00D77B1A" w:rsidRDefault="004A2CD8" w:rsidP="00BE26D8">
      <w:pPr>
        <w:pStyle w:val="ListParagraph"/>
        <w:numPr>
          <w:ilvl w:val="0"/>
          <w:numId w:val="29"/>
        </w:numPr>
      </w:pPr>
      <w:r w:rsidRPr="00D77B1A">
        <w:t>Impact assessments for results exceeding alert limit</w:t>
      </w:r>
      <w:r w:rsidR="00B5796B" w:rsidRPr="00D77B1A">
        <w:t xml:space="preserve"> with QA</w:t>
      </w:r>
      <w:r w:rsidR="003A703D">
        <w:t>,</w:t>
      </w:r>
    </w:p>
    <w:p w14:paraId="3CC7EE64" w14:textId="5EA21A81" w:rsidR="00B5796B" w:rsidRDefault="00B5796B" w:rsidP="00BE26D8">
      <w:pPr>
        <w:pStyle w:val="ListParagraph"/>
        <w:numPr>
          <w:ilvl w:val="0"/>
          <w:numId w:val="29"/>
        </w:numPr>
      </w:pPr>
      <w:r w:rsidRPr="00D77B1A">
        <w:t xml:space="preserve">Raise deviations for </w:t>
      </w:r>
      <w:r w:rsidR="00D77B1A" w:rsidRPr="00D77B1A">
        <w:t xml:space="preserve">purified water </w:t>
      </w:r>
      <w:r w:rsidRPr="00D77B1A">
        <w:t xml:space="preserve">results exceeding </w:t>
      </w:r>
      <w:r w:rsidR="00D77B1A" w:rsidRPr="00D77B1A">
        <w:t>action limi</w:t>
      </w:r>
      <w:r w:rsidR="00D77B1A">
        <w:t>ts</w:t>
      </w:r>
      <w:r w:rsidR="003A703D">
        <w:t>,</w:t>
      </w:r>
    </w:p>
    <w:p w14:paraId="0415325B" w14:textId="676A8CBB" w:rsidR="00B34D01" w:rsidRDefault="00760695" w:rsidP="00BE26D8">
      <w:pPr>
        <w:pStyle w:val="ListParagraph"/>
        <w:numPr>
          <w:ilvl w:val="0"/>
          <w:numId w:val="29"/>
        </w:numPr>
      </w:pPr>
      <w:r>
        <w:t xml:space="preserve">Request additional sampling </w:t>
      </w:r>
      <w:r w:rsidR="00F72BDF">
        <w:t xml:space="preserve">as necessary </w:t>
      </w:r>
      <w:r w:rsidR="003014A8">
        <w:t xml:space="preserve">following intrusive works in </w:t>
      </w:r>
      <w:r w:rsidR="007F0C95">
        <w:t>discussion with QA.</w:t>
      </w:r>
      <w:r w:rsidR="00F96737" w:rsidRPr="00F96737">
        <w:t xml:space="preserve"> </w:t>
      </w:r>
    </w:p>
    <w:p w14:paraId="41E3C910" w14:textId="63FDFD3B" w:rsidR="00A904D7" w:rsidRDefault="00445175" w:rsidP="00BE26D8">
      <w:pPr>
        <w:pStyle w:val="ListParagraph"/>
        <w:numPr>
          <w:ilvl w:val="0"/>
          <w:numId w:val="29"/>
        </w:numPr>
      </w:pPr>
      <w:r>
        <w:t>A</w:t>
      </w:r>
      <w:r w:rsidR="00D62518">
        <w:t>nnual</w:t>
      </w:r>
      <w:r w:rsidR="00A904D7">
        <w:t xml:space="preserve"> trend report</w:t>
      </w:r>
      <w:r w:rsidR="003778E7">
        <w:t>.</w:t>
      </w:r>
    </w:p>
    <w:p w14:paraId="450B1A2A" w14:textId="77C7EA4F" w:rsidR="00D77B1A" w:rsidRDefault="009A7233" w:rsidP="009A7233">
      <w:pPr>
        <w:spacing w:before="119"/>
        <w:ind w:left="1080" w:right="1255"/>
        <w:rPr>
          <w:b/>
        </w:rPr>
      </w:pPr>
      <w:r w:rsidRPr="009A7233">
        <w:rPr>
          <w:b/>
        </w:rPr>
        <w:t xml:space="preserve">Quality Assurance </w:t>
      </w:r>
    </w:p>
    <w:p w14:paraId="191896EF" w14:textId="438BE133" w:rsidR="006D0C2A" w:rsidRPr="00D77B1A" w:rsidRDefault="006D0C2A" w:rsidP="00BE26D8">
      <w:pPr>
        <w:pStyle w:val="ListParagraph"/>
        <w:numPr>
          <w:ilvl w:val="0"/>
          <w:numId w:val="30"/>
        </w:numPr>
      </w:pPr>
      <w:r w:rsidRPr="00D77B1A">
        <w:t>Impact assessments for results exceeding alert</w:t>
      </w:r>
      <w:r w:rsidR="00FE3451">
        <w:t xml:space="preserve"> or action</w:t>
      </w:r>
      <w:r w:rsidRPr="00D77B1A">
        <w:t xml:space="preserve"> limit</w:t>
      </w:r>
    </w:p>
    <w:p w14:paraId="5F630957" w14:textId="042AB6D2" w:rsidR="006D0C2A" w:rsidRDefault="006D0C2A" w:rsidP="00BE26D8">
      <w:pPr>
        <w:pStyle w:val="ListParagraph"/>
        <w:numPr>
          <w:ilvl w:val="0"/>
          <w:numId w:val="30"/>
        </w:numPr>
      </w:pPr>
      <w:r>
        <w:t>Assess and review</w:t>
      </w:r>
      <w:r w:rsidRPr="00D77B1A">
        <w:t xml:space="preserve"> deviations for purified water results exceeding action limi</w:t>
      </w:r>
      <w:r>
        <w:t>ts</w:t>
      </w:r>
    </w:p>
    <w:p w14:paraId="01B735E2" w14:textId="4FE9DC7F" w:rsidR="009A7233" w:rsidRPr="0058040A" w:rsidRDefault="007F0C95" w:rsidP="00BE26D8">
      <w:pPr>
        <w:pStyle w:val="ListParagraph"/>
        <w:numPr>
          <w:ilvl w:val="0"/>
          <w:numId w:val="29"/>
        </w:numPr>
      </w:pPr>
      <w:r>
        <w:t xml:space="preserve">Collaborates with </w:t>
      </w:r>
      <w:r w:rsidR="009B505C">
        <w:t xml:space="preserve">Operations and Facility Lead </w:t>
      </w:r>
      <w:r w:rsidR="00E545A0">
        <w:t xml:space="preserve">in cases </w:t>
      </w:r>
      <w:r w:rsidR="00E95A63">
        <w:t>where</w:t>
      </w:r>
      <w:r w:rsidR="00E545A0">
        <w:t xml:space="preserve"> additional samples may be required (see </w:t>
      </w:r>
      <w:r w:rsidR="00696E6B">
        <w:t xml:space="preserve">SOP-BLD-030 </w:t>
      </w:r>
      <w:r w:rsidR="004317E9" w:rsidRPr="00AB67B4">
        <w:rPr>
          <w:color w:val="000000" w:themeColor="text1"/>
          <w:lang w:val="en-GB"/>
        </w:rPr>
        <w:t>Engineering Works on Asymchem Sandwich Pilot Plant Purified Water System</w:t>
      </w:r>
      <w:r w:rsidR="004317E9">
        <w:rPr>
          <w:color w:val="000000" w:themeColor="text1"/>
          <w:lang w:val="en-GB"/>
        </w:rPr>
        <w:t xml:space="preserve">.) </w:t>
      </w:r>
    </w:p>
    <w:p w14:paraId="5BB83802" w14:textId="1264F406" w:rsidR="0058040A" w:rsidRPr="00CE722F" w:rsidRDefault="0058040A" w:rsidP="00BE26D8">
      <w:pPr>
        <w:pStyle w:val="ListParagraph"/>
        <w:numPr>
          <w:ilvl w:val="0"/>
          <w:numId w:val="29"/>
        </w:numPr>
      </w:pPr>
      <w:r>
        <w:rPr>
          <w:lang w:val="en-GB"/>
        </w:rPr>
        <w:t xml:space="preserve">Review and approval of the </w:t>
      </w:r>
      <w:r w:rsidR="00445175">
        <w:rPr>
          <w:lang w:val="en-GB"/>
        </w:rPr>
        <w:t>a</w:t>
      </w:r>
      <w:r w:rsidR="00B42DB6">
        <w:rPr>
          <w:lang w:val="en-GB"/>
        </w:rPr>
        <w:t>nnual</w:t>
      </w:r>
      <w:r>
        <w:rPr>
          <w:lang w:val="en-GB"/>
        </w:rPr>
        <w:t xml:space="preserve"> trending report</w:t>
      </w:r>
      <w:r w:rsidR="00D62518">
        <w:rPr>
          <w:lang w:val="en-GB"/>
        </w:rPr>
        <w:t>.</w:t>
      </w:r>
    </w:p>
    <w:p w14:paraId="701FF94F" w14:textId="352D0772" w:rsidR="00CE722F" w:rsidRDefault="00CE722F" w:rsidP="00F95571">
      <w:pPr>
        <w:pStyle w:val="Heading1"/>
      </w:pPr>
      <w:bookmarkStart w:id="47" w:name="11._References"/>
      <w:bookmarkEnd w:id="47"/>
      <w:r w:rsidRPr="003643A4">
        <w:t>Re</w:t>
      </w:r>
      <w:r w:rsidR="00A76DBB">
        <w:t>ferences</w:t>
      </w:r>
    </w:p>
    <w:tbl>
      <w:tblPr>
        <w:tblStyle w:val="TableGrid"/>
        <w:tblW w:w="9209" w:type="dxa"/>
        <w:tblInd w:w="704" w:type="dxa"/>
        <w:tblLook w:val="04A0" w:firstRow="1" w:lastRow="0" w:firstColumn="1" w:lastColumn="0" w:noHBand="0" w:noVBand="1"/>
      </w:tblPr>
      <w:tblGrid>
        <w:gridCol w:w="2126"/>
        <w:gridCol w:w="7083"/>
      </w:tblGrid>
      <w:tr w:rsidR="00CE722F" w:rsidRPr="00BE26D8" w14:paraId="4FF7A45F" w14:textId="77777777" w:rsidTr="00BE26D8">
        <w:trPr>
          <w:cantSplit/>
        </w:trPr>
        <w:tc>
          <w:tcPr>
            <w:tcW w:w="2126" w:type="dxa"/>
          </w:tcPr>
          <w:p w14:paraId="4623CB2D" w14:textId="5E4ED12F" w:rsidR="00CE722F" w:rsidRPr="00BE26D8" w:rsidRDefault="00E06204" w:rsidP="00BE26D8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QF13070</w:t>
            </w:r>
          </w:p>
        </w:tc>
        <w:tc>
          <w:tcPr>
            <w:tcW w:w="7083" w:type="dxa"/>
          </w:tcPr>
          <w:p w14:paraId="66366618" w14:textId="4419F69B" w:rsidR="00CE722F" w:rsidRPr="00BE26D8" w:rsidRDefault="00A22B50" w:rsidP="00BE26D8">
            <w:pPr>
              <w:pStyle w:val="ListParagraph"/>
              <w:rPr>
                <w:sz w:val="20"/>
                <w:szCs w:val="20"/>
              </w:rPr>
            </w:pPr>
            <w:r w:rsidRPr="00BE26D8">
              <w:rPr>
                <w:sz w:val="20"/>
                <w:szCs w:val="20"/>
              </w:rPr>
              <w:t>B902 Purified Water Sampling Point Rota Microbial, Chemical and Endotoxin Analysis</w:t>
            </w:r>
          </w:p>
        </w:tc>
      </w:tr>
    </w:tbl>
    <w:p w14:paraId="5061B35E" w14:textId="77777777" w:rsidR="00AD5C2D" w:rsidRDefault="00AD5C2D" w:rsidP="00EB30A6">
      <w:pPr>
        <w:pStyle w:val="BodyText"/>
      </w:pPr>
    </w:p>
    <w:p w14:paraId="3E76D920" w14:textId="520DAE81" w:rsidR="009A020B" w:rsidRDefault="00406B70" w:rsidP="00F95571">
      <w:pPr>
        <w:pStyle w:val="Heading1"/>
      </w:pPr>
      <w:bookmarkStart w:id="48" w:name="12._Revision_History"/>
      <w:bookmarkStart w:id="49" w:name="_Toc177038803"/>
      <w:bookmarkEnd w:id="48"/>
      <w:r w:rsidRPr="003643A4">
        <w:t>R</w:t>
      </w:r>
      <w:r w:rsidR="00BE669B" w:rsidRPr="003643A4">
        <w:t>evision History</w:t>
      </w:r>
      <w:bookmarkEnd w:id="49"/>
    </w:p>
    <w:tbl>
      <w:tblPr>
        <w:tblStyle w:val="TableGrid"/>
        <w:tblW w:w="9209" w:type="dxa"/>
        <w:tblInd w:w="704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9A020B" w14:paraId="40576F0B" w14:textId="77777777" w:rsidTr="00DD6D3C">
        <w:trPr>
          <w:cantSplit/>
        </w:trPr>
        <w:tc>
          <w:tcPr>
            <w:tcW w:w="4531" w:type="dxa"/>
            <w:shd w:val="clear" w:color="auto" w:fill="C6D9F1" w:themeFill="text2" w:themeFillTint="33"/>
          </w:tcPr>
          <w:p w14:paraId="210B6E15" w14:textId="77777777" w:rsidR="009A020B" w:rsidRPr="00397824" w:rsidRDefault="009A020B" w:rsidP="00F809D0">
            <w:pPr>
              <w:spacing w:line="360" w:lineRule="auto"/>
              <w:ind w:left="113"/>
              <w:rPr>
                <w:b/>
                <w:bCs/>
              </w:rPr>
            </w:pPr>
            <w:r w:rsidRPr="00397824">
              <w:rPr>
                <w:b/>
                <w:bCs/>
              </w:rPr>
              <w:t>Summary of Changes</w:t>
            </w:r>
          </w:p>
        </w:tc>
        <w:tc>
          <w:tcPr>
            <w:tcW w:w="4678" w:type="dxa"/>
            <w:shd w:val="clear" w:color="auto" w:fill="C6D9F1" w:themeFill="text2" w:themeFillTint="33"/>
          </w:tcPr>
          <w:p w14:paraId="4E8ADD45" w14:textId="77777777" w:rsidR="009A020B" w:rsidRPr="00397824" w:rsidRDefault="009A020B" w:rsidP="00F809D0">
            <w:pPr>
              <w:spacing w:line="360" w:lineRule="auto"/>
              <w:ind w:left="113"/>
              <w:rPr>
                <w:b/>
                <w:bCs/>
              </w:rPr>
            </w:pPr>
            <w:r w:rsidRPr="00397824">
              <w:rPr>
                <w:b/>
                <w:bCs/>
              </w:rPr>
              <w:t>Justification of Change</w:t>
            </w:r>
          </w:p>
        </w:tc>
      </w:tr>
      <w:tr w:rsidR="009A020B" w14:paraId="6B1E6FBA" w14:textId="77777777" w:rsidTr="00C21F7B">
        <w:trPr>
          <w:cantSplit/>
        </w:trPr>
        <w:tc>
          <w:tcPr>
            <w:tcW w:w="4531" w:type="dxa"/>
          </w:tcPr>
          <w:p w14:paraId="754BBDB4" w14:textId="30500E40" w:rsidR="00607AF2" w:rsidRDefault="004F2861" w:rsidP="00BE26D8">
            <w:pPr>
              <w:pStyle w:val="ListParagraph"/>
              <w:numPr>
                <w:ilvl w:val="0"/>
                <w:numId w:val="12"/>
              </w:numPr>
            </w:pPr>
            <w:r>
              <w:t xml:space="preserve">Addition of </w:t>
            </w:r>
            <w:r w:rsidR="005C55B2">
              <w:t>schedul</w:t>
            </w:r>
            <w:r w:rsidR="00D77C98">
              <w:t xml:space="preserve">ing form </w:t>
            </w:r>
            <w:r w:rsidR="001F78D5">
              <w:t>Q</w:t>
            </w:r>
            <w:r w:rsidR="00E06204">
              <w:t>F13070</w:t>
            </w:r>
            <w:r w:rsidR="001F78D5">
              <w:t xml:space="preserve"> B902 Purified Water Sampling Point Rota</w:t>
            </w:r>
            <w:r w:rsidR="00D77C98">
              <w:t xml:space="preserve"> to incorporate user points.</w:t>
            </w:r>
          </w:p>
        </w:tc>
        <w:tc>
          <w:tcPr>
            <w:tcW w:w="4678" w:type="dxa"/>
          </w:tcPr>
          <w:p w14:paraId="75B991E2" w14:textId="45FB1296" w:rsidR="009A020B" w:rsidRDefault="00D77C98" w:rsidP="00BE26D8">
            <w:pPr>
              <w:pStyle w:val="ListParagraph"/>
              <w:numPr>
                <w:ilvl w:val="0"/>
                <w:numId w:val="13"/>
              </w:numPr>
            </w:pPr>
            <w:r>
              <w:t>Operational improvement</w:t>
            </w:r>
            <w:r w:rsidR="008C44F0">
              <w:t>.</w:t>
            </w:r>
          </w:p>
        </w:tc>
      </w:tr>
    </w:tbl>
    <w:p w14:paraId="295F3102" w14:textId="77777777" w:rsidR="00337417" w:rsidRDefault="00337417" w:rsidP="00F95571">
      <w:pPr>
        <w:pStyle w:val="Heading1"/>
        <w:numPr>
          <w:ilvl w:val="0"/>
          <w:numId w:val="0"/>
        </w:numPr>
      </w:pPr>
    </w:p>
    <w:sectPr w:rsidR="00337417" w:rsidSect="00346249">
      <w:footerReference w:type="default" r:id="rId11"/>
      <w:pgSz w:w="12240" w:h="15840"/>
      <w:pgMar w:top="142" w:right="1183" w:bottom="280" w:left="709" w:header="1531" w:footer="4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81E0E" w14:textId="77777777" w:rsidR="004244DE" w:rsidRDefault="004244DE">
      <w:r>
        <w:separator/>
      </w:r>
    </w:p>
  </w:endnote>
  <w:endnote w:type="continuationSeparator" w:id="0">
    <w:p w14:paraId="2E483D9F" w14:textId="77777777" w:rsidR="004244DE" w:rsidRDefault="004244DE">
      <w:r>
        <w:continuationSeparator/>
      </w:r>
    </w:p>
  </w:endnote>
  <w:endnote w:type="continuationNotice" w:id="1">
    <w:p w14:paraId="165ECC36" w14:textId="77777777" w:rsidR="004244DE" w:rsidRDefault="004244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E9A6" w14:textId="77777777" w:rsidR="00034353" w:rsidRPr="00B33C10" w:rsidRDefault="00034353" w:rsidP="00034353">
    <w:pPr>
      <w:jc w:val="center"/>
    </w:pPr>
    <w:r w:rsidRPr="00B33C10">
      <w:t>Asymchem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C807" w14:textId="77777777" w:rsidR="004244DE" w:rsidRDefault="004244DE">
      <w:r>
        <w:separator/>
      </w:r>
    </w:p>
  </w:footnote>
  <w:footnote w:type="continuationSeparator" w:id="0">
    <w:p w14:paraId="7D1946EB" w14:textId="77777777" w:rsidR="004244DE" w:rsidRDefault="004244DE">
      <w:r>
        <w:continuationSeparator/>
      </w:r>
    </w:p>
  </w:footnote>
  <w:footnote w:type="continuationNotice" w:id="1">
    <w:p w14:paraId="3F42AAFB" w14:textId="77777777" w:rsidR="004244DE" w:rsidRDefault="004244D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60"/>
    <w:multiLevelType w:val="multilevel"/>
    <w:tmpl w:val="2AEA9A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E0E6E91"/>
    <w:multiLevelType w:val="multilevel"/>
    <w:tmpl w:val="2F68136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1440"/>
      </w:pPr>
      <w:rPr>
        <w:rFonts w:hint="default"/>
      </w:rPr>
    </w:lvl>
  </w:abstractNum>
  <w:abstractNum w:abstractNumId="2" w15:restartNumberingAfterBreak="0">
    <w:nsid w:val="0EEF29CF"/>
    <w:multiLevelType w:val="hybridMultilevel"/>
    <w:tmpl w:val="1DA4A7E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7452D6"/>
    <w:multiLevelType w:val="hybridMultilevel"/>
    <w:tmpl w:val="3716982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144FB6"/>
    <w:multiLevelType w:val="multilevel"/>
    <w:tmpl w:val="8ED29AF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1C076A60"/>
    <w:multiLevelType w:val="multilevel"/>
    <w:tmpl w:val="831E7E44"/>
    <w:lvl w:ilvl="0">
      <w:start w:val="7"/>
      <w:numFmt w:val="decimal"/>
      <w:lvlText w:val="%1"/>
      <w:lvlJc w:val="left"/>
      <w:pPr>
        <w:ind w:left="1800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3584" w:hanging="721"/>
      </w:pPr>
      <w:rPr>
        <w:rFonts w:hint="default"/>
      </w:rPr>
    </w:lvl>
    <w:lvl w:ilvl="3">
      <w:numFmt w:val="bullet"/>
      <w:lvlText w:val="•"/>
      <w:lvlJc w:val="left"/>
      <w:pPr>
        <w:ind w:left="4476" w:hanging="721"/>
      </w:pPr>
      <w:rPr>
        <w:rFonts w:hint="default"/>
      </w:rPr>
    </w:lvl>
    <w:lvl w:ilvl="4">
      <w:numFmt w:val="bullet"/>
      <w:lvlText w:val="•"/>
      <w:lvlJc w:val="left"/>
      <w:pPr>
        <w:ind w:left="5368" w:hanging="721"/>
      </w:pPr>
      <w:rPr>
        <w:rFonts w:hint="default"/>
      </w:rPr>
    </w:lvl>
    <w:lvl w:ilvl="5">
      <w:numFmt w:val="bullet"/>
      <w:lvlText w:val="•"/>
      <w:lvlJc w:val="left"/>
      <w:pPr>
        <w:ind w:left="6260" w:hanging="721"/>
      </w:pPr>
      <w:rPr>
        <w:rFonts w:hint="default"/>
      </w:rPr>
    </w:lvl>
    <w:lvl w:ilvl="6">
      <w:numFmt w:val="bullet"/>
      <w:lvlText w:val="•"/>
      <w:lvlJc w:val="left"/>
      <w:pPr>
        <w:ind w:left="7152" w:hanging="721"/>
      </w:pPr>
      <w:rPr>
        <w:rFonts w:hint="default"/>
      </w:rPr>
    </w:lvl>
    <w:lvl w:ilvl="7">
      <w:numFmt w:val="bullet"/>
      <w:lvlText w:val="•"/>
      <w:lvlJc w:val="left"/>
      <w:pPr>
        <w:ind w:left="8044" w:hanging="721"/>
      </w:pPr>
      <w:rPr>
        <w:rFonts w:hint="default"/>
      </w:rPr>
    </w:lvl>
    <w:lvl w:ilvl="8"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6" w15:restartNumberingAfterBreak="0">
    <w:nsid w:val="23C50230"/>
    <w:multiLevelType w:val="hybridMultilevel"/>
    <w:tmpl w:val="20943C04"/>
    <w:lvl w:ilvl="0" w:tplc="C570D9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E18DC"/>
    <w:multiLevelType w:val="hybridMultilevel"/>
    <w:tmpl w:val="D5A80DE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EBA4CC1"/>
    <w:multiLevelType w:val="multilevel"/>
    <w:tmpl w:val="93CC75EC"/>
    <w:lvl w:ilvl="0">
      <w:start w:val="5"/>
      <w:numFmt w:val="decimal"/>
      <w:lvlText w:val="%1"/>
      <w:lvlJc w:val="left"/>
      <w:pPr>
        <w:ind w:left="1799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9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"/>
      <w:lvlJc w:val="left"/>
      <w:pPr>
        <w:ind w:left="2159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4062" w:hanging="361"/>
      </w:pPr>
      <w:rPr>
        <w:rFonts w:hint="default"/>
      </w:rPr>
    </w:lvl>
    <w:lvl w:ilvl="4">
      <w:numFmt w:val="bullet"/>
      <w:lvlText w:val="•"/>
      <w:lvlJc w:val="left"/>
      <w:pPr>
        <w:ind w:left="5013" w:hanging="361"/>
      </w:pPr>
      <w:rPr>
        <w:rFonts w:hint="default"/>
      </w:rPr>
    </w:lvl>
    <w:lvl w:ilvl="5">
      <w:numFmt w:val="bullet"/>
      <w:lvlText w:val="•"/>
      <w:lvlJc w:val="left"/>
      <w:pPr>
        <w:ind w:left="5964" w:hanging="361"/>
      </w:pPr>
      <w:rPr>
        <w:rFonts w:hint="default"/>
      </w:rPr>
    </w:lvl>
    <w:lvl w:ilvl="6">
      <w:numFmt w:val="bullet"/>
      <w:lvlText w:val="•"/>
      <w:lvlJc w:val="left"/>
      <w:pPr>
        <w:ind w:left="6915" w:hanging="361"/>
      </w:pPr>
      <w:rPr>
        <w:rFonts w:hint="default"/>
      </w:rPr>
    </w:lvl>
    <w:lvl w:ilvl="7">
      <w:numFmt w:val="bullet"/>
      <w:lvlText w:val="•"/>
      <w:lvlJc w:val="left"/>
      <w:pPr>
        <w:ind w:left="7866" w:hanging="361"/>
      </w:pPr>
      <w:rPr>
        <w:rFonts w:hint="default"/>
      </w:rPr>
    </w:lvl>
    <w:lvl w:ilvl="8">
      <w:numFmt w:val="bullet"/>
      <w:lvlText w:val="•"/>
      <w:lvlJc w:val="left"/>
      <w:pPr>
        <w:ind w:left="8817" w:hanging="361"/>
      </w:pPr>
      <w:rPr>
        <w:rFonts w:hint="default"/>
      </w:rPr>
    </w:lvl>
  </w:abstractNum>
  <w:abstractNum w:abstractNumId="9" w15:restartNumberingAfterBreak="0">
    <w:nsid w:val="2F60306D"/>
    <w:multiLevelType w:val="multilevel"/>
    <w:tmpl w:val="F01E624C"/>
    <w:lvl w:ilvl="0">
      <w:start w:val="9"/>
      <w:numFmt w:val="decimal"/>
      <w:lvlText w:val="%1"/>
      <w:lvlJc w:val="left"/>
      <w:pPr>
        <w:ind w:left="1800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3584" w:hanging="721"/>
      </w:pPr>
      <w:rPr>
        <w:rFonts w:hint="default"/>
      </w:rPr>
    </w:lvl>
    <w:lvl w:ilvl="3">
      <w:numFmt w:val="bullet"/>
      <w:lvlText w:val="•"/>
      <w:lvlJc w:val="left"/>
      <w:pPr>
        <w:ind w:left="4476" w:hanging="721"/>
      </w:pPr>
      <w:rPr>
        <w:rFonts w:hint="default"/>
      </w:rPr>
    </w:lvl>
    <w:lvl w:ilvl="4">
      <w:numFmt w:val="bullet"/>
      <w:lvlText w:val="•"/>
      <w:lvlJc w:val="left"/>
      <w:pPr>
        <w:ind w:left="5368" w:hanging="721"/>
      </w:pPr>
      <w:rPr>
        <w:rFonts w:hint="default"/>
      </w:rPr>
    </w:lvl>
    <w:lvl w:ilvl="5">
      <w:numFmt w:val="bullet"/>
      <w:lvlText w:val="•"/>
      <w:lvlJc w:val="left"/>
      <w:pPr>
        <w:ind w:left="6260" w:hanging="721"/>
      </w:pPr>
      <w:rPr>
        <w:rFonts w:hint="default"/>
      </w:rPr>
    </w:lvl>
    <w:lvl w:ilvl="6">
      <w:numFmt w:val="bullet"/>
      <w:lvlText w:val="•"/>
      <w:lvlJc w:val="left"/>
      <w:pPr>
        <w:ind w:left="7152" w:hanging="721"/>
      </w:pPr>
      <w:rPr>
        <w:rFonts w:hint="default"/>
      </w:rPr>
    </w:lvl>
    <w:lvl w:ilvl="7">
      <w:numFmt w:val="bullet"/>
      <w:lvlText w:val="•"/>
      <w:lvlJc w:val="left"/>
      <w:pPr>
        <w:ind w:left="8044" w:hanging="721"/>
      </w:pPr>
      <w:rPr>
        <w:rFonts w:hint="default"/>
      </w:rPr>
    </w:lvl>
    <w:lvl w:ilvl="8"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10" w15:restartNumberingAfterBreak="0">
    <w:nsid w:val="304A50B5"/>
    <w:multiLevelType w:val="multilevel"/>
    <w:tmpl w:val="FD264AF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1" w15:restartNumberingAfterBreak="0">
    <w:nsid w:val="30DA4E6D"/>
    <w:multiLevelType w:val="multilevel"/>
    <w:tmpl w:val="F6F4BA54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abstractNum w:abstractNumId="12" w15:restartNumberingAfterBreak="0">
    <w:nsid w:val="3A917ACC"/>
    <w:multiLevelType w:val="multilevel"/>
    <w:tmpl w:val="5E5670B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BD16ECF"/>
    <w:multiLevelType w:val="multilevel"/>
    <w:tmpl w:val="875C6DE6"/>
    <w:lvl w:ilvl="0">
      <w:start w:val="4"/>
      <w:numFmt w:val="decimal"/>
      <w:lvlText w:val="%1"/>
      <w:lvlJc w:val="left"/>
      <w:pPr>
        <w:ind w:left="1800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"/>
      <w:lvlJc w:val="left"/>
      <w:pPr>
        <w:ind w:left="216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4062" w:hanging="361"/>
      </w:pPr>
      <w:rPr>
        <w:rFonts w:hint="default"/>
      </w:rPr>
    </w:lvl>
    <w:lvl w:ilvl="4">
      <w:numFmt w:val="bullet"/>
      <w:lvlText w:val="•"/>
      <w:lvlJc w:val="left"/>
      <w:pPr>
        <w:ind w:left="5013" w:hanging="361"/>
      </w:pPr>
      <w:rPr>
        <w:rFonts w:hint="default"/>
      </w:rPr>
    </w:lvl>
    <w:lvl w:ilvl="5">
      <w:numFmt w:val="bullet"/>
      <w:lvlText w:val="•"/>
      <w:lvlJc w:val="left"/>
      <w:pPr>
        <w:ind w:left="5964" w:hanging="361"/>
      </w:pPr>
      <w:rPr>
        <w:rFonts w:hint="default"/>
      </w:rPr>
    </w:lvl>
    <w:lvl w:ilvl="6">
      <w:numFmt w:val="bullet"/>
      <w:lvlText w:val="•"/>
      <w:lvlJc w:val="left"/>
      <w:pPr>
        <w:ind w:left="6915" w:hanging="361"/>
      </w:pPr>
      <w:rPr>
        <w:rFonts w:hint="default"/>
      </w:rPr>
    </w:lvl>
    <w:lvl w:ilvl="7">
      <w:numFmt w:val="bullet"/>
      <w:lvlText w:val="•"/>
      <w:lvlJc w:val="left"/>
      <w:pPr>
        <w:ind w:left="7866" w:hanging="361"/>
      </w:pPr>
      <w:rPr>
        <w:rFonts w:hint="default"/>
      </w:rPr>
    </w:lvl>
    <w:lvl w:ilvl="8">
      <w:numFmt w:val="bullet"/>
      <w:lvlText w:val="•"/>
      <w:lvlJc w:val="left"/>
      <w:pPr>
        <w:ind w:left="8817" w:hanging="361"/>
      </w:pPr>
      <w:rPr>
        <w:rFonts w:hint="default"/>
      </w:rPr>
    </w:lvl>
  </w:abstractNum>
  <w:abstractNum w:abstractNumId="14" w15:restartNumberingAfterBreak="0">
    <w:nsid w:val="3C5716F5"/>
    <w:multiLevelType w:val="multilevel"/>
    <w:tmpl w:val="D5C2EE60"/>
    <w:lvl w:ilvl="0">
      <w:start w:val="6"/>
      <w:numFmt w:val="decimal"/>
      <w:lvlText w:val="%1"/>
      <w:lvlJc w:val="left"/>
      <w:pPr>
        <w:ind w:left="1800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3584" w:hanging="721"/>
      </w:pPr>
      <w:rPr>
        <w:rFonts w:hint="default"/>
      </w:rPr>
    </w:lvl>
    <w:lvl w:ilvl="3">
      <w:numFmt w:val="bullet"/>
      <w:lvlText w:val="•"/>
      <w:lvlJc w:val="left"/>
      <w:pPr>
        <w:ind w:left="4476" w:hanging="721"/>
      </w:pPr>
      <w:rPr>
        <w:rFonts w:hint="default"/>
      </w:rPr>
    </w:lvl>
    <w:lvl w:ilvl="4">
      <w:numFmt w:val="bullet"/>
      <w:lvlText w:val="•"/>
      <w:lvlJc w:val="left"/>
      <w:pPr>
        <w:ind w:left="5368" w:hanging="721"/>
      </w:pPr>
      <w:rPr>
        <w:rFonts w:hint="default"/>
      </w:rPr>
    </w:lvl>
    <w:lvl w:ilvl="5">
      <w:numFmt w:val="bullet"/>
      <w:lvlText w:val="•"/>
      <w:lvlJc w:val="left"/>
      <w:pPr>
        <w:ind w:left="6260" w:hanging="721"/>
      </w:pPr>
      <w:rPr>
        <w:rFonts w:hint="default"/>
      </w:rPr>
    </w:lvl>
    <w:lvl w:ilvl="6">
      <w:numFmt w:val="bullet"/>
      <w:lvlText w:val="•"/>
      <w:lvlJc w:val="left"/>
      <w:pPr>
        <w:ind w:left="7152" w:hanging="721"/>
      </w:pPr>
      <w:rPr>
        <w:rFonts w:hint="default"/>
      </w:rPr>
    </w:lvl>
    <w:lvl w:ilvl="7">
      <w:numFmt w:val="bullet"/>
      <w:lvlText w:val="•"/>
      <w:lvlJc w:val="left"/>
      <w:pPr>
        <w:ind w:left="8044" w:hanging="721"/>
      </w:pPr>
      <w:rPr>
        <w:rFonts w:hint="default"/>
      </w:rPr>
    </w:lvl>
    <w:lvl w:ilvl="8"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15" w15:restartNumberingAfterBreak="0">
    <w:nsid w:val="3E2130D2"/>
    <w:multiLevelType w:val="multilevel"/>
    <w:tmpl w:val="4170BC9A"/>
    <w:lvl w:ilvl="0">
      <w:start w:val="4"/>
      <w:numFmt w:val="decimal"/>
      <w:lvlText w:val="%1"/>
      <w:lvlJc w:val="left"/>
      <w:pPr>
        <w:ind w:left="1800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3584" w:hanging="721"/>
      </w:pPr>
      <w:rPr>
        <w:rFonts w:hint="default"/>
      </w:rPr>
    </w:lvl>
    <w:lvl w:ilvl="3">
      <w:numFmt w:val="bullet"/>
      <w:lvlText w:val="•"/>
      <w:lvlJc w:val="left"/>
      <w:pPr>
        <w:ind w:left="4476" w:hanging="721"/>
      </w:pPr>
      <w:rPr>
        <w:rFonts w:hint="default"/>
      </w:rPr>
    </w:lvl>
    <w:lvl w:ilvl="4">
      <w:numFmt w:val="bullet"/>
      <w:lvlText w:val="•"/>
      <w:lvlJc w:val="left"/>
      <w:pPr>
        <w:ind w:left="5368" w:hanging="721"/>
      </w:pPr>
      <w:rPr>
        <w:rFonts w:hint="default"/>
      </w:rPr>
    </w:lvl>
    <w:lvl w:ilvl="5">
      <w:numFmt w:val="bullet"/>
      <w:lvlText w:val="•"/>
      <w:lvlJc w:val="left"/>
      <w:pPr>
        <w:ind w:left="6260" w:hanging="721"/>
      </w:pPr>
      <w:rPr>
        <w:rFonts w:hint="default"/>
      </w:rPr>
    </w:lvl>
    <w:lvl w:ilvl="6">
      <w:numFmt w:val="bullet"/>
      <w:lvlText w:val="•"/>
      <w:lvlJc w:val="left"/>
      <w:pPr>
        <w:ind w:left="7152" w:hanging="721"/>
      </w:pPr>
      <w:rPr>
        <w:rFonts w:hint="default"/>
      </w:rPr>
    </w:lvl>
    <w:lvl w:ilvl="7">
      <w:numFmt w:val="bullet"/>
      <w:lvlText w:val="•"/>
      <w:lvlJc w:val="left"/>
      <w:pPr>
        <w:ind w:left="8044" w:hanging="721"/>
      </w:pPr>
      <w:rPr>
        <w:rFonts w:hint="default"/>
      </w:rPr>
    </w:lvl>
    <w:lvl w:ilvl="8"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16" w15:restartNumberingAfterBreak="0">
    <w:nsid w:val="405115AC"/>
    <w:multiLevelType w:val="multilevel"/>
    <w:tmpl w:val="2480ADF6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7" w15:restartNumberingAfterBreak="0">
    <w:nsid w:val="40B47D3A"/>
    <w:multiLevelType w:val="hybridMultilevel"/>
    <w:tmpl w:val="EA902180"/>
    <w:lvl w:ilvl="0" w:tplc="7C8C9866">
      <w:start w:val="1"/>
      <w:numFmt w:val="decimal"/>
      <w:lvlText w:val="%1)"/>
      <w:lvlJc w:val="left"/>
      <w:pPr>
        <w:ind w:left="464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B646E52">
      <w:numFmt w:val="bullet"/>
      <w:lvlText w:val="•"/>
      <w:lvlJc w:val="left"/>
      <w:pPr>
        <w:ind w:left="871" w:hanging="358"/>
      </w:pPr>
      <w:rPr>
        <w:rFonts w:hint="default"/>
      </w:rPr>
    </w:lvl>
    <w:lvl w:ilvl="2" w:tplc="B424800E">
      <w:numFmt w:val="bullet"/>
      <w:lvlText w:val="•"/>
      <w:lvlJc w:val="left"/>
      <w:pPr>
        <w:ind w:left="1282" w:hanging="358"/>
      </w:pPr>
      <w:rPr>
        <w:rFonts w:hint="default"/>
      </w:rPr>
    </w:lvl>
    <w:lvl w:ilvl="3" w:tplc="1A9AE422">
      <w:numFmt w:val="bullet"/>
      <w:lvlText w:val="•"/>
      <w:lvlJc w:val="left"/>
      <w:pPr>
        <w:ind w:left="1693" w:hanging="358"/>
      </w:pPr>
      <w:rPr>
        <w:rFonts w:hint="default"/>
      </w:rPr>
    </w:lvl>
    <w:lvl w:ilvl="4" w:tplc="90048E1C">
      <w:numFmt w:val="bullet"/>
      <w:lvlText w:val="•"/>
      <w:lvlJc w:val="left"/>
      <w:pPr>
        <w:ind w:left="2104" w:hanging="358"/>
      </w:pPr>
      <w:rPr>
        <w:rFonts w:hint="default"/>
      </w:rPr>
    </w:lvl>
    <w:lvl w:ilvl="5" w:tplc="5F885CE2">
      <w:numFmt w:val="bullet"/>
      <w:lvlText w:val="•"/>
      <w:lvlJc w:val="left"/>
      <w:pPr>
        <w:ind w:left="2515" w:hanging="358"/>
      </w:pPr>
      <w:rPr>
        <w:rFonts w:hint="default"/>
      </w:rPr>
    </w:lvl>
    <w:lvl w:ilvl="6" w:tplc="BFCC6E6A">
      <w:numFmt w:val="bullet"/>
      <w:lvlText w:val="•"/>
      <w:lvlJc w:val="left"/>
      <w:pPr>
        <w:ind w:left="2926" w:hanging="358"/>
      </w:pPr>
      <w:rPr>
        <w:rFonts w:hint="default"/>
      </w:rPr>
    </w:lvl>
    <w:lvl w:ilvl="7" w:tplc="51AC970A">
      <w:numFmt w:val="bullet"/>
      <w:lvlText w:val="•"/>
      <w:lvlJc w:val="left"/>
      <w:pPr>
        <w:ind w:left="3337" w:hanging="358"/>
      </w:pPr>
      <w:rPr>
        <w:rFonts w:hint="default"/>
      </w:rPr>
    </w:lvl>
    <w:lvl w:ilvl="8" w:tplc="CBEA87D0">
      <w:numFmt w:val="bullet"/>
      <w:lvlText w:val="•"/>
      <w:lvlJc w:val="left"/>
      <w:pPr>
        <w:ind w:left="3748" w:hanging="358"/>
      </w:pPr>
      <w:rPr>
        <w:rFonts w:hint="default"/>
      </w:rPr>
    </w:lvl>
  </w:abstractNum>
  <w:abstractNum w:abstractNumId="18" w15:restartNumberingAfterBreak="0">
    <w:nsid w:val="49895B6A"/>
    <w:multiLevelType w:val="multilevel"/>
    <w:tmpl w:val="8C96FB6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64" w:hanging="1440"/>
      </w:pPr>
      <w:rPr>
        <w:rFonts w:hint="default"/>
      </w:rPr>
    </w:lvl>
  </w:abstractNum>
  <w:abstractNum w:abstractNumId="19" w15:restartNumberingAfterBreak="0">
    <w:nsid w:val="4A224544"/>
    <w:multiLevelType w:val="multilevel"/>
    <w:tmpl w:val="084CA5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abstractNum w:abstractNumId="20" w15:restartNumberingAfterBreak="0">
    <w:nsid w:val="4B3C7953"/>
    <w:multiLevelType w:val="multilevel"/>
    <w:tmpl w:val="4AFE80F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9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18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  <w:sz w:val="22"/>
      </w:rPr>
    </w:lvl>
  </w:abstractNum>
  <w:abstractNum w:abstractNumId="21" w15:restartNumberingAfterBreak="0">
    <w:nsid w:val="4D1B3934"/>
    <w:multiLevelType w:val="multilevel"/>
    <w:tmpl w:val="647C836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20" w:hanging="1440"/>
      </w:pPr>
      <w:rPr>
        <w:rFonts w:hint="default"/>
      </w:rPr>
    </w:lvl>
  </w:abstractNum>
  <w:abstractNum w:abstractNumId="22" w15:restartNumberingAfterBreak="0">
    <w:nsid w:val="52B233D6"/>
    <w:multiLevelType w:val="multilevel"/>
    <w:tmpl w:val="D0D89B8A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25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23" w15:restartNumberingAfterBreak="0">
    <w:nsid w:val="55112C34"/>
    <w:multiLevelType w:val="hybridMultilevel"/>
    <w:tmpl w:val="C5C003F2"/>
    <w:lvl w:ilvl="0" w:tplc="BA5271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00947"/>
    <w:multiLevelType w:val="hybridMultilevel"/>
    <w:tmpl w:val="30F0E11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A163565"/>
    <w:multiLevelType w:val="multilevel"/>
    <w:tmpl w:val="3F0860E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abstractNum w:abstractNumId="26" w15:restartNumberingAfterBreak="0">
    <w:nsid w:val="5CE80AF4"/>
    <w:multiLevelType w:val="hybridMultilevel"/>
    <w:tmpl w:val="D7709E3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38601F"/>
    <w:multiLevelType w:val="multilevel"/>
    <w:tmpl w:val="85B8627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8" w15:restartNumberingAfterBreak="0">
    <w:nsid w:val="639356AE"/>
    <w:multiLevelType w:val="hybridMultilevel"/>
    <w:tmpl w:val="A5E0F524"/>
    <w:lvl w:ilvl="0" w:tplc="19C06220">
      <w:start w:val="1"/>
      <w:numFmt w:val="decimal"/>
      <w:pStyle w:val="Heading1"/>
      <w:lvlText w:val="%1"/>
      <w:lvlJc w:val="left"/>
      <w:pPr>
        <w:ind w:left="1080" w:hanging="721"/>
      </w:pPr>
      <w:rPr>
        <w:rFonts w:ascii="Aptos" w:eastAsia="Times New Roman" w:hAnsi="Aptos" w:cs="Times New Roman" w:hint="default"/>
        <w:b/>
        <w:bCs/>
        <w:w w:val="100"/>
        <w:sz w:val="28"/>
        <w:szCs w:val="28"/>
      </w:rPr>
    </w:lvl>
    <w:lvl w:ilvl="1" w:tplc="C414EE90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2" w:tplc="BCAA7B78">
      <w:numFmt w:val="bullet"/>
      <w:lvlText w:val="•"/>
      <w:lvlJc w:val="left"/>
      <w:pPr>
        <w:ind w:left="1800" w:hanging="361"/>
      </w:pPr>
      <w:rPr>
        <w:rFonts w:hint="default"/>
      </w:rPr>
    </w:lvl>
    <w:lvl w:ilvl="3" w:tplc="2E68A4F4">
      <w:numFmt w:val="bullet"/>
      <w:lvlText w:val="•"/>
      <w:lvlJc w:val="left"/>
      <w:pPr>
        <w:ind w:left="2915" w:hanging="361"/>
      </w:pPr>
      <w:rPr>
        <w:rFonts w:hint="default"/>
      </w:rPr>
    </w:lvl>
    <w:lvl w:ilvl="4" w:tplc="A56C8B42">
      <w:numFmt w:val="bullet"/>
      <w:lvlText w:val="•"/>
      <w:lvlJc w:val="left"/>
      <w:pPr>
        <w:ind w:left="4030" w:hanging="361"/>
      </w:pPr>
      <w:rPr>
        <w:rFonts w:hint="default"/>
      </w:rPr>
    </w:lvl>
    <w:lvl w:ilvl="5" w:tplc="E668CB7E">
      <w:numFmt w:val="bullet"/>
      <w:lvlText w:val="•"/>
      <w:lvlJc w:val="left"/>
      <w:pPr>
        <w:ind w:left="5145" w:hanging="361"/>
      </w:pPr>
      <w:rPr>
        <w:rFonts w:hint="default"/>
      </w:rPr>
    </w:lvl>
    <w:lvl w:ilvl="6" w:tplc="391C2EE0">
      <w:numFmt w:val="bullet"/>
      <w:lvlText w:val="•"/>
      <w:lvlJc w:val="left"/>
      <w:pPr>
        <w:ind w:left="6260" w:hanging="361"/>
      </w:pPr>
      <w:rPr>
        <w:rFonts w:hint="default"/>
      </w:rPr>
    </w:lvl>
    <w:lvl w:ilvl="7" w:tplc="94A03192">
      <w:numFmt w:val="bullet"/>
      <w:lvlText w:val="•"/>
      <w:lvlJc w:val="left"/>
      <w:pPr>
        <w:ind w:left="7375" w:hanging="361"/>
      </w:pPr>
      <w:rPr>
        <w:rFonts w:hint="default"/>
      </w:rPr>
    </w:lvl>
    <w:lvl w:ilvl="8" w:tplc="12D82BC4">
      <w:numFmt w:val="bullet"/>
      <w:lvlText w:val="•"/>
      <w:lvlJc w:val="left"/>
      <w:pPr>
        <w:ind w:left="8490" w:hanging="361"/>
      </w:pPr>
      <w:rPr>
        <w:rFonts w:hint="default"/>
      </w:rPr>
    </w:lvl>
  </w:abstractNum>
  <w:abstractNum w:abstractNumId="29" w15:restartNumberingAfterBreak="0">
    <w:nsid w:val="6C7E5A5A"/>
    <w:multiLevelType w:val="hybridMultilevel"/>
    <w:tmpl w:val="D9589706"/>
    <w:lvl w:ilvl="0" w:tplc="3DDEFEB4">
      <w:start w:val="1"/>
      <w:numFmt w:val="decimal"/>
      <w:lvlText w:val="%1."/>
      <w:lvlJc w:val="left"/>
      <w:pPr>
        <w:ind w:left="900" w:hanging="54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D17AC230">
      <w:numFmt w:val="bullet"/>
      <w:lvlText w:val="•"/>
      <w:lvlJc w:val="left"/>
      <w:pPr>
        <w:ind w:left="1882" w:hanging="541"/>
      </w:pPr>
      <w:rPr>
        <w:rFonts w:hint="default"/>
      </w:rPr>
    </w:lvl>
    <w:lvl w:ilvl="2" w:tplc="57DC2C88">
      <w:numFmt w:val="bullet"/>
      <w:lvlText w:val="•"/>
      <w:lvlJc w:val="left"/>
      <w:pPr>
        <w:ind w:left="2864" w:hanging="541"/>
      </w:pPr>
      <w:rPr>
        <w:rFonts w:hint="default"/>
      </w:rPr>
    </w:lvl>
    <w:lvl w:ilvl="3" w:tplc="E4124696">
      <w:numFmt w:val="bullet"/>
      <w:lvlText w:val="•"/>
      <w:lvlJc w:val="left"/>
      <w:pPr>
        <w:ind w:left="3846" w:hanging="541"/>
      </w:pPr>
      <w:rPr>
        <w:rFonts w:hint="default"/>
      </w:rPr>
    </w:lvl>
    <w:lvl w:ilvl="4" w:tplc="5210CA18">
      <w:numFmt w:val="bullet"/>
      <w:lvlText w:val="•"/>
      <w:lvlJc w:val="left"/>
      <w:pPr>
        <w:ind w:left="4828" w:hanging="541"/>
      </w:pPr>
      <w:rPr>
        <w:rFonts w:hint="default"/>
      </w:rPr>
    </w:lvl>
    <w:lvl w:ilvl="5" w:tplc="B73AB0E8">
      <w:numFmt w:val="bullet"/>
      <w:lvlText w:val="•"/>
      <w:lvlJc w:val="left"/>
      <w:pPr>
        <w:ind w:left="5810" w:hanging="541"/>
      </w:pPr>
      <w:rPr>
        <w:rFonts w:hint="default"/>
      </w:rPr>
    </w:lvl>
    <w:lvl w:ilvl="6" w:tplc="29282C6C">
      <w:numFmt w:val="bullet"/>
      <w:lvlText w:val="•"/>
      <w:lvlJc w:val="left"/>
      <w:pPr>
        <w:ind w:left="6792" w:hanging="541"/>
      </w:pPr>
      <w:rPr>
        <w:rFonts w:hint="default"/>
      </w:rPr>
    </w:lvl>
    <w:lvl w:ilvl="7" w:tplc="8CE488D2">
      <w:numFmt w:val="bullet"/>
      <w:lvlText w:val="•"/>
      <w:lvlJc w:val="left"/>
      <w:pPr>
        <w:ind w:left="7774" w:hanging="541"/>
      </w:pPr>
      <w:rPr>
        <w:rFonts w:hint="default"/>
      </w:rPr>
    </w:lvl>
    <w:lvl w:ilvl="8" w:tplc="61B4A41E">
      <w:numFmt w:val="bullet"/>
      <w:lvlText w:val="•"/>
      <w:lvlJc w:val="left"/>
      <w:pPr>
        <w:ind w:left="8756" w:hanging="541"/>
      </w:pPr>
      <w:rPr>
        <w:rFonts w:hint="default"/>
      </w:rPr>
    </w:lvl>
  </w:abstractNum>
  <w:abstractNum w:abstractNumId="30" w15:restartNumberingAfterBreak="0">
    <w:nsid w:val="72741AB9"/>
    <w:multiLevelType w:val="multilevel"/>
    <w:tmpl w:val="E0B29A28"/>
    <w:lvl w:ilvl="0">
      <w:start w:val="8"/>
      <w:numFmt w:val="decimal"/>
      <w:lvlText w:val="%1"/>
      <w:lvlJc w:val="left"/>
      <w:pPr>
        <w:ind w:left="1800" w:hanging="7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3584" w:hanging="721"/>
      </w:pPr>
      <w:rPr>
        <w:rFonts w:hint="default"/>
      </w:rPr>
    </w:lvl>
    <w:lvl w:ilvl="3">
      <w:numFmt w:val="bullet"/>
      <w:lvlText w:val="•"/>
      <w:lvlJc w:val="left"/>
      <w:pPr>
        <w:ind w:left="4476" w:hanging="721"/>
      </w:pPr>
      <w:rPr>
        <w:rFonts w:hint="default"/>
      </w:rPr>
    </w:lvl>
    <w:lvl w:ilvl="4">
      <w:numFmt w:val="bullet"/>
      <w:lvlText w:val="•"/>
      <w:lvlJc w:val="left"/>
      <w:pPr>
        <w:ind w:left="5368" w:hanging="721"/>
      </w:pPr>
      <w:rPr>
        <w:rFonts w:hint="default"/>
      </w:rPr>
    </w:lvl>
    <w:lvl w:ilvl="5">
      <w:numFmt w:val="bullet"/>
      <w:lvlText w:val="•"/>
      <w:lvlJc w:val="left"/>
      <w:pPr>
        <w:ind w:left="6260" w:hanging="721"/>
      </w:pPr>
      <w:rPr>
        <w:rFonts w:hint="default"/>
      </w:rPr>
    </w:lvl>
    <w:lvl w:ilvl="6">
      <w:numFmt w:val="bullet"/>
      <w:lvlText w:val="•"/>
      <w:lvlJc w:val="left"/>
      <w:pPr>
        <w:ind w:left="7152" w:hanging="721"/>
      </w:pPr>
      <w:rPr>
        <w:rFonts w:hint="default"/>
      </w:rPr>
    </w:lvl>
    <w:lvl w:ilvl="7">
      <w:numFmt w:val="bullet"/>
      <w:lvlText w:val="•"/>
      <w:lvlJc w:val="left"/>
      <w:pPr>
        <w:ind w:left="8044" w:hanging="721"/>
      </w:pPr>
      <w:rPr>
        <w:rFonts w:hint="default"/>
      </w:rPr>
    </w:lvl>
    <w:lvl w:ilvl="8"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31" w15:restartNumberingAfterBreak="0">
    <w:nsid w:val="7ED21274"/>
    <w:multiLevelType w:val="hybridMultilevel"/>
    <w:tmpl w:val="32C88066"/>
    <w:lvl w:ilvl="0" w:tplc="63902386">
      <w:start w:val="1"/>
      <w:numFmt w:val="decimal"/>
      <w:lvlText w:val="%1)"/>
      <w:lvlJc w:val="left"/>
      <w:pPr>
        <w:ind w:left="476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4B8E9C2">
      <w:numFmt w:val="bullet"/>
      <w:lvlText w:val="•"/>
      <w:lvlJc w:val="left"/>
      <w:pPr>
        <w:ind w:left="888" w:hanging="360"/>
      </w:pPr>
      <w:rPr>
        <w:rFonts w:hint="default"/>
      </w:rPr>
    </w:lvl>
    <w:lvl w:ilvl="2" w:tplc="4DE22DB8">
      <w:numFmt w:val="bullet"/>
      <w:lvlText w:val="•"/>
      <w:lvlJc w:val="left"/>
      <w:pPr>
        <w:ind w:left="1297" w:hanging="360"/>
      </w:pPr>
      <w:rPr>
        <w:rFonts w:hint="default"/>
      </w:rPr>
    </w:lvl>
    <w:lvl w:ilvl="3" w:tplc="5E5AF85A">
      <w:numFmt w:val="bullet"/>
      <w:lvlText w:val="•"/>
      <w:lvlJc w:val="left"/>
      <w:pPr>
        <w:ind w:left="1706" w:hanging="360"/>
      </w:pPr>
      <w:rPr>
        <w:rFonts w:hint="default"/>
      </w:rPr>
    </w:lvl>
    <w:lvl w:ilvl="4" w:tplc="5B30A23C">
      <w:numFmt w:val="bullet"/>
      <w:lvlText w:val="•"/>
      <w:lvlJc w:val="left"/>
      <w:pPr>
        <w:ind w:left="2115" w:hanging="360"/>
      </w:pPr>
      <w:rPr>
        <w:rFonts w:hint="default"/>
      </w:rPr>
    </w:lvl>
    <w:lvl w:ilvl="5" w:tplc="53B6CD72">
      <w:numFmt w:val="bullet"/>
      <w:lvlText w:val="•"/>
      <w:lvlJc w:val="left"/>
      <w:pPr>
        <w:ind w:left="2524" w:hanging="360"/>
      </w:pPr>
      <w:rPr>
        <w:rFonts w:hint="default"/>
      </w:rPr>
    </w:lvl>
    <w:lvl w:ilvl="6" w:tplc="4E1E6BDE">
      <w:numFmt w:val="bullet"/>
      <w:lvlText w:val="•"/>
      <w:lvlJc w:val="left"/>
      <w:pPr>
        <w:ind w:left="2933" w:hanging="360"/>
      </w:pPr>
      <w:rPr>
        <w:rFonts w:hint="default"/>
      </w:rPr>
    </w:lvl>
    <w:lvl w:ilvl="7" w:tplc="9B349E94">
      <w:numFmt w:val="bullet"/>
      <w:lvlText w:val="•"/>
      <w:lvlJc w:val="left"/>
      <w:pPr>
        <w:ind w:left="3342" w:hanging="360"/>
      </w:pPr>
      <w:rPr>
        <w:rFonts w:hint="default"/>
      </w:rPr>
    </w:lvl>
    <w:lvl w:ilvl="8" w:tplc="432C3FB8">
      <w:numFmt w:val="bullet"/>
      <w:lvlText w:val="•"/>
      <w:lvlJc w:val="left"/>
      <w:pPr>
        <w:ind w:left="3751" w:hanging="360"/>
      </w:pPr>
      <w:rPr>
        <w:rFonts w:hint="default"/>
      </w:rPr>
    </w:lvl>
  </w:abstractNum>
  <w:num w:numId="1" w16cid:durableId="525022161">
    <w:abstractNumId w:val="31"/>
  </w:num>
  <w:num w:numId="2" w16cid:durableId="485826643">
    <w:abstractNumId w:val="17"/>
  </w:num>
  <w:num w:numId="3" w16cid:durableId="573396751">
    <w:abstractNumId w:val="9"/>
  </w:num>
  <w:num w:numId="4" w16cid:durableId="70273210">
    <w:abstractNumId w:val="30"/>
  </w:num>
  <w:num w:numId="5" w16cid:durableId="165902608">
    <w:abstractNumId w:val="5"/>
  </w:num>
  <w:num w:numId="6" w16cid:durableId="1507095048">
    <w:abstractNumId w:val="14"/>
  </w:num>
  <w:num w:numId="7" w16cid:durableId="195312952">
    <w:abstractNumId w:val="8"/>
  </w:num>
  <w:num w:numId="8" w16cid:durableId="316307919">
    <w:abstractNumId w:val="15"/>
  </w:num>
  <w:num w:numId="9" w16cid:durableId="366223738">
    <w:abstractNumId w:val="13"/>
  </w:num>
  <w:num w:numId="10" w16cid:durableId="643897196">
    <w:abstractNumId w:val="28"/>
  </w:num>
  <w:num w:numId="11" w16cid:durableId="872307542">
    <w:abstractNumId w:val="29"/>
  </w:num>
  <w:num w:numId="12" w16cid:durableId="72364170">
    <w:abstractNumId w:val="6"/>
  </w:num>
  <w:num w:numId="13" w16cid:durableId="1349257355">
    <w:abstractNumId w:val="23"/>
  </w:num>
  <w:num w:numId="14" w16cid:durableId="247618386">
    <w:abstractNumId w:val="12"/>
  </w:num>
  <w:num w:numId="15" w16cid:durableId="1765875434">
    <w:abstractNumId w:val="25"/>
  </w:num>
  <w:num w:numId="16" w16cid:durableId="1121916537">
    <w:abstractNumId w:val="1"/>
  </w:num>
  <w:num w:numId="17" w16cid:durableId="437410328">
    <w:abstractNumId w:val="18"/>
  </w:num>
  <w:num w:numId="18" w16cid:durableId="1131555122">
    <w:abstractNumId w:val="0"/>
  </w:num>
  <w:num w:numId="19" w16cid:durableId="1024599620">
    <w:abstractNumId w:val="4"/>
  </w:num>
  <w:num w:numId="20" w16cid:durableId="492110177">
    <w:abstractNumId w:val="19"/>
  </w:num>
  <w:num w:numId="21" w16cid:durableId="1771966051">
    <w:abstractNumId w:val="20"/>
  </w:num>
  <w:num w:numId="22" w16cid:durableId="1460490186">
    <w:abstractNumId w:val="22"/>
  </w:num>
  <w:num w:numId="23" w16cid:durableId="1100027587">
    <w:abstractNumId w:val="21"/>
  </w:num>
  <w:num w:numId="24" w16cid:durableId="1541942730">
    <w:abstractNumId w:val="27"/>
  </w:num>
  <w:num w:numId="25" w16cid:durableId="612052187">
    <w:abstractNumId w:val="10"/>
  </w:num>
  <w:num w:numId="26" w16cid:durableId="1995911551">
    <w:abstractNumId w:val="3"/>
  </w:num>
  <w:num w:numId="27" w16cid:durableId="787238843">
    <w:abstractNumId w:val="2"/>
  </w:num>
  <w:num w:numId="28" w16cid:durableId="549417843">
    <w:abstractNumId w:val="16"/>
  </w:num>
  <w:num w:numId="29" w16cid:durableId="1978953722">
    <w:abstractNumId w:val="7"/>
  </w:num>
  <w:num w:numId="30" w16cid:durableId="2071076570">
    <w:abstractNumId w:val="24"/>
  </w:num>
  <w:num w:numId="31" w16cid:durableId="1847210290">
    <w:abstractNumId w:val="11"/>
  </w:num>
  <w:num w:numId="32" w16cid:durableId="8933524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2D"/>
    <w:rsid w:val="000050B1"/>
    <w:rsid w:val="000124DA"/>
    <w:rsid w:val="0001664F"/>
    <w:rsid w:val="000273F7"/>
    <w:rsid w:val="00034353"/>
    <w:rsid w:val="000350D2"/>
    <w:rsid w:val="00035A28"/>
    <w:rsid w:val="00036EEA"/>
    <w:rsid w:val="0005252F"/>
    <w:rsid w:val="00063815"/>
    <w:rsid w:val="000711F5"/>
    <w:rsid w:val="00071970"/>
    <w:rsid w:val="00085AD5"/>
    <w:rsid w:val="00094EA0"/>
    <w:rsid w:val="0009552B"/>
    <w:rsid w:val="000A4A2C"/>
    <w:rsid w:val="000A61C8"/>
    <w:rsid w:val="000B3110"/>
    <w:rsid w:val="000B313B"/>
    <w:rsid w:val="000B3E63"/>
    <w:rsid w:val="000B53F9"/>
    <w:rsid w:val="000D1AEB"/>
    <w:rsid w:val="000D683E"/>
    <w:rsid w:val="000D7B6F"/>
    <w:rsid w:val="000E6062"/>
    <w:rsid w:val="0010435B"/>
    <w:rsid w:val="00111477"/>
    <w:rsid w:val="00114F94"/>
    <w:rsid w:val="001256AA"/>
    <w:rsid w:val="00137727"/>
    <w:rsid w:val="00146E35"/>
    <w:rsid w:val="00174157"/>
    <w:rsid w:val="00176163"/>
    <w:rsid w:val="00181018"/>
    <w:rsid w:val="001840FF"/>
    <w:rsid w:val="001906DB"/>
    <w:rsid w:val="001928D9"/>
    <w:rsid w:val="00193CA2"/>
    <w:rsid w:val="001940E6"/>
    <w:rsid w:val="001952F7"/>
    <w:rsid w:val="001961A9"/>
    <w:rsid w:val="001A1573"/>
    <w:rsid w:val="001B6A9D"/>
    <w:rsid w:val="001C3F4D"/>
    <w:rsid w:val="001C7ABE"/>
    <w:rsid w:val="001D21BF"/>
    <w:rsid w:val="001D5EED"/>
    <w:rsid w:val="001E56E9"/>
    <w:rsid w:val="001E57D1"/>
    <w:rsid w:val="001E6EF9"/>
    <w:rsid w:val="001F3572"/>
    <w:rsid w:val="001F49C5"/>
    <w:rsid w:val="001F67FF"/>
    <w:rsid w:val="001F78D5"/>
    <w:rsid w:val="002061FE"/>
    <w:rsid w:val="00207588"/>
    <w:rsid w:val="0021414C"/>
    <w:rsid w:val="00230B3F"/>
    <w:rsid w:val="00236AB2"/>
    <w:rsid w:val="00244A25"/>
    <w:rsid w:val="002468F8"/>
    <w:rsid w:val="00247C44"/>
    <w:rsid w:val="00254E5E"/>
    <w:rsid w:val="00266278"/>
    <w:rsid w:val="00271767"/>
    <w:rsid w:val="0027647F"/>
    <w:rsid w:val="00280793"/>
    <w:rsid w:val="00281116"/>
    <w:rsid w:val="0028124B"/>
    <w:rsid w:val="0028220D"/>
    <w:rsid w:val="00287E37"/>
    <w:rsid w:val="00290AAF"/>
    <w:rsid w:val="002A23DF"/>
    <w:rsid w:val="002A6895"/>
    <w:rsid w:val="002B2120"/>
    <w:rsid w:val="002B6317"/>
    <w:rsid w:val="002D6F75"/>
    <w:rsid w:val="002D79F1"/>
    <w:rsid w:val="002F6305"/>
    <w:rsid w:val="002F7260"/>
    <w:rsid w:val="003014A8"/>
    <w:rsid w:val="00307E70"/>
    <w:rsid w:val="00307E98"/>
    <w:rsid w:val="00311B38"/>
    <w:rsid w:val="00312621"/>
    <w:rsid w:val="00312DA2"/>
    <w:rsid w:val="0031516A"/>
    <w:rsid w:val="003230EE"/>
    <w:rsid w:val="00323E5F"/>
    <w:rsid w:val="00326F8C"/>
    <w:rsid w:val="003272CD"/>
    <w:rsid w:val="00331F77"/>
    <w:rsid w:val="00333C04"/>
    <w:rsid w:val="00335F26"/>
    <w:rsid w:val="00337417"/>
    <w:rsid w:val="00341F41"/>
    <w:rsid w:val="00346249"/>
    <w:rsid w:val="00353135"/>
    <w:rsid w:val="00353F36"/>
    <w:rsid w:val="003562C6"/>
    <w:rsid w:val="00361736"/>
    <w:rsid w:val="003622C3"/>
    <w:rsid w:val="003643A4"/>
    <w:rsid w:val="003778E7"/>
    <w:rsid w:val="00386619"/>
    <w:rsid w:val="00386F42"/>
    <w:rsid w:val="003A2B71"/>
    <w:rsid w:val="003A703D"/>
    <w:rsid w:val="003A7B1F"/>
    <w:rsid w:val="003B1302"/>
    <w:rsid w:val="003C0674"/>
    <w:rsid w:val="003C18C5"/>
    <w:rsid w:val="003C29B1"/>
    <w:rsid w:val="003C312F"/>
    <w:rsid w:val="003E0707"/>
    <w:rsid w:val="003E13B5"/>
    <w:rsid w:val="003E39C8"/>
    <w:rsid w:val="003E3E9C"/>
    <w:rsid w:val="003E4C29"/>
    <w:rsid w:val="003E4ED8"/>
    <w:rsid w:val="003F44E8"/>
    <w:rsid w:val="00406B70"/>
    <w:rsid w:val="00407131"/>
    <w:rsid w:val="004162E5"/>
    <w:rsid w:val="0041731A"/>
    <w:rsid w:val="00420EF3"/>
    <w:rsid w:val="00422224"/>
    <w:rsid w:val="004244DE"/>
    <w:rsid w:val="004304F3"/>
    <w:rsid w:val="004317E9"/>
    <w:rsid w:val="00434E34"/>
    <w:rsid w:val="00441E47"/>
    <w:rsid w:val="00445175"/>
    <w:rsid w:val="004457B4"/>
    <w:rsid w:val="00453ADA"/>
    <w:rsid w:val="00464BD0"/>
    <w:rsid w:val="004744F6"/>
    <w:rsid w:val="0047474A"/>
    <w:rsid w:val="00474C64"/>
    <w:rsid w:val="004856E6"/>
    <w:rsid w:val="00490878"/>
    <w:rsid w:val="004A2CD8"/>
    <w:rsid w:val="004A4B6E"/>
    <w:rsid w:val="004A59AB"/>
    <w:rsid w:val="004A5F92"/>
    <w:rsid w:val="004B0696"/>
    <w:rsid w:val="004B1725"/>
    <w:rsid w:val="004C1F2C"/>
    <w:rsid w:val="004D15C3"/>
    <w:rsid w:val="004D2686"/>
    <w:rsid w:val="004E2947"/>
    <w:rsid w:val="004E4C86"/>
    <w:rsid w:val="004F0627"/>
    <w:rsid w:val="004F2861"/>
    <w:rsid w:val="004F2DFA"/>
    <w:rsid w:val="00502D12"/>
    <w:rsid w:val="00503B69"/>
    <w:rsid w:val="005052DE"/>
    <w:rsid w:val="00521B2A"/>
    <w:rsid w:val="0052243D"/>
    <w:rsid w:val="00540EEF"/>
    <w:rsid w:val="00546C00"/>
    <w:rsid w:val="005511D3"/>
    <w:rsid w:val="00566396"/>
    <w:rsid w:val="0057010F"/>
    <w:rsid w:val="00572CE5"/>
    <w:rsid w:val="00574199"/>
    <w:rsid w:val="00576ECD"/>
    <w:rsid w:val="00577A1E"/>
    <w:rsid w:val="0058040A"/>
    <w:rsid w:val="00581DCA"/>
    <w:rsid w:val="005824A9"/>
    <w:rsid w:val="00594387"/>
    <w:rsid w:val="00594949"/>
    <w:rsid w:val="00594CC6"/>
    <w:rsid w:val="00594F92"/>
    <w:rsid w:val="005A0694"/>
    <w:rsid w:val="005A1EF7"/>
    <w:rsid w:val="005B20EB"/>
    <w:rsid w:val="005B6E65"/>
    <w:rsid w:val="005C55B2"/>
    <w:rsid w:val="005C7396"/>
    <w:rsid w:val="005D0DA4"/>
    <w:rsid w:val="005F0833"/>
    <w:rsid w:val="005F3196"/>
    <w:rsid w:val="006079C5"/>
    <w:rsid w:val="00607AF2"/>
    <w:rsid w:val="006252DB"/>
    <w:rsid w:val="006270C9"/>
    <w:rsid w:val="006361FA"/>
    <w:rsid w:val="006369AC"/>
    <w:rsid w:val="00645F6B"/>
    <w:rsid w:val="00650DA0"/>
    <w:rsid w:val="006550E4"/>
    <w:rsid w:val="00660D65"/>
    <w:rsid w:val="00671904"/>
    <w:rsid w:val="00672975"/>
    <w:rsid w:val="0068343A"/>
    <w:rsid w:val="00684C4F"/>
    <w:rsid w:val="00691A09"/>
    <w:rsid w:val="006939EC"/>
    <w:rsid w:val="00696E6B"/>
    <w:rsid w:val="006A481F"/>
    <w:rsid w:val="006B4651"/>
    <w:rsid w:val="006B4A68"/>
    <w:rsid w:val="006B6208"/>
    <w:rsid w:val="006C027F"/>
    <w:rsid w:val="006C5C24"/>
    <w:rsid w:val="006C6AAE"/>
    <w:rsid w:val="006C6E85"/>
    <w:rsid w:val="006C7518"/>
    <w:rsid w:val="006D02D0"/>
    <w:rsid w:val="006D0C2A"/>
    <w:rsid w:val="006D3162"/>
    <w:rsid w:val="006D32A9"/>
    <w:rsid w:val="006E1921"/>
    <w:rsid w:val="006E30A0"/>
    <w:rsid w:val="006F2C65"/>
    <w:rsid w:val="006F60E1"/>
    <w:rsid w:val="007040C4"/>
    <w:rsid w:val="00705310"/>
    <w:rsid w:val="007057BB"/>
    <w:rsid w:val="00722A7F"/>
    <w:rsid w:val="00723BD4"/>
    <w:rsid w:val="007257EE"/>
    <w:rsid w:val="00725CBF"/>
    <w:rsid w:val="00736F59"/>
    <w:rsid w:val="007513B8"/>
    <w:rsid w:val="00760695"/>
    <w:rsid w:val="00770560"/>
    <w:rsid w:val="00772460"/>
    <w:rsid w:val="007730C9"/>
    <w:rsid w:val="00776BEF"/>
    <w:rsid w:val="00777759"/>
    <w:rsid w:val="00784709"/>
    <w:rsid w:val="007928D8"/>
    <w:rsid w:val="00793FE5"/>
    <w:rsid w:val="00794501"/>
    <w:rsid w:val="00795234"/>
    <w:rsid w:val="007A6B66"/>
    <w:rsid w:val="007B57B7"/>
    <w:rsid w:val="007C76A9"/>
    <w:rsid w:val="007D0C89"/>
    <w:rsid w:val="007D441E"/>
    <w:rsid w:val="007D587E"/>
    <w:rsid w:val="007E7A4C"/>
    <w:rsid w:val="007F0C95"/>
    <w:rsid w:val="007F10EA"/>
    <w:rsid w:val="0082648B"/>
    <w:rsid w:val="008267E2"/>
    <w:rsid w:val="00837DED"/>
    <w:rsid w:val="00842543"/>
    <w:rsid w:val="00854124"/>
    <w:rsid w:val="00857DB7"/>
    <w:rsid w:val="00863D58"/>
    <w:rsid w:val="008675C4"/>
    <w:rsid w:val="00874674"/>
    <w:rsid w:val="008756F4"/>
    <w:rsid w:val="00881A45"/>
    <w:rsid w:val="008A652B"/>
    <w:rsid w:val="008A7C3E"/>
    <w:rsid w:val="008B6E7A"/>
    <w:rsid w:val="008C44F0"/>
    <w:rsid w:val="008D20BE"/>
    <w:rsid w:val="008D73D1"/>
    <w:rsid w:val="008E565F"/>
    <w:rsid w:val="008F11F6"/>
    <w:rsid w:val="008F17DD"/>
    <w:rsid w:val="008F3136"/>
    <w:rsid w:val="008F39DE"/>
    <w:rsid w:val="00906147"/>
    <w:rsid w:val="00913EC1"/>
    <w:rsid w:val="0092437D"/>
    <w:rsid w:val="00932A68"/>
    <w:rsid w:val="00937F96"/>
    <w:rsid w:val="00943128"/>
    <w:rsid w:val="00944526"/>
    <w:rsid w:val="00946AC7"/>
    <w:rsid w:val="00975C5C"/>
    <w:rsid w:val="0098366F"/>
    <w:rsid w:val="00985721"/>
    <w:rsid w:val="00987015"/>
    <w:rsid w:val="0098787D"/>
    <w:rsid w:val="00990CFF"/>
    <w:rsid w:val="00992F66"/>
    <w:rsid w:val="00994AA2"/>
    <w:rsid w:val="009A020B"/>
    <w:rsid w:val="009A1B03"/>
    <w:rsid w:val="009A3DF9"/>
    <w:rsid w:val="009A7233"/>
    <w:rsid w:val="009B505C"/>
    <w:rsid w:val="009C165E"/>
    <w:rsid w:val="009E45BF"/>
    <w:rsid w:val="009F6747"/>
    <w:rsid w:val="009F70EC"/>
    <w:rsid w:val="00A01F67"/>
    <w:rsid w:val="00A02ADE"/>
    <w:rsid w:val="00A03905"/>
    <w:rsid w:val="00A11D67"/>
    <w:rsid w:val="00A17926"/>
    <w:rsid w:val="00A22B50"/>
    <w:rsid w:val="00A25609"/>
    <w:rsid w:val="00A26CB6"/>
    <w:rsid w:val="00A36DC9"/>
    <w:rsid w:val="00A40A9E"/>
    <w:rsid w:val="00A424B2"/>
    <w:rsid w:val="00A7606A"/>
    <w:rsid w:val="00A76DBB"/>
    <w:rsid w:val="00A819FA"/>
    <w:rsid w:val="00A904D7"/>
    <w:rsid w:val="00AA4F2A"/>
    <w:rsid w:val="00AA527F"/>
    <w:rsid w:val="00AB7F99"/>
    <w:rsid w:val="00AC1E18"/>
    <w:rsid w:val="00AD1AB6"/>
    <w:rsid w:val="00AD5049"/>
    <w:rsid w:val="00AD58B3"/>
    <w:rsid w:val="00AD5C2D"/>
    <w:rsid w:val="00B013F6"/>
    <w:rsid w:val="00B26C7B"/>
    <w:rsid w:val="00B27BAE"/>
    <w:rsid w:val="00B30A07"/>
    <w:rsid w:val="00B312FF"/>
    <w:rsid w:val="00B33C10"/>
    <w:rsid w:val="00B34D01"/>
    <w:rsid w:val="00B36F43"/>
    <w:rsid w:val="00B42DB6"/>
    <w:rsid w:val="00B4471F"/>
    <w:rsid w:val="00B54B35"/>
    <w:rsid w:val="00B5796B"/>
    <w:rsid w:val="00B603BF"/>
    <w:rsid w:val="00B630F3"/>
    <w:rsid w:val="00B63DB3"/>
    <w:rsid w:val="00B66F64"/>
    <w:rsid w:val="00B73277"/>
    <w:rsid w:val="00B73BEA"/>
    <w:rsid w:val="00B76955"/>
    <w:rsid w:val="00B847D1"/>
    <w:rsid w:val="00B8643A"/>
    <w:rsid w:val="00B90004"/>
    <w:rsid w:val="00BB4773"/>
    <w:rsid w:val="00BC2E06"/>
    <w:rsid w:val="00BC5CEF"/>
    <w:rsid w:val="00BD0C6C"/>
    <w:rsid w:val="00BD0F0F"/>
    <w:rsid w:val="00BD304F"/>
    <w:rsid w:val="00BE1B50"/>
    <w:rsid w:val="00BE26D8"/>
    <w:rsid w:val="00BE669B"/>
    <w:rsid w:val="00BF3A54"/>
    <w:rsid w:val="00BF6B76"/>
    <w:rsid w:val="00C02F00"/>
    <w:rsid w:val="00C07130"/>
    <w:rsid w:val="00C16DBA"/>
    <w:rsid w:val="00C21F7B"/>
    <w:rsid w:val="00C22182"/>
    <w:rsid w:val="00C23542"/>
    <w:rsid w:val="00C349CA"/>
    <w:rsid w:val="00C429B7"/>
    <w:rsid w:val="00C505AA"/>
    <w:rsid w:val="00C52093"/>
    <w:rsid w:val="00C71484"/>
    <w:rsid w:val="00C81002"/>
    <w:rsid w:val="00C864C1"/>
    <w:rsid w:val="00C91612"/>
    <w:rsid w:val="00C92BFD"/>
    <w:rsid w:val="00CA07BA"/>
    <w:rsid w:val="00CA3D47"/>
    <w:rsid w:val="00CA46C2"/>
    <w:rsid w:val="00CA7910"/>
    <w:rsid w:val="00CB6540"/>
    <w:rsid w:val="00CC0B3F"/>
    <w:rsid w:val="00CD67D2"/>
    <w:rsid w:val="00CE0FA9"/>
    <w:rsid w:val="00CE38B4"/>
    <w:rsid w:val="00CE722F"/>
    <w:rsid w:val="00CF1D79"/>
    <w:rsid w:val="00CF62E4"/>
    <w:rsid w:val="00D0005B"/>
    <w:rsid w:val="00D02F40"/>
    <w:rsid w:val="00D10820"/>
    <w:rsid w:val="00D11223"/>
    <w:rsid w:val="00D160BC"/>
    <w:rsid w:val="00D22656"/>
    <w:rsid w:val="00D263EC"/>
    <w:rsid w:val="00D42705"/>
    <w:rsid w:val="00D50902"/>
    <w:rsid w:val="00D50BDA"/>
    <w:rsid w:val="00D60DD2"/>
    <w:rsid w:val="00D62518"/>
    <w:rsid w:val="00D642AF"/>
    <w:rsid w:val="00D65DA3"/>
    <w:rsid w:val="00D66653"/>
    <w:rsid w:val="00D71FF8"/>
    <w:rsid w:val="00D77B1A"/>
    <w:rsid w:val="00D77C98"/>
    <w:rsid w:val="00D81789"/>
    <w:rsid w:val="00D82F23"/>
    <w:rsid w:val="00DA4CA1"/>
    <w:rsid w:val="00DB338D"/>
    <w:rsid w:val="00DB6569"/>
    <w:rsid w:val="00DC05DD"/>
    <w:rsid w:val="00DC091B"/>
    <w:rsid w:val="00DC22A2"/>
    <w:rsid w:val="00DC2951"/>
    <w:rsid w:val="00DD1AA0"/>
    <w:rsid w:val="00DD6D3C"/>
    <w:rsid w:val="00DD6DBF"/>
    <w:rsid w:val="00DE2A3D"/>
    <w:rsid w:val="00DE68F3"/>
    <w:rsid w:val="00DE7007"/>
    <w:rsid w:val="00DF0780"/>
    <w:rsid w:val="00DF18B6"/>
    <w:rsid w:val="00DF228D"/>
    <w:rsid w:val="00E030AB"/>
    <w:rsid w:val="00E032CB"/>
    <w:rsid w:val="00E03B5B"/>
    <w:rsid w:val="00E06204"/>
    <w:rsid w:val="00E1178C"/>
    <w:rsid w:val="00E14BB8"/>
    <w:rsid w:val="00E20371"/>
    <w:rsid w:val="00E307BB"/>
    <w:rsid w:val="00E52D00"/>
    <w:rsid w:val="00E545A0"/>
    <w:rsid w:val="00E54DA6"/>
    <w:rsid w:val="00E55497"/>
    <w:rsid w:val="00E66D60"/>
    <w:rsid w:val="00E7020E"/>
    <w:rsid w:val="00E7077E"/>
    <w:rsid w:val="00E82771"/>
    <w:rsid w:val="00E82D05"/>
    <w:rsid w:val="00E84051"/>
    <w:rsid w:val="00E95A63"/>
    <w:rsid w:val="00EA5FCC"/>
    <w:rsid w:val="00EB286E"/>
    <w:rsid w:val="00EB30A6"/>
    <w:rsid w:val="00EB71AD"/>
    <w:rsid w:val="00EC0E60"/>
    <w:rsid w:val="00EC156A"/>
    <w:rsid w:val="00EC300A"/>
    <w:rsid w:val="00ED2D64"/>
    <w:rsid w:val="00EE751A"/>
    <w:rsid w:val="00EF1586"/>
    <w:rsid w:val="00EF3400"/>
    <w:rsid w:val="00F15AC5"/>
    <w:rsid w:val="00F22C73"/>
    <w:rsid w:val="00F276B3"/>
    <w:rsid w:val="00F37335"/>
    <w:rsid w:val="00F41764"/>
    <w:rsid w:val="00F41AB0"/>
    <w:rsid w:val="00F51141"/>
    <w:rsid w:val="00F53A58"/>
    <w:rsid w:val="00F53B29"/>
    <w:rsid w:val="00F54710"/>
    <w:rsid w:val="00F64283"/>
    <w:rsid w:val="00F65BEE"/>
    <w:rsid w:val="00F66614"/>
    <w:rsid w:val="00F72BDF"/>
    <w:rsid w:val="00F809D0"/>
    <w:rsid w:val="00F81488"/>
    <w:rsid w:val="00F930EE"/>
    <w:rsid w:val="00F95571"/>
    <w:rsid w:val="00F96737"/>
    <w:rsid w:val="00FA2846"/>
    <w:rsid w:val="00FC3599"/>
    <w:rsid w:val="00FC4CDC"/>
    <w:rsid w:val="00FC50EE"/>
    <w:rsid w:val="00FC5FB7"/>
    <w:rsid w:val="00FD6861"/>
    <w:rsid w:val="00FE3451"/>
    <w:rsid w:val="00FE4B41"/>
    <w:rsid w:val="00FF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E9C08"/>
  <w15:docId w15:val="{3AEF9C13-74A7-4FEE-81CC-78F470D3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9FA"/>
    <w:rPr>
      <w:rFonts w:ascii="Aptos" w:eastAsia="Times New Roman" w:hAnsi="Aptos" w:cs="Times New Roman"/>
    </w:rPr>
  </w:style>
  <w:style w:type="paragraph" w:styleId="Heading1">
    <w:name w:val="heading 1"/>
    <w:basedOn w:val="Normal"/>
    <w:autoRedefine/>
    <w:uiPriority w:val="9"/>
    <w:qFormat/>
    <w:rsid w:val="00672975"/>
    <w:pPr>
      <w:numPr>
        <w:numId w:val="10"/>
      </w:numPr>
      <w:tabs>
        <w:tab w:val="left" w:pos="1080"/>
        <w:tab w:val="left" w:pos="1081"/>
      </w:tabs>
      <w:spacing w:before="120" w:after="120"/>
      <w:ind w:hanging="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3DF9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19"/>
      <w:ind w:left="900" w:hanging="540"/>
    </w:pPr>
    <w:rPr>
      <w:b/>
      <w:bCs/>
    </w:rPr>
  </w:style>
  <w:style w:type="paragraph" w:styleId="BodyText">
    <w:name w:val="Body Text"/>
    <w:basedOn w:val="Normal"/>
    <w:autoRedefine/>
    <w:uiPriority w:val="1"/>
    <w:qFormat/>
    <w:rsid w:val="001F78D5"/>
    <w:pPr>
      <w:spacing w:before="119"/>
      <w:ind w:left="1080"/>
    </w:pPr>
  </w:style>
  <w:style w:type="paragraph" w:styleId="ListParagraph">
    <w:name w:val="List Paragraph"/>
    <w:basedOn w:val="Normal"/>
    <w:autoRedefine/>
    <w:uiPriority w:val="1"/>
    <w:qFormat/>
    <w:rsid w:val="001F78D5"/>
    <w:pPr>
      <w:autoSpaceDE/>
      <w:autoSpaceDN/>
      <w:spacing w:before="120" w:after="120"/>
      <w:ind w:left="862" w:hanging="720"/>
    </w:pPr>
    <w:rPr>
      <w:sz w:val="21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6B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B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06B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B70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22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220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D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111477"/>
    <w:pPr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F62E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F62E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3DF9"/>
    <w:rPr>
      <w:rFonts w:ascii="Times New Roman" w:eastAsiaTheme="majorEastAsia" w:hAnsi="Times New Roman" w:cstheme="majorBidi"/>
      <w:color w:val="000000" w:themeColor="text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B65BFB27AD4F41A045E7E39C82C898" ma:contentTypeVersion="4" ma:contentTypeDescription="Create a new document." ma:contentTypeScope="" ma:versionID="9b0131fb5cd485041d28b875d0c8251e">
  <xsd:schema xmlns:xsd="http://www.w3.org/2001/XMLSchema" xmlns:xs="http://www.w3.org/2001/XMLSchema" xmlns:p="http://schemas.microsoft.com/office/2006/metadata/properties" xmlns:ns2="b87ac9ff-6ea9-4b11-8546-70c61afb7d5b" targetNamespace="http://schemas.microsoft.com/office/2006/metadata/properties" ma:root="true" ma:fieldsID="81479b3d410b0ff96236c0905e4afc6b" ns2:_="">
    <xsd:import namespace="b87ac9ff-6ea9-4b11-8546-70c61afb7d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ac9ff-6ea9-4b11-8546-70c61afb7d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79730B-C82B-4196-A1E7-841A78CCB2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C30309-54C2-4890-8E11-474B6D0C6A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4B934E-C0E2-48D7-A6C3-DBD6CFB61F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64066C-C7B2-4539-89F3-B9CA5C0B5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7ac9ff-6ea9-4b11-8546-70c61afb7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barrygoligher@asymchem.com</dc:creator>
  <cp:lastModifiedBy>Barry Goligher</cp:lastModifiedBy>
  <cp:revision>2</cp:revision>
  <cp:lastPrinted>2025-05-15T08:50:00Z</cp:lastPrinted>
  <dcterms:created xsi:type="dcterms:W3CDTF">2026-08-06T07:34:00Z</dcterms:created>
  <dcterms:modified xsi:type="dcterms:W3CDTF">2026-08-06T07:34:00Z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2024-07-02T00:00:00Z</vt:filetime>
  </property>
  <property fmtid="{D5CDD505-2E9C-101B-9397-08002B2CF9AE}" pid="5" name="ContentTypeId">
    <vt:lpwstr>0x0101009FB65BFB27AD4F41A045E7E39C82C898</vt:lpwstr>
  </property>
  <property fmtid="{D5CDD505-2E9C-101B-9397-08002B2CF9AE}" pid="6" name="MediaServiceImageTags">
    <vt:lpwstr/>
  </property>
</Properties>
</file>