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A50" w:rsidRPr="007A420A" w:rsidRDefault="00504A50" w:rsidP="00504A50">
      <w:pPr>
        <w:pStyle w:val="Heading2"/>
        <w:rPr>
          <w:rFonts w:asciiTheme="minorHAnsi" w:eastAsia="Times New Roman" w:hAnsiTheme="minorHAnsi" w:cstheme="minorHAnsi"/>
          <w:sz w:val="32"/>
          <w:szCs w:val="32"/>
          <w:lang w:val="en"/>
        </w:rPr>
      </w:pPr>
      <w:r w:rsidRPr="00504A50">
        <w:rPr>
          <w:rFonts w:asciiTheme="minorHAnsi" w:eastAsia="Times New Roman" w:hAnsiTheme="minorHAnsi" w:cstheme="minorHAnsi"/>
          <w:sz w:val="44"/>
          <w:szCs w:val="44"/>
          <w:lang w:val="en"/>
        </w:rPr>
        <w:t>Capstone Project</w:t>
      </w:r>
      <w:r w:rsidRPr="00504A50">
        <w:rPr>
          <w:rFonts w:ascii="Segoe UI" w:eastAsia="Times New Roman" w:hAnsi="Segoe UI" w:cs="Segoe UI"/>
          <w:color w:val="24292E"/>
          <w:sz w:val="21"/>
          <w:szCs w:val="21"/>
          <w:lang w:val="en"/>
        </w:rPr>
        <w:t xml:space="preserve"> </w:t>
      </w:r>
      <w:r>
        <w:rPr>
          <w:rFonts w:ascii="Segoe UI" w:eastAsia="Times New Roman" w:hAnsi="Segoe UI" w:cs="Segoe UI"/>
          <w:color w:val="24292E"/>
          <w:sz w:val="21"/>
          <w:szCs w:val="21"/>
          <w:lang w:val="en"/>
        </w:rPr>
        <w:tab/>
      </w:r>
      <w:r>
        <w:rPr>
          <w:rFonts w:ascii="Segoe UI" w:eastAsia="Times New Roman" w:hAnsi="Segoe UI" w:cs="Segoe UI"/>
          <w:color w:val="24292E"/>
          <w:sz w:val="21"/>
          <w:szCs w:val="21"/>
          <w:lang w:val="en"/>
        </w:rPr>
        <w:tab/>
      </w:r>
      <w:r>
        <w:rPr>
          <w:rFonts w:ascii="Segoe UI" w:eastAsia="Times New Roman" w:hAnsi="Segoe UI" w:cs="Segoe UI"/>
          <w:color w:val="24292E"/>
          <w:sz w:val="21"/>
          <w:szCs w:val="21"/>
          <w:lang w:val="en"/>
        </w:rPr>
        <w:tab/>
      </w:r>
      <w:r>
        <w:rPr>
          <w:rFonts w:ascii="Segoe UI" w:eastAsia="Times New Roman" w:hAnsi="Segoe UI" w:cs="Segoe UI"/>
          <w:color w:val="24292E"/>
          <w:sz w:val="21"/>
          <w:szCs w:val="21"/>
          <w:lang w:val="en"/>
        </w:rPr>
        <w:tab/>
      </w:r>
      <w:r>
        <w:rPr>
          <w:rFonts w:ascii="Segoe UI" w:eastAsia="Times New Roman" w:hAnsi="Segoe UI" w:cs="Segoe UI"/>
          <w:color w:val="24292E"/>
          <w:sz w:val="21"/>
          <w:szCs w:val="21"/>
          <w:lang w:val="en"/>
        </w:rPr>
        <w:tab/>
      </w:r>
      <w:r>
        <w:rPr>
          <w:rFonts w:ascii="Segoe UI" w:eastAsia="Times New Roman" w:hAnsi="Segoe UI" w:cs="Segoe UI"/>
          <w:color w:val="24292E"/>
          <w:sz w:val="21"/>
          <w:szCs w:val="21"/>
          <w:lang w:val="en"/>
        </w:rPr>
        <w:tab/>
      </w:r>
      <w:r>
        <w:rPr>
          <w:rFonts w:ascii="Segoe UI" w:eastAsia="Times New Roman" w:hAnsi="Segoe UI" w:cs="Segoe UI"/>
          <w:color w:val="24292E"/>
          <w:sz w:val="21"/>
          <w:szCs w:val="21"/>
          <w:lang w:val="en"/>
        </w:rPr>
        <w:tab/>
      </w:r>
      <w:r w:rsidRPr="00504A50">
        <w:rPr>
          <w:rStyle w:val="Strong"/>
          <w:b w:val="0"/>
          <w:color w:val="auto"/>
        </w:rPr>
        <w:t>Peter Liu</w:t>
      </w:r>
    </w:p>
    <w:p w:rsidR="002A3098" w:rsidRPr="007A420A" w:rsidRDefault="002A3098" w:rsidP="00BA4AC8">
      <w:pPr>
        <w:pStyle w:val="Heading2"/>
        <w:rPr>
          <w:rFonts w:asciiTheme="minorHAnsi" w:eastAsia="Times New Roman" w:hAnsiTheme="minorHAnsi" w:cstheme="minorHAnsi"/>
          <w:sz w:val="32"/>
          <w:szCs w:val="32"/>
          <w:lang w:val="en"/>
        </w:rPr>
      </w:pPr>
      <w:r w:rsidRPr="00504A50">
        <w:rPr>
          <w:rFonts w:asciiTheme="minorHAnsi" w:eastAsia="Times New Roman" w:hAnsiTheme="minorHAnsi" w:cstheme="minorHAnsi"/>
          <w:color w:val="auto"/>
          <w:sz w:val="32"/>
          <w:szCs w:val="32"/>
          <w:lang w:val="en"/>
        </w:rPr>
        <w:t>Machine Learning Engineer Nanodegree</w:t>
      </w:r>
      <w:r w:rsidR="00504A50" w:rsidRPr="00504A50">
        <w:rPr>
          <w:rFonts w:ascii="Segoe UI" w:eastAsia="Times New Roman" w:hAnsi="Segoe UI" w:cs="Segoe UI"/>
          <w:color w:val="auto"/>
          <w:sz w:val="21"/>
          <w:szCs w:val="21"/>
          <w:lang w:val="en"/>
        </w:rPr>
        <w:t xml:space="preserve"> </w:t>
      </w:r>
      <w:r w:rsidR="00504A50">
        <w:rPr>
          <w:rFonts w:ascii="Segoe UI" w:eastAsia="Times New Roman" w:hAnsi="Segoe UI" w:cs="Segoe UI"/>
          <w:color w:val="24292E"/>
          <w:sz w:val="21"/>
          <w:szCs w:val="21"/>
          <w:lang w:val="en"/>
        </w:rPr>
        <w:tab/>
      </w:r>
      <w:r w:rsidR="00504A50">
        <w:rPr>
          <w:rFonts w:ascii="Segoe UI" w:eastAsia="Times New Roman" w:hAnsi="Segoe UI" w:cs="Segoe UI"/>
          <w:color w:val="24292E"/>
          <w:sz w:val="21"/>
          <w:szCs w:val="21"/>
          <w:lang w:val="en"/>
        </w:rPr>
        <w:tab/>
      </w:r>
      <w:r w:rsidR="00504A50">
        <w:rPr>
          <w:rFonts w:ascii="Segoe UI" w:eastAsia="Times New Roman" w:hAnsi="Segoe UI" w:cs="Segoe UI"/>
          <w:color w:val="24292E"/>
          <w:sz w:val="21"/>
          <w:szCs w:val="21"/>
          <w:lang w:val="en"/>
        </w:rPr>
        <w:tab/>
      </w:r>
      <w:r w:rsidR="00504A50">
        <w:rPr>
          <w:rFonts w:ascii="Segoe UI" w:eastAsia="Times New Roman" w:hAnsi="Segoe UI" w:cs="Segoe UI"/>
          <w:color w:val="24292E"/>
          <w:sz w:val="21"/>
          <w:szCs w:val="21"/>
          <w:lang w:val="en"/>
        </w:rPr>
        <w:tab/>
      </w:r>
      <w:r w:rsidR="00504A50" w:rsidRPr="00504A50">
        <w:rPr>
          <w:rStyle w:val="Strong"/>
          <w:b w:val="0"/>
          <w:color w:val="auto"/>
        </w:rPr>
        <w:t>June 5, 2018</w:t>
      </w:r>
    </w:p>
    <w:p w:rsidR="002A3098" w:rsidRDefault="002A3098" w:rsidP="002A3098">
      <w:pPr>
        <w:spacing w:after="0" w:line="240" w:lineRule="auto"/>
        <w:outlineLvl w:val="2"/>
        <w:rPr>
          <w:rFonts w:ascii="Segoe UI" w:eastAsia="Times New Roman" w:hAnsi="Segoe UI" w:cs="Segoe UI"/>
          <w:b/>
          <w:bCs/>
          <w:color w:val="24292E"/>
          <w:sz w:val="36"/>
          <w:szCs w:val="36"/>
          <w:lang w:val="en"/>
        </w:rPr>
      </w:pPr>
    </w:p>
    <w:p w:rsidR="002A3098" w:rsidRPr="00504A50" w:rsidRDefault="002A3098" w:rsidP="00504A50">
      <w:pPr>
        <w:pStyle w:val="Title"/>
        <w:jc w:val="center"/>
        <w:rPr>
          <w:rStyle w:val="BookTitle"/>
          <w:b w:val="0"/>
          <w:i w:val="0"/>
        </w:rPr>
      </w:pPr>
      <w:r w:rsidRPr="00504A50">
        <w:rPr>
          <w:rStyle w:val="BookTitle"/>
          <w:b w:val="0"/>
          <w:i w:val="0"/>
        </w:rPr>
        <w:t>Stock Market Correction Prediction using Machine Learning Methods</w:t>
      </w:r>
    </w:p>
    <w:p w:rsidR="002A3098" w:rsidRPr="00077EED" w:rsidRDefault="002A3098" w:rsidP="002A3098">
      <w:pPr>
        <w:spacing w:after="150" w:line="240" w:lineRule="auto"/>
        <w:rPr>
          <w:rFonts w:ascii="Segoe UI" w:eastAsia="Times New Roman" w:hAnsi="Segoe UI" w:cs="Segoe UI"/>
          <w:color w:val="24292E"/>
          <w:sz w:val="21"/>
          <w:szCs w:val="21"/>
          <w:lang w:val="en"/>
        </w:rPr>
      </w:pPr>
    </w:p>
    <w:p w:rsidR="002A3098" w:rsidRPr="007A420A" w:rsidRDefault="002A3098" w:rsidP="007A420A">
      <w:pPr>
        <w:pStyle w:val="Title"/>
        <w:jc w:val="center"/>
        <w:rPr>
          <w:rStyle w:val="Emphasis"/>
        </w:rPr>
      </w:pPr>
      <w:r w:rsidRPr="007A420A">
        <w:rPr>
          <w:rStyle w:val="Emphasis"/>
        </w:rPr>
        <w:t>Definition</w:t>
      </w:r>
    </w:p>
    <w:p w:rsidR="007A420A" w:rsidRDefault="007A420A" w:rsidP="002A3098">
      <w:pPr>
        <w:spacing w:after="0" w:line="240" w:lineRule="auto"/>
        <w:outlineLvl w:val="3"/>
        <w:rPr>
          <w:rFonts w:ascii="Segoe UI" w:eastAsia="Times New Roman" w:hAnsi="Segoe UI" w:cs="Segoe UI"/>
          <w:b/>
          <w:bCs/>
          <w:color w:val="24292E"/>
          <w:sz w:val="30"/>
          <w:szCs w:val="30"/>
          <w:lang w:val="en"/>
        </w:rPr>
      </w:pPr>
    </w:p>
    <w:p w:rsidR="006D7664" w:rsidRPr="00077EED" w:rsidRDefault="002A3098" w:rsidP="002A3098">
      <w:pPr>
        <w:spacing w:after="0" w:line="240" w:lineRule="auto"/>
        <w:outlineLvl w:val="3"/>
        <w:rPr>
          <w:rFonts w:ascii="Segoe UI" w:eastAsia="Times New Roman" w:hAnsi="Segoe UI" w:cs="Segoe UI"/>
          <w:b/>
          <w:bCs/>
          <w:color w:val="24292E"/>
          <w:sz w:val="30"/>
          <w:szCs w:val="30"/>
          <w:lang w:val="en"/>
        </w:rPr>
      </w:pPr>
      <w:r w:rsidRPr="00077EED">
        <w:rPr>
          <w:rFonts w:ascii="Segoe UI" w:eastAsia="Times New Roman" w:hAnsi="Segoe UI" w:cs="Segoe UI"/>
          <w:b/>
          <w:bCs/>
          <w:color w:val="24292E"/>
          <w:sz w:val="30"/>
          <w:szCs w:val="30"/>
          <w:lang w:val="en"/>
        </w:rPr>
        <w:t>Project Overview</w:t>
      </w:r>
    </w:p>
    <w:p w:rsidR="006D7664" w:rsidRDefault="006D7664" w:rsidP="002A309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br/>
      </w:r>
      <w:r w:rsidR="00BA4AC8">
        <w:rPr>
          <w:rFonts w:ascii="Segoe UI" w:eastAsia="Times New Roman" w:hAnsi="Segoe UI" w:cs="Segoe UI"/>
          <w:color w:val="24292E"/>
          <w:sz w:val="24"/>
          <w:szCs w:val="24"/>
        </w:rPr>
        <w:t xml:space="preserve">People in finance have always been interested </w:t>
      </w:r>
      <w:r w:rsidR="0052359A">
        <w:rPr>
          <w:rFonts w:ascii="Segoe UI" w:eastAsia="Times New Roman" w:hAnsi="Segoe UI" w:cs="Segoe UI"/>
          <w:color w:val="24292E"/>
          <w:sz w:val="24"/>
          <w:szCs w:val="24"/>
        </w:rPr>
        <w:t xml:space="preserve">in making market prediction.  In 1910, a polish economist Pawel Ciompa published the first paper that describe using statistic methods on economic data to model future </w:t>
      </w:r>
      <w:r w:rsidR="00882264">
        <w:rPr>
          <w:rFonts w:ascii="Segoe UI" w:eastAsia="Times New Roman" w:hAnsi="Segoe UI" w:cs="Segoe UI"/>
          <w:color w:val="24292E"/>
          <w:sz w:val="24"/>
          <w:szCs w:val="24"/>
        </w:rPr>
        <w:t>trends.  Given enough data and analysis, models can be built to predict near future events with certain degree of accuracy.</w:t>
      </w:r>
      <w:r w:rsidR="00D81FFC">
        <w:rPr>
          <w:rFonts w:ascii="Segoe UI" w:eastAsia="Times New Roman" w:hAnsi="Segoe UI" w:cs="Segoe UI"/>
          <w:color w:val="24292E"/>
          <w:sz w:val="24"/>
          <w:szCs w:val="24"/>
        </w:rPr>
        <w:t xml:space="preserve">  </w:t>
      </w:r>
      <w:r w:rsidR="003131C7">
        <w:rPr>
          <w:rFonts w:ascii="Segoe UI" w:eastAsia="Times New Roman" w:hAnsi="Segoe UI" w:cs="Segoe UI"/>
          <w:color w:val="24292E"/>
          <w:sz w:val="24"/>
          <w:szCs w:val="24"/>
        </w:rPr>
        <w:t xml:space="preserve">For many reasons financial modelling remains inaccessible to most people.  Analyzing large amount of data requires fast and costly </w:t>
      </w:r>
      <w:r w:rsidR="00D81FFC">
        <w:rPr>
          <w:rFonts w:ascii="Segoe UI" w:eastAsia="Times New Roman" w:hAnsi="Segoe UI" w:cs="Segoe UI"/>
          <w:color w:val="24292E"/>
          <w:sz w:val="24"/>
          <w:szCs w:val="24"/>
        </w:rPr>
        <w:t>computing power</w:t>
      </w:r>
      <w:r w:rsidR="003131C7">
        <w:rPr>
          <w:rFonts w:ascii="Segoe UI" w:eastAsia="Times New Roman" w:hAnsi="Segoe UI" w:cs="Segoe UI"/>
          <w:color w:val="24292E"/>
          <w:sz w:val="24"/>
          <w:szCs w:val="24"/>
        </w:rPr>
        <w:t>.  The algorithms tend to be complex and difficult to understand.  But most of all, since the knowledge is so valuable monetary, it is not easily shared.  Financial computer modelling remains one of the best kept secret in finance.</w:t>
      </w:r>
      <w:r w:rsidR="00AE2EEF">
        <w:rPr>
          <w:rFonts w:ascii="Segoe UI" w:eastAsia="Times New Roman" w:hAnsi="Segoe UI" w:cs="Segoe UI"/>
          <w:color w:val="24292E"/>
          <w:sz w:val="24"/>
          <w:szCs w:val="24"/>
        </w:rPr>
        <w:t xml:space="preserve">  </w:t>
      </w:r>
      <w:r w:rsidR="00D81FFC">
        <w:rPr>
          <w:rFonts w:ascii="Segoe UI" w:eastAsia="Times New Roman" w:hAnsi="Segoe UI" w:cs="Segoe UI"/>
          <w:color w:val="24292E"/>
          <w:sz w:val="24"/>
          <w:szCs w:val="24"/>
        </w:rPr>
        <w:t>With the continuing advances of computer resources both hardware and software, and financial data</w:t>
      </w:r>
      <w:r w:rsidR="00EA2A6C">
        <w:rPr>
          <w:rFonts w:ascii="Segoe UI" w:eastAsia="Times New Roman" w:hAnsi="Segoe UI" w:cs="Segoe UI"/>
          <w:color w:val="24292E"/>
          <w:sz w:val="24"/>
          <w:szCs w:val="24"/>
        </w:rPr>
        <w:t xml:space="preserve"> readily available</w:t>
      </w:r>
      <w:r w:rsidR="00AE2EEF">
        <w:rPr>
          <w:rFonts w:ascii="Segoe UI" w:eastAsia="Times New Roman" w:hAnsi="Segoe UI" w:cs="Segoe UI"/>
          <w:color w:val="24292E"/>
          <w:sz w:val="24"/>
          <w:szCs w:val="24"/>
        </w:rPr>
        <w:t xml:space="preserve"> online</w:t>
      </w:r>
      <w:r w:rsidR="00D81FFC">
        <w:rPr>
          <w:rFonts w:ascii="Segoe UI" w:eastAsia="Times New Roman" w:hAnsi="Segoe UI" w:cs="Segoe UI"/>
          <w:color w:val="24292E"/>
          <w:sz w:val="24"/>
          <w:szCs w:val="24"/>
        </w:rPr>
        <w:t>, building a financial computer model is more accessible</w:t>
      </w:r>
      <w:r w:rsidR="00AE2EEF">
        <w:rPr>
          <w:rFonts w:ascii="Segoe UI" w:eastAsia="Times New Roman" w:hAnsi="Segoe UI" w:cs="Segoe UI"/>
          <w:color w:val="24292E"/>
          <w:sz w:val="24"/>
          <w:szCs w:val="24"/>
        </w:rPr>
        <w:t xml:space="preserve"> than before</w:t>
      </w:r>
      <w:r w:rsidR="00D81FFC">
        <w:rPr>
          <w:rFonts w:ascii="Segoe UI" w:eastAsia="Times New Roman" w:hAnsi="Segoe UI" w:cs="Segoe UI"/>
          <w:color w:val="24292E"/>
          <w:sz w:val="24"/>
          <w:szCs w:val="24"/>
        </w:rPr>
        <w:t xml:space="preserve">.  </w:t>
      </w:r>
      <w:r w:rsidR="00AE2EEF">
        <w:rPr>
          <w:rFonts w:ascii="Segoe UI" w:eastAsia="Times New Roman" w:hAnsi="Segoe UI" w:cs="Segoe UI"/>
          <w:color w:val="24292E"/>
          <w:sz w:val="24"/>
          <w:szCs w:val="24"/>
        </w:rPr>
        <w:t>In this project I will apply machine learning technique to make market prediction.</w:t>
      </w:r>
    </w:p>
    <w:p w:rsidR="006D7664" w:rsidRDefault="00AE2EEF" w:rsidP="002A309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US stock market has been on a steady rise since early 2009.  Many investors believe the market cannot sustain this </w:t>
      </w:r>
      <w:r w:rsidR="00F112C4">
        <w:rPr>
          <w:rFonts w:ascii="Segoe UI" w:eastAsia="Times New Roman" w:hAnsi="Segoe UI" w:cs="Segoe UI"/>
          <w:color w:val="24292E"/>
          <w:sz w:val="24"/>
          <w:szCs w:val="24"/>
        </w:rPr>
        <w:t xml:space="preserve">trend </w:t>
      </w:r>
      <w:r>
        <w:rPr>
          <w:rFonts w:ascii="Segoe UI" w:eastAsia="Times New Roman" w:hAnsi="Segoe UI" w:cs="Segoe UI"/>
          <w:color w:val="24292E"/>
          <w:sz w:val="24"/>
          <w:szCs w:val="24"/>
        </w:rPr>
        <w:t>forever.  They believe the marke</w:t>
      </w:r>
      <w:r w:rsidR="00F112C4">
        <w:rPr>
          <w:rFonts w:ascii="Segoe UI" w:eastAsia="Times New Roman" w:hAnsi="Segoe UI" w:cs="Segoe UI"/>
          <w:color w:val="24292E"/>
          <w:sz w:val="24"/>
          <w:szCs w:val="24"/>
        </w:rPr>
        <w:t>t should fall slightly from time to time to maintain the long term health.  The slight bumps of market corrections are more desirable than a large market crash event.  In this project, I will build a model to predict when a correction is going to occur.  With this knowledge, an investor can choose to sell their investments before a correction, and buy it back during the correction at a lower price.</w:t>
      </w:r>
    </w:p>
    <w:p w:rsidR="006D7664" w:rsidRDefault="002A3098" w:rsidP="006D7664">
      <w:pPr>
        <w:spacing w:after="0" w:line="240" w:lineRule="auto"/>
        <w:outlineLvl w:val="3"/>
        <w:rPr>
          <w:rFonts w:ascii="Segoe UI" w:eastAsia="Times New Roman" w:hAnsi="Segoe UI" w:cs="Segoe UI"/>
          <w:b/>
          <w:bCs/>
          <w:color w:val="24292E"/>
          <w:sz w:val="30"/>
          <w:szCs w:val="30"/>
          <w:lang w:val="en"/>
        </w:rPr>
      </w:pPr>
      <w:r w:rsidRPr="00077EED">
        <w:rPr>
          <w:rFonts w:ascii="Segoe UI" w:eastAsia="Times New Roman" w:hAnsi="Segoe UI" w:cs="Segoe UI"/>
          <w:b/>
          <w:bCs/>
          <w:color w:val="24292E"/>
          <w:sz w:val="30"/>
          <w:szCs w:val="30"/>
          <w:lang w:val="en"/>
        </w:rPr>
        <w:t>Problem Statement</w:t>
      </w:r>
    </w:p>
    <w:p w:rsidR="006D7664" w:rsidRDefault="006D7664" w:rsidP="006D7664">
      <w:pPr>
        <w:spacing w:after="0" w:line="240" w:lineRule="auto"/>
        <w:outlineLvl w:val="3"/>
        <w:rPr>
          <w:rFonts w:ascii="Segoe UI" w:eastAsia="Times New Roman" w:hAnsi="Segoe UI" w:cs="Segoe UI"/>
          <w:color w:val="24292E"/>
          <w:sz w:val="24"/>
          <w:szCs w:val="24"/>
        </w:rPr>
      </w:pPr>
    </w:p>
    <w:p w:rsidR="00123781" w:rsidRDefault="0047510B" w:rsidP="0047510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goal </w:t>
      </w:r>
      <w:r w:rsidR="00123781">
        <w:rPr>
          <w:rFonts w:ascii="Segoe UI" w:eastAsia="Times New Roman" w:hAnsi="Segoe UI" w:cs="Segoe UI"/>
          <w:color w:val="24292E"/>
          <w:sz w:val="24"/>
          <w:szCs w:val="24"/>
        </w:rPr>
        <w:t xml:space="preserve">of this project is </w:t>
      </w:r>
      <w:r>
        <w:rPr>
          <w:rFonts w:ascii="Segoe UI" w:eastAsia="Times New Roman" w:hAnsi="Segoe UI" w:cs="Segoe UI"/>
          <w:color w:val="24292E"/>
          <w:sz w:val="24"/>
          <w:szCs w:val="24"/>
        </w:rPr>
        <w:t xml:space="preserve">to create a model to predict when the </w:t>
      </w:r>
      <w:r w:rsidR="00123781">
        <w:rPr>
          <w:rFonts w:ascii="Segoe UI" w:eastAsia="Times New Roman" w:hAnsi="Segoe UI" w:cs="Segoe UI"/>
          <w:color w:val="24292E"/>
          <w:sz w:val="24"/>
          <w:szCs w:val="24"/>
        </w:rPr>
        <w:t xml:space="preserve">rising </w:t>
      </w:r>
      <w:r>
        <w:rPr>
          <w:rFonts w:ascii="Segoe UI" w:eastAsia="Times New Roman" w:hAnsi="Segoe UI" w:cs="Segoe UI"/>
          <w:color w:val="24292E"/>
          <w:sz w:val="24"/>
          <w:szCs w:val="24"/>
        </w:rPr>
        <w:t xml:space="preserve">US stock market will sustain </w:t>
      </w:r>
      <w:r w:rsidR="00123781">
        <w:rPr>
          <w:rFonts w:ascii="Segoe UI" w:eastAsia="Times New Roman" w:hAnsi="Segoe UI" w:cs="Segoe UI"/>
          <w:color w:val="24292E"/>
          <w:sz w:val="24"/>
          <w:szCs w:val="24"/>
        </w:rPr>
        <w:t>market correction.  A correction is defined as a 10% drop from the 52 week high.  In this model, the Dow Jones Industry Average (DJA) will be an alias for the US stock market.</w:t>
      </w:r>
    </w:p>
    <w:p w:rsidR="00123781" w:rsidRDefault="003D2A6C" w:rsidP="0047510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following tasks is to be considered:</w:t>
      </w:r>
    </w:p>
    <w:p w:rsidR="003D2A6C" w:rsidRDefault="003D2A6C" w:rsidP="003D2A6C">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Download and preprocess publicly available financial data from sources such as Yahoo Finance, Bureau of Labor and Statistics, and the US Treasury Department.</w:t>
      </w:r>
    </w:p>
    <w:p w:rsidR="003D2A6C" w:rsidRDefault="003D2A6C" w:rsidP="003D2A6C">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Perform data analysis to determine periods of market corrections.</w:t>
      </w:r>
    </w:p>
    <w:p w:rsidR="003D2A6C" w:rsidRDefault="003D2A6C" w:rsidP="003D2A6C">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a neural network model</w:t>
      </w:r>
      <w:r w:rsidR="0067763A">
        <w:rPr>
          <w:rFonts w:ascii="Segoe UI" w:eastAsia="Times New Roman" w:hAnsi="Segoe UI" w:cs="Segoe UI"/>
          <w:color w:val="24292E"/>
          <w:sz w:val="24"/>
          <w:szCs w:val="24"/>
        </w:rPr>
        <w:t xml:space="preserve"> using Python and Keras on top of Tensorflow </w:t>
      </w:r>
      <w:r>
        <w:rPr>
          <w:rFonts w:ascii="Segoe UI" w:eastAsia="Times New Roman" w:hAnsi="Segoe UI" w:cs="Segoe UI"/>
          <w:color w:val="24292E"/>
          <w:sz w:val="24"/>
          <w:szCs w:val="24"/>
        </w:rPr>
        <w:t>to train and learn to predict market corrections.</w:t>
      </w:r>
    </w:p>
    <w:p w:rsidR="003D2A6C" w:rsidRDefault="003D2A6C" w:rsidP="003D2A6C">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Test the model</w:t>
      </w:r>
    </w:p>
    <w:p w:rsidR="00131305" w:rsidRDefault="00131305" w:rsidP="0047510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model will output three variables corresponding to short term correction, medium term correction, and longer term correction.  The variable ranges from 0 to 1 with 0 meaning low probability of correction, and 1 meaning high probability of correction.</w:t>
      </w:r>
    </w:p>
    <w:p w:rsidR="00131305" w:rsidRPr="00077EED" w:rsidRDefault="002A3098" w:rsidP="002A3098">
      <w:pPr>
        <w:spacing w:after="0" w:line="240" w:lineRule="auto"/>
        <w:outlineLvl w:val="3"/>
        <w:rPr>
          <w:rFonts w:ascii="Segoe UI" w:eastAsia="Times New Roman" w:hAnsi="Segoe UI" w:cs="Segoe UI"/>
          <w:b/>
          <w:bCs/>
          <w:color w:val="24292E"/>
          <w:sz w:val="30"/>
          <w:szCs w:val="30"/>
          <w:lang w:val="en"/>
        </w:rPr>
      </w:pPr>
      <w:r w:rsidRPr="00077EED">
        <w:rPr>
          <w:rFonts w:ascii="Segoe UI" w:eastAsia="Times New Roman" w:hAnsi="Segoe UI" w:cs="Segoe UI"/>
          <w:b/>
          <w:bCs/>
          <w:color w:val="24292E"/>
          <w:sz w:val="30"/>
          <w:szCs w:val="30"/>
          <w:lang w:val="en"/>
        </w:rPr>
        <w:t>Metrics</w:t>
      </w:r>
    </w:p>
    <w:p w:rsidR="006D7664" w:rsidRDefault="006D7664" w:rsidP="00131305">
      <w:pPr>
        <w:spacing w:after="240" w:line="240" w:lineRule="auto"/>
        <w:rPr>
          <w:rFonts w:ascii="Segoe UI" w:eastAsia="Times New Roman" w:hAnsi="Segoe UI" w:cs="Segoe UI"/>
          <w:color w:val="24292E"/>
          <w:sz w:val="24"/>
          <w:szCs w:val="24"/>
        </w:rPr>
      </w:pPr>
    </w:p>
    <w:p w:rsidR="00131305" w:rsidRDefault="00131305" w:rsidP="0013130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Accuracy of will be measured by the errors achieved by different version of the model.  By varying the number </w:t>
      </w:r>
      <w:r w:rsidR="008A107B">
        <w:rPr>
          <w:rFonts w:ascii="Segoe UI" w:eastAsia="Times New Roman" w:hAnsi="Segoe UI" w:cs="Segoe UI"/>
          <w:color w:val="24292E"/>
          <w:sz w:val="24"/>
          <w:szCs w:val="24"/>
        </w:rPr>
        <w:t xml:space="preserve">economic data as </w:t>
      </w:r>
      <w:r>
        <w:rPr>
          <w:rFonts w:ascii="Segoe UI" w:eastAsia="Times New Roman" w:hAnsi="Segoe UI" w:cs="Segoe UI"/>
          <w:color w:val="24292E"/>
          <w:sz w:val="24"/>
          <w:szCs w:val="24"/>
        </w:rPr>
        <w:t>inputs, model architectures, and hyper parameters, different accuracy can be achieved.</w:t>
      </w:r>
    </w:p>
    <w:p w:rsidR="00A01743" w:rsidRDefault="00A01743" w:rsidP="0013130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There will be three versions of the model.  A simple model with minimal inputs and layers, a default model with all inputs and layers, and a tuned model where the hyper parameters are fine tuned to achieve better results.</w:t>
      </w:r>
    </w:p>
    <w:p w:rsidR="002A3098" w:rsidRPr="008A107B" w:rsidRDefault="002A3098" w:rsidP="008A107B">
      <w:pPr>
        <w:spacing w:after="240" w:line="240" w:lineRule="auto"/>
        <w:rPr>
          <w:rFonts w:ascii="Segoe UI" w:eastAsia="Times New Roman" w:hAnsi="Segoe UI" w:cs="Segoe UI"/>
          <w:color w:val="24292E"/>
          <w:sz w:val="24"/>
          <w:szCs w:val="24"/>
        </w:rPr>
      </w:pPr>
    </w:p>
    <w:p w:rsidR="002A3098" w:rsidRPr="00077EED" w:rsidRDefault="002A3098" w:rsidP="007A420A">
      <w:pPr>
        <w:spacing w:after="0" w:line="240" w:lineRule="auto"/>
        <w:jc w:val="center"/>
        <w:outlineLvl w:val="2"/>
        <w:rPr>
          <w:rFonts w:ascii="Segoe UI" w:eastAsia="Times New Roman" w:hAnsi="Segoe UI" w:cs="Segoe UI"/>
          <w:b/>
          <w:bCs/>
          <w:color w:val="24292E"/>
          <w:sz w:val="36"/>
          <w:szCs w:val="36"/>
          <w:lang w:val="en"/>
        </w:rPr>
      </w:pPr>
      <w:r w:rsidRPr="007A420A">
        <w:rPr>
          <w:rStyle w:val="Emphasis"/>
          <w:rFonts w:asciiTheme="majorHAnsi" w:hAnsiTheme="majorHAnsi"/>
          <w:sz w:val="56"/>
          <w:szCs w:val="56"/>
        </w:rPr>
        <w:t>Analysis</w:t>
      </w:r>
    </w:p>
    <w:p w:rsidR="002A3098" w:rsidRPr="00077EED" w:rsidRDefault="002A3098" w:rsidP="002A3098">
      <w:pPr>
        <w:spacing w:after="150" w:line="240" w:lineRule="auto"/>
        <w:rPr>
          <w:rFonts w:ascii="Segoe UI" w:eastAsia="Times New Roman" w:hAnsi="Segoe UI" w:cs="Segoe UI"/>
          <w:color w:val="24292E"/>
          <w:sz w:val="21"/>
          <w:szCs w:val="21"/>
          <w:lang w:val="en"/>
        </w:rPr>
      </w:pPr>
      <w:r w:rsidRPr="00077EED">
        <w:rPr>
          <w:rFonts w:ascii="Segoe UI" w:eastAsia="Times New Roman" w:hAnsi="Segoe UI" w:cs="Segoe UI"/>
          <w:i/>
          <w:iCs/>
          <w:color w:val="24292E"/>
          <w:sz w:val="21"/>
          <w:szCs w:val="21"/>
          <w:lang w:val="en"/>
        </w:rPr>
        <w:t>(approx. 2-4 pages)</w:t>
      </w:r>
    </w:p>
    <w:p w:rsidR="002A3098" w:rsidRPr="00077EED" w:rsidRDefault="002A3098" w:rsidP="002A3098">
      <w:pPr>
        <w:spacing w:after="0" w:line="240" w:lineRule="auto"/>
        <w:outlineLvl w:val="3"/>
        <w:rPr>
          <w:rFonts w:ascii="Segoe UI" w:eastAsia="Times New Roman" w:hAnsi="Segoe UI" w:cs="Segoe UI"/>
          <w:b/>
          <w:bCs/>
          <w:color w:val="24292E"/>
          <w:sz w:val="30"/>
          <w:szCs w:val="30"/>
          <w:lang w:val="en"/>
        </w:rPr>
      </w:pPr>
      <w:r w:rsidRPr="00077EED">
        <w:rPr>
          <w:rFonts w:ascii="Segoe UI" w:eastAsia="Times New Roman" w:hAnsi="Segoe UI" w:cs="Segoe UI"/>
          <w:b/>
          <w:bCs/>
          <w:color w:val="24292E"/>
          <w:sz w:val="30"/>
          <w:szCs w:val="30"/>
          <w:lang w:val="en"/>
        </w:rPr>
        <w:t>Data Exploration</w:t>
      </w:r>
    </w:p>
    <w:p w:rsidR="00A14737" w:rsidRDefault="00A14737" w:rsidP="0029128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 need to represent a full picture of the US economy.  I’ve chosen to start with the benchmark indices of the two major markets of Equity and Fixed Income, as well as important economic indicators from the Bureau of Labor and Statistics (BLS).  This </w:t>
      </w:r>
      <w:r w:rsidR="00080BD7">
        <w:rPr>
          <w:rFonts w:ascii="Segoe UI" w:eastAsia="Times New Roman" w:hAnsi="Segoe UI" w:cs="Segoe UI"/>
          <w:color w:val="24292E"/>
          <w:sz w:val="24"/>
          <w:szCs w:val="24"/>
        </w:rPr>
        <w:t>dataset consists of historical prices download from three sources</w:t>
      </w:r>
      <w:r>
        <w:rPr>
          <w:rFonts w:ascii="Segoe UI" w:eastAsia="Times New Roman" w:hAnsi="Segoe UI" w:cs="Segoe UI"/>
          <w:color w:val="24292E"/>
          <w:sz w:val="24"/>
          <w:szCs w:val="24"/>
        </w:rPr>
        <w:t xml:space="preserve">.  Equity pricing data from Yahoo Finance, fixed income yield from the US Treasury, and economic statistics from </w:t>
      </w:r>
      <w:r w:rsidR="00080BD7">
        <w:rPr>
          <w:rFonts w:ascii="Segoe UI" w:eastAsia="Times New Roman" w:hAnsi="Segoe UI" w:cs="Segoe UI"/>
          <w:color w:val="24292E"/>
          <w:sz w:val="24"/>
          <w:szCs w:val="24"/>
        </w:rPr>
        <w:t>Bureau of Labor and Statistics</w:t>
      </w:r>
      <w:r w:rsidR="008A68D0">
        <w:rPr>
          <w:rFonts w:ascii="Segoe UI" w:eastAsia="Times New Roman" w:hAnsi="Segoe UI" w:cs="Segoe UI"/>
          <w:color w:val="24292E"/>
          <w:sz w:val="24"/>
          <w:szCs w:val="24"/>
        </w:rPr>
        <w:t xml:space="preserve"> (BLS)</w:t>
      </w:r>
      <w:r>
        <w:rPr>
          <w:rFonts w:ascii="Segoe UI" w:eastAsia="Times New Roman" w:hAnsi="Segoe UI" w:cs="Segoe UI"/>
          <w:color w:val="24292E"/>
          <w:sz w:val="24"/>
          <w:szCs w:val="24"/>
        </w:rPr>
        <w:t>.</w:t>
      </w:r>
    </w:p>
    <w:p w:rsidR="00462DFB" w:rsidRDefault="00080BD7" w:rsidP="0029128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historical prices of the major market indices such as DJA, S&amp;P, Nasdaq Composite, and the volatility index (VIX) were all available from Yahoo Finance for download.  </w:t>
      </w:r>
      <w:r w:rsidR="007A62B5">
        <w:rPr>
          <w:rFonts w:ascii="Segoe UI" w:eastAsia="Times New Roman" w:hAnsi="Segoe UI" w:cs="Segoe UI"/>
          <w:color w:val="24292E"/>
          <w:sz w:val="24"/>
          <w:szCs w:val="24"/>
        </w:rPr>
        <w:t>Except for the VIX, t</w:t>
      </w:r>
      <w:r>
        <w:rPr>
          <w:rFonts w:ascii="Segoe UI" w:eastAsia="Times New Roman" w:hAnsi="Segoe UI" w:cs="Segoe UI"/>
          <w:color w:val="24292E"/>
          <w:sz w:val="24"/>
          <w:szCs w:val="24"/>
        </w:rPr>
        <w:t xml:space="preserve">he daily open, high, low, </w:t>
      </w:r>
      <w:r w:rsidR="00A14737">
        <w:rPr>
          <w:rFonts w:ascii="Segoe UI" w:eastAsia="Times New Roman" w:hAnsi="Segoe UI" w:cs="Segoe UI"/>
          <w:color w:val="24292E"/>
          <w:sz w:val="24"/>
          <w:szCs w:val="24"/>
        </w:rPr>
        <w:t xml:space="preserve">close, adjusted close, and volume </w:t>
      </w:r>
      <w:r>
        <w:rPr>
          <w:rFonts w:ascii="Segoe UI" w:eastAsia="Times New Roman" w:hAnsi="Segoe UI" w:cs="Segoe UI"/>
          <w:color w:val="24292E"/>
          <w:sz w:val="24"/>
          <w:szCs w:val="24"/>
        </w:rPr>
        <w:t>are available</w:t>
      </w:r>
      <w:r w:rsidR="00462DFB">
        <w:rPr>
          <w:rFonts w:ascii="Segoe UI" w:eastAsia="Times New Roman" w:hAnsi="Segoe UI" w:cs="Segoe UI"/>
          <w:color w:val="24292E"/>
          <w:sz w:val="24"/>
          <w:szCs w:val="24"/>
        </w:rPr>
        <w:t xml:space="preserve"> from 1985.</w:t>
      </w:r>
      <w:r w:rsidR="007A62B5">
        <w:rPr>
          <w:rFonts w:ascii="Segoe UI" w:eastAsia="Times New Roman" w:hAnsi="Segoe UI" w:cs="Segoe UI"/>
          <w:color w:val="24292E"/>
          <w:sz w:val="24"/>
          <w:szCs w:val="24"/>
        </w:rPr>
        <w:t xml:space="preserve">  The VIX data is available from 1/2/1990.</w:t>
      </w:r>
    </w:p>
    <w:p w:rsidR="00462DFB" w:rsidRDefault="00080BD7" w:rsidP="0029128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US Treasury provides </w:t>
      </w:r>
      <w:r w:rsidR="008A68D0">
        <w:rPr>
          <w:rFonts w:ascii="Segoe UI" w:eastAsia="Times New Roman" w:hAnsi="Segoe UI" w:cs="Segoe UI"/>
          <w:color w:val="24292E"/>
          <w:sz w:val="24"/>
          <w:szCs w:val="24"/>
        </w:rPr>
        <w:t xml:space="preserve">daily </w:t>
      </w:r>
      <w:r>
        <w:rPr>
          <w:rFonts w:ascii="Segoe UI" w:eastAsia="Times New Roman" w:hAnsi="Segoe UI" w:cs="Segoe UI"/>
          <w:color w:val="24292E"/>
          <w:sz w:val="24"/>
          <w:szCs w:val="24"/>
        </w:rPr>
        <w:t>yields of the benchmark securities (1/3/6 Months, 1/2/3/5/7/10/20/30 Year) dating back to 1990.</w:t>
      </w:r>
    </w:p>
    <w:p w:rsidR="008A68D0" w:rsidRDefault="008A68D0" w:rsidP="0029128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economic statistics such as unemployment, productivity, consumer price index (CPI), and producer price index (PPI) comes from BLS.  The BLS publish these statistics at different intervals and starting date.</w:t>
      </w:r>
    </w:p>
    <w:tbl>
      <w:tblPr>
        <w:tblStyle w:val="PlainTable1"/>
        <w:tblW w:w="0" w:type="auto"/>
        <w:tblLook w:val="04A0" w:firstRow="1" w:lastRow="0" w:firstColumn="1" w:lastColumn="0" w:noHBand="0" w:noVBand="1"/>
      </w:tblPr>
      <w:tblGrid>
        <w:gridCol w:w="3116"/>
        <w:gridCol w:w="3117"/>
        <w:gridCol w:w="3117"/>
      </w:tblGrid>
      <w:tr w:rsidR="008A68D0" w:rsidTr="008A6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A68D0" w:rsidRDefault="008A68D0" w:rsidP="0029128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Statistic</w:t>
            </w:r>
          </w:p>
        </w:tc>
        <w:tc>
          <w:tcPr>
            <w:tcW w:w="3117" w:type="dxa"/>
          </w:tcPr>
          <w:p w:rsidR="008A68D0" w:rsidRDefault="008A68D0" w:rsidP="00291283">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Start Time</w:t>
            </w:r>
          </w:p>
        </w:tc>
        <w:tc>
          <w:tcPr>
            <w:tcW w:w="3117" w:type="dxa"/>
          </w:tcPr>
          <w:p w:rsidR="008A68D0" w:rsidRDefault="008A68D0" w:rsidP="00291283">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Interval</w:t>
            </w:r>
          </w:p>
        </w:tc>
      </w:tr>
      <w:tr w:rsidR="008A68D0" w:rsidTr="008A6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A68D0" w:rsidRDefault="008A68D0" w:rsidP="0029128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Unemployment</w:t>
            </w:r>
          </w:p>
        </w:tc>
        <w:tc>
          <w:tcPr>
            <w:tcW w:w="3117" w:type="dxa"/>
          </w:tcPr>
          <w:p w:rsidR="008A68D0" w:rsidRDefault="008A68D0" w:rsidP="00291283">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1948</w:t>
            </w:r>
          </w:p>
        </w:tc>
        <w:tc>
          <w:tcPr>
            <w:tcW w:w="3117" w:type="dxa"/>
          </w:tcPr>
          <w:p w:rsidR="008A68D0" w:rsidRDefault="008A68D0" w:rsidP="00291283">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Monthly</w:t>
            </w:r>
          </w:p>
        </w:tc>
      </w:tr>
      <w:tr w:rsidR="008A68D0" w:rsidTr="008A68D0">
        <w:tc>
          <w:tcPr>
            <w:cnfStyle w:val="001000000000" w:firstRow="0" w:lastRow="0" w:firstColumn="1" w:lastColumn="0" w:oddVBand="0" w:evenVBand="0" w:oddHBand="0" w:evenHBand="0" w:firstRowFirstColumn="0" w:firstRowLastColumn="0" w:lastRowFirstColumn="0" w:lastRowLastColumn="0"/>
            <w:tcW w:w="3116" w:type="dxa"/>
          </w:tcPr>
          <w:p w:rsidR="008A68D0" w:rsidRDefault="008A68D0" w:rsidP="0029128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Productivity</w:t>
            </w:r>
          </w:p>
        </w:tc>
        <w:tc>
          <w:tcPr>
            <w:tcW w:w="3117" w:type="dxa"/>
          </w:tcPr>
          <w:p w:rsidR="008A68D0" w:rsidRDefault="008A68D0" w:rsidP="00291283">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1947</w:t>
            </w:r>
          </w:p>
        </w:tc>
        <w:tc>
          <w:tcPr>
            <w:tcW w:w="3117" w:type="dxa"/>
          </w:tcPr>
          <w:p w:rsidR="008A68D0" w:rsidRDefault="008A68D0" w:rsidP="00291283">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Quarterly</w:t>
            </w:r>
          </w:p>
        </w:tc>
      </w:tr>
      <w:tr w:rsidR="008A68D0" w:rsidTr="008A6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A68D0" w:rsidRDefault="008A68D0" w:rsidP="0029128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CPI</w:t>
            </w:r>
          </w:p>
        </w:tc>
        <w:tc>
          <w:tcPr>
            <w:tcW w:w="3117" w:type="dxa"/>
          </w:tcPr>
          <w:p w:rsidR="008A68D0" w:rsidRDefault="008A68D0" w:rsidP="00291283">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1913</w:t>
            </w:r>
          </w:p>
        </w:tc>
        <w:tc>
          <w:tcPr>
            <w:tcW w:w="3117" w:type="dxa"/>
          </w:tcPr>
          <w:p w:rsidR="008A68D0" w:rsidRDefault="008A68D0" w:rsidP="00291283">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Monthly</w:t>
            </w:r>
          </w:p>
        </w:tc>
      </w:tr>
      <w:tr w:rsidR="008A68D0" w:rsidTr="008A68D0">
        <w:tc>
          <w:tcPr>
            <w:cnfStyle w:val="001000000000" w:firstRow="0" w:lastRow="0" w:firstColumn="1" w:lastColumn="0" w:oddVBand="0" w:evenVBand="0" w:oddHBand="0" w:evenHBand="0" w:firstRowFirstColumn="0" w:firstRowLastColumn="0" w:lastRowFirstColumn="0" w:lastRowLastColumn="0"/>
            <w:tcW w:w="3116" w:type="dxa"/>
          </w:tcPr>
          <w:p w:rsidR="008A68D0" w:rsidRDefault="008A68D0" w:rsidP="0029128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PPI</w:t>
            </w:r>
          </w:p>
        </w:tc>
        <w:tc>
          <w:tcPr>
            <w:tcW w:w="3117" w:type="dxa"/>
          </w:tcPr>
          <w:p w:rsidR="008A68D0" w:rsidRDefault="008A68D0" w:rsidP="00291283">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1986</w:t>
            </w:r>
          </w:p>
        </w:tc>
        <w:tc>
          <w:tcPr>
            <w:tcW w:w="3117" w:type="dxa"/>
          </w:tcPr>
          <w:p w:rsidR="008A68D0" w:rsidRDefault="008A68D0" w:rsidP="008A68D0">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Monthly</w:t>
            </w:r>
          </w:p>
        </w:tc>
      </w:tr>
    </w:tbl>
    <w:p w:rsidR="008A68D0" w:rsidRDefault="008A68D0" w:rsidP="00291283">
      <w:pPr>
        <w:spacing w:after="240" w:line="240" w:lineRule="auto"/>
        <w:rPr>
          <w:rFonts w:ascii="Segoe UI" w:eastAsia="Times New Roman" w:hAnsi="Segoe UI" w:cs="Segoe UI"/>
          <w:color w:val="24292E"/>
          <w:sz w:val="24"/>
          <w:szCs w:val="24"/>
        </w:rPr>
      </w:pPr>
    </w:p>
    <w:p w:rsidR="006B332F" w:rsidRDefault="00462DFB" w:rsidP="0029128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project will focus on the timeline </w:t>
      </w:r>
      <w:r w:rsidR="00165C61">
        <w:rPr>
          <w:rFonts w:ascii="Segoe UI" w:eastAsia="Times New Roman" w:hAnsi="Segoe UI" w:cs="Segoe UI"/>
          <w:color w:val="24292E"/>
          <w:sz w:val="24"/>
          <w:szCs w:val="24"/>
        </w:rPr>
        <w:t xml:space="preserve">from </w:t>
      </w:r>
      <w:r w:rsidR="00763F5C">
        <w:rPr>
          <w:rFonts w:ascii="Segoe UI" w:eastAsia="Times New Roman" w:hAnsi="Segoe UI" w:cs="Segoe UI"/>
          <w:color w:val="24292E"/>
          <w:sz w:val="24"/>
          <w:szCs w:val="24"/>
        </w:rPr>
        <w:t xml:space="preserve">January 1, </w:t>
      </w:r>
      <w:r>
        <w:rPr>
          <w:rFonts w:ascii="Segoe UI" w:eastAsia="Times New Roman" w:hAnsi="Segoe UI" w:cs="Segoe UI"/>
          <w:color w:val="24292E"/>
          <w:sz w:val="24"/>
          <w:szCs w:val="24"/>
        </w:rPr>
        <w:t xml:space="preserve">1987 to </w:t>
      </w:r>
      <w:r w:rsidR="003D752C">
        <w:rPr>
          <w:rFonts w:ascii="Segoe UI" w:eastAsia="Times New Roman" w:hAnsi="Segoe UI" w:cs="Segoe UI"/>
          <w:color w:val="24292E"/>
          <w:sz w:val="24"/>
          <w:szCs w:val="24"/>
        </w:rPr>
        <w:t>March 1, 2018</w:t>
      </w:r>
      <w:r>
        <w:rPr>
          <w:rFonts w:ascii="Segoe UI" w:eastAsia="Times New Roman" w:hAnsi="Segoe UI" w:cs="Segoe UI"/>
          <w:color w:val="24292E"/>
          <w:sz w:val="24"/>
          <w:szCs w:val="24"/>
        </w:rPr>
        <w:t>.  Therefore data that lies outside of this timeline will be discards.</w:t>
      </w:r>
      <w:r w:rsidR="005A7214">
        <w:rPr>
          <w:rFonts w:ascii="Segoe UI" w:eastAsia="Times New Roman" w:hAnsi="Segoe UI" w:cs="Segoe UI"/>
          <w:color w:val="24292E"/>
          <w:sz w:val="24"/>
          <w:szCs w:val="24"/>
        </w:rPr>
        <w:t xml:space="preserve">  The data will also be normalized.</w:t>
      </w:r>
      <w:r w:rsidR="006B332F">
        <w:rPr>
          <w:rFonts w:ascii="Segoe UI" w:eastAsia="Times New Roman" w:hAnsi="Segoe UI" w:cs="Segoe UI"/>
          <w:color w:val="24292E"/>
          <w:sz w:val="24"/>
          <w:szCs w:val="24"/>
        </w:rPr>
        <w:t xml:space="preserve">  </w:t>
      </w:r>
    </w:p>
    <w:p w:rsidR="008A7901" w:rsidRDefault="00462DFB" w:rsidP="0029128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deals with daily price changes.  </w:t>
      </w:r>
      <w:r w:rsidR="008A7901">
        <w:rPr>
          <w:rFonts w:ascii="Segoe UI" w:eastAsia="Times New Roman" w:hAnsi="Segoe UI" w:cs="Segoe UI"/>
          <w:color w:val="24292E"/>
          <w:sz w:val="24"/>
          <w:szCs w:val="24"/>
        </w:rPr>
        <w:t>The economic indicators are not published daily but instead is monthly or quarterly.  They will have to be handled during the data processing.</w:t>
      </w:r>
    </w:p>
    <w:p w:rsidR="00684D4C" w:rsidRDefault="00684D4C" w:rsidP="0029128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After the dataset was created and back filled, </w:t>
      </w:r>
      <w:r w:rsidR="00462DFB">
        <w:rPr>
          <w:rFonts w:ascii="Segoe UI" w:eastAsia="Times New Roman" w:hAnsi="Segoe UI" w:cs="Segoe UI"/>
          <w:color w:val="24292E"/>
          <w:sz w:val="24"/>
          <w:szCs w:val="24"/>
        </w:rPr>
        <w:t>it will be spli</w:t>
      </w:r>
      <w:r>
        <w:rPr>
          <w:rFonts w:ascii="Segoe UI" w:eastAsia="Times New Roman" w:hAnsi="Segoe UI" w:cs="Segoe UI"/>
          <w:color w:val="24292E"/>
          <w:sz w:val="24"/>
          <w:szCs w:val="24"/>
        </w:rPr>
        <w:t>t into training and testing set.  The split will be of two intervals from the beginning to 90% of present time as the training set, and the rest as the testing set.</w:t>
      </w:r>
    </w:p>
    <w:p w:rsidR="00D600EE" w:rsidRDefault="006B332F" w:rsidP="006B332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Python module dataset.py was created to handle Excel and CSV format files, as well as interpolating </w:t>
      </w:r>
      <w:r w:rsidR="00D600EE">
        <w:rPr>
          <w:rFonts w:ascii="Segoe UI" w:eastAsia="Times New Roman" w:hAnsi="Segoe UI" w:cs="Segoe UI"/>
          <w:color w:val="24292E"/>
          <w:sz w:val="24"/>
          <w:szCs w:val="24"/>
        </w:rPr>
        <w:t>monthly and quarterly data into daily data, back filling missing data, and other miscellaneous data related tasks.</w:t>
      </w:r>
    </w:p>
    <w:p w:rsidR="002A3098" w:rsidRPr="00077EED" w:rsidRDefault="002A3098" w:rsidP="002A3098">
      <w:pPr>
        <w:spacing w:after="0" w:line="240" w:lineRule="auto"/>
        <w:outlineLvl w:val="3"/>
        <w:rPr>
          <w:rFonts w:ascii="Segoe UI" w:eastAsia="Times New Roman" w:hAnsi="Segoe UI" w:cs="Segoe UI"/>
          <w:b/>
          <w:bCs/>
          <w:color w:val="24292E"/>
          <w:sz w:val="30"/>
          <w:szCs w:val="30"/>
          <w:lang w:val="en"/>
        </w:rPr>
      </w:pPr>
      <w:r w:rsidRPr="00077EED">
        <w:rPr>
          <w:rFonts w:ascii="Segoe UI" w:eastAsia="Times New Roman" w:hAnsi="Segoe UI" w:cs="Segoe UI"/>
          <w:b/>
          <w:bCs/>
          <w:color w:val="24292E"/>
          <w:sz w:val="30"/>
          <w:szCs w:val="30"/>
          <w:lang w:val="en"/>
        </w:rPr>
        <w:t>Exploratory Visualization</w:t>
      </w:r>
    </w:p>
    <w:p w:rsidR="003D752C" w:rsidRDefault="003D752C" w:rsidP="002A3098">
      <w:pPr>
        <w:spacing w:after="150" w:line="240" w:lineRule="auto"/>
        <w:rPr>
          <w:rFonts w:ascii="Segoe UI" w:eastAsia="Times New Roman" w:hAnsi="Segoe UI" w:cs="Segoe UI"/>
          <w:color w:val="24292E"/>
          <w:sz w:val="21"/>
          <w:szCs w:val="21"/>
          <w:lang w:val="en"/>
        </w:rPr>
      </w:pPr>
    </w:p>
    <w:p w:rsidR="005A7214" w:rsidRDefault="005A7214" w:rsidP="002A3098">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Here is a graph of the adjusted closing prices of </w:t>
      </w:r>
      <w:r w:rsidR="003D752C">
        <w:rPr>
          <w:rFonts w:ascii="Segoe UI" w:eastAsia="Times New Roman" w:hAnsi="Segoe UI" w:cs="Segoe UI"/>
          <w:color w:val="24292E"/>
          <w:sz w:val="21"/>
          <w:szCs w:val="21"/>
          <w:lang w:val="en"/>
        </w:rPr>
        <w:t xml:space="preserve">normalized </w:t>
      </w:r>
      <w:r>
        <w:rPr>
          <w:rFonts w:ascii="Segoe UI" w:eastAsia="Times New Roman" w:hAnsi="Segoe UI" w:cs="Segoe UI"/>
          <w:color w:val="24292E"/>
          <w:sz w:val="21"/>
          <w:szCs w:val="21"/>
          <w:lang w:val="en"/>
        </w:rPr>
        <w:t>market indices.</w:t>
      </w:r>
    </w:p>
    <w:p w:rsidR="005A7214" w:rsidRDefault="00EC317D" w:rsidP="002A3098">
      <w:pPr>
        <w:spacing w:after="150" w:line="240" w:lineRule="auto"/>
        <w:rPr>
          <w:rFonts w:ascii="Segoe UI" w:eastAsia="Times New Roman" w:hAnsi="Segoe UI" w:cs="Segoe UI"/>
          <w:color w:val="24292E"/>
          <w:sz w:val="21"/>
          <w:szCs w:val="21"/>
          <w:lang w:val="en"/>
        </w:rPr>
      </w:pPr>
      <w:r>
        <w:rPr>
          <w:noProof/>
        </w:rPr>
        <w:lastRenderedPageBreak/>
        <w:drawing>
          <wp:inline distT="0" distB="0" distL="0" distR="0" wp14:anchorId="27082188" wp14:editId="340122EA">
            <wp:extent cx="5943600" cy="2150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0110"/>
                    </a:xfrm>
                    <a:prstGeom prst="rect">
                      <a:avLst/>
                    </a:prstGeom>
                  </pic:spPr>
                </pic:pic>
              </a:graphicData>
            </a:graphic>
          </wp:inline>
        </w:drawing>
      </w:r>
    </w:p>
    <w:p w:rsidR="00624E30" w:rsidRDefault="00624E30" w:rsidP="00624E30">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Here is a graph of the normalized US Treasury Yield Curve.</w:t>
      </w:r>
    </w:p>
    <w:p w:rsidR="00624E30" w:rsidRDefault="004775A8" w:rsidP="002A3098">
      <w:pPr>
        <w:spacing w:after="150" w:line="240" w:lineRule="auto"/>
        <w:rPr>
          <w:rFonts w:ascii="Segoe UI" w:eastAsia="Times New Roman" w:hAnsi="Segoe UI" w:cs="Segoe UI"/>
          <w:color w:val="24292E"/>
          <w:sz w:val="21"/>
          <w:szCs w:val="21"/>
          <w:lang w:val="en"/>
        </w:rPr>
      </w:pPr>
      <w:r>
        <w:rPr>
          <w:noProof/>
        </w:rPr>
        <w:drawing>
          <wp:inline distT="0" distB="0" distL="0" distR="0" wp14:anchorId="6ACDEEEA" wp14:editId="4FF176BB">
            <wp:extent cx="5943600" cy="2164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4715"/>
                    </a:xfrm>
                    <a:prstGeom prst="rect">
                      <a:avLst/>
                    </a:prstGeom>
                  </pic:spPr>
                </pic:pic>
              </a:graphicData>
            </a:graphic>
          </wp:inline>
        </w:drawing>
      </w:r>
    </w:p>
    <w:p w:rsidR="00624E30" w:rsidRDefault="00624E30" w:rsidP="002A3098">
      <w:pPr>
        <w:spacing w:after="150" w:line="240" w:lineRule="auto"/>
        <w:rPr>
          <w:rFonts w:ascii="Segoe UI" w:eastAsia="Times New Roman" w:hAnsi="Segoe UI" w:cs="Segoe UI"/>
          <w:color w:val="24292E"/>
          <w:sz w:val="21"/>
          <w:szCs w:val="21"/>
          <w:lang w:val="en"/>
        </w:rPr>
      </w:pPr>
    </w:p>
    <w:p w:rsidR="00624E30" w:rsidRDefault="00624E30" w:rsidP="002A3098">
      <w:pPr>
        <w:spacing w:after="150" w:line="240" w:lineRule="auto"/>
        <w:rPr>
          <w:rFonts w:ascii="Segoe UI" w:eastAsia="Times New Roman" w:hAnsi="Segoe UI" w:cs="Segoe UI"/>
          <w:color w:val="24292E"/>
          <w:sz w:val="21"/>
          <w:szCs w:val="21"/>
          <w:lang w:val="en"/>
        </w:rPr>
      </w:pPr>
    </w:p>
    <w:p w:rsidR="0008236D" w:rsidRDefault="0008236D" w:rsidP="002A3098">
      <w:pPr>
        <w:spacing w:after="150" w:line="240" w:lineRule="auto"/>
        <w:rPr>
          <w:rFonts w:ascii="Segoe UI" w:eastAsia="Times New Roman" w:hAnsi="Segoe UI" w:cs="Segoe UI"/>
          <w:color w:val="24292E"/>
          <w:sz w:val="21"/>
          <w:szCs w:val="21"/>
          <w:lang w:val="en"/>
        </w:rPr>
      </w:pPr>
    </w:p>
    <w:p w:rsidR="006C5AED" w:rsidRDefault="006C5AED" w:rsidP="002A3098">
      <w:pPr>
        <w:spacing w:after="150" w:line="240" w:lineRule="auto"/>
        <w:rPr>
          <w:rFonts w:ascii="Segoe UI" w:eastAsia="Times New Roman" w:hAnsi="Segoe UI" w:cs="Segoe UI"/>
          <w:color w:val="24292E"/>
          <w:sz w:val="21"/>
          <w:szCs w:val="21"/>
          <w:lang w:val="en"/>
        </w:rPr>
      </w:pPr>
    </w:p>
    <w:p w:rsidR="00357CD9" w:rsidRDefault="00357CD9" w:rsidP="00357CD9">
      <w:pPr>
        <w:spacing w:after="240" w:line="240" w:lineRule="auto"/>
        <w:rPr>
          <w:rFonts w:ascii="Segoe UI" w:eastAsia="Times New Roman" w:hAnsi="Segoe UI" w:cs="Segoe UI"/>
          <w:color w:val="24292E"/>
          <w:sz w:val="24"/>
          <w:szCs w:val="24"/>
        </w:rPr>
      </w:pPr>
    </w:p>
    <w:p w:rsidR="00B6764B" w:rsidRDefault="00B6764B" w:rsidP="00A13F66">
      <w:pPr>
        <w:spacing w:after="240" w:line="240" w:lineRule="auto"/>
        <w:rPr>
          <w:rFonts w:ascii="Segoe UI" w:eastAsia="Times New Roman" w:hAnsi="Segoe UI" w:cs="Segoe UI"/>
          <w:color w:val="24292E"/>
          <w:sz w:val="24"/>
          <w:szCs w:val="24"/>
        </w:rPr>
      </w:pPr>
    </w:p>
    <w:p w:rsidR="00357CD9" w:rsidRDefault="00357CD9" w:rsidP="00357CD9">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Here is a graph of the split between training set and testing set.</w:t>
      </w:r>
    </w:p>
    <w:p w:rsidR="00357CD9" w:rsidRDefault="00357CD9" w:rsidP="00357CD9">
      <w:pPr>
        <w:spacing w:after="150" w:line="240" w:lineRule="auto"/>
        <w:rPr>
          <w:rFonts w:ascii="Segoe UI" w:eastAsia="Times New Roman" w:hAnsi="Segoe UI" w:cs="Segoe UI"/>
          <w:color w:val="24292E"/>
          <w:sz w:val="21"/>
          <w:szCs w:val="21"/>
          <w:lang w:val="en"/>
        </w:rPr>
      </w:pPr>
      <w:r>
        <w:rPr>
          <w:noProof/>
        </w:rPr>
        <w:lastRenderedPageBreak/>
        <w:drawing>
          <wp:inline distT="0" distB="0" distL="0" distR="0" wp14:anchorId="04F6D190" wp14:editId="0BD24640">
            <wp:extent cx="5943600" cy="2140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0585"/>
                    </a:xfrm>
                    <a:prstGeom prst="rect">
                      <a:avLst/>
                    </a:prstGeom>
                  </pic:spPr>
                </pic:pic>
              </a:graphicData>
            </a:graphic>
          </wp:inline>
        </w:drawing>
      </w:r>
    </w:p>
    <w:p w:rsidR="00B6764B" w:rsidRDefault="00B6764B" w:rsidP="00A13F66">
      <w:pPr>
        <w:spacing w:after="240" w:line="240" w:lineRule="auto"/>
        <w:rPr>
          <w:rFonts w:ascii="Segoe UI" w:eastAsia="Times New Roman" w:hAnsi="Segoe UI" w:cs="Segoe UI"/>
          <w:color w:val="24292E"/>
          <w:sz w:val="24"/>
          <w:szCs w:val="24"/>
        </w:rPr>
      </w:pPr>
    </w:p>
    <w:p w:rsidR="00D825A2" w:rsidRDefault="00D825A2" w:rsidP="00684D4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dataset consists of 21 columns.  There are 7865 data points each representing one trading session in the time frame between 1/1/1987 and 1/1/2018.  There are 2067 days where the DJA is in correction.</w:t>
      </w:r>
    </w:p>
    <w:p w:rsidR="00D01C1A" w:rsidRDefault="00D01C1A" w:rsidP="00684D4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Training Set: 6507 trading days, 2031 days of corrections.</w:t>
      </w:r>
    </w:p>
    <w:p w:rsidR="00D01C1A" w:rsidRDefault="00D01C1A" w:rsidP="00684D4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Testing Set: 543 trading days, 36 days in corrections.</w:t>
      </w:r>
    </w:p>
    <w:p w:rsidR="003D1A27" w:rsidRDefault="003D1A27" w:rsidP="003D1A27">
      <w:pPr>
        <w:spacing w:after="0" w:line="240" w:lineRule="auto"/>
        <w:outlineLvl w:val="3"/>
        <w:rPr>
          <w:rFonts w:ascii="Segoe UI" w:eastAsia="Times New Roman" w:hAnsi="Segoe UI" w:cs="Segoe UI"/>
          <w:b/>
          <w:bCs/>
          <w:color w:val="24292E"/>
          <w:sz w:val="30"/>
          <w:szCs w:val="30"/>
          <w:lang w:val="en"/>
        </w:rPr>
      </w:pPr>
    </w:p>
    <w:p w:rsidR="003D1A27" w:rsidRPr="00077EED" w:rsidRDefault="003D1A27" w:rsidP="003D1A27">
      <w:pPr>
        <w:spacing w:after="0" w:line="240" w:lineRule="auto"/>
        <w:outlineLvl w:val="3"/>
        <w:rPr>
          <w:rFonts w:ascii="Segoe UI" w:eastAsia="Times New Roman" w:hAnsi="Segoe UI" w:cs="Segoe UI"/>
          <w:b/>
          <w:bCs/>
          <w:color w:val="24292E"/>
          <w:sz w:val="30"/>
          <w:szCs w:val="30"/>
          <w:lang w:val="en"/>
        </w:rPr>
      </w:pPr>
      <w:r w:rsidRPr="00077EED">
        <w:rPr>
          <w:rFonts w:ascii="Segoe UI" w:eastAsia="Times New Roman" w:hAnsi="Segoe UI" w:cs="Segoe UI"/>
          <w:b/>
          <w:bCs/>
          <w:color w:val="24292E"/>
          <w:sz w:val="30"/>
          <w:szCs w:val="30"/>
          <w:lang w:val="en"/>
        </w:rPr>
        <w:t>Algorithms and Techniques</w:t>
      </w:r>
    </w:p>
    <w:p w:rsidR="003D1A27" w:rsidRDefault="003D1A27" w:rsidP="00684D4C">
      <w:pPr>
        <w:spacing w:after="240" w:line="240" w:lineRule="auto"/>
        <w:rPr>
          <w:rFonts w:ascii="Segoe UI" w:eastAsia="Times New Roman" w:hAnsi="Segoe UI" w:cs="Segoe UI"/>
          <w:color w:val="24292E"/>
          <w:sz w:val="24"/>
          <w:szCs w:val="24"/>
        </w:rPr>
      </w:pPr>
    </w:p>
    <w:p w:rsidR="0020516C" w:rsidRDefault="003D1A27" w:rsidP="00684D4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w:t>
      </w:r>
      <w:r w:rsidR="002E6F69">
        <w:rPr>
          <w:rFonts w:ascii="Segoe UI" w:eastAsia="Times New Roman" w:hAnsi="Segoe UI" w:cs="Segoe UI"/>
          <w:color w:val="24292E"/>
          <w:sz w:val="24"/>
          <w:szCs w:val="24"/>
        </w:rPr>
        <w:t>eep learning neural netw</w:t>
      </w:r>
      <w:r>
        <w:rPr>
          <w:rFonts w:ascii="Segoe UI" w:eastAsia="Times New Roman" w:hAnsi="Segoe UI" w:cs="Segoe UI"/>
          <w:color w:val="24292E"/>
          <w:sz w:val="24"/>
          <w:szCs w:val="24"/>
        </w:rPr>
        <w:t xml:space="preserve">ork models will be constructed.  The models will be programmed in Python with the Keras / Tensorflow framework.  Different configurations of the model will be tested in order to achieve optimize results.  Each configuration may have different architecture layers, hyper parameters, </w:t>
      </w:r>
      <w:r w:rsidR="0020516C">
        <w:rPr>
          <w:rFonts w:ascii="Segoe UI" w:eastAsia="Times New Roman" w:hAnsi="Segoe UI" w:cs="Segoe UI"/>
          <w:color w:val="24292E"/>
          <w:sz w:val="24"/>
          <w:szCs w:val="24"/>
        </w:rPr>
        <w:t xml:space="preserve">loss functions and </w:t>
      </w:r>
      <w:r>
        <w:rPr>
          <w:rFonts w:ascii="Segoe UI" w:eastAsia="Times New Roman" w:hAnsi="Segoe UI" w:cs="Segoe UI"/>
          <w:color w:val="24292E"/>
          <w:sz w:val="24"/>
          <w:szCs w:val="24"/>
        </w:rPr>
        <w:t>optimizer</w:t>
      </w:r>
      <w:r w:rsidR="0020516C">
        <w:rPr>
          <w:rFonts w:ascii="Segoe UI" w:eastAsia="Times New Roman" w:hAnsi="Segoe UI" w:cs="Segoe UI"/>
          <w:color w:val="24292E"/>
          <w:sz w:val="24"/>
          <w:szCs w:val="24"/>
        </w:rPr>
        <w:t>s</w:t>
      </w:r>
      <w:r>
        <w:rPr>
          <w:rFonts w:ascii="Segoe UI" w:eastAsia="Times New Roman" w:hAnsi="Segoe UI" w:cs="Segoe UI"/>
          <w:color w:val="24292E"/>
          <w:sz w:val="24"/>
          <w:szCs w:val="24"/>
        </w:rPr>
        <w:t>,</w:t>
      </w:r>
      <w:r w:rsidR="0020516C">
        <w:rPr>
          <w:rFonts w:ascii="Segoe UI" w:eastAsia="Times New Roman" w:hAnsi="Segoe UI" w:cs="Segoe UI"/>
          <w:color w:val="24292E"/>
          <w:sz w:val="24"/>
          <w:szCs w:val="24"/>
        </w:rPr>
        <w:t xml:space="preserve"> batch sizes, and training iterations.</w:t>
      </w:r>
    </w:p>
    <w:p w:rsidR="0020516C" w:rsidRDefault="0020516C" w:rsidP="0020516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input will consists of prices from equity indices and treasuries, as well as economic statistics.  </w:t>
      </w:r>
      <w:r>
        <w:rPr>
          <w:rFonts w:ascii="Segoe UI" w:eastAsia="Times New Roman" w:hAnsi="Segoe UI" w:cs="Segoe UI"/>
          <w:color w:val="24292E"/>
          <w:sz w:val="24"/>
          <w:szCs w:val="24"/>
        </w:rPr>
        <w:t xml:space="preserve">The goal for the model is to predict </w:t>
      </w:r>
      <w:r>
        <w:rPr>
          <w:rFonts w:ascii="Segoe UI" w:eastAsia="Times New Roman" w:hAnsi="Segoe UI" w:cs="Segoe UI"/>
          <w:color w:val="24292E"/>
          <w:sz w:val="24"/>
          <w:szCs w:val="24"/>
        </w:rPr>
        <w:t>correction indicators.  There will be 5 such indicators indicating correction probability in 1, 7, 30, 90, 180 days into the future.</w:t>
      </w:r>
      <w:r w:rsidR="00CE6E25">
        <w:rPr>
          <w:rFonts w:ascii="Segoe UI" w:eastAsia="Times New Roman" w:hAnsi="Segoe UI" w:cs="Segoe UI"/>
          <w:color w:val="24292E"/>
          <w:sz w:val="24"/>
          <w:szCs w:val="24"/>
        </w:rPr>
        <w:t xml:space="preserve">  In this project we can have a generalist model where 1 model is trained to predict all 5 indicators, having an output of 5 dimensions.  Alternatively, we can have 5 specialist model who is trained only to predict a specific correction.  </w:t>
      </w:r>
      <w:r>
        <w:rPr>
          <w:rFonts w:ascii="Segoe UI" w:eastAsia="Times New Roman" w:hAnsi="Segoe UI" w:cs="Segoe UI"/>
          <w:color w:val="24292E"/>
          <w:sz w:val="24"/>
          <w:szCs w:val="24"/>
        </w:rPr>
        <w:t>Intuitively, it seems the specialist model should outperform the generalized model.  The results of both approaches will be compared.</w:t>
      </w:r>
    </w:p>
    <w:p w:rsidR="007A3611" w:rsidRDefault="007A3611" w:rsidP="0020516C">
      <w:pPr>
        <w:spacing w:after="240" w:line="240" w:lineRule="auto"/>
        <w:rPr>
          <w:rFonts w:ascii="Segoe UI" w:eastAsia="Times New Roman" w:hAnsi="Segoe UI" w:cs="Segoe UI"/>
          <w:color w:val="24292E"/>
          <w:sz w:val="24"/>
          <w:szCs w:val="24"/>
        </w:rPr>
      </w:pPr>
    </w:p>
    <w:p w:rsidR="007A3611" w:rsidRPr="00077EED" w:rsidRDefault="007A3611" w:rsidP="007A3611">
      <w:pPr>
        <w:spacing w:after="0" w:line="240" w:lineRule="auto"/>
        <w:outlineLvl w:val="3"/>
        <w:rPr>
          <w:rFonts w:ascii="Segoe UI" w:eastAsia="Times New Roman" w:hAnsi="Segoe UI" w:cs="Segoe UI"/>
          <w:b/>
          <w:bCs/>
          <w:color w:val="24292E"/>
          <w:sz w:val="30"/>
          <w:szCs w:val="30"/>
          <w:lang w:val="en"/>
        </w:rPr>
      </w:pPr>
      <w:r w:rsidRPr="00077EED">
        <w:rPr>
          <w:rFonts w:ascii="Segoe UI" w:eastAsia="Times New Roman" w:hAnsi="Segoe UI" w:cs="Segoe UI"/>
          <w:b/>
          <w:bCs/>
          <w:color w:val="24292E"/>
          <w:sz w:val="30"/>
          <w:szCs w:val="30"/>
          <w:lang w:val="en"/>
        </w:rPr>
        <w:lastRenderedPageBreak/>
        <w:t>Benchmark</w:t>
      </w:r>
    </w:p>
    <w:p w:rsidR="0011200D" w:rsidRDefault="0011200D" w:rsidP="007A3611">
      <w:pPr>
        <w:spacing w:after="240" w:line="240" w:lineRule="auto"/>
        <w:rPr>
          <w:rFonts w:ascii="Segoe UI" w:eastAsia="Times New Roman" w:hAnsi="Segoe UI" w:cs="Segoe UI"/>
          <w:color w:val="24292E"/>
          <w:sz w:val="24"/>
          <w:szCs w:val="24"/>
        </w:rPr>
      </w:pPr>
    </w:p>
    <w:p w:rsidR="0011200D" w:rsidRDefault="0011200D" w:rsidP="007A361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will use two modelling approaches; generalist and specialist.  The generalist model will predict all 5 correction indicators.  The specialist models will consist of 5 models each predicting one correction indicator.  We start using an untrained model to predict 5 outputs, and then 5 models to predict one output each.  This will be the baseline accuracies.  The accuracies should be close to random selections.</w:t>
      </w:r>
    </w:p>
    <w:p w:rsidR="0011200D" w:rsidRDefault="0011200D" w:rsidP="007A361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Each </w:t>
      </w:r>
      <w:r>
        <w:rPr>
          <w:rFonts w:ascii="Segoe UI" w:eastAsia="Times New Roman" w:hAnsi="Segoe UI" w:cs="Segoe UI"/>
          <w:color w:val="24292E"/>
          <w:sz w:val="24"/>
          <w:szCs w:val="24"/>
        </w:rPr>
        <w:t xml:space="preserve">model will be trained using training data.  Through </w:t>
      </w:r>
      <w:r>
        <w:rPr>
          <w:rFonts w:ascii="Segoe UI" w:eastAsia="Times New Roman" w:hAnsi="Segoe UI" w:cs="Segoe UI"/>
          <w:color w:val="24292E"/>
          <w:sz w:val="24"/>
          <w:szCs w:val="24"/>
        </w:rPr>
        <w:t xml:space="preserve">the process of trial and error of adjusting the </w:t>
      </w:r>
      <w:r>
        <w:rPr>
          <w:rFonts w:ascii="Segoe UI" w:eastAsia="Times New Roman" w:hAnsi="Segoe UI" w:cs="Segoe UI"/>
          <w:color w:val="24292E"/>
          <w:sz w:val="24"/>
          <w:szCs w:val="24"/>
        </w:rPr>
        <w:t>configuration</w:t>
      </w:r>
      <w:r>
        <w:rPr>
          <w:rFonts w:ascii="Segoe UI" w:eastAsia="Times New Roman" w:hAnsi="Segoe UI" w:cs="Segoe UI"/>
          <w:color w:val="24292E"/>
          <w:sz w:val="24"/>
          <w:szCs w:val="24"/>
        </w:rPr>
        <w:t>, we should arrive with better accuracies than the benchmark models.</w:t>
      </w:r>
    </w:p>
    <w:p w:rsidR="00462DFB" w:rsidRDefault="00462DFB" w:rsidP="004134C5">
      <w:pPr>
        <w:spacing w:after="240" w:line="240" w:lineRule="auto"/>
        <w:rPr>
          <w:rFonts w:ascii="Segoe UI" w:eastAsia="Times New Roman" w:hAnsi="Segoe UI" w:cs="Segoe UI"/>
          <w:color w:val="24292E"/>
          <w:sz w:val="24"/>
          <w:szCs w:val="24"/>
        </w:rPr>
      </w:pPr>
    </w:p>
    <w:p w:rsidR="002A3098" w:rsidRPr="00077EED" w:rsidRDefault="002A3098" w:rsidP="002A3098">
      <w:pPr>
        <w:spacing w:after="0" w:line="240" w:lineRule="auto"/>
        <w:outlineLvl w:val="2"/>
        <w:rPr>
          <w:rFonts w:ascii="Segoe UI" w:eastAsia="Times New Roman" w:hAnsi="Segoe UI" w:cs="Segoe UI"/>
          <w:b/>
          <w:bCs/>
          <w:color w:val="24292E"/>
          <w:sz w:val="36"/>
          <w:szCs w:val="36"/>
          <w:lang w:val="en"/>
        </w:rPr>
      </w:pPr>
      <w:r w:rsidRPr="00077EED">
        <w:rPr>
          <w:rFonts w:ascii="Segoe UI" w:eastAsia="Times New Roman" w:hAnsi="Segoe UI" w:cs="Segoe UI"/>
          <w:b/>
          <w:bCs/>
          <w:color w:val="24292E"/>
          <w:sz w:val="36"/>
          <w:szCs w:val="36"/>
          <w:lang w:val="en"/>
        </w:rPr>
        <w:t>III. Methodology</w:t>
      </w:r>
    </w:p>
    <w:p w:rsidR="002A3098" w:rsidRPr="00077EED" w:rsidRDefault="002A3098" w:rsidP="002A3098">
      <w:pPr>
        <w:spacing w:after="150" w:line="240" w:lineRule="auto"/>
        <w:rPr>
          <w:rFonts w:ascii="Segoe UI" w:eastAsia="Times New Roman" w:hAnsi="Segoe UI" w:cs="Segoe UI"/>
          <w:color w:val="24292E"/>
          <w:sz w:val="21"/>
          <w:szCs w:val="21"/>
          <w:lang w:val="en"/>
        </w:rPr>
      </w:pPr>
      <w:r w:rsidRPr="00077EED">
        <w:rPr>
          <w:rFonts w:ascii="Segoe UI" w:eastAsia="Times New Roman" w:hAnsi="Segoe UI" w:cs="Segoe UI"/>
          <w:i/>
          <w:iCs/>
          <w:color w:val="24292E"/>
          <w:sz w:val="21"/>
          <w:szCs w:val="21"/>
          <w:lang w:val="en"/>
        </w:rPr>
        <w:t>(approx. 3-5 pages)</w:t>
      </w:r>
    </w:p>
    <w:p w:rsidR="002A3098" w:rsidRDefault="002A3098" w:rsidP="002A3098">
      <w:pPr>
        <w:spacing w:after="0" w:line="240" w:lineRule="auto"/>
        <w:outlineLvl w:val="3"/>
        <w:rPr>
          <w:rFonts w:ascii="Segoe UI" w:eastAsia="Times New Roman" w:hAnsi="Segoe UI" w:cs="Segoe UI"/>
          <w:b/>
          <w:bCs/>
          <w:color w:val="24292E"/>
          <w:sz w:val="30"/>
          <w:szCs w:val="30"/>
          <w:lang w:val="en"/>
        </w:rPr>
      </w:pPr>
      <w:r w:rsidRPr="00077EED">
        <w:rPr>
          <w:rFonts w:ascii="Segoe UI" w:eastAsia="Times New Roman" w:hAnsi="Segoe UI" w:cs="Segoe UI"/>
          <w:b/>
          <w:bCs/>
          <w:color w:val="24292E"/>
          <w:sz w:val="30"/>
          <w:szCs w:val="30"/>
          <w:lang w:val="en"/>
        </w:rPr>
        <w:t>Data Preprocessing</w:t>
      </w:r>
    </w:p>
    <w:p w:rsidR="00B36DF0" w:rsidRDefault="00B36DF0" w:rsidP="002A3098">
      <w:pPr>
        <w:spacing w:after="0" w:line="240" w:lineRule="auto"/>
        <w:outlineLvl w:val="3"/>
        <w:rPr>
          <w:rFonts w:ascii="Segoe UI" w:eastAsia="Times New Roman" w:hAnsi="Segoe UI" w:cs="Segoe UI"/>
          <w:b/>
          <w:bCs/>
          <w:color w:val="24292E"/>
          <w:sz w:val="30"/>
          <w:szCs w:val="30"/>
          <w:lang w:val="en"/>
        </w:rPr>
      </w:pPr>
    </w:p>
    <w:p w:rsidR="008A7901" w:rsidRDefault="008A7901" w:rsidP="008A790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Since the economic indicates consists of monthly and quarterly intervals, they will need to be interpolated and back filled to property align in the dataset.</w:t>
      </w:r>
    </w:p>
    <w:p w:rsidR="008A7901" w:rsidRDefault="008A7901" w:rsidP="008A7901">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Here is a graph of the economic indicators with interpolated daily prices.</w:t>
      </w:r>
    </w:p>
    <w:p w:rsidR="008A7901" w:rsidRDefault="008A7901" w:rsidP="008A7901">
      <w:pPr>
        <w:spacing w:after="150" w:line="240" w:lineRule="auto"/>
        <w:rPr>
          <w:rFonts w:ascii="Segoe UI" w:eastAsia="Times New Roman" w:hAnsi="Segoe UI" w:cs="Segoe UI"/>
          <w:color w:val="24292E"/>
          <w:sz w:val="21"/>
          <w:szCs w:val="21"/>
          <w:lang w:val="en"/>
        </w:rPr>
      </w:pPr>
      <w:r>
        <w:rPr>
          <w:noProof/>
        </w:rPr>
        <w:drawing>
          <wp:inline distT="0" distB="0" distL="0" distR="0" wp14:anchorId="33DD64D0" wp14:editId="4F715EA5">
            <wp:extent cx="5943600" cy="211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6455"/>
                    </a:xfrm>
                    <a:prstGeom prst="rect">
                      <a:avLst/>
                    </a:prstGeom>
                  </pic:spPr>
                </pic:pic>
              </a:graphicData>
            </a:graphic>
          </wp:inline>
        </w:drawing>
      </w:r>
    </w:p>
    <w:p w:rsidR="008A7901" w:rsidRDefault="008A7901" w:rsidP="008A7901">
      <w:pPr>
        <w:spacing w:after="240" w:line="240" w:lineRule="auto"/>
        <w:rPr>
          <w:rFonts w:ascii="Segoe UI" w:eastAsia="Times New Roman" w:hAnsi="Segoe UI" w:cs="Segoe UI"/>
          <w:color w:val="24292E"/>
          <w:sz w:val="24"/>
          <w:szCs w:val="24"/>
        </w:rPr>
      </w:pPr>
    </w:p>
    <w:p w:rsidR="008A7901" w:rsidRDefault="008A7901" w:rsidP="008A790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correction indicator is derived using the following rule: it is set to 1 if the daily price movement is 10% below the 52 week high, otherwise 0.</w:t>
      </w:r>
    </w:p>
    <w:p w:rsidR="008A7901" w:rsidRDefault="008A7901" w:rsidP="008A7901">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lastRenderedPageBreak/>
        <w:t xml:space="preserve">Here is a graph of the correction indicator overlaying the market indices.  When DJA is below DJA 52 high – 10%, the correction is at 1. </w:t>
      </w:r>
    </w:p>
    <w:p w:rsidR="008A7901" w:rsidRDefault="008A7901" w:rsidP="008A7901">
      <w:pPr>
        <w:spacing w:after="150" w:line="240" w:lineRule="auto"/>
        <w:rPr>
          <w:rFonts w:ascii="Segoe UI" w:eastAsia="Times New Roman" w:hAnsi="Segoe UI" w:cs="Segoe UI"/>
          <w:color w:val="24292E"/>
          <w:sz w:val="21"/>
          <w:szCs w:val="21"/>
          <w:lang w:val="en"/>
        </w:rPr>
      </w:pPr>
      <w:r>
        <w:rPr>
          <w:noProof/>
        </w:rPr>
        <w:drawing>
          <wp:inline distT="0" distB="0" distL="0" distR="0" wp14:anchorId="0382D350" wp14:editId="4CF14FD2">
            <wp:extent cx="5943600" cy="2118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18360"/>
                    </a:xfrm>
                    <a:prstGeom prst="rect">
                      <a:avLst/>
                    </a:prstGeom>
                  </pic:spPr>
                </pic:pic>
              </a:graphicData>
            </a:graphic>
          </wp:inline>
        </w:drawing>
      </w:r>
    </w:p>
    <w:p w:rsidR="008A7901" w:rsidRDefault="008A7901" w:rsidP="008A7901">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Here is a close up graph of the correction in early 2016.  After spending 35 in correction, the market resumed the rising trend for the rest of 2016.</w:t>
      </w:r>
    </w:p>
    <w:p w:rsidR="008A7901" w:rsidRDefault="008A7901" w:rsidP="008A7901">
      <w:pPr>
        <w:spacing w:after="150" w:line="240" w:lineRule="auto"/>
        <w:rPr>
          <w:rFonts w:ascii="Segoe UI" w:eastAsia="Times New Roman" w:hAnsi="Segoe UI" w:cs="Segoe UI"/>
          <w:color w:val="24292E"/>
          <w:sz w:val="21"/>
          <w:szCs w:val="21"/>
          <w:lang w:val="en"/>
        </w:rPr>
      </w:pPr>
      <w:r>
        <w:rPr>
          <w:noProof/>
        </w:rPr>
        <w:t xml:space="preserve"> </w:t>
      </w:r>
      <w:r>
        <w:rPr>
          <w:noProof/>
        </w:rPr>
        <w:drawing>
          <wp:inline distT="0" distB="0" distL="0" distR="0" wp14:anchorId="60900820" wp14:editId="10948F7E">
            <wp:extent cx="5943600" cy="2362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62835"/>
                    </a:xfrm>
                    <a:prstGeom prst="rect">
                      <a:avLst/>
                    </a:prstGeom>
                  </pic:spPr>
                </pic:pic>
              </a:graphicData>
            </a:graphic>
          </wp:inline>
        </w:drawing>
      </w:r>
    </w:p>
    <w:p w:rsidR="008A7901" w:rsidRPr="008A7901" w:rsidRDefault="008A7901" w:rsidP="008A7901">
      <w:pPr>
        <w:spacing w:after="240" w:line="240" w:lineRule="auto"/>
        <w:rPr>
          <w:rFonts w:ascii="Segoe UI" w:eastAsia="Times New Roman" w:hAnsi="Segoe UI" w:cs="Segoe UI"/>
          <w:color w:val="24292E"/>
          <w:sz w:val="24"/>
          <w:szCs w:val="24"/>
        </w:rPr>
      </w:pPr>
    </w:p>
    <w:p w:rsidR="006A72E7" w:rsidRDefault="006A72E7" w:rsidP="006A72E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correction indicator is a feature which is easily created by using the below 365 day moving average.  In addition, we will transform this feature to create future corrections by shifting this indicators by desired days.  For example, the 7 days correction is created by shifting the correction indicator by 7 days back.  We will then have the 7 day correction indicator which tells us that in exactly 7 days there will be a correction.</w:t>
      </w:r>
    </w:p>
    <w:p w:rsidR="006A72E7" w:rsidRDefault="006A72E7" w:rsidP="006A72E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this project we created a 1 day, 7 days, 30 days, 90 days, and 180 days leading indicators.</w:t>
      </w:r>
    </w:p>
    <w:p w:rsidR="006A72E7" w:rsidRDefault="006A72E7" w:rsidP="006A72E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Here is a graph of </w:t>
      </w:r>
      <w:r>
        <w:rPr>
          <w:rFonts w:ascii="Segoe UI" w:eastAsia="Times New Roman" w:hAnsi="Segoe UI" w:cs="Segoe UI"/>
          <w:color w:val="24292E"/>
          <w:sz w:val="24"/>
          <w:szCs w:val="24"/>
        </w:rPr>
        <w:t xml:space="preserve">the correction </w:t>
      </w:r>
      <w:r>
        <w:rPr>
          <w:rFonts w:ascii="Segoe UI" w:eastAsia="Times New Roman" w:hAnsi="Segoe UI" w:cs="Segoe UI"/>
          <w:color w:val="24292E"/>
          <w:sz w:val="24"/>
          <w:szCs w:val="24"/>
        </w:rPr>
        <w:t>indicators overlaying the DJA</w:t>
      </w:r>
    </w:p>
    <w:p w:rsidR="006A72E7" w:rsidRDefault="006A72E7" w:rsidP="006A72E7">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7ACB85A5" wp14:editId="6CD312C9">
            <wp:extent cx="5943600" cy="2115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5185"/>
                    </a:xfrm>
                    <a:prstGeom prst="rect">
                      <a:avLst/>
                    </a:prstGeom>
                  </pic:spPr>
                </pic:pic>
              </a:graphicData>
            </a:graphic>
          </wp:inline>
        </w:drawing>
      </w:r>
    </w:p>
    <w:p w:rsidR="002A3098" w:rsidRPr="00077EED" w:rsidRDefault="002A3098" w:rsidP="002A3098">
      <w:pPr>
        <w:spacing w:after="0" w:line="240" w:lineRule="auto"/>
        <w:outlineLvl w:val="3"/>
        <w:rPr>
          <w:rFonts w:ascii="Segoe UI" w:eastAsia="Times New Roman" w:hAnsi="Segoe UI" w:cs="Segoe UI"/>
          <w:b/>
          <w:bCs/>
          <w:color w:val="24292E"/>
          <w:sz w:val="30"/>
          <w:szCs w:val="30"/>
          <w:lang w:val="en"/>
        </w:rPr>
      </w:pPr>
      <w:r w:rsidRPr="00077EED">
        <w:rPr>
          <w:rFonts w:ascii="Segoe UI" w:eastAsia="Times New Roman" w:hAnsi="Segoe UI" w:cs="Segoe UI"/>
          <w:b/>
          <w:bCs/>
          <w:color w:val="24292E"/>
          <w:sz w:val="30"/>
          <w:szCs w:val="30"/>
          <w:lang w:val="en"/>
        </w:rPr>
        <w:t>Implementation</w:t>
      </w:r>
    </w:p>
    <w:p w:rsidR="008A7901" w:rsidRDefault="008A7901" w:rsidP="00743F43">
      <w:pPr>
        <w:spacing w:after="240" w:line="240" w:lineRule="auto"/>
        <w:rPr>
          <w:rFonts w:ascii="Segoe UI" w:eastAsia="Times New Roman" w:hAnsi="Segoe UI" w:cs="Segoe UI"/>
          <w:color w:val="24292E"/>
          <w:sz w:val="24"/>
          <w:szCs w:val="24"/>
        </w:rPr>
      </w:pPr>
    </w:p>
    <w:p w:rsidR="00350BE0" w:rsidRDefault="00D76709" w:rsidP="00743F4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python utility module dataset.py was created to handle to handle the various input data formats.  The module parses both csv and Excel formatted data into a data frame.  Some numeric fields were annotated with characters and need to be handled specifically.  The module also handles the Excel data format.  Since the data needs to be in daily format, the module back / front fill to convert quarterly and monthly data into daily format.  The modules then lines up all the different feeds into a single data frame ready </w:t>
      </w:r>
      <w:r w:rsidR="00350BE0">
        <w:rPr>
          <w:rFonts w:ascii="Segoe UI" w:eastAsia="Times New Roman" w:hAnsi="Segoe UI" w:cs="Segoe UI"/>
          <w:color w:val="24292E"/>
          <w:sz w:val="24"/>
          <w:szCs w:val="24"/>
        </w:rPr>
        <w:t xml:space="preserve">in preparation for the next step.  </w:t>
      </w:r>
    </w:p>
    <w:p w:rsidR="00350BE0" w:rsidRDefault="00350BE0" w:rsidP="00743F4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next step is to create a number of correction indicators.  First the 365 moving average of the DJA is calculated.  Then the correction indicator is calculated.  After that the indicator is shifted back to create the 1, 7, 30, 90, 180 correction indicators.</w:t>
      </w:r>
    </w:p>
    <w:p w:rsidR="009A1236" w:rsidRDefault="009A1236" w:rsidP="00743F4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starting and ending time is set for the dataset.  Then it is split into two sets, training and testing.  Two intervals are set.  Training is from 1987</w:t>
      </w:r>
      <w:r w:rsidR="00E94773">
        <w:rPr>
          <w:rFonts w:ascii="Segoe UI" w:eastAsia="Times New Roman" w:hAnsi="Segoe UI" w:cs="Segoe UI"/>
          <w:color w:val="24292E"/>
          <w:sz w:val="24"/>
          <w:szCs w:val="24"/>
        </w:rPr>
        <w:t xml:space="preserve"> to 2015</w:t>
      </w:r>
      <w:r>
        <w:rPr>
          <w:rFonts w:ascii="Segoe UI" w:eastAsia="Times New Roman" w:hAnsi="Segoe UI" w:cs="Segoe UI"/>
          <w:color w:val="24292E"/>
          <w:sz w:val="24"/>
          <w:szCs w:val="24"/>
        </w:rPr>
        <w:t>.  Testing is 2016 – 2018.</w:t>
      </w:r>
    </w:p>
    <w:p w:rsidR="00296A2D" w:rsidRDefault="00296A2D" w:rsidP="00743F4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Three types of models will be built each with its own architecture.  They are the Benchmark, Generalist, and Specialist.  The benchmark model consists of a basic three layers architecture.  This model will not be trained and will </w:t>
      </w:r>
      <w:r w:rsidR="009524D3">
        <w:rPr>
          <w:rFonts w:ascii="Segoe UI" w:eastAsia="Times New Roman" w:hAnsi="Segoe UI" w:cs="Segoe UI"/>
          <w:color w:val="24292E"/>
          <w:sz w:val="24"/>
          <w:szCs w:val="24"/>
        </w:rPr>
        <w:t xml:space="preserve">produce 5 </w:t>
      </w:r>
      <w:r>
        <w:rPr>
          <w:rFonts w:ascii="Segoe UI" w:eastAsia="Times New Roman" w:hAnsi="Segoe UI" w:cs="Segoe UI"/>
          <w:color w:val="24292E"/>
          <w:sz w:val="24"/>
          <w:szCs w:val="24"/>
        </w:rPr>
        <w:t>output</w:t>
      </w:r>
      <w:r w:rsidR="009524D3">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that of being correct by random chance.  The Generalist consists of </w:t>
      </w:r>
      <w:r w:rsidR="009524D3">
        <w:rPr>
          <w:rFonts w:ascii="Segoe UI" w:eastAsia="Times New Roman" w:hAnsi="Segoe UI" w:cs="Segoe UI"/>
          <w:color w:val="24292E"/>
          <w:sz w:val="24"/>
          <w:szCs w:val="24"/>
        </w:rPr>
        <w:t>5 layers and will be trained to adjust its weights.  This model will product 5 outputs.  The Specialist is a set of 5 models each consists of 5 layers.  This model will produce one output each.</w:t>
      </w:r>
    </w:p>
    <w:p w:rsidR="00E05178" w:rsidRDefault="00E05178" w:rsidP="004F4691">
      <w:pPr>
        <w:spacing w:after="240" w:line="240" w:lineRule="auto"/>
        <w:rPr>
          <w:rFonts w:ascii="Segoe UI" w:eastAsia="Times New Roman" w:hAnsi="Segoe UI" w:cs="Segoe UI"/>
          <w:color w:val="24292E"/>
          <w:sz w:val="24"/>
          <w:szCs w:val="24"/>
        </w:rPr>
      </w:pPr>
    </w:p>
    <w:p w:rsidR="00E05178" w:rsidRDefault="00E05178" w:rsidP="004F469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Model Architecture Diagram</w:t>
      </w:r>
    </w:p>
    <w:p w:rsidR="00E05178" w:rsidRDefault="00E05178" w:rsidP="004F4691">
      <w:pPr>
        <w:spacing w:after="240" w:line="240" w:lineRule="auto"/>
        <w:rPr>
          <w:rFonts w:ascii="Segoe UI" w:eastAsia="Times New Roman" w:hAnsi="Segoe UI" w:cs="Segoe UI"/>
          <w:color w:val="24292E"/>
          <w:sz w:val="24"/>
          <w:szCs w:val="24"/>
        </w:rPr>
      </w:pPr>
    </w:p>
    <w:tbl>
      <w:tblPr>
        <w:tblStyle w:val="TableGrid"/>
        <w:tblW w:w="0" w:type="auto"/>
        <w:jc w:val="center"/>
        <w:tblLook w:val="04A0" w:firstRow="1" w:lastRow="0" w:firstColumn="1" w:lastColumn="0" w:noHBand="0" w:noVBand="1"/>
      </w:tblPr>
      <w:tblGrid>
        <w:gridCol w:w="2425"/>
        <w:gridCol w:w="1080"/>
        <w:gridCol w:w="2250"/>
        <w:gridCol w:w="990"/>
        <w:gridCol w:w="2520"/>
      </w:tblGrid>
      <w:tr w:rsidR="00EB1FED" w:rsidTr="00EB1FED">
        <w:trPr>
          <w:jc w:val="center"/>
        </w:trPr>
        <w:tc>
          <w:tcPr>
            <w:tcW w:w="2425" w:type="dxa"/>
            <w:tcBorders>
              <w:right w:val="single" w:sz="4" w:space="0" w:color="auto"/>
            </w:tcBorders>
            <w:shd w:val="clear" w:color="auto" w:fill="ACB9CA" w:themeFill="text2" w:themeFillTint="66"/>
          </w:tcPr>
          <w:p w:rsidR="00E05178" w:rsidRPr="00EB1FED" w:rsidRDefault="00E05178" w:rsidP="00E05178">
            <w:pPr>
              <w:spacing w:after="240"/>
              <w:jc w:val="center"/>
              <w:rPr>
                <w:rFonts w:ascii="Segoe UI" w:eastAsia="Times New Roman" w:hAnsi="Segoe UI" w:cs="Segoe UI"/>
                <w:color w:val="24292E"/>
                <w:sz w:val="24"/>
                <w:szCs w:val="24"/>
              </w:rPr>
            </w:pPr>
            <w:r w:rsidRPr="00EB1FED">
              <w:rPr>
                <w:rFonts w:ascii="Segoe UI" w:eastAsia="Times New Roman" w:hAnsi="Segoe UI" w:cs="Segoe UI"/>
                <w:color w:val="24292E"/>
                <w:sz w:val="24"/>
                <w:szCs w:val="24"/>
              </w:rPr>
              <w:t>Basic</w:t>
            </w:r>
          </w:p>
        </w:tc>
        <w:tc>
          <w:tcPr>
            <w:tcW w:w="1080" w:type="dxa"/>
            <w:tcBorders>
              <w:top w:val="nil"/>
              <w:left w:val="single" w:sz="4" w:space="0" w:color="auto"/>
              <w:bottom w:val="nil"/>
              <w:right w:val="single" w:sz="4" w:space="0" w:color="auto"/>
            </w:tcBorders>
          </w:tcPr>
          <w:p w:rsidR="00E05178" w:rsidRDefault="00E05178" w:rsidP="004F4691">
            <w:pPr>
              <w:spacing w:after="240"/>
              <w:rPr>
                <w:rFonts w:ascii="Segoe UI" w:eastAsia="Times New Roman" w:hAnsi="Segoe UI" w:cs="Segoe UI"/>
                <w:color w:val="24292E"/>
                <w:sz w:val="24"/>
                <w:szCs w:val="24"/>
              </w:rPr>
            </w:pPr>
          </w:p>
        </w:tc>
        <w:tc>
          <w:tcPr>
            <w:tcW w:w="2250" w:type="dxa"/>
            <w:tcBorders>
              <w:left w:val="single" w:sz="4" w:space="0" w:color="auto"/>
              <w:right w:val="single" w:sz="4" w:space="0" w:color="auto"/>
            </w:tcBorders>
            <w:shd w:val="clear" w:color="auto" w:fill="FFF2CC" w:themeFill="accent4" w:themeFillTint="33"/>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Generalist</w:t>
            </w:r>
          </w:p>
        </w:tc>
        <w:tc>
          <w:tcPr>
            <w:tcW w:w="990" w:type="dxa"/>
            <w:tcBorders>
              <w:top w:val="nil"/>
              <w:left w:val="single" w:sz="4" w:space="0" w:color="auto"/>
              <w:bottom w:val="nil"/>
              <w:right w:val="single" w:sz="4" w:space="0" w:color="auto"/>
            </w:tcBorders>
          </w:tcPr>
          <w:p w:rsidR="00E05178" w:rsidRDefault="00E05178" w:rsidP="004F4691">
            <w:pPr>
              <w:spacing w:after="240"/>
              <w:rPr>
                <w:rFonts w:ascii="Segoe UI" w:eastAsia="Times New Roman" w:hAnsi="Segoe UI" w:cs="Segoe UI"/>
                <w:color w:val="24292E"/>
                <w:sz w:val="24"/>
                <w:szCs w:val="24"/>
              </w:rPr>
            </w:pPr>
          </w:p>
        </w:tc>
        <w:tc>
          <w:tcPr>
            <w:tcW w:w="2520" w:type="dxa"/>
            <w:tcBorders>
              <w:left w:val="single" w:sz="4" w:space="0" w:color="auto"/>
            </w:tcBorders>
            <w:shd w:val="clear" w:color="auto" w:fill="C5E0B3" w:themeFill="accent6" w:themeFillTint="66"/>
          </w:tcPr>
          <w:p w:rsidR="00E05178" w:rsidRPr="00EB1FED" w:rsidRDefault="00E05178" w:rsidP="00E05178">
            <w:pPr>
              <w:spacing w:after="240"/>
              <w:jc w:val="center"/>
              <w:rPr>
                <w:rFonts w:ascii="Segoe UI" w:eastAsia="Times New Roman" w:hAnsi="Segoe UI" w:cs="Segoe UI"/>
                <w:color w:val="C5E0B3" w:themeColor="accent6" w:themeTint="66"/>
                <w:sz w:val="24"/>
                <w:szCs w:val="24"/>
              </w:rPr>
            </w:pPr>
            <w:r w:rsidRPr="00EB1FED">
              <w:rPr>
                <w:rFonts w:ascii="Segoe UI" w:eastAsia="Times New Roman" w:hAnsi="Segoe UI" w:cs="Segoe UI"/>
                <w:sz w:val="24"/>
                <w:szCs w:val="24"/>
              </w:rPr>
              <w:t>Specialist</w:t>
            </w:r>
            <w:r>
              <w:rPr>
                <w:rFonts w:ascii="Segoe UI" w:eastAsia="Times New Roman" w:hAnsi="Segoe UI" w:cs="Segoe UI"/>
                <w:color w:val="24292E"/>
                <w:sz w:val="24"/>
                <w:szCs w:val="24"/>
              </w:rPr>
              <w:t xml:space="preserve"> x 5</w:t>
            </w:r>
          </w:p>
        </w:tc>
      </w:tr>
      <w:tr w:rsidR="00EB1FED" w:rsidTr="00EB1FED">
        <w:trPr>
          <w:jc w:val="center"/>
        </w:trPr>
        <w:tc>
          <w:tcPr>
            <w:tcW w:w="2425" w:type="dxa"/>
            <w:tcBorders>
              <w:righ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Input</w:t>
            </w:r>
          </w:p>
        </w:tc>
        <w:tc>
          <w:tcPr>
            <w:tcW w:w="1080" w:type="dxa"/>
            <w:tcBorders>
              <w:top w:val="nil"/>
              <w:left w:val="single" w:sz="4" w:space="0" w:color="auto"/>
              <w:bottom w:val="nil"/>
              <w:right w:val="single" w:sz="4" w:space="0" w:color="auto"/>
            </w:tcBorders>
          </w:tcPr>
          <w:p w:rsidR="00E05178" w:rsidRDefault="00E05178" w:rsidP="004F4691">
            <w:pPr>
              <w:spacing w:after="240"/>
              <w:rPr>
                <w:rFonts w:ascii="Segoe UI" w:eastAsia="Times New Roman" w:hAnsi="Segoe UI" w:cs="Segoe UI"/>
                <w:color w:val="24292E"/>
                <w:sz w:val="24"/>
                <w:szCs w:val="24"/>
              </w:rPr>
            </w:pPr>
          </w:p>
        </w:tc>
        <w:tc>
          <w:tcPr>
            <w:tcW w:w="2250" w:type="dxa"/>
            <w:tcBorders>
              <w:left w:val="single" w:sz="4" w:space="0" w:color="auto"/>
              <w:righ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Input</w:t>
            </w:r>
          </w:p>
        </w:tc>
        <w:tc>
          <w:tcPr>
            <w:tcW w:w="990" w:type="dxa"/>
            <w:tcBorders>
              <w:top w:val="nil"/>
              <w:left w:val="single" w:sz="4" w:space="0" w:color="auto"/>
              <w:bottom w:val="nil"/>
              <w:right w:val="single" w:sz="4" w:space="0" w:color="auto"/>
            </w:tcBorders>
          </w:tcPr>
          <w:p w:rsidR="00E05178" w:rsidRDefault="00E05178" w:rsidP="004F4691">
            <w:pPr>
              <w:spacing w:after="240"/>
              <w:rPr>
                <w:rFonts w:ascii="Segoe UI" w:eastAsia="Times New Roman" w:hAnsi="Segoe UI" w:cs="Segoe UI"/>
                <w:color w:val="24292E"/>
                <w:sz w:val="24"/>
                <w:szCs w:val="24"/>
              </w:rPr>
            </w:pPr>
          </w:p>
        </w:tc>
        <w:tc>
          <w:tcPr>
            <w:tcW w:w="2520" w:type="dxa"/>
            <w:tcBorders>
              <w:lef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Input</w:t>
            </w:r>
          </w:p>
        </w:tc>
      </w:tr>
      <w:tr w:rsidR="00EB1FED" w:rsidTr="00EB1FED">
        <w:trPr>
          <w:jc w:val="center"/>
        </w:trPr>
        <w:tc>
          <w:tcPr>
            <w:tcW w:w="2425" w:type="dxa"/>
            <w:tcBorders>
              <w:righ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Dense</w:t>
            </w:r>
          </w:p>
        </w:tc>
        <w:tc>
          <w:tcPr>
            <w:tcW w:w="1080" w:type="dxa"/>
            <w:tcBorders>
              <w:top w:val="nil"/>
              <w:left w:val="single" w:sz="4" w:space="0" w:color="auto"/>
              <w:bottom w:val="nil"/>
              <w:right w:val="single" w:sz="4" w:space="0" w:color="auto"/>
            </w:tcBorders>
          </w:tcPr>
          <w:p w:rsidR="00E05178" w:rsidRDefault="00E05178" w:rsidP="004F4691">
            <w:pPr>
              <w:spacing w:after="240"/>
              <w:rPr>
                <w:rFonts w:ascii="Segoe UI" w:eastAsia="Times New Roman" w:hAnsi="Segoe UI" w:cs="Segoe UI"/>
                <w:color w:val="24292E"/>
                <w:sz w:val="24"/>
                <w:szCs w:val="24"/>
              </w:rPr>
            </w:pPr>
          </w:p>
        </w:tc>
        <w:tc>
          <w:tcPr>
            <w:tcW w:w="2250" w:type="dxa"/>
            <w:tcBorders>
              <w:left w:val="single" w:sz="4" w:space="0" w:color="auto"/>
              <w:righ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Dense</w:t>
            </w:r>
          </w:p>
        </w:tc>
        <w:tc>
          <w:tcPr>
            <w:tcW w:w="990" w:type="dxa"/>
            <w:tcBorders>
              <w:top w:val="nil"/>
              <w:left w:val="single" w:sz="4" w:space="0" w:color="auto"/>
              <w:bottom w:val="nil"/>
              <w:right w:val="single" w:sz="4" w:space="0" w:color="auto"/>
            </w:tcBorders>
          </w:tcPr>
          <w:p w:rsidR="00E05178" w:rsidRDefault="00E05178" w:rsidP="004F4691">
            <w:pPr>
              <w:spacing w:after="240"/>
              <w:rPr>
                <w:rFonts w:ascii="Segoe UI" w:eastAsia="Times New Roman" w:hAnsi="Segoe UI" w:cs="Segoe UI"/>
                <w:color w:val="24292E"/>
                <w:sz w:val="24"/>
                <w:szCs w:val="24"/>
              </w:rPr>
            </w:pPr>
          </w:p>
        </w:tc>
        <w:tc>
          <w:tcPr>
            <w:tcW w:w="2520" w:type="dxa"/>
            <w:tcBorders>
              <w:lef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Dense</w:t>
            </w:r>
          </w:p>
        </w:tc>
      </w:tr>
      <w:tr w:rsidR="00E05178" w:rsidTr="00EB1FED">
        <w:trPr>
          <w:jc w:val="center"/>
        </w:trPr>
        <w:tc>
          <w:tcPr>
            <w:tcW w:w="2425" w:type="dxa"/>
            <w:tcBorders>
              <w:bottom w:val="single" w:sz="4" w:space="0" w:color="auto"/>
              <w:righ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Dense</w:t>
            </w:r>
          </w:p>
        </w:tc>
        <w:tc>
          <w:tcPr>
            <w:tcW w:w="1080" w:type="dxa"/>
            <w:tcBorders>
              <w:top w:val="nil"/>
              <w:left w:val="single" w:sz="4" w:space="0" w:color="auto"/>
              <w:bottom w:val="nil"/>
              <w:right w:val="single" w:sz="4" w:space="0" w:color="auto"/>
            </w:tcBorders>
          </w:tcPr>
          <w:p w:rsidR="00E05178" w:rsidRDefault="00E05178" w:rsidP="00E05178">
            <w:pPr>
              <w:spacing w:after="240"/>
              <w:rPr>
                <w:rFonts w:ascii="Segoe UI" w:eastAsia="Times New Roman" w:hAnsi="Segoe UI" w:cs="Segoe UI"/>
                <w:color w:val="24292E"/>
                <w:sz w:val="24"/>
                <w:szCs w:val="24"/>
              </w:rPr>
            </w:pPr>
          </w:p>
        </w:tc>
        <w:tc>
          <w:tcPr>
            <w:tcW w:w="2250" w:type="dxa"/>
            <w:tcBorders>
              <w:left w:val="single" w:sz="4" w:space="0" w:color="auto"/>
              <w:righ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Dense</w:t>
            </w:r>
          </w:p>
        </w:tc>
        <w:tc>
          <w:tcPr>
            <w:tcW w:w="990" w:type="dxa"/>
            <w:tcBorders>
              <w:top w:val="nil"/>
              <w:left w:val="single" w:sz="4" w:space="0" w:color="auto"/>
              <w:bottom w:val="nil"/>
              <w:right w:val="single" w:sz="4" w:space="0" w:color="auto"/>
            </w:tcBorders>
          </w:tcPr>
          <w:p w:rsidR="00E05178" w:rsidRDefault="00E05178" w:rsidP="00E05178">
            <w:pPr>
              <w:spacing w:after="240"/>
              <w:rPr>
                <w:rFonts w:ascii="Segoe UI" w:eastAsia="Times New Roman" w:hAnsi="Segoe UI" w:cs="Segoe UI"/>
                <w:color w:val="24292E"/>
                <w:sz w:val="24"/>
                <w:szCs w:val="24"/>
              </w:rPr>
            </w:pPr>
          </w:p>
        </w:tc>
        <w:tc>
          <w:tcPr>
            <w:tcW w:w="2520" w:type="dxa"/>
            <w:tcBorders>
              <w:lef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Dense</w:t>
            </w:r>
          </w:p>
        </w:tc>
      </w:tr>
      <w:tr w:rsidR="00E05178" w:rsidTr="00EB1FED">
        <w:trPr>
          <w:jc w:val="center"/>
        </w:trPr>
        <w:tc>
          <w:tcPr>
            <w:tcW w:w="2425" w:type="dxa"/>
            <w:tcBorders>
              <w:bottom w:val="single" w:sz="4" w:space="0" w:color="auto"/>
              <w:righ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Output</w:t>
            </w:r>
          </w:p>
        </w:tc>
        <w:tc>
          <w:tcPr>
            <w:tcW w:w="1080" w:type="dxa"/>
            <w:tcBorders>
              <w:top w:val="nil"/>
              <w:left w:val="single" w:sz="4" w:space="0" w:color="auto"/>
              <w:bottom w:val="nil"/>
              <w:right w:val="single" w:sz="4" w:space="0" w:color="auto"/>
            </w:tcBorders>
          </w:tcPr>
          <w:p w:rsidR="00E05178" w:rsidRDefault="00E05178" w:rsidP="00E05178">
            <w:pPr>
              <w:spacing w:after="240"/>
              <w:rPr>
                <w:rFonts w:ascii="Segoe UI" w:eastAsia="Times New Roman" w:hAnsi="Segoe UI" w:cs="Segoe UI"/>
                <w:color w:val="24292E"/>
                <w:sz w:val="24"/>
                <w:szCs w:val="24"/>
              </w:rPr>
            </w:pPr>
          </w:p>
        </w:tc>
        <w:tc>
          <w:tcPr>
            <w:tcW w:w="2250" w:type="dxa"/>
            <w:tcBorders>
              <w:left w:val="single" w:sz="4" w:space="0" w:color="auto"/>
              <w:righ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Dense</w:t>
            </w:r>
          </w:p>
        </w:tc>
        <w:tc>
          <w:tcPr>
            <w:tcW w:w="990" w:type="dxa"/>
            <w:tcBorders>
              <w:top w:val="nil"/>
              <w:left w:val="single" w:sz="4" w:space="0" w:color="auto"/>
              <w:bottom w:val="nil"/>
              <w:right w:val="single" w:sz="4" w:space="0" w:color="auto"/>
            </w:tcBorders>
          </w:tcPr>
          <w:p w:rsidR="00E05178" w:rsidRDefault="00E05178" w:rsidP="00E05178">
            <w:pPr>
              <w:spacing w:after="240"/>
              <w:rPr>
                <w:rFonts w:ascii="Segoe UI" w:eastAsia="Times New Roman" w:hAnsi="Segoe UI" w:cs="Segoe UI"/>
                <w:color w:val="24292E"/>
                <w:sz w:val="24"/>
                <w:szCs w:val="24"/>
              </w:rPr>
            </w:pPr>
          </w:p>
        </w:tc>
        <w:tc>
          <w:tcPr>
            <w:tcW w:w="2520" w:type="dxa"/>
            <w:tcBorders>
              <w:lef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Dropout</w:t>
            </w:r>
          </w:p>
        </w:tc>
      </w:tr>
      <w:tr w:rsidR="00E05178" w:rsidTr="00EB1FED">
        <w:trPr>
          <w:jc w:val="center"/>
        </w:trPr>
        <w:tc>
          <w:tcPr>
            <w:tcW w:w="2425" w:type="dxa"/>
            <w:tcBorders>
              <w:top w:val="single" w:sz="4" w:space="0" w:color="auto"/>
              <w:left w:val="nil"/>
              <w:bottom w:val="nil"/>
              <w:right w:val="nil"/>
            </w:tcBorders>
          </w:tcPr>
          <w:p w:rsidR="00E05178" w:rsidRDefault="00E05178" w:rsidP="00E05178">
            <w:pPr>
              <w:spacing w:after="240"/>
              <w:jc w:val="center"/>
              <w:rPr>
                <w:rFonts w:ascii="Segoe UI" w:eastAsia="Times New Roman" w:hAnsi="Segoe UI" w:cs="Segoe UI"/>
                <w:color w:val="24292E"/>
                <w:sz w:val="24"/>
                <w:szCs w:val="24"/>
              </w:rPr>
            </w:pPr>
          </w:p>
        </w:tc>
        <w:tc>
          <w:tcPr>
            <w:tcW w:w="1080" w:type="dxa"/>
            <w:tcBorders>
              <w:top w:val="nil"/>
              <w:left w:val="nil"/>
              <w:bottom w:val="nil"/>
              <w:right w:val="single" w:sz="4" w:space="0" w:color="auto"/>
            </w:tcBorders>
          </w:tcPr>
          <w:p w:rsidR="00E05178" w:rsidRDefault="00E05178" w:rsidP="00E05178">
            <w:pPr>
              <w:spacing w:after="240"/>
              <w:rPr>
                <w:rFonts w:ascii="Segoe UI" w:eastAsia="Times New Roman" w:hAnsi="Segoe UI" w:cs="Segoe UI"/>
                <w:color w:val="24292E"/>
                <w:sz w:val="24"/>
                <w:szCs w:val="24"/>
              </w:rPr>
            </w:pPr>
          </w:p>
        </w:tc>
        <w:tc>
          <w:tcPr>
            <w:tcW w:w="2250" w:type="dxa"/>
            <w:tcBorders>
              <w:left w:val="single" w:sz="4" w:space="0" w:color="auto"/>
              <w:bottom w:val="single" w:sz="4" w:space="0" w:color="auto"/>
              <w:righ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Dense</w:t>
            </w:r>
          </w:p>
        </w:tc>
        <w:tc>
          <w:tcPr>
            <w:tcW w:w="990" w:type="dxa"/>
            <w:tcBorders>
              <w:top w:val="nil"/>
              <w:left w:val="single" w:sz="4" w:space="0" w:color="auto"/>
              <w:bottom w:val="nil"/>
              <w:right w:val="single" w:sz="4" w:space="0" w:color="auto"/>
            </w:tcBorders>
          </w:tcPr>
          <w:p w:rsidR="00E05178" w:rsidRDefault="00E05178" w:rsidP="00E05178">
            <w:pPr>
              <w:spacing w:after="240"/>
              <w:rPr>
                <w:rFonts w:ascii="Segoe UI" w:eastAsia="Times New Roman" w:hAnsi="Segoe UI" w:cs="Segoe UI"/>
                <w:color w:val="24292E"/>
                <w:sz w:val="24"/>
                <w:szCs w:val="24"/>
              </w:rPr>
            </w:pPr>
          </w:p>
        </w:tc>
        <w:tc>
          <w:tcPr>
            <w:tcW w:w="2520" w:type="dxa"/>
            <w:tcBorders>
              <w:lef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Dense</w:t>
            </w:r>
          </w:p>
        </w:tc>
      </w:tr>
      <w:tr w:rsidR="00E05178" w:rsidTr="00EB1FED">
        <w:trPr>
          <w:jc w:val="center"/>
        </w:trPr>
        <w:tc>
          <w:tcPr>
            <w:tcW w:w="2425" w:type="dxa"/>
            <w:tcBorders>
              <w:top w:val="nil"/>
              <w:left w:val="nil"/>
              <w:bottom w:val="nil"/>
              <w:right w:val="nil"/>
            </w:tcBorders>
          </w:tcPr>
          <w:p w:rsidR="00E05178" w:rsidRDefault="00E05178" w:rsidP="00E05178">
            <w:pPr>
              <w:spacing w:after="240"/>
              <w:jc w:val="center"/>
              <w:rPr>
                <w:rFonts w:ascii="Segoe UI" w:eastAsia="Times New Roman" w:hAnsi="Segoe UI" w:cs="Segoe UI"/>
                <w:color w:val="24292E"/>
                <w:sz w:val="24"/>
                <w:szCs w:val="24"/>
              </w:rPr>
            </w:pPr>
          </w:p>
        </w:tc>
        <w:tc>
          <w:tcPr>
            <w:tcW w:w="1080" w:type="dxa"/>
            <w:tcBorders>
              <w:top w:val="nil"/>
              <w:left w:val="nil"/>
              <w:bottom w:val="nil"/>
              <w:right w:val="single" w:sz="4" w:space="0" w:color="auto"/>
            </w:tcBorders>
          </w:tcPr>
          <w:p w:rsidR="00E05178" w:rsidRDefault="00E05178" w:rsidP="00E05178">
            <w:pPr>
              <w:spacing w:after="240"/>
              <w:rPr>
                <w:rFonts w:ascii="Segoe UI" w:eastAsia="Times New Roman" w:hAnsi="Segoe UI" w:cs="Segoe UI"/>
                <w:color w:val="24292E"/>
                <w:sz w:val="24"/>
                <w:szCs w:val="24"/>
              </w:rPr>
            </w:pPr>
          </w:p>
        </w:tc>
        <w:tc>
          <w:tcPr>
            <w:tcW w:w="2250" w:type="dxa"/>
            <w:tcBorders>
              <w:left w:val="single" w:sz="4" w:space="0" w:color="auto"/>
              <w:bottom w:val="single" w:sz="4" w:space="0" w:color="auto"/>
              <w:righ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Output</w:t>
            </w:r>
          </w:p>
        </w:tc>
        <w:tc>
          <w:tcPr>
            <w:tcW w:w="990" w:type="dxa"/>
            <w:tcBorders>
              <w:top w:val="nil"/>
              <w:left w:val="single" w:sz="4" w:space="0" w:color="auto"/>
              <w:bottom w:val="nil"/>
              <w:right w:val="single" w:sz="4" w:space="0" w:color="auto"/>
            </w:tcBorders>
          </w:tcPr>
          <w:p w:rsidR="00E05178" w:rsidRDefault="00E05178" w:rsidP="00E05178">
            <w:pPr>
              <w:spacing w:after="240"/>
              <w:rPr>
                <w:rFonts w:ascii="Segoe UI" w:eastAsia="Times New Roman" w:hAnsi="Segoe UI" w:cs="Segoe UI"/>
                <w:color w:val="24292E"/>
                <w:sz w:val="24"/>
                <w:szCs w:val="24"/>
              </w:rPr>
            </w:pPr>
          </w:p>
        </w:tc>
        <w:tc>
          <w:tcPr>
            <w:tcW w:w="2520" w:type="dxa"/>
            <w:tcBorders>
              <w:lef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Dropout</w:t>
            </w:r>
          </w:p>
        </w:tc>
      </w:tr>
      <w:tr w:rsidR="00E05178" w:rsidTr="00EB1FED">
        <w:trPr>
          <w:jc w:val="center"/>
        </w:trPr>
        <w:tc>
          <w:tcPr>
            <w:tcW w:w="2425" w:type="dxa"/>
            <w:tcBorders>
              <w:top w:val="nil"/>
              <w:left w:val="nil"/>
              <w:bottom w:val="nil"/>
              <w:right w:val="nil"/>
            </w:tcBorders>
          </w:tcPr>
          <w:p w:rsidR="00E05178" w:rsidRDefault="00E05178" w:rsidP="00E05178">
            <w:pPr>
              <w:spacing w:after="240"/>
              <w:jc w:val="center"/>
              <w:rPr>
                <w:rFonts w:ascii="Segoe UI" w:eastAsia="Times New Roman" w:hAnsi="Segoe UI" w:cs="Segoe UI"/>
                <w:color w:val="24292E"/>
                <w:sz w:val="24"/>
                <w:szCs w:val="24"/>
              </w:rPr>
            </w:pPr>
          </w:p>
        </w:tc>
        <w:tc>
          <w:tcPr>
            <w:tcW w:w="1080" w:type="dxa"/>
            <w:tcBorders>
              <w:top w:val="nil"/>
              <w:left w:val="nil"/>
              <w:bottom w:val="nil"/>
              <w:right w:val="nil"/>
            </w:tcBorders>
          </w:tcPr>
          <w:p w:rsidR="00E05178" w:rsidRDefault="00E05178" w:rsidP="00E05178">
            <w:pPr>
              <w:spacing w:after="240"/>
              <w:rPr>
                <w:rFonts w:ascii="Segoe UI" w:eastAsia="Times New Roman" w:hAnsi="Segoe UI" w:cs="Segoe UI"/>
                <w:color w:val="24292E"/>
                <w:sz w:val="24"/>
                <w:szCs w:val="24"/>
              </w:rPr>
            </w:pPr>
          </w:p>
        </w:tc>
        <w:tc>
          <w:tcPr>
            <w:tcW w:w="2250" w:type="dxa"/>
            <w:tcBorders>
              <w:top w:val="single" w:sz="4" w:space="0" w:color="auto"/>
              <w:left w:val="nil"/>
              <w:bottom w:val="nil"/>
              <w:right w:val="nil"/>
            </w:tcBorders>
          </w:tcPr>
          <w:p w:rsidR="00E05178" w:rsidRDefault="00E05178" w:rsidP="00E05178">
            <w:pPr>
              <w:spacing w:after="240"/>
              <w:jc w:val="center"/>
              <w:rPr>
                <w:rFonts w:ascii="Segoe UI" w:eastAsia="Times New Roman" w:hAnsi="Segoe UI" w:cs="Segoe UI"/>
                <w:color w:val="24292E"/>
                <w:sz w:val="24"/>
                <w:szCs w:val="24"/>
              </w:rPr>
            </w:pPr>
          </w:p>
        </w:tc>
        <w:tc>
          <w:tcPr>
            <w:tcW w:w="990" w:type="dxa"/>
            <w:tcBorders>
              <w:top w:val="nil"/>
              <w:left w:val="nil"/>
              <w:bottom w:val="nil"/>
              <w:right w:val="single" w:sz="4" w:space="0" w:color="auto"/>
            </w:tcBorders>
          </w:tcPr>
          <w:p w:rsidR="00E05178" w:rsidRDefault="00E05178" w:rsidP="00E05178">
            <w:pPr>
              <w:spacing w:after="240"/>
              <w:rPr>
                <w:rFonts w:ascii="Segoe UI" w:eastAsia="Times New Roman" w:hAnsi="Segoe UI" w:cs="Segoe UI"/>
                <w:color w:val="24292E"/>
                <w:sz w:val="24"/>
                <w:szCs w:val="24"/>
              </w:rPr>
            </w:pPr>
          </w:p>
        </w:tc>
        <w:tc>
          <w:tcPr>
            <w:tcW w:w="2520" w:type="dxa"/>
            <w:tcBorders>
              <w:lef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Dense</w:t>
            </w:r>
          </w:p>
        </w:tc>
      </w:tr>
      <w:tr w:rsidR="00E05178" w:rsidTr="00EB1FED">
        <w:trPr>
          <w:jc w:val="center"/>
        </w:trPr>
        <w:tc>
          <w:tcPr>
            <w:tcW w:w="2425" w:type="dxa"/>
            <w:tcBorders>
              <w:top w:val="nil"/>
              <w:left w:val="nil"/>
              <w:bottom w:val="nil"/>
              <w:right w:val="nil"/>
            </w:tcBorders>
          </w:tcPr>
          <w:p w:rsidR="00E05178" w:rsidRDefault="00E05178" w:rsidP="00E05178">
            <w:pPr>
              <w:spacing w:after="240"/>
              <w:jc w:val="center"/>
              <w:rPr>
                <w:rFonts w:ascii="Segoe UI" w:eastAsia="Times New Roman" w:hAnsi="Segoe UI" w:cs="Segoe UI"/>
                <w:color w:val="24292E"/>
                <w:sz w:val="24"/>
                <w:szCs w:val="24"/>
              </w:rPr>
            </w:pPr>
          </w:p>
        </w:tc>
        <w:tc>
          <w:tcPr>
            <w:tcW w:w="1080" w:type="dxa"/>
            <w:tcBorders>
              <w:top w:val="nil"/>
              <w:left w:val="nil"/>
              <w:bottom w:val="nil"/>
              <w:right w:val="nil"/>
            </w:tcBorders>
          </w:tcPr>
          <w:p w:rsidR="00E05178" w:rsidRDefault="00E05178" w:rsidP="00E05178">
            <w:pPr>
              <w:spacing w:after="240"/>
              <w:rPr>
                <w:rFonts w:ascii="Segoe UI" w:eastAsia="Times New Roman" w:hAnsi="Segoe UI" w:cs="Segoe UI"/>
                <w:color w:val="24292E"/>
                <w:sz w:val="24"/>
                <w:szCs w:val="24"/>
              </w:rPr>
            </w:pPr>
          </w:p>
        </w:tc>
        <w:tc>
          <w:tcPr>
            <w:tcW w:w="2250" w:type="dxa"/>
            <w:tcBorders>
              <w:top w:val="nil"/>
              <w:left w:val="nil"/>
              <w:bottom w:val="nil"/>
              <w:right w:val="nil"/>
            </w:tcBorders>
          </w:tcPr>
          <w:p w:rsidR="00E05178" w:rsidRDefault="00E05178" w:rsidP="00E05178">
            <w:pPr>
              <w:spacing w:after="240"/>
              <w:jc w:val="center"/>
              <w:rPr>
                <w:rFonts w:ascii="Segoe UI" w:eastAsia="Times New Roman" w:hAnsi="Segoe UI" w:cs="Segoe UI"/>
                <w:color w:val="24292E"/>
                <w:sz w:val="24"/>
                <w:szCs w:val="24"/>
              </w:rPr>
            </w:pPr>
          </w:p>
        </w:tc>
        <w:tc>
          <w:tcPr>
            <w:tcW w:w="990" w:type="dxa"/>
            <w:tcBorders>
              <w:top w:val="nil"/>
              <w:left w:val="nil"/>
              <w:bottom w:val="nil"/>
              <w:right w:val="single" w:sz="4" w:space="0" w:color="auto"/>
            </w:tcBorders>
          </w:tcPr>
          <w:p w:rsidR="00E05178" w:rsidRDefault="00E05178" w:rsidP="00E05178">
            <w:pPr>
              <w:spacing w:after="240"/>
              <w:rPr>
                <w:rFonts w:ascii="Segoe UI" w:eastAsia="Times New Roman" w:hAnsi="Segoe UI" w:cs="Segoe UI"/>
                <w:color w:val="24292E"/>
                <w:sz w:val="24"/>
                <w:szCs w:val="24"/>
              </w:rPr>
            </w:pPr>
          </w:p>
        </w:tc>
        <w:tc>
          <w:tcPr>
            <w:tcW w:w="2520" w:type="dxa"/>
            <w:tcBorders>
              <w:left w:val="single" w:sz="4" w:space="0" w:color="auto"/>
            </w:tcBorders>
          </w:tcPr>
          <w:p w:rsidR="00E05178" w:rsidRDefault="00E05178" w:rsidP="00E05178">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Output</w:t>
            </w:r>
          </w:p>
        </w:tc>
      </w:tr>
    </w:tbl>
    <w:p w:rsidR="00E05178" w:rsidRDefault="00E05178" w:rsidP="004F4691">
      <w:pPr>
        <w:spacing w:after="240" w:line="240" w:lineRule="auto"/>
        <w:rPr>
          <w:rFonts w:ascii="Segoe UI" w:eastAsia="Times New Roman" w:hAnsi="Segoe UI" w:cs="Segoe UI"/>
          <w:color w:val="24292E"/>
          <w:sz w:val="24"/>
          <w:szCs w:val="24"/>
        </w:rPr>
      </w:pPr>
    </w:p>
    <w:p w:rsidR="00E236AB" w:rsidRDefault="00E236AB" w:rsidP="00E236AB">
      <w:pPr>
        <w:spacing w:after="0" w:line="240" w:lineRule="auto"/>
        <w:outlineLvl w:val="3"/>
        <w:rPr>
          <w:rFonts w:ascii="Segoe UI" w:eastAsia="Times New Roman" w:hAnsi="Segoe UI" w:cs="Segoe UI"/>
          <w:b/>
          <w:bCs/>
          <w:color w:val="24292E"/>
          <w:sz w:val="30"/>
          <w:szCs w:val="30"/>
          <w:lang w:val="en"/>
        </w:rPr>
      </w:pPr>
    </w:p>
    <w:p w:rsidR="00E236AB" w:rsidRPr="00077EED" w:rsidRDefault="00E236AB" w:rsidP="00E236AB">
      <w:pPr>
        <w:spacing w:after="0" w:line="240" w:lineRule="auto"/>
        <w:outlineLvl w:val="3"/>
        <w:rPr>
          <w:rFonts w:ascii="Segoe UI" w:eastAsia="Times New Roman" w:hAnsi="Segoe UI" w:cs="Segoe UI"/>
          <w:b/>
          <w:bCs/>
          <w:color w:val="24292E"/>
          <w:sz w:val="30"/>
          <w:szCs w:val="30"/>
          <w:lang w:val="en"/>
        </w:rPr>
      </w:pPr>
      <w:r w:rsidRPr="00077EED">
        <w:rPr>
          <w:rFonts w:ascii="Segoe UI" w:eastAsia="Times New Roman" w:hAnsi="Segoe UI" w:cs="Segoe UI"/>
          <w:b/>
          <w:bCs/>
          <w:color w:val="24292E"/>
          <w:sz w:val="30"/>
          <w:szCs w:val="30"/>
          <w:lang w:val="en"/>
        </w:rPr>
        <w:t>Refinement</w:t>
      </w:r>
    </w:p>
    <w:p w:rsidR="00E236AB" w:rsidRDefault="00E236AB" w:rsidP="00743F43">
      <w:pPr>
        <w:spacing w:after="240" w:line="240" w:lineRule="auto"/>
        <w:rPr>
          <w:rFonts w:ascii="Segoe UI" w:eastAsia="Times New Roman" w:hAnsi="Segoe UI" w:cs="Segoe UI"/>
          <w:color w:val="24292E"/>
          <w:sz w:val="24"/>
          <w:szCs w:val="24"/>
        </w:rPr>
      </w:pPr>
    </w:p>
    <w:p w:rsidR="00E236AB" w:rsidRDefault="00E236AB" w:rsidP="00E236A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Each of </w:t>
      </w:r>
      <w:r>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 xml:space="preserve">models </w:t>
      </w:r>
      <w:r>
        <w:rPr>
          <w:rFonts w:ascii="Segoe UI" w:eastAsia="Times New Roman" w:hAnsi="Segoe UI" w:cs="Segoe UI"/>
          <w:color w:val="24292E"/>
          <w:sz w:val="24"/>
          <w:szCs w:val="24"/>
        </w:rPr>
        <w:t xml:space="preserve">was executed </w:t>
      </w:r>
      <w:r>
        <w:rPr>
          <w:rFonts w:ascii="Segoe UI" w:eastAsia="Times New Roman" w:hAnsi="Segoe UI" w:cs="Segoe UI"/>
          <w:color w:val="24292E"/>
          <w:sz w:val="24"/>
          <w:szCs w:val="24"/>
        </w:rPr>
        <w:t xml:space="preserve">against the test set.  The output of the model and the target label </w:t>
      </w:r>
      <w:r>
        <w:rPr>
          <w:rFonts w:ascii="Segoe UI" w:eastAsia="Times New Roman" w:hAnsi="Segoe UI" w:cs="Segoe UI"/>
          <w:color w:val="24292E"/>
          <w:sz w:val="24"/>
          <w:szCs w:val="24"/>
        </w:rPr>
        <w:t xml:space="preserve">was </w:t>
      </w:r>
      <w:r>
        <w:rPr>
          <w:rFonts w:ascii="Segoe UI" w:eastAsia="Times New Roman" w:hAnsi="Segoe UI" w:cs="Segoe UI"/>
          <w:color w:val="24292E"/>
          <w:sz w:val="24"/>
          <w:szCs w:val="24"/>
        </w:rPr>
        <w:t>used to compute an accuracy score.  The activation functions, the model parameters, and loss function, and the optimizer will be tuned to achieve the best accuracy.  Here is a list of parameters.</w:t>
      </w:r>
    </w:p>
    <w:tbl>
      <w:tblPr>
        <w:tblStyle w:val="TableGrid"/>
        <w:tblW w:w="0" w:type="auto"/>
        <w:tblLook w:val="04A0" w:firstRow="1" w:lastRow="0" w:firstColumn="1" w:lastColumn="0" w:noHBand="0" w:noVBand="1"/>
      </w:tblPr>
      <w:tblGrid>
        <w:gridCol w:w="3685"/>
        <w:gridCol w:w="5665"/>
      </w:tblGrid>
      <w:tr w:rsidR="00E236AB" w:rsidTr="00214463">
        <w:tc>
          <w:tcPr>
            <w:tcW w:w="3685" w:type="dxa"/>
          </w:tcPr>
          <w:p w:rsidR="00E236AB" w:rsidRDefault="00E236AB"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Dense Layer parameter</w:t>
            </w:r>
          </w:p>
        </w:tc>
        <w:tc>
          <w:tcPr>
            <w:tcW w:w="5665" w:type="dxa"/>
          </w:tcPr>
          <w:p w:rsidR="00E236AB" w:rsidRDefault="00E236AB"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8, 16, 32</w:t>
            </w:r>
          </w:p>
        </w:tc>
      </w:tr>
      <w:tr w:rsidR="00E236AB" w:rsidTr="00214463">
        <w:tc>
          <w:tcPr>
            <w:tcW w:w="3685" w:type="dxa"/>
          </w:tcPr>
          <w:p w:rsidR="00E236AB" w:rsidRDefault="00E236AB"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Dropout Layer parameter</w:t>
            </w:r>
          </w:p>
        </w:tc>
        <w:tc>
          <w:tcPr>
            <w:tcW w:w="5665" w:type="dxa"/>
          </w:tcPr>
          <w:p w:rsidR="00E236AB" w:rsidRDefault="00E236AB"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0.2, 0.3, 0.4</w:t>
            </w:r>
          </w:p>
        </w:tc>
      </w:tr>
      <w:tr w:rsidR="00E236AB" w:rsidTr="00214463">
        <w:tc>
          <w:tcPr>
            <w:tcW w:w="3685" w:type="dxa"/>
          </w:tcPr>
          <w:p w:rsidR="00E236AB" w:rsidRDefault="00E236AB"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Loss Functions</w:t>
            </w:r>
          </w:p>
        </w:tc>
        <w:tc>
          <w:tcPr>
            <w:tcW w:w="5665" w:type="dxa"/>
          </w:tcPr>
          <w:p w:rsidR="00E236AB" w:rsidRDefault="00E236AB"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binary_crossentropy, categorical_crossentropy</w:t>
            </w:r>
          </w:p>
        </w:tc>
      </w:tr>
      <w:tr w:rsidR="00E236AB" w:rsidTr="00214463">
        <w:tc>
          <w:tcPr>
            <w:tcW w:w="3685" w:type="dxa"/>
          </w:tcPr>
          <w:p w:rsidR="00E236AB" w:rsidRDefault="00E236AB"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Optimizer</w:t>
            </w:r>
          </w:p>
        </w:tc>
        <w:tc>
          <w:tcPr>
            <w:tcW w:w="5665" w:type="dxa"/>
          </w:tcPr>
          <w:p w:rsidR="00E236AB" w:rsidRDefault="00E236AB"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rmsprop, adam</w:t>
            </w:r>
          </w:p>
        </w:tc>
      </w:tr>
      <w:tr w:rsidR="00E236AB" w:rsidTr="00214463">
        <w:tc>
          <w:tcPr>
            <w:tcW w:w="3685" w:type="dxa"/>
          </w:tcPr>
          <w:p w:rsidR="00E236AB" w:rsidRDefault="00E236AB"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Epochs</w:t>
            </w:r>
          </w:p>
        </w:tc>
        <w:tc>
          <w:tcPr>
            <w:tcW w:w="5665" w:type="dxa"/>
          </w:tcPr>
          <w:p w:rsidR="00E236AB" w:rsidRDefault="00E236AB"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10, 25, 50</w:t>
            </w:r>
          </w:p>
        </w:tc>
      </w:tr>
      <w:tr w:rsidR="00E236AB" w:rsidTr="00214463">
        <w:tc>
          <w:tcPr>
            <w:tcW w:w="3685" w:type="dxa"/>
          </w:tcPr>
          <w:p w:rsidR="00E236AB" w:rsidRDefault="00E236AB"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Batch size</w:t>
            </w:r>
          </w:p>
        </w:tc>
        <w:tc>
          <w:tcPr>
            <w:tcW w:w="5665" w:type="dxa"/>
          </w:tcPr>
          <w:p w:rsidR="00E236AB" w:rsidRDefault="00E236AB"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8, 16, 32</w:t>
            </w:r>
          </w:p>
        </w:tc>
      </w:tr>
    </w:tbl>
    <w:p w:rsidR="00E236AB" w:rsidRDefault="00E236AB" w:rsidP="00743F43">
      <w:pPr>
        <w:spacing w:after="240" w:line="240" w:lineRule="auto"/>
        <w:rPr>
          <w:rFonts w:ascii="Segoe UI" w:eastAsia="Times New Roman" w:hAnsi="Segoe UI" w:cs="Segoe UI"/>
          <w:color w:val="24292E"/>
          <w:sz w:val="24"/>
          <w:szCs w:val="24"/>
        </w:rPr>
      </w:pPr>
    </w:p>
    <w:p w:rsidR="00405C33" w:rsidRDefault="00405C33" w:rsidP="00743F4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Here are the results of the accuracy of running the models:</w:t>
      </w:r>
    </w:p>
    <w:tbl>
      <w:tblPr>
        <w:tblStyle w:val="TableGrid"/>
        <w:tblW w:w="0" w:type="auto"/>
        <w:tblLook w:val="04A0" w:firstRow="1" w:lastRow="0" w:firstColumn="1" w:lastColumn="0" w:noHBand="0" w:noVBand="1"/>
      </w:tblPr>
      <w:tblGrid>
        <w:gridCol w:w="3152"/>
        <w:gridCol w:w="1452"/>
        <w:gridCol w:w="1490"/>
        <w:gridCol w:w="1511"/>
        <w:gridCol w:w="1742"/>
      </w:tblGrid>
      <w:tr w:rsidR="00405C33" w:rsidTr="00405C33">
        <w:trPr>
          <w:trHeight w:val="537"/>
        </w:trPr>
        <w:tc>
          <w:tcPr>
            <w:tcW w:w="3152" w:type="dxa"/>
          </w:tcPr>
          <w:p w:rsidR="00405C33" w:rsidRDefault="00405C33" w:rsidP="00743F43">
            <w:pPr>
              <w:spacing w:after="240"/>
              <w:rPr>
                <w:rFonts w:ascii="Segoe UI" w:eastAsia="Times New Roman" w:hAnsi="Segoe UI" w:cs="Segoe UI"/>
                <w:color w:val="24292E"/>
                <w:sz w:val="24"/>
                <w:szCs w:val="24"/>
              </w:rPr>
            </w:pPr>
          </w:p>
        </w:tc>
        <w:tc>
          <w:tcPr>
            <w:tcW w:w="1452" w:type="dxa"/>
          </w:tcPr>
          <w:p w:rsidR="00405C33" w:rsidRDefault="00405C33"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Basic</w:t>
            </w:r>
          </w:p>
        </w:tc>
        <w:tc>
          <w:tcPr>
            <w:tcW w:w="1490" w:type="dxa"/>
          </w:tcPr>
          <w:p w:rsidR="00405C33" w:rsidRDefault="00405C33"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Generalist</w:t>
            </w:r>
          </w:p>
        </w:tc>
        <w:tc>
          <w:tcPr>
            <w:tcW w:w="1511" w:type="dxa"/>
          </w:tcPr>
          <w:p w:rsidR="00405C33" w:rsidRDefault="00405C33"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Specialist</w:t>
            </w:r>
          </w:p>
        </w:tc>
        <w:tc>
          <w:tcPr>
            <w:tcW w:w="1742" w:type="dxa"/>
          </w:tcPr>
          <w:p w:rsidR="00405C33" w:rsidRDefault="00405C33"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Optimized</w:t>
            </w:r>
          </w:p>
        </w:tc>
      </w:tr>
      <w:tr w:rsidR="00405C33" w:rsidTr="00405C33">
        <w:trPr>
          <w:trHeight w:val="537"/>
        </w:trPr>
        <w:tc>
          <w:tcPr>
            <w:tcW w:w="3152" w:type="dxa"/>
          </w:tcPr>
          <w:p w:rsidR="00405C33" w:rsidRDefault="00405C33" w:rsidP="00405C3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Initial Training Loss </w:t>
            </w:r>
          </w:p>
        </w:tc>
        <w:tc>
          <w:tcPr>
            <w:tcW w:w="1452"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NA</w:t>
            </w:r>
          </w:p>
        </w:tc>
        <w:tc>
          <w:tcPr>
            <w:tcW w:w="1490"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0.5810</w:t>
            </w:r>
          </w:p>
        </w:tc>
        <w:tc>
          <w:tcPr>
            <w:tcW w:w="1511"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0.5709</w:t>
            </w:r>
          </w:p>
        </w:tc>
        <w:tc>
          <w:tcPr>
            <w:tcW w:w="1742"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0.4515</w:t>
            </w:r>
          </w:p>
        </w:tc>
      </w:tr>
      <w:tr w:rsidR="00405C33" w:rsidTr="00405C33">
        <w:trPr>
          <w:trHeight w:val="537"/>
        </w:trPr>
        <w:tc>
          <w:tcPr>
            <w:tcW w:w="3152" w:type="dxa"/>
          </w:tcPr>
          <w:p w:rsidR="00405C33" w:rsidRDefault="00405C33" w:rsidP="00405C3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Final Training Loss </w:t>
            </w:r>
          </w:p>
        </w:tc>
        <w:tc>
          <w:tcPr>
            <w:tcW w:w="1452"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NA</w:t>
            </w:r>
          </w:p>
        </w:tc>
        <w:tc>
          <w:tcPr>
            <w:tcW w:w="1490"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0.3465</w:t>
            </w:r>
          </w:p>
        </w:tc>
        <w:tc>
          <w:tcPr>
            <w:tcW w:w="1511"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0.2898</w:t>
            </w:r>
          </w:p>
        </w:tc>
        <w:tc>
          <w:tcPr>
            <w:tcW w:w="1742"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0.1979</w:t>
            </w:r>
          </w:p>
        </w:tc>
      </w:tr>
      <w:tr w:rsidR="00405C33" w:rsidTr="00405C33">
        <w:trPr>
          <w:trHeight w:val="537"/>
        </w:trPr>
        <w:tc>
          <w:tcPr>
            <w:tcW w:w="3152" w:type="dxa"/>
          </w:tcPr>
          <w:p w:rsidR="00405C33" w:rsidRDefault="00405C33" w:rsidP="00405C3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Initial Training Accuracy </w:t>
            </w:r>
          </w:p>
        </w:tc>
        <w:tc>
          <w:tcPr>
            <w:tcW w:w="1452" w:type="dxa"/>
          </w:tcPr>
          <w:p w:rsidR="00405C33" w:rsidRDefault="000B05AB" w:rsidP="000B05AB">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NA</w:t>
            </w:r>
          </w:p>
        </w:tc>
        <w:tc>
          <w:tcPr>
            <w:tcW w:w="1490"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0.7099</w:t>
            </w:r>
          </w:p>
        </w:tc>
        <w:tc>
          <w:tcPr>
            <w:tcW w:w="1511"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0.7216</w:t>
            </w:r>
          </w:p>
        </w:tc>
        <w:tc>
          <w:tcPr>
            <w:tcW w:w="1742"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0.7966</w:t>
            </w:r>
          </w:p>
        </w:tc>
      </w:tr>
      <w:tr w:rsidR="00405C33" w:rsidTr="00405C33">
        <w:trPr>
          <w:trHeight w:val="537"/>
        </w:trPr>
        <w:tc>
          <w:tcPr>
            <w:tcW w:w="3152" w:type="dxa"/>
          </w:tcPr>
          <w:p w:rsidR="00405C33" w:rsidRDefault="00405C33"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Final Training Accuracy</w:t>
            </w:r>
          </w:p>
        </w:tc>
        <w:tc>
          <w:tcPr>
            <w:tcW w:w="1452"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NA</w:t>
            </w:r>
          </w:p>
        </w:tc>
        <w:tc>
          <w:tcPr>
            <w:tcW w:w="1490"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0.8549</w:t>
            </w:r>
          </w:p>
        </w:tc>
        <w:tc>
          <w:tcPr>
            <w:tcW w:w="1511"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0.7626</w:t>
            </w:r>
          </w:p>
        </w:tc>
        <w:tc>
          <w:tcPr>
            <w:tcW w:w="1742"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0.9134</w:t>
            </w:r>
          </w:p>
        </w:tc>
      </w:tr>
      <w:tr w:rsidR="00405C33" w:rsidTr="00405C33">
        <w:trPr>
          <w:trHeight w:val="523"/>
        </w:trPr>
        <w:tc>
          <w:tcPr>
            <w:tcW w:w="3152" w:type="dxa"/>
          </w:tcPr>
          <w:p w:rsidR="00405C33" w:rsidRDefault="00405C33"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Testing Accuracy</w:t>
            </w:r>
          </w:p>
        </w:tc>
        <w:tc>
          <w:tcPr>
            <w:tcW w:w="1452"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48.7069</w:t>
            </w:r>
          </w:p>
        </w:tc>
        <w:tc>
          <w:tcPr>
            <w:tcW w:w="1490"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85.6291</w:t>
            </w:r>
          </w:p>
        </w:tc>
        <w:tc>
          <w:tcPr>
            <w:tcW w:w="1511"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88.8009</w:t>
            </w:r>
          </w:p>
        </w:tc>
        <w:tc>
          <w:tcPr>
            <w:tcW w:w="1742" w:type="dxa"/>
          </w:tcPr>
          <w:p w:rsidR="00405C33" w:rsidRDefault="000B05AB" w:rsidP="00743F4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92.4265</w:t>
            </w:r>
          </w:p>
        </w:tc>
      </w:tr>
    </w:tbl>
    <w:p w:rsidR="00405C33" w:rsidRDefault="00405C33" w:rsidP="00743F43">
      <w:pPr>
        <w:spacing w:after="240" w:line="240" w:lineRule="auto"/>
        <w:rPr>
          <w:rFonts w:ascii="Segoe UI" w:eastAsia="Times New Roman" w:hAnsi="Segoe UI" w:cs="Segoe UI"/>
          <w:color w:val="24292E"/>
          <w:sz w:val="24"/>
          <w:szCs w:val="24"/>
        </w:rPr>
      </w:pPr>
    </w:p>
    <w:p w:rsidR="002A3098" w:rsidRPr="00077EED" w:rsidRDefault="002A3098" w:rsidP="002A3098">
      <w:pPr>
        <w:spacing w:after="0" w:line="240" w:lineRule="auto"/>
        <w:outlineLvl w:val="2"/>
        <w:rPr>
          <w:rFonts w:ascii="Segoe UI" w:eastAsia="Times New Roman" w:hAnsi="Segoe UI" w:cs="Segoe UI"/>
          <w:b/>
          <w:bCs/>
          <w:color w:val="24292E"/>
          <w:sz w:val="36"/>
          <w:szCs w:val="36"/>
          <w:lang w:val="en"/>
        </w:rPr>
      </w:pPr>
      <w:r w:rsidRPr="00077EED">
        <w:rPr>
          <w:rFonts w:ascii="Segoe UI" w:eastAsia="Times New Roman" w:hAnsi="Segoe UI" w:cs="Segoe UI"/>
          <w:b/>
          <w:bCs/>
          <w:color w:val="24292E"/>
          <w:sz w:val="36"/>
          <w:szCs w:val="36"/>
          <w:lang w:val="en"/>
        </w:rPr>
        <w:t>IV. Results</w:t>
      </w:r>
    </w:p>
    <w:p w:rsidR="002A3098" w:rsidRPr="00077EED" w:rsidRDefault="002A3098" w:rsidP="002A3098">
      <w:pPr>
        <w:spacing w:after="150" w:line="240" w:lineRule="auto"/>
        <w:rPr>
          <w:rFonts w:ascii="Segoe UI" w:eastAsia="Times New Roman" w:hAnsi="Segoe UI" w:cs="Segoe UI"/>
          <w:color w:val="24292E"/>
          <w:sz w:val="21"/>
          <w:szCs w:val="21"/>
          <w:lang w:val="en"/>
        </w:rPr>
      </w:pPr>
      <w:r w:rsidRPr="00077EED">
        <w:rPr>
          <w:rFonts w:ascii="Segoe UI" w:eastAsia="Times New Roman" w:hAnsi="Segoe UI" w:cs="Segoe UI"/>
          <w:i/>
          <w:iCs/>
          <w:color w:val="24292E"/>
          <w:sz w:val="21"/>
          <w:szCs w:val="21"/>
          <w:lang w:val="en"/>
        </w:rPr>
        <w:t>(approx. 2-3 pages)</w:t>
      </w:r>
    </w:p>
    <w:p w:rsidR="002A3098" w:rsidRDefault="002A3098" w:rsidP="002A3098">
      <w:pPr>
        <w:spacing w:after="0" w:line="240" w:lineRule="auto"/>
        <w:outlineLvl w:val="3"/>
        <w:rPr>
          <w:rFonts w:ascii="Segoe UI" w:eastAsia="Times New Roman" w:hAnsi="Segoe UI" w:cs="Segoe UI"/>
          <w:b/>
          <w:bCs/>
          <w:color w:val="24292E"/>
          <w:sz w:val="30"/>
          <w:szCs w:val="30"/>
          <w:lang w:val="en"/>
        </w:rPr>
      </w:pPr>
      <w:r w:rsidRPr="00077EED">
        <w:rPr>
          <w:rFonts w:ascii="Segoe UI" w:eastAsia="Times New Roman" w:hAnsi="Segoe UI" w:cs="Segoe UI"/>
          <w:b/>
          <w:bCs/>
          <w:color w:val="24292E"/>
          <w:sz w:val="30"/>
          <w:szCs w:val="30"/>
          <w:lang w:val="en"/>
        </w:rPr>
        <w:t>Model Evaluation and Validation</w:t>
      </w:r>
    </w:p>
    <w:p w:rsidR="00BB735F" w:rsidRDefault="00BB735F" w:rsidP="002A3098">
      <w:pPr>
        <w:spacing w:after="0" w:line="240" w:lineRule="auto"/>
        <w:outlineLvl w:val="3"/>
        <w:rPr>
          <w:rFonts w:ascii="Segoe UI" w:eastAsia="Times New Roman" w:hAnsi="Segoe UI" w:cs="Segoe UI"/>
          <w:b/>
          <w:bCs/>
          <w:color w:val="24292E"/>
          <w:sz w:val="30"/>
          <w:szCs w:val="30"/>
          <w:lang w:val="en"/>
        </w:rPr>
      </w:pPr>
    </w:p>
    <w:tbl>
      <w:tblPr>
        <w:tblStyle w:val="TableGrid"/>
        <w:tblW w:w="0" w:type="auto"/>
        <w:tblLook w:val="04A0" w:firstRow="1" w:lastRow="0" w:firstColumn="1" w:lastColumn="0" w:noHBand="0" w:noVBand="1"/>
      </w:tblPr>
      <w:tblGrid>
        <w:gridCol w:w="3046"/>
        <w:gridCol w:w="1429"/>
        <w:gridCol w:w="1472"/>
        <w:gridCol w:w="1697"/>
        <w:gridCol w:w="1706"/>
      </w:tblGrid>
      <w:tr w:rsidR="00AF5192" w:rsidTr="00214463">
        <w:trPr>
          <w:trHeight w:val="537"/>
        </w:trPr>
        <w:tc>
          <w:tcPr>
            <w:tcW w:w="3152"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Optimized</w:t>
            </w:r>
          </w:p>
        </w:tc>
        <w:tc>
          <w:tcPr>
            <w:tcW w:w="1452"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Adam</w:t>
            </w:r>
          </w:p>
        </w:tc>
        <w:tc>
          <w:tcPr>
            <w:tcW w:w="1490"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Rmsprop</w:t>
            </w:r>
          </w:p>
        </w:tc>
        <w:tc>
          <w:tcPr>
            <w:tcW w:w="1511"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Epochs=60 No Dropout, adam, batch_sizes=8</w:t>
            </w:r>
          </w:p>
        </w:tc>
        <w:tc>
          <w:tcPr>
            <w:tcW w:w="1742"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Dropout / epochs 60</w:t>
            </w:r>
          </w:p>
        </w:tc>
      </w:tr>
      <w:tr w:rsidR="00AF5192" w:rsidTr="00214463">
        <w:trPr>
          <w:trHeight w:val="537"/>
        </w:trPr>
        <w:tc>
          <w:tcPr>
            <w:tcW w:w="3152"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Initial Training Loss </w:t>
            </w:r>
          </w:p>
        </w:tc>
        <w:tc>
          <w:tcPr>
            <w:tcW w:w="1452"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0.4515</w:t>
            </w:r>
          </w:p>
        </w:tc>
        <w:tc>
          <w:tcPr>
            <w:tcW w:w="1490" w:type="dxa"/>
          </w:tcPr>
          <w:p w:rsidR="00AF5192" w:rsidRDefault="00AF5192" w:rsidP="00214463">
            <w:pPr>
              <w:spacing w:after="240"/>
              <w:rPr>
                <w:rFonts w:ascii="Segoe UI" w:eastAsia="Times New Roman" w:hAnsi="Segoe UI" w:cs="Segoe UI"/>
                <w:color w:val="24292E"/>
                <w:sz w:val="24"/>
                <w:szCs w:val="24"/>
              </w:rPr>
            </w:pPr>
          </w:p>
        </w:tc>
        <w:tc>
          <w:tcPr>
            <w:tcW w:w="1511"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0.4698</w:t>
            </w:r>
          </w:p>
        </w:tc>
        <w:tc>
          <w:tcPr>
            <w:tcW w:w="1742"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0.5063</w:t>
            </w:r>
          </w:p>
        </w:tc>
      </w:tr>
      <w:tr w:rsidR="00AF5192" w:rsidTr="00214463">
        <w:trPr>
          <w:trHeight w:val="537"/>
        </w:trPr>
        <w:tc>
          <w:tcPr>
            <w:tcW w:w="3152"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Final Training Loss </w:t>
            </w:r>
          </w:p>
        </w:tc>
        <w:tc>
          <w:tcPr>
            <w:tcW w:w="1452" w:type="dxa"/>
          </w:tcPr>
          <w:p w:rsidR="00AF5192" w:rsidRDefault="00AF5192" w:rsidP="00214463">
            <w:pPr>
              <w:spacing w:after="240"/>
              <w:rPr>
                <w:rFonts w:ascii="Segoe UI" w:eastAsia="Times New Roman" w:hAnsi="Segoe UI" w:cs="Segoe UI"/>
                <w:color w:val="24292E"/>
                <w:sz w:val="24"/>
                <w:szCs w:val="24"/>
              </w:rPr>
            </w:pPr>
            <w:r w:rsidRPr="007527BE">
              <w:rPr>
                <w:rFonts w:ascii="Segoe UI" w:eastAsia="Times New Roman" w:hAnsi="Segoe UI" w:cs="Segoe UI"/>
                <w:color w:val="24292E"/>
                <w:sz w:val="24"/>
                <w:szCs w:val="24"/>
                <w:highlight w:val="yellow"/>
              </w:rPr>
              <w:t>0.1979</w:t>
            </w:r>
          </w:p>
        </w:tc>
        <w:tc>
          <w:tcPr>
            <w:tcW w:w="1490"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0.2154</w:t>
            </w:r>
          </w:p>
        </w:tc>
        <w:tc>
          <w:tcPr>
            <w:tcW w:w="1511"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0.1820</w:t>
            </w:r>
          </w:p>
        </w:tc>
        <w:tc>
          <w:tcPr>
            <w:tcW w:w="1742"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0.1964</w:t>
            </w:r>
          </w:p>
        </w:tc>
      </w:tr>
      <w:tr w:rsidR="00AF5192" w:rsidTr="00214463">
        <w:trPr>
          <w:trHeight w:val="537"/>
        </w:trPr>
        <w:tc>
          <w:tcPr>
            <w:tcW w:w="3152"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Initial Training Accuracy </w:t>
            </w:r>
          </w:p>
        </w:tc>
        <w:tc>
          <w:tcPr>
            <w:tcW w:w="1452"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0.7966</w:t>
            </w:r>
          </w:p>
        </w:tc>
        <w:tc>
          <w:tcPr>
            <w:tcW w:w="1490" w:type="dxa"/>
          </w:tcPr>
          <w:p w:rsidR="00AF5192" w:rsidRDefault="00AF5192" w:rsidP="00214463">
            <w:pPr>
              <w:spacing w:after="240"/>
              <w:rPr>
                <w:rFonts w:ascii="Segoe UI" w:eastAsia="Times New Roman" w:hAnsi="Segoe UI" w:cs="Segoe UI"/>
                <w:color w:val="24292E"/>
                <w:sz w:val="24"/>
                <w:szCs w:val="24"/>
              </w:rPr>
            </w:pPr>
          </w:p>
        </w:tc>
        <w:tc>
          <w:tcPr>
            <w:tcW w:w="1511"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0.7760</w:t>
            </w:r>
          </w:p>
        </w:tc>
        <w:tc>
          <w:tcPr>
            <w:tcW w:w="1742"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0.7414</w:t>
            </w:r>
          </w:p>
        </w:tc>
      </w:tr>
      <w:tr w:rsidR="00AF5192" w:rsidTr="00214463">
        <w:trPr>
          <w:trHeight w:val="537"/>
        </w:trPr>
        <w:tc>
          <w:tcPr>
            <w:tcW w:w="3152"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Final Training Accuracy</w:t>
            </w:r>
          </w:p>
        </w:tc>
        <w:tc>
          <w:tcPr>
            <w:tcW w:w="1452" w:type="dxa"/>
          </w:tcPr>
          <w:p w:rsidR="00AF5192" w:rsidRDefault="00AF5192" w:rsidP="00214463">
            <w:pPr>
              <w:spacing w:after="240"/>
              <w:rPr>
                <w:rFonts w:ascii="Segoe UI" w:eastAsia="Times New Roman" w:hAnsi="Segoe UI" w:cs="Segoe UI"/>
                <w:color w:val="24292E"/>
                <w:sz w:val="24"/>
                <w:szCs w:val="24"/>
              </w:rPr>
            </w:pPr>
            <w:r w:rsidRPr="007527BE">
              <w:rPr>
                <w:rFonts w:ascii="Segoe UI" w:eastAsia="Times New Roman" w:hAnsi="Segoe UI" w:cs="Segoe UI"/>
                <w:color w:val="24292E"/>
                <w:sz w:val="24"/>
                <w:szCs w:val="24"/>
                <w:highlight w:val="yellow"/>
              </w:rPr>
              <w:t>0.9134</w:t>
            </w:r>
          </w:p>
        </w:tc>
        <w:tc>
          <w:tcPr>
            <w:tcW w:w="1490"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0.9084</w:t>
            </w:r>
          </w:p>
        </w:tc>
        <w:tc>
          <w:tcPr>
            <w:tcW w:w="1511"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0.9217</w:t>
            </w:r>
          </w:p>
        </w:tc>
        <w:tc>
          <w:tcPr>
            <w:tcW w:w="1742"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0.9162</w:t>
            </w:r>
          </w:p>
        </w:tc>
      </w:tr>
      <w:tr w:rsidR="00AF5192" w:rsidTr="00214463">
        <w:trPr>
          <w:trHeight w:val="523"/>
        </w:trPr>
        <w:tc>
          <w:tcPr>
            <w:tcW w:w="3152"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Testing Accuracy</w:t>
            </w:r>
          </w:p>
        </w:tc>
        <w:tc>
          <w:tcPr>
            <w:tcW w:w="1452"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92.4265</w:t>
            </w:r>
          </w:p>
        </w:tc>
        <w:tc>
          <w:tcPr>
            <w:tcW w:w="1490" w:type="dxa"/>
          </w:tcPr>
          <w:p w:rsidR="00AF5192" w:rsidRDefault="00AF5192" w:rsidP="00214463">
            <w:pPr>
              <w:spacing w:after="240"/>
              <w:rPr>
                <w:rFonts w:ascii="Segoe UI" w:eastAsia="Times New Roman" w:hAnsi="Segoe UI" w:cs="Segoe UI"/>
                <w:color w:val="24292E"/>
                <w:sz w:val="24"/>
                <w:szCs w:val="24"/>
              </w:rPr>
            </w:pPr>
          </w:p>
        </w:tc>
        <w:tc>
          <w:tcPr>
            <w:tcW w:w="1511" w:type="dxa"/>
          </w:tcPr>
          <w:p w:rsidR="00AF5192" w:rsidRDefault="00AF5192"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92.104%</w:t>
            </w:r>
          </w:p>
        </w:tc>
        <w:tc>
          <w:tcPr>
            <w:tcW w:w="1742" w:type="dxa"/>
          </w:tcPr>
          <w:p w:rsidR="00AF5192" w:rsidRDefault="00AF5192" w:rsidP="00214463">
            <w:pPr>
              <w:spacing w:after="240"/>
              <w:rPr>
                <w:rFonts w:ascii="Segoe UI" w:eastAsia="Times New Roman" w:hAnsi="Segoe UI" w:cs="Segoe UI"/>
                <w:color w:val="24292E"/>
                <w:sz w:val="24"/>
                <w:szCs w:val="24"/>
              </w:rPr>
            </w:pPr>
          </w:p>
        </w:tc>
      </w:tr>
    </w:tbl>
    <w:p w:rsidR="00AF5192" w:rsidRDefault="00AF5192" w:rsidP="00AF5192">
      <w:pPr>
        <w:spacing w:after="240" w:line="240" w:lineRule="auto"/>
        <w:rPr>
          <w:rFonts w:ascii="Segoe UI" w:eastAsia="Times New Roman" w:hAnsi="Segoe UI" w:cs="Segoe UI"/>
          <w:color w:val="24292E"/>
          <w:sz w:val="24"/>
          <w:szCs w:val="24"/>
        </w:rPr>
      </w:pPr>
    </w:p>
    <w:p w:rsidR="00AF5192" w:rsidRDefault="00AF5192" w:rsidP="00AF519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Benchmark model was not tuned to provide a baseline of a random chance results.</w:t>
      </w:r>
    </w:p>
    <w:p w:rsidR="00AF5192" w:rsidRDefault="00AF5192" w:rsidP="00AF519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optimized model uses 3 additional Dense layers, epochs=30, and batch_size=8, and optimizer=rmsprop.</w:t>
      </w:r>
    </w:p>
    <w:p w:rsidR="00AF5192" w:rsidRDefault="00AF5192" w:rsidP="00AF519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Does not make the model better:</w:t>
      </w:r>
    </w:p>
    <w:p w:rsidR="00AF5192" w:rsidRDefault="00AF5192" w:rsidP="00AF5192">
      <w:pPr>
        <w:pStyle w:val="ListParagraph"/>
        <w:numPr>
          <w:ilvl w:val="0"/>
          <w:numId w:val="20"/>
        </w:numPr>
        <w:spacing w:after="240" w:line="240" w:lineRule="auto"/>
        <w:rPr>
          <w:rFonts w:ascii="Segoe UI" w:eastAsia="Times New Roman" w:hAnsi="Segoe UI" w:cs="Segoe UI"/>
          <w:color w:val="24292E"/>
          <w:sz w:val="24"/>
          <w:szCs w:val="24"/>
        </w:rPr>
      </w:pPr>
      <w:r w:rsidRPr="00BB735F">
        <w:rPr>
          <w:rFonts w:ascii="Segoe UI" w:eastAsia="Times New Roman" w:hAnsi="Segoe UI" w:cs="Segoe UI"/>
          <w:color w:val="24292E"/>
          <w:sz w:val="24"/>
          <w:szCs w:val="24"/>
        </w:rPr>
        <w:lastRenderedPageBreak/>
        <w:t>Changing optimizer from adam to rmsprop</w:t>
      </w:r>
    </w:p>
    <w:p w:rsidR="00AF5192" w:rsidRPr="00BB735F" w:rsidRDefault="00AF5192" w:rsidP="00AF5192">
      <w:pPr>
        <w:pStyle w:val="ListParagraph"/>
        <w:numPr>
          <w:ilvl w:val="0"/>
          <w:numId w:val="20"/>
        </w:numPr>
        <w:spacing w:after="240" w:line="240" w:lineRule="auto"/>
        <w:rPr>
          <w:rFonts w:ascii="Segoe UI" w:eastAsia="Times New Roman" w:hAnsi="Segoe UI" w:cs="Segoe UI"/>
          <w:color w:val="24292E"/>
          <w:sz w:val="24"/>
          <w:szCs w:val="24"/>
        </w:rPr>
      </w:pPr>
      <w:r w:rsidRPr="00BB735F">
        <w:rPr>
          <w:rFonts w:ascii="Segoe UI" w:eastAsia="Times New Roman" w:hAnsi="Segoe UI" w:cs="Segoe UI"/>
          <w:color w:val="24292E"/>
          <w:sz w:val="24"/>
          <w:szCs w:val="24"/>
        </w:rPr>
        <w:t>Dropout</w:t>
      </w:r>
    </w:p>
    <w:p w:rsidR="00AF5192" w:rsidRDefault="00AF5192" w:rsidP="00AF519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Makes the model better</w:t>
      </w:r>
    </w:p>
    <w:p w:rsidR="00AF5192" w:rsidRDefault="00AF5192" w:rsidP="00AF5192">
      <w:pPr>
        <w:pStyle w:val="ListParagraph"/>
        <w:numPr>
          <w:ilvl w:val="0"/>
          <w:numId w:val="21"/>
        </w:numPr>
        <w:spacing w:after="240" w:line="240" w:lineRule="auto"/>
        <w:rPr>
          <w:rFonts w:ascii="Segoe UI" w:eastAsia="Times New Roman" w:hAnsi="Segoe UI" w:cs="Segoe UI"/>
          <w:color w:val="24292E"/>
          <w:sz w:val="24"/>
          <w:szCs w:val="24"/>
        </w:rPr>
      </w:pPr>
      <w:r w:rsidRPr="00BB735F">
        <w:rPr>
          <w:rFonts w:ascii="Segoe UI" w:eastAsia="Times New Roman" w:hAnsi="Segoe UI" w:cs="Segoe UI"/>
          <w:color w:val="24292E"/>
          <w:sz w:val="24"/>
          <w:szCs w:val="24"/>
        </w:rPr>
        <w:t>Increasing Epochs from 10 to 30</w:t>
      </w:r>
    </w:p>
    <w:p w:rsidR="00AF5192" w:rsidRDefault="00AF5192" w:rsidP="00AF5192">
      <w:pPr>
        <w:pStyle w:val="ListParagraph"/>
        <w:numPr>
          <w:ilvl w:val="0"/>
          <w:numId w:val="21"/>
        </w:numPr>
        <w:spacing w:after="240" w:line="240" w:lineRule="auto"/>
        <w:rPr>
          <w:rFonts w:ascii="Segoe UI" w:eastAsia="Times New Roman" w:hAnsi="Segoe UI" w:cs="Segoe UI"/>
          <w:color w:val="24292E"/>
          <w:sz w:val="24"/>
          <w:szCs w:val="24"/>
        </w:rPr>
      </w:pPr>
      <w:r w:rsidRPr="00BB735F">
        <w:rPr>
          <w:rFonts w:ascii="Segoe UI" w:eastAsia="Times New Roman" w:hAnsi="Segoe UI" w:cs="Segoe UI"/>
          <w:color w:val="24292E"/>
          <w:sz w:val="24"/>
          <w:szCs w:val="24"/>
        </w:rPr>
        <w:t>Decreasing batch_sizes from 32 to 8</w:t>
      </w:r>
      <w:r w:rsidRPr="00BB735F">
        <w:rPr>
          <w:rFonts w:ascii="Segoe UI" w:eastAsia="Times New Roman" w:hAnsi="Segoe UI" w:cs="Segoe UI"/>
          <w:color w:val="24292E"/>
          <w:sz w:val="24"/>
          <w:szCs w:val="24"/>
        </w:rPr>
        <w:br/>
      </w:r>
    </w:p>
    <w:p w:rsidR="00AF5192" w:rsidRDefault="00AF5192" w:rsidP="00AF5192">
      <w:pPr>
        <w:spacing w:after="240" w:line="240" w:lineRule="auto"/>
        <w:rPr>
          <w:rFonts w:ascii="Segoe UI" w:eastAsia="Times New Roman" w:hAnsi="Segoe UI" w:cs="Segoe UI"/>
          <w:color w:val="24292E"/>
          <w:sz w:val="24"/>
          <w:szCs w:val="24"/>
        </w:rPr>
      </w:pPr>
      <w:r w:rsidRPr="00BB735F">
        <w:rPr>
          <w:rFonts w:ascii="Segoe UI" w:eastAsia="Times New Roman" w:hAnsi="Segoe UI" w:cs="Segoe UI"/>
          <w:color w:val="24292E"/>
          <w:sz w:val="24"/>
          <w:szCs w:val="24"/>
        </w:rPr>
        <w:t>Baseline random chance model achieved 45% accuracy.  Specialist does slightly better than Generalist 85% vs 88%.  Optimized model achieved the highest accuracy of 91%.</w:t>
      </w:r>
    </w:p>
    <w:p w:rsidR="00AF5192" w:rsidRDefault="00AF5192" w:rsidP="00AF519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Since the project started, 2018 turns out to be a year of many corrections.  The model was used for data from 3/2018 to 7/2018.  The resulting accuracies were as followed.</w:t>
      </w:r>
    </w:p>
    <w:p w:rsidR="002A3098" w:rsidRPr="00077EED" w:rsidRDefault="002A3098" w:rsidP="002A3098">
      <w:pPr>
        <w:spacing w:after="0" w:line="240" w:lineRule="auto"/>
        <w:outlineLvl w:val="3"/>
        <w:rPr>
          <w:rFonts w:ascii="Segoe UI" w:eastAsia="Times New Roman" w:hAnsi="Segoe UI" w:cs="Segoe UI"/>
          <w:b/>
          <w:bCs/>
          <w:color w:val="24292E"/>
          <w:sz w:val="30"/>
          <w:szCs w:val="30"/>
          <w:lang w:val="en"/>
        </w:rPr>
      </w:pPr>
      <w:r w:rsidRPr="00077EED">
        <w:rPr>
          <w:rFonts w:ascii="Segoe UI" w:eastAsia="Times New Roman" w:hAnsi="Segoe UI" w:cs="Segoe UI"/>
          <w:b/>
          <w:bCs/>
          <w:color w:val="24292E"/>
          <w:sz w:val="30"/>
          <w:szCs w:val="30"/>
          <w:lang w:val="en"/>
        </w:rPr>
        <w:t>Justification</w:t>
      </w:r>
    </w:p>
    <w:p w:rsidR="00AF5192" w:rsidRDefault="00AF5192" w:rsidP="002A3098">
      <w:pPr>
        <w:spacing w:after="150" w:line="240" w:lineRule="auto"/>
        <w:rPr>
          <w:rFonts w:ascii="Segoe UI" w:eastAsia="Times New Roman" w:hAnsi="Segoe UI" w:cs="Segoe UI"/>
          <w:color w:val="24292E"/>
          <w:sz w:val="24"/>
          <w:szCs w:val="24"/>
        </w:rPr>
      </w:pPr>
    </w:p>
    <w:p w:rsidR="00AF5192" w:rsidRDefault="00AF5192" w:rsidP="002A3098">
      <w:pPr>
        <w:spacing w:after="15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Benchmark model was able to achieve just below 50% accuracy.  The generalist and specialized model achieved 85% and 88% accuracy respectively.  The optimized model achieved 92% accuracy.</w:t>
      </w:r>
    </w:p>
    <w:p w:rsidR="002A3098" w:rsidRPr="00077EED" w:rsidRDefault="002A3098" w:rsidP="002A3098">
      <w:pPr>
        <w:spacing w:after="0" w:line="240" w:lineRule="auto"/>
        <w:outlineLvl w:val="2"/>
        <w:rPr>
          <w:rFonts w:ascii="Segoe UI" w:eastAsia="Times New Roman" w:hAnsi="Segoe UI" w:cs="Segoe UI"/>
          <w:b/>
          <w:bCs/>
          <w:color w:val="24292E"/>
          <w:sz w:val="36"/>
          <w:szCs w:val="36"/>
          <w:lang w:val="en"/>
        </w:rPr>
      </w:pPr>
      <w:r w:rsidRPr="00077EED">
        <w:rPr>
          <w:rFonts w:ascii="Segoe UI" w:eastAsia="Times New Roman" w:hAnsi="Segoe UI" w:cs="Segoe UI"/>
          <w:b/>
          <w:bCs/>
          <w:color w:val="24292E"/>
          <w:sz w:val="36"/>
          <w:szCs w:val="36"/>
          <w:lang w:val="en"/>
        </w:rPr>
        <w:t>V. Conclusion</w:t>
      </w:r>
    </w:p>
    <w:p w:rsidR="002A3098" w:rsidRPr="00077EED" w:rsidRDefault="002A3098" w:rsidP="002A3098">
      <w:pPr>
        <w:spacing w:after="150" w:line="240" w:lineRule="auto"/>
        <w:rPr>
          <w:rFonts w:ascii="Segoe UI" w:eastAsia="Times New Roman" w:hAnsi="Segoe UI" w:cs="Segoe UI"/>
          <w:color w:val="24292E"/>
          <w:sz w:val="21"/>
          <w:szCs w:val="21"/>
          <w:lang w:val="en"/>
        </w:rPr>
      </w:pPr>
      <w:r w:rsidRPr="00077EED">
        <w:rPr>
          <w:rFonts w:ascii="Segoe UI" w:eastAsia="Times New Roman" w:hAnsi="Segoe UI" w:cs="Segoe UI"/>
          <w:i/>
          <w:iCs/>
          <w:color w:val="24292E"/>
          <w:sz w:val="21"/>
          <w:szCs w:val="21"/>
          <w:lang w:val="en"/>
        </w:rPr>
        <w:t>(approx. 1-2 pages)</w:t>
      </w:r>
      <w:bookmarkStart w:id="0" w:name="_GoBack"/>
      <w:bookmarkEnd w:id="0"/>
    </w:p>
    <w:p w:rsidR="002A3098" w:rsidRPr="00077EED" w:rsidRDefault="002A3098" w:rsidP="002A3098">
      <w:pPr>
        <w:spacing w:after="0" w:line="240" w:lineRule="auto"/>
        <w:outlineLvl w:val="3"/>
        <w:rPr>
          <w:rFonts w:ascii="Segoe UI" w:eastAsia="Times New Roman" w:hAnsi="Segoe UI" w:cs="Segoe UI"/>
          <w:b/>
          <w:bCs/>
          <w:color w:val="24292E"/>
          <w:sz w:val="30"/>
          <w:szCs w:val="30"/>
          <w:lang w:val="en"/>
        </w:rPr>
      </w:pPr>
      <w:r w:rsidRPr="00077EED">
        <w:rPr>
          <w:rFonts w:ascii="Segoe UI" w:eastAsia="Times New Roman" w:hAnsi="Segoe UI" w:cs="Segoe UI"/>
          <w:b/>
          <w:bCs/>
          <w:color w:val="24292E"/>
          <w:sz w:val="30"/>
          <w:szCs w:val="30"/>
          <w:lang w:val="en"/>
        </w:rPr>
        <w:t>Free-Form Visualization</w:t>
      </w:r>
    </w:p>
    <w:p w:rsidR="00D27D38" w:rsidRDefault="00D27D38" w:rsidP="002A3098">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br/>
        <w:t>Here is a chart of the prediction 1 day correction vs the actual correction.  The model is very cautious.  It gives many false positives.  It does have general knowledge.</w:t>
      </w:r>
    </w:p>
    <w:p w:rsidR="00D27D38" w:rsidRDefault="00D27D38" w:rsidP="002A3098">
      <w:pPr>
        <w:spacing w:after="150" w:line="240" w:lineRule="auto"/>
        <w:rPr>
          <w:rFonts w:ascii="Segoe UI" w:eastAsia="Times New Roman" w:hAnsi="Segoe UI" w:cs="Segoe UI"/>
          <w:color w:val="24292E"/>
          <w:sz w:val="21"/>
          <w:szCs w:val="21"/>
          <w:lang w:val="en"/>
        </w:rPr>
      </w:pPr>
    </w:p>
    <w:p w:rsidR="00D27D38" w:rsidRDefault="00D27D38" w:rsidP="002A3098">
      <w:pPr>
        <w:spacing w:after="150" w:line="240" w:lineRule="auto"/>
        <w:rPr>
          <w:rFonts w:ascii="Segoe UI" w:eastAsia="Times New Roman" w:hAnsi="Segoe UI" w:cs="Segoe UI"/>
          <w:color w:val="24292E"/>
          <w:sz w:val="21"/>
          <w:szCs w:val="21"/>
          <w:lang w:val="en"/>
        </w:rPr>
      </w:pPr>
    </w:p>
    <w:p w:rsidR="00D27D38" w:rsidRDefault="00D27D38" w:rsidP="002A3098">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Here is a chart of optimized model 30 days correction vs actual.</w:t>
      </w:r>
    </w:p>
    <w:p w:rsidR="00D27D38" w:rsidRDefault="00D27D38" w:rsidP="002A3098">
      <w:pPr>
        <w:spacing w:after="150" w:line="240" w:lineRule="auto"/>
        <w:rPr>
          <w:rFonts w:ascii="Segoe UI" w:eastAsia="Times New Roman" w:hAnsi="Segoe UI" w:cs="Segoe UI"/>
          <w:color w:val="24292E"/>
          <w:sz w:val="21"/>
          <w:szCs w:val="21"/>
          <w:lang w:val="en"/>
        </w:rPr>
      </w:pPr>
    </w:p>
    <w:p w:rsidR="00D27D38" w:rsidRDefault="00D27D38" w:rsidP="002A3098">
      <w:pPr>
        <w:spacing w:after="150" w:line="240" w:lineRule="auto"/>
        <w:rPr>
          <w:rFonts w:ascii="Segoe UI" w:eastAsia="Times New Roman" w:hAnsi="Segoe UI" w:cs="Segoe UI"/>
          <w:color w:val="24292E"/>
          <w:sz w:val="21"/>
          <w:szCs w:val="21"/>
          <w:lang w:val="en"/>
        </w:rPr>
      </w:pPr>
    </w:p>
    <w:p w:rsidR="00D27D38" w:rsidRDefault="00D27D38" w:rsidP="002A3098">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Here is a chart of </w:t>
      </w:r>
      <w:r>
        <w:rPr>
          <w:rFonts w:ascii="Segoe UI" w:eastAsia="Times New Roman" w:hAnsi="Segoe UI" w:cs="Segoe UI"/>
          <w:color w:val="24292E"/>
          <w:sz w:val="21"/>
          <w:szCs w:val="21"/>
          <w:lang w:val="en"/>
        </w:rPr>
        <w:t xml:space="preserve">optimized model </w:t>
      </w:r>
      <w:r>
        <w:rPr>
          <w:rFonts w:ascii="Segoe UI" w:eastAsia="Times New Roman" w:hAnsi="Segoe UI" w:cs="Segoe UI"/>
          <w:color w:val="24292E"/>
          <w:sz w:val="21"/>
          <w:szCs w:val="21"/>
          <w:lang w:val="en"/>
        </w:rPr>
        <w:t>90 days correction vs actual.</w:t>
      </w:r>
    </w:p>
    <w:p w:rsidR="002A3098" w:rsidRDefault="002A3098" w:rsidP="00D27D38">
      <w:pPr>
        <w:spacing w:before="100" w:beforeAutospacing="1" w:after="100" w:afterAutospacing="1" w:line="240" w:lineRule="auto"/>
        <w:rPr>
          <w:rFonts w:ascii="Segoe UI" w:eastAsia="Times New Roman" w:hAnsi="Segoe UI" w:cs="Segoe UI"/>
          <w:color w:val="24292E"/>
          <w:sz w:val="21"/>
          <w:szCs w:val="21"/>
          <w:lang w:val="en"/>
        </w:rPr>
      </w:pPr>
    </w:p>
    <w:p w:rsidR="00D27D38" w:rsidRPr="00077EED" w:rsidRDefault="00D27D38" w:rsidP="00D27D38">
      <w:pPr>
        <w:spacing w:before="100" w:beforeAutospacing="1" w:after="100" w:afterAutospacing="1" w:line="240" w:lineRule="auto"/>
        <w:rPr>
          <w:rFonts w:ascii="Segoe UI" w:eastAsia="Times New Roman" w:hAnsi="Segoe UI" w:cs="Segoe UI"/>
          <w:color w:val="24292E"/>
          <w:sz w:val="21"/>
          <w:szCs w:val="21"/>
          <w:lang w:val="en"/>
        </w:rPr>
      </w:pPr>
    </w:p>
    <w:p w:rsidR="002A3098" w:rsidRPr="00077EED" w:rsidRDefault="002A3098" w:rsidP="002A3098">
      <w:pPr>
        <w:spacing w:after="0" w:line="240" w:lineRule="auto"/>
        <w:outlineLvl w:val="3"/>
        <w:rPr>
          <w:rFonts w:ascii="Segoe UI" w:eastAsia="Times New Roman" w:hAnsi="Segoe UI" w:cs="Segoe UI"/>
          <w:b/>
          <w:bCs/>
          <w:color w:val="24292E"/>
          <w:sz w:val="30"/>
          <w:szCs w:val="30"/>
          <w:lang w:val="en"/>
        </w:rPr>
      </w:pPr>
      <w:r w:rsidRPr="00077EED">
        <w:rPr>
          <w:rFonts w:ascii="Segoe UI" w:eastAsia="Times New Roman" w:hAnsi="Segoe UI" w:cs="Segoe UI"/>
          <w:b/>
          <w:bCs/>
          <w:color w:val="24292E"/>
          <w:sz w:val="30"/>
          <w:szCs w:val="30"/>
          <w:lang w:val="en"/>
        </w:rPr>
        <w:t>Reflection</w:t>
      </w:r>
    </w:p>
    <w:p w:rsidR="00DF25AE" w:rsidRDefault="00DF25AE" w:rsidP="002A3098">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lastRenderedPageBreak/>
        <w:t>Predicting 1 day into the future is difficult.  However, it is much harder to predict 7 days into the future.  It is nearly impossible to predict 30, 90, 180 days.  This makes intuitive sense.</w:t>
      </w:r>
    </w:p>
    <w:p w:rsidR="00D27D38" w:rsidRDefault="00D27D38" w:rsidP="002A3098">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The trial and error optimization is a difficult task.  This process is best left to using the Keras API.</w:t>
      </w:r>
    </w:p>
    <w:p w:rsidR="002A3098" w:rsidRPr="00077EED" w:rsidRDefault="002A3098" w:rsidP="002A3098">
      <w:pPr>
        <w:spacing w:after="0" w:line="240" w:lineRule="auto"/>
        <w:outlineLvl w:val="3"/>
        <w:rPr>
          <w:rFonts w:ascii="Segoe UI" w:eastAsia="Times New Roman" w:hAnsi="Segoe UI" w:cs="Segoe UI"/>
          <w:b/>
          <w:bCs/>
          <w:color w:val="24292E"/>
          <w:sz w:val="30"/>
          <w:szCs w:val="30"/>
          <w:lang w:val="en"/>
        </w:rPr>
      </w:pPr>
      <w:r w:rsidRPr="00077EED">
        <w:rPr>
          <w:rFonts w:ascii="Segoe UI" w:eastAsia="Times New Roman" w:hAnsi="Segoe UI" w:cs="Segoe UI"/>
          <w:b/>
          <w:bCs/>
          <w:color w:val="24292E"/>
          <w:sz w:val="30"/>
          <w:szCs w:val="30"/>
          <w:lang w:val="en"/>
        </w:rPr>
        <w:t>Improvement</w:t>
      </w:r>
    </w:p>
    <w:p w:rsidR="00DD2BC1" w:rsidRDefault="00DD2BC1" w:rsidP="002A3098">
      <w:pPr>
        <w:spacing w:after="150" w:line="240" w:lineRule="auto"/>
        <w:rPr>
          <w:rFonts w:ascii="Segoe UI" w:eastAsia="Times New Roman" w:hAnsi="Segoe UI" w:cs="Segoe UI"/>
          <w:color w:val="24292E"/>
          <w:sz w:val="21"/>
          <w:szCs w:val="21"/>
          <w:lang w:val="en"/>
        </w:rPr>
      </w:pPr>
    </w:p>
    <w:p w:rsidR="00DD2BC1" w:rsidRDefault="00DD2BC1" w:rsidP="002A3098">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The model uses daily closing prices from major indices to predict broad base market correction.  Using less granular data such as real time ticker prices, and using more market indices should improve the model.</w:t>
      </w:r>
    </w:p>
    <w:p w:rsidR="00DD2BC1" w:rsidRDefault="00DD2BC1" w:rsidP="002A3098">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The optimization could have been done using Keras API which test the accuracy of various model configurations.</w:t>
      </w:r>
    </w:p>
    <w:p w:rsidR="002A3098" w:rsidRPr="00077EED" w:rsidRDefault="00C9496F" w:rsidP="002A3098">
      <w:pPr>
        <w:spacing w:before="225" w:after="225"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pict>
          <v:rect id="_x0000_i1025" style="width:0;height:0" o:hralign="center" o:hrstd="t" o:hr="t" fillcolor="#a0a0a0" stroked="f"/>
        </w:pict>
      </w:r>
    </w:p>
    <w:p w:rsidR="002A3098" w:rsidRPr="00077EED" w:rsidRDefault="002A3098" w:rsidP="002A3098">
      <w:pPr>
        <w:spacing w:after="150" w:line="240" w:lineRule="auto"/>
        <w:rPr>
          <w:rFonts w:ascii="Segoe UI" w:eastAsia="Times New Roman" w:hAnsi="Segoe UI" w:cs="Segoe UI"/>
          <w:color w:val="24292E"/>
          <w:sz w:val="21"/>
          <w:szCs w:val="21"/>
          <w:lang w:val="en"/>
        </w:rPr>
      </w:pPr>
      <w:r w:rsidRPr="00077EED">
        <w:rPr>
          <w:rFonts w:ascii="Segoe UI" w:eastAsia="Times New Roman" w:hAnsi="Segoe UI" w:cs="Segoe UI"/>
          <w:b/>
          <w:bCs/>
          <w:color w:val="24292E"/>
          <w:sz w:val="21"/>
          <w:szCs w:val="21"/>
          <w:lang w:val="en"/>
        </w:rPr>
        <w:t>Before submitting, ask yourself. . .</w:t>
      </w:r>
    </w:p>
    <w:p w:rsidR="002A3098" w:rsidRPr="00077EED" w:rsidRDefault="002A3098" w:rsidP="002A3098">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077EED">
        <w:rPr>
          <w:rFonts w:ascii="Segoe UI" w:eastAsia="Times New Roman" w:hAnsi="Segoe UI" w:cs="Segoe UI"/>
          <w:color w:val="24292E"/>
          <w:sz w:val="21"/>
          <w:szCs w:val="21"/>
          <w:lang w:val="en"/>
        </w:rPr>
        <w:t>Does the project report you’ve written follow a well-organized structure similar to that of the project template?</w:t>
      </w:r>
    </w:p>
    <w:p w:rsidR="002A3098" w:rsidRPr="00077EED" w:rsidRDefault="002A3098" w:rsidP="002A3098">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077EED">
        <w:rPr>
          <w:rFonts w:ascii="Segoe UI" w:eastAsia="Times New Roman" w:hAnsi="Segoe UI" w:cs="Segoe UI"/>
          <w:color w:val="24292E"/>
          <w:sz w:val="21"/>
          <w:szCs w:val="21"/>
          <w:lang w:val="en"/>
        </w:rPr>
        <w:t xml:space="preserve">Is each section (particularly </w:t>
      </w:r>
      <w:r w:rsidRPr="00077EED">
        <w:rPr>
          <w:rFonts w:ascii="Segoe UI" w:eastAsia="Times New Roman" w:hAnsi="Segoe UI" w:cs="Segoe UI"/>
          <w:b/>
          <w:bCs/>
          <w:color w:val="24292E"/>
          <w:sz w:val="21"/>
          <w:szCs w:val="21"/>
          <w:lang w:val="en"/>
        </w:rPr>
        <w:t>Analysis</w:t>
      </w:r>
      <w:r w:rsidRPr="00077EED">
        <w:rPr>
          <w:rFonts w:ascii="Segoe UI" w:eastAsia="Times New Roman" w:hAnsi="Segoe UI" w:cs="Segoe UI"/>
          <w:color w:val="24292E"/>
          <w:sz w:val="21"/>
          <w:szCs w:val="21"/>
          <w:lang w:val="en"/>
        </w:rPr>
        <w:t xml:space="preserve"> and </w:t>
      </w:r>
      <w:r w:rsidRPr="00077EED">
        <w:rPr>
          <w:rFonts w:ascii="Segoe UI" w:eastAsia="Times New Roman" w:hAnsi="Segoe UI" w:cs="Segoe UI"/>
          <w:b/>
          <w:bCs/>
          <w:color w:val="24292E"/>
          <w:sz w:val="21"/>
          <w:szCs w:val="21"/>
          <w:lang w:val="en"/>
        </w:rPr>
        <w:t>Methodology</w:t>
      </w:r>
      <w:r w:rsidRPr="00077EED">
        <w:rPr>
          <w:rFonts w:ascii="Segoe UI" w:eastAsia="Times New Roman" w:hAnsi="Segoe UI" w:cs="Segoe UI"/>
          <w:color w:val="24292E"/>
          <w:sz w:val="21"/>
          <w:szCs w:val="21"/>
          <w:lang w:val="en"/>
        </w:rPr>
        <w:t>) written in a clear, concise and specific fashion? Are there any ambiguous terms or phrases that need clarification?</w:t>
      </w:r>
    </w:p>
    <w:p w:rsidR="002A3098" w:rsidRPr="00077EED" w:rsidRDefault="002A3098" w:rsidP="002A3098">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077EED">
        <w:rPr>
          <w:rFonts w:ascii="Segoe UI" w:eastAsia="Times New Roman" w:hAnsi="Segoe UI" w:cs="Segoe UI"/>
          <w:color w:val="24292E"/>
          <w:sz w:val="21"/>
          <w:szCs w:val="21"/>
          <w:lang w:val="en"/>
        </w:rPr>
        <w:t>Would the intended audience of your project be able to understand your analysis, methods, and results?</w:t>
      </w:r>
    </w:p>
    <w:p w:rsidR="002A3098" w:rsidRPr="00077EED" w:rsidRDefault="002A3098" w:rsidP="002A3098">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077EED">
        <w:rPr>
          <w:rFonts w:ascii="Segoe UI" w:eastAsia="Times New Roman" w:hAnsi="Segoe UI" w:cs="Segoe UI"/>
          <w:color w:val="24292E"/>
          <w:sz w:val="21"/>
          <w:szCs w:val="21"/>
          <w:lang w:val="en"/>
        </w:rPr>
        <w:t>Have you properly proof-read your project report to assure there are minimal grammatical and spelling mistakes?</w:t>
      </w:r>
    </w:p>
    <w:p w:rsidR="002A3098" w:rsidRPr="00077EED" w:rsidRDefault="002A3098" w:rsidP="002A3098">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077EED">
        <w:rPr>
          <w:rFonts w:ascii="Segoe UI" w:eastAsia="Times New Roman" w:hAnsi="Segoe UI" w:cs="Segoe UI"/>
          <w:color w:val="24292E"/>
          <w:sz w:val="21"/>
          <w:szCs w:val="21"/>
          <w:lang w:val="en"/>
        </w:rPr>
        <w:t>Are all the resources used for this project correctly cited and referenced?</w:t>
      </w:r>
    </w:p>
    <w:p w:rsidR="002A3098" w:rsidRPr="00077EED" w:rsidRDefault="002A3098" w:rsidP="002A3098">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077EED">
        <w:rPr>
          <w:rFonts w:ascii="Segoe UI" w:eastAsia="Times New Roman" w:hAnsi="Segoe UI" w:cs="Segoe UI"/>
          <w:color w:val="24292E"/>
          <w:sz w:val="21"/>
          <w:szCs w:val="21"/>
          <w:lang w:val="en"/>
        </w:rPr>
        <w:t>Is the code that implements your solution easily readable and properly commented?</w:t>
      </w:r>
    </w:p>
    <w:p w:rsidR="002A3098" w:rsidRPr="00077EED" w:rsidRDefault="002A3098" w:rsidP="002A3098">
      <w:pPr>
        <w:numPr>
          <w:ilvl w:val="0"/>
          <w:numId w:val="16"/>
        </w:numPr>
        <w:spacing w:before="100" w:beforeAutospacing="1" w:after="100" w:afterAutospacing="1" w:line="240" w:lineRule="auto"/>
        <w:rPr>
          <w:rFonts w:ascii="Segoe UI" w:eastAsia="Times New Roman" w:hAnsi="Segoe UI" w:cs="Segoe UI"/>
          <w:color w:val="24292E"/>
          <w:sz w:val="21"/>
          <w:szCs w:val="21"/>
          <w:lang w:val="en"/>
        </w:rPr>
      </w:pPr>
      <w:r w:rsidRPr="00077EED">
        <w:rPr>
          <w:rFonts w:ascii="Segoe UI" w:eastAsia="Times New Roman" w:hAnsi="Segoe UI" w:cs="Segoe UI"/>
          <w:color w:val="24292E"/>
          <w:sz w:val="21"/>
          <w:szCs w:val="21"/>
          <w:lang w:val="en"/>
        </w:rPr>
        <w:t>Does the code execute without error and produce results similar to those reported?</w:t>
      </w:r>
    </w:p>
    <w:p w:rsidR="002A3098" w:rsidRDefault="002A3098" w:rsidP="002A3098"/>
    <w:p w:rsidR="002A3098" w:rsidRDefault="002A3098"/>
    <w:p w:rsidR="00FF17B2" w:rsidRDefault="00FF17B2"/>
    <w:p w:rsidR="008A7901" w:rsidRDefault="008A7901"/>
    <w:p w:rsidR="008A7901" w:rsidRDefault="008A7901"/>
    <w:p w:rsidR="008A7901" w:rsidRDefault="008A7901"/>
    <w:p w:rsidR="008A7901" w:rsidRDefault="008A7901"/>
    <w:p w:rsidR="008A7901" w:rsidRDefault="008A7901">
      <w:r>
        <w:t>Proposal Text</w:t>
      </w:r>
    </w:p>
    <w:p w:rsidR="008A7901" w:rsidRDefault="008A7901"/>
    <w:p w:rsidR="008A7901" w:rsidRDefault="008A7901" w:rsidP="008A7901">
      <w:pPr>
        <w:spacing w:after="240" w:line="240" w:lineRule="auto"/>
        <w:rPr>
          <w:rFonts w:ascii="Segoe UI" w:eastAsia="Times New Roman" w:hAnsi="Segoe UI" w:cs="Segoe UI"/>
          <w:color w:val="24292E"/>
          <w:sz w:val="24"/>
          <w:szCs w:val="24"/>
        </w:rPr>
      </w:pPr>
    </w:p>
    <w:p w:rsidR="008A7901" w:rsidRDefault="008A7901" w:rsidP="008A7901">
      <w:pPr>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For a 0 and 1 classification problem, the benchmark should be 50%.  The accuracy of the model should be above 50%.</w:t>
      </w:r>
    </w:p>
    <w:p w:rsidR="008A7901" w:rsidRDefault="008A7901" w:rsidP="008A7901">
      <w:pPr>
        <w:spacing w:after="240" w:line="240" w:lineRule="auto"/>
        <w:rPr>
          <w:rFonts w:ascii="Segoe UI" w:eastAsia="Times New Roman" w:hAnsi="Segoe UI" w:cs="Segoe UI"/>
          <w:color w:val="24292E"/>
          <w:sz w:val="24"/>
          <w:szCs w:val="24"/>
        </w:rPr>
      </w:pPr>
    </w:p>
    <w:p w:rsidR="008A7901" w:rsidRDefault="008A7901" w:rsidP="008A7901">
      <w:pPr>
        <w:spacing w:after="240" w:line="240" w:lineRule="auto"/>
        <w:rPr>
          <w:rFonts w:ascii="Segoe UI" w:eastAsia="Times New Roman" w:hAnsi="Segoe UI" w:cs="Segoe UI"/>
          <w:color w:val="24292E"/>
          <w:sz w:val="24"/>
          <w:szCs w:val="24"/>
        </w:rPr>
      </w:pPr>
    </w:p>
    <w:p w:rsidR="008A7901" w:rsidRDefault="008A7901" w:rsidP="008A7901">
      <w:pPr>
        <w:spacing w:after="240" w:line="240" w:lineRule="auto"/>
        <w:rPr>
          <w:rFonts w:ascii="Segoe UI" w:eastAsia="Times New Roman" w:hAnsi="Segoe UI" w:cs="Segoe UI"/>
          <w:color w:val="24292E"/>
          <w:sz w:val="24"/>
          <w:szCs w:val="24"/>
        </w:rPr>
      </w:pPr>
    </w:p>
    <w:p w:rsidR="008A7901" w:rsidRDefault="008A7901" w:rsidP="008A7901">
      <w:pPr>
        <w:spacing w:after="240" w:line="240" w:lineRule="auto"/>
        <w:rPr>
          <w:rFonts w:ascii="Segoe UI" w:eastAsia="Times New Roman" w:hAnsi="Segoe UI" w:cs="Segoe UI"/>
          <w:color w:val="24292E"/>
          <w:sz w:val="24"/>
          <w:szCs w:val="24"/>
        </w:rPr>
      </w:pPr>
    </w:p>
    <w:p w:rsidR="008A7901" w:rsidRDefault="008A7901" w:rsidP="008A7901">
      <w:pPr>
        <w:spacing w:after="240" w:line="240" w:lineRule="auto"/>
        <w:rPr>
          <w:rFonts w:ascii="Segoe UI" w:eastAsia="Times New Roman" w:hAnsi="Segoe UI" w:cs="Segoe UI"/>
          <w:color w:val="24292E"/>
          <w:sz w:val="24"/>
          <w:szCs w:val="24"/>
        </w:rPr>
      </w:pPr>
    </w:p>
    <w:p w:rsidR="008A7901" w:rsidRDefault="008A7901" w:rsidP="008A790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preprocessing of the data may require filling out missing data, and extrapolating intervals.  Normalizing the data will also be useful.  The data will be visualized in charts and graphs.</w:t>
      </w:r>
    </w:p>
    <w:p w:rsidR="008A7901" w:rsidRDefault="008A7901" w:rsidP="008A7901">
      <w:pPr>
        <w:spacing w:after="240" w:line="240" w:lineRule="auto"/>
        <w:rPr>
          <w:rFonts w:ascii="Segoe UI" w:eastAsia="Times New Roman" w:hAnsi="Segoe UI" w:cs="Segoe UI"/>
          <w:color w:val="24292E"/>
          <w:sz w:val="24"/>
          <w:szCs w:val="24"/>
        </w:rPr>
      </w:pPr>
    </w:p>
    <w:p w:rsidR="008A7901" w:rsidRDefault="008A7901" w:rsidP="008A7901">
      <w:pPr>
        <w:spacing w:after="240" w:line="240" w:lineRule="auto"/>
        <w:rPr>
          <w:rFonts w:ascii="Segoe UI" w:eastAsia="Times New Roman" w:hAnsi="Segoe UI" w:cs="Segoe UI"/>
          <w:color w:val="24292E"/>
          <w:sz w:val="24"/>
          <w:szCs w:val="24"/>
        </w:rPr>
      </w:pPr>
    </w:p>
    <w:p w:rsidR="008A7901" w:rsidRDefault="008A7901" w:rsidP="008A7901">
      <w:pPr>
        <w:spacing w:after="240" w:line="240" w:lineRule="auto"/>
        <w:rPr>
          <w:rFonts w:ascii="Segoe UI" w:eastAsia="Times New Roman" w:hAnsi="Segoe UI" w:cs="Segoe UI"/>
          <w:color w:val="24292E"/>
          <w:sz w:val="24"/>
          <w:szCs w:val="24"/>
        </w:rPr>
      </w:pPr>
    </w:p>
    <w:p w:rsidR="008A7901" w:rsidRDefault="008A7901" w:rsidP="008A7901">
      <w:pPr>
        <w:spacing w:after="240" w:line="240" w:lineRule="auto"/>
        <w:rPr>
          <w:rFonts w:ascii="Segoe UI" w:eastAsia="Times New Roman" w:hAnsi="Segoe UI" w:cs="Segoe UI"/>
          <w:color w:val="24292E"/>
          <w:sz w:val="24"/>
          <w:szCs w:val="24"/>
        </w:rPr>
      </w:pPr>
    </w:p>
    <w:p w:rsidR="008A7901" w:rsidRDefault="008A7901" w:rsidP="008A7901">
      <w:pPr>
        <w:spacing w:after="240" w:line="240" w:lineRule="auto"/>
        <w:rPr>
          <w:rFonts w:ascii="Segoe UI" w:eastAsia="Times New Roman" w:hAnsi="Segoe UI" w:cs="Segoe UI"/>
          <w:color w:val="24292E"/>
          <w:sz w:val="24"/>
          <w:szCs w:val="24"/>
        </w:rPr>
      </w:pPr>
    </w:p>
    <w:p w:rsidR="008A7901" w:rsidRDefault="008A7901" w:rsidP="008A790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Historical inflation, unemployment, productivity, CPI, treasury yield curve, and individual stock prices, and market indices will be used as input to the model.</w:t>
      </w:r>
    </w:p>
    <w:p w:rsidR="008A7901" w:rsidRDefault="008A7901" w:rsidP="008A790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time series will be split into training and testing data.  Training data will be the entire dataset minus one year of data.  Suppose the dataset is the historical data up to the yesterday.  Then the training data will be the dataset up to one year ago.  The testing data will be the dataset from one year ago to yesterday.</w:t>
      </w:r>
    </w:p>
    <w:p w:rsidR="008A7901" w:rsidRDefault="008A7901" w:rsidP="008A790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correction indicator can be computed.  Using the rule of 10% down from 52 high to indicate a correction.  This is the output label the model is trying to guess during prediction / testing.</w:t>
      </w:r>
    </w:p>
    <w:p w:rsidR="008A7901" w:rsidRDefault="008A7901" w:rsidP="008A790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These are all important data to determine the economic state.  They illustrate current sentiments and future expectation of the economic performance of the US economy.  They affect corporate earnings and profits and therefore the stock market.  Investors often base their investment decisions on the current level and the outlook of these indicators.</w:t>
      </w:r>
    </w:p>
    <w:p w:rsidR="008A7901" w:rsidRDefault="008A7901" w:rsidP="008A790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Although the available economic data goes back to the 70s (unemployment) and 40s (inflation), this project will narrow down the time frame between 1981 and 2018.  The following seven market correction events that happened during that time will be the main focus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w:t>
      </w:r>
    </w:p>
    <w:p w:rsidR="008A7901" w:rsidRDefault="008A7901" w:rsidP="008A790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While the Dow is a key measurement of when a correction is occurring (10% down from 52 high), the rest of the above economic indicator determine the investment climate and future expectation of corporate earnings and profits.</w:t>
      </w:r>
    </w:p>
    <w:p w:rsidR="008A7901" w:rsidRDefault="008A7901" w:rsidP="008A790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Initially the DJA, S&amp;P 500, and the Nasdaq Composite will be included in the dataset.  Two other indices, Finance and Technology Services may be more sensitive to the market events mentioned above.  Only publically available data will be used as input to the model.  Stock indices historical data can be obtained online from finance.yahoo.com.  Economic data such as inflation, unemployment, productivity, and CPI can be obtain from the Bureau of Labor Statistic </w:t>
      </w:r>
      <w:hyperlink r:id="rId15" w:history="1">
        <w:r w:rsidRPr="00CD3A18">
          <w:rPr>
            <w:rStyle w:val="Hyperlink"/>
            <w:rFonts w:ascii="Segoe UI" w:eastAsia="Times New Roman" w:hAnsi="Segoe UI" w:cs="Segoe UI"/>
            <w:sz w:val="24"/>
            <w:szCs w:val="24"/>
          </w:rPr>
          <w:t>www.bls.gov</w:t>
        </w:r>
      </w:hyperlink>
      <w:r>
        <w:rPr>
          <w:rFonts w:ascii="Segoe UI" w:eastAsia="Times New Roman" w:hAnsi="Segoe UI" w:cs="Segoe UI"/>
          <w:color w:val="24292E"/>
          <w:sz w:val="24"/>
          <w:szCs w:val="24"/>
        </w:rPr>
        <w:t xml:space="preserve">.  The US Treasury Yield Curve data is available from </w:t>
      </w:r>
      <w:hyperlink r:id="rId16" w:history="1">
        <w:r w:rsidRPr="00CD3A18">
          <w:rPr>
            <w:rStyle w:val="Hyperlink"/>
            <w:rFonts w:ascii="Segoe UI" w:eastAsia="Times New Roman" w:hAnsi="Segoe UI" w:cs="Segoe UI"/>
            <w:sz w:val="24"/>
            <w:szCs w:val="24"/>
          </w:rPr>
          <w:t>www.treasury.gov</w:t>
        </w:r>
      </w:hyperlink>
      <w:r w:rsidRPr="00EC4DD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p>
    <w:p w:rsidR="008A7901" w:rsidRDefault="008A7901" w:rsidP="008A7901">
      <w:pPr>
        <w:spacing w:after="240" w:line="240" w:lineRule="auto"/>
        <w:rPr>
          <w:rFonts w:ascii="Segoe UI" w:eastAsia="Times New Roman" w:hAnsi="Segoe UI" w:cs="Segoe UI"/>
          <w:color w:val="24292E"/>
          <w:sz w:val="24"/>
          <w:szCs w:val="24"/>
        </w:rPr>
      </w:pPr>
    </w:p>
    <w:p w:rsidR="008A7901" w:rsidRDefault="008A7901" w:rsidP="008A7901">
      <w:pPr>
        <w:spacing w:after="240" w:line="240" w:lineRule="auto"/>
        <w:rPr>
          <w:rFonts w:ascii="Segoe UI" w:eastAsia="Times New Roman" w:hAnsi="Segoe UI" w:cs="Segoe UI"/>
          <w:color w:val="24292E"/>
          <w:sz w:val="24"/>
          <w:szCs w:val="24"/>
        </w:rPr>
      </w:pPr>
    </w:p>
    <w:tbl>
      <w:tblPr>
        <w:tblStyle w:val="PlainTable1"/>
        <w:tblW w:w="0" w:type="auto"/>
        <w:tblLook w:val="04A0" w:firstRow="1" w:lastRow="0" w:firstColumn="1" w:lastColumn="0" w:noHBand="0" w:noVBand="1"/>
      </w:tblPr>
      <w:tblGrid>
        <w:gridCol w:w="3116"/>
        <w:gridCol w:w="3117"/>
      </w:tblGrid>
      <w:tr w:rsidR="008A7901" w:rsidTr="00214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A7901" w:rsidRDefault="008A7901"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Black Monday</w:t>
            </w:r>
          </w:p>
        </w:tc>
        <w:tc>
          <w:tcPr>
            <w:tcW w:w="3117" w:type="dxa"/>
          </w:tcPr>
          <w:p w:rsidR="008A7901" w:rsidRPr="005715A8" w:rsidRDefault="008A7901" w:rsidP="00214463">
            <w:pPr>
              <w:spacing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color w:val="24292E"/>
                <w:sz w:val="24"/>
                <w:szCs w:val="24"/>
              </w:rPr>
            </w:pPr>
            <w:r w:rsidRPr="005715A8">
              <w:rPr>
                <w:rFonts w:ascii="Segoe UI" w:eastAsia="Times New Roman" w:hAnsi="Segoe UI" w:cs="Segoe UI"/>
                <w:b w:val="0"/>
                <w:color w:val="24292E"/>
                <w:sz w:val="24"/>
                <w:szCs w:val="24"/>
              </w:rPr>
              <w:t>10/19/1987</w:t>
            </w:r>
          </w:p>
        </w:tc>
      </w:tr>
      <w:tr w:rsidR="008A7901" w:rsidTr="00214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A7901" w:rsidRDefault="008A7901"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1990s Recession</w:t>
            </w:r>
          </w:p>
        </w:tc>
        <w:tc>
          <w:tcPr>
            <w:tcW w:w="3117" w:type="dxa"/>
          </w:tcPr>
          <w:p w:rsidR="008A7901" w:rsidRDefault="008A7901" w:rsidP="00214463">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7/1990</w:t>
            </w:r>
          </w:p>
        </w:tc>
      </w:tr>
      <w:tr w:rsidR="008A7901" w:rsidTr="00214463">
        <w:tc>
          <w:tcPr>
            <w:cnfStyle w:val="001000000000" w:firstRow="0" w:lastRow="0" w:firstColumn="1" w:lastColumn="0" w:oddVBand="0" w:evenVBand="0" w:oddHBand="0" w:evenHBand="0" w:firstRowFirstColumn="0" w:firstRowLastColumn="0" w:lastRowFirstColumn="0" w:lastRowLastColumn="0"/>
            <w:tcW w:w="3116" w:type="dxa"/>
          </w:tcPr>
          <w:p w:rsidR="008A7901" w:rsidRDefault="008A7901"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Dot-com Bubble</w:t>
            </w:r>
          </w:p>
        </w:tc>
        <w:tc>
          <w:tcPr>
            <w:tcW w:w="3117" w:type="dxa"/>
          </w:tcPr>
          <w:p w:rsidR="008A7901" w:rsidRDefault="008A7901" w:rsidP="00214463">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3/10/2000</w:t>
            </w:r>
          </w:p>
        </w:tc>
      </w:tr>
      <w:tr w:rsidR="008A7901" w:rsidTr="00214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A7901" w:rsidRDefault="008A7901"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Financial Crisis of 2007</w:t>
            </w:r>
          </w:p>
        </w:tc>
        <w:tc>
          <w:tcPr>
            <w:tcW w:w="3117" w:type="dxa"/>
          </w:tcPr>
          <w:p w:rsidR="008A7901" w:rsidRDefault="008A7901" w:rsidP="00214463">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9/16/2008</w:t>
            </w:r>
          </w:p>
        </w:tc>
      </w:tr>
      <w:tr w:rsidR="008A7901" w:rsidTr="00214463">
        <w:tc>
          <w:tcPr>
            <w:cnfStyle w:val="001000000000" w:firstRow="0" w:lastRow="0" w:firstColumn="1" w:lastColumn="0" w:oddVBand="0" w:evenVBand="0" w:oddHBand="0" w:evenHBand="0" w:firstRowFirstColumn="0" w:firstRowLastColumn="0" w:lastRowFirstColumn="0" w:lastRowLastColumn="0"/>
            <w:tcW w:w="3116" w:type="dxa"/>
          </w:tcPr>
          <w:p w:rsidR="008A7901" w:rsidRDefault="008A7901" w:rsidP="00214463">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Flash Crash</w:t>
            </w:r>
          </w:p>
        </w:tc>
        <w:tc>
          <w:tcPr>
            <w:tcW w:w="3117" w:type="dxa"/>
          </w:tcPr>
          <w:p w:rsidR="008A7901" w:rsidRDefault="008A7901" w:rsidP="00214463">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5/6/2010</w:t>
            </w:r>
          </w:p>
        </w:tc>
      </w:tr>
      <w:tr w:rsidR="008A7901" w:rsidRPr="00275FC0" w:rsidTr="00214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A7901" w:rsidRPr="00275FC0" w:rsidRDefault="008A7901" w:rsidP="00214463">
            <w:pPr>
              <w:spacing w:after="240"/>
              <w:rPr>
                <w:rFonts w:ascii="Segoe UI" w:eastAsia="Times New Roman" w:hAnsi="Segoe UI" w:cs="Segoe UI"/>
                <w:color w:val="FF0000"/>
                <w:sz w:val="24"/>
                <w:szCs w:val="24"/>
              </w:rPr>
            </w:pPr>
            <w:r w:rsidRPr="00275FC0">
              <w:rPr>
                <w:rFonts w:ascii="Segoe UI" w:eastAsia="Times New Roman" w:hAnsi="Segoe UI" w:cs="Segoe UI"/>
                <w:color w:val="FF0000"/>
                <w:sz w:val="24"/>
                <w:szCs w:val="24"/>
              </w:rPr>
              <w:t>Market Selloff 2015-2016</w:t>
            </w:r>
          </w:p>
        </w:tc>
        <w:tc>
          <w:tcPr>
            <w:tcW w:w="3117" w:type="dxa"/>
          </w:tcPr>
          <w:p w:rsidR="008A7901" w:rsidRPr="00275FC0" w:rsidRDefault="008A7901" w:rsidP="00214463">
            <w:pPr>
              <w:spacing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FF0000"/>
                <w:sz w:val="24"/>
                <w:szCs w:val="24"/>
              </w:rPr>
            </w:pPr>
            <w:r w:rsidRPr="00275FC0">
              <w:rPr>
                <w:rFonts w:ascii="Segoe UI" w:eastAsia="Times New Roman" w:hAnsi="Segoe UI" w:cs="Segoe UI"/>
                <w:color w:val="FF0000"/>
                <w:sz w:val="24"/>
                <w:szCs w:val="24"/>
              </w:rPr>
              <w:t>8/18/2015</w:t>
            </w:r>
          </w:p>
        </w:tc>
      </w:tr>
      <w:tr w:rsidR="008A7901" w:rsidRPr="001426DA" w:rsidTr="00214463">
        <w:tc>
          <w:tcPr>
            <w:cnfStyle w:val="001000000000" w:firstRow="0" w:lastRow="0" w:firstColumn="1" w:lastColumn="0" w:oddVBand="0" w:evenVBand="0" w:oddHBand="0" w:evenHBand="0" w:firstRowFirstColumn="0" w:firstRowLastColumn="0" w:lastRowFirstColumn="0" w:lastRowLastColumn="0"/>
            <w:tcW w:w="3116" w:type="dxa"/>
          </w:tcPr>
          <w:p w:rsidR="008A7901" w:rsidRPr="001426DA" w:rsidRDefault="008A7901" w:rsidP="00214463">
            <w:pPr>
              <w:spacing w:after="240"/>
              <w:rPr>
                <w:rFonts w:ascii="Segoe UI" w:eastAsia="Times New Roman" w:hAnsi="Segoe UI" w:cs="Segoe UI"/>
                <w:color w:val="FF0000"/>
                <w:sz w:val="24"/>
                <w:szCs w:val="24"/>
              </w:rPr>
            </w:pPr>
            <w:r w:rsidRPr="001426DA">
              <w:rPr>
                <w:rFonts w:ascii="Segoe UI" w:eastAsia="Times New Roman" w:hAnsi="Segoe UI" w:cs="Segoe UI"/>
                <w:color w:val="FF0000"/>
                <w:sz w:val="24"/>
                <w:szCs w:val="24"/>
              </w:rPr>
              <w:t>Market Selloff 2018</w:t>
            </w:r>
          </w:p>
        </w:tc>
        <w:tc>
          <w:tcPr>
            <w:tcW w:w="3117" w:type="dxa"/>
          </w:tcPr>
          <w:p w:rsidR="008A7901" w:rsidRPr="001426DA" w:rsidRDefault="008A7901" w:rsidP="00214463">
            <w:pPr>
              <w:spacing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FF0000"/>
                <w:sz w:val="24"/>
                <w:szCs w:val="24"/>
              </w:rPr>
            </w:pPr>
            <w:r w:rsidRPr="001426DA">
              <w:rPr>
                <w:rFonts w:ascii="Segoe UI" w:eastAsia="Times New Roman" w:hAnsi="Segoe UI" w:cs="Segoe UI"/>
                <w:color w:val="FF0000"/>
                <w:sz w:val="24"/>
                <w:szCs w:val="24"/>
              </w:rPr>
              <w:t>2/5/2018</w:t>
            </w:r>
          </w:p>
        </w:tc>
      </w:tr>
    </w:tbl>
    <w:p w:rsidR="008A7901" w:rsidRDefault="008A7901" w:rsidP="008A7901">
      <w:pPr>
        <w:spacing w:after="240" w:line="240" w:lineRule="auto"/>
        <w:rPr>
          <w:rFonts w:ascii="Segoe UI" w:eastAsia="Times New Roman" w:hAnsi="Segoe UI" w:cs="Segoe UI"/>
          <w:color w:val="24292E"/>
          <w:sz w:val="24"/>
          <w:szCs w:val="24"/>
        </w:rPr>
      </w:pPr>
    </w:p>
    <w:p w:rsidR="008A7901" w:rsidRDefault="008A7901" w:rsidP="008A7901">
      <w:pPr>
        <w:spacing w:after="240" w:line="240" w:lineRule="auto"/>
        <w:rPr>
          <w:rFonts w:ascii="Segoe UI" w:eastAsia="Times New Roman" w:hAnsi="Segoe UI" w:cs="Segoe UI"/>
          <w:color w:val="24292E"/>
          <w:sz w:val="24"/>
          <w:szCs w:val="24"/>
        </w:rPr>
      </w:pPr>
    </w:p>
    <w:p w:rsidR="008A7901" w:rsidRDefault="008A7901" w:rsidP="008A7901">
      <w:pPr>
        <w:spacing w:after="240" w:line="240" w:lineRule="auto"/>
        <w:rPr>
          <w:rFonts w:ascii="Segoe UI" w:eastAsia="Times New Roman" w:hAnsi="Segoe UI" w:cs="Segoe UI"/>
          <w:color w:val="24292E"/>
          <w:sz w:val="24"/>
          <w:szCs w:val="24"/>
        </w:rPr>
      </w:pPr>
    </w:p>
    <w:p w:rsidR="008A7901" w:rsidRPr="00077EED" w:rsidRDefault="008A7901" w:rsidP="008A7901">
      <w:pPr>
        <w:spacing w:after="0" w:line="240" w:lineRule="auto"/>
        <w:outlineLvl w:val="3"/>
        <w:rPr>
          <w:rFonts w:ascii="Segoe UI" w:eastAsia="Times New Roman" w:hAnsi="Segoe UI" w:cs="Segoe UI"/>
          <w:b/>
          <w:bCs/>
          <w:color w:val="24292E"/>
          <w:sz w:val="30"/>
          <w:szCs w:val="30"/>
          <w:lang w:val="en"/>
        </w:rPr>
      </w:pPr>
    </w:p>
    <w:p w:rsidR="008A7901" w:rsidRDefault="008A7901" w:rsidP="008A7901">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There are many publically available datasets. Using the browser, the following datasets were downloaded as csv / txt files</w:t>
      </w:r>
    </w:p>
    <w:p w:rsidR="008A7901" w:rsidRDefault="008A7901" w:rsidP="008A7901">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finance.yahoo.com - DJA, S&amp;P, and Nasdaq Composite, CBOE Volatility Index (VIX) www.bls.gov - Unemployment, Inflation, CPI, Productivity www.treasury.gov - Treasury Yield Curve</w:t>
      </w:r>
    </w:p>
    <w:p w:rsidR="008A7901" w:rsidRDefault="008A7901" w:rsidP="008A7901">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And they were examined in Python using ggplot / numpy</w:t>
      </w:r>
    </w:p>
    <w:p w:rsidR="008A7901" w:rsidRDefault="008A7901" w:rsidP="008A7901">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Under historical data in finance.yahoo.com</w:t>
      </w:r>
    </w:p>
    <w:p w:rsidR="008A7901" w:rsidRDefault="008A7901" w:rsidP="008A7901">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Dow Jones 30 - ^DJI Jan 29, 1985 to Mar 01, 2018 S&amp;P 500 - ^GSPC Jan 03, 1950 to Mar 01, 2018 Nasdaq - ^IXIC Feb 05, 1971 to Mar 01, 2018 VIX - ^VIX Jan 02, 1990 to Mar 01, 2018</w:t>
      </w:r>
    </w:p>
    <w:p w:rsidR="008A7901" w:rsidRDefault="008A7901" w:rsidP="008A7901">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From Bureau of Labor Statistics</w:t>
      </w:r>
    </w:p>
    <w:p w:rsidR="008A7901" w:rsidRDefault="008A7901" w:rsidP="008A7901">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Unemployment Rate (Seasonally Adjusted) - LNS14000000 Output Per Hour - Non-farm Business Productivity - PRS85006092 CPI for All Urban Consumers (CPI-U) 1982-84=100 (Unadjusted) - CUUR0000SA0 PPI industry group data for Total manufacturing industries, not seasonally adjusted - PCUOMFG--OMFG--</w:t>
      </w:r>
    </w:p>
    <w:p w:rsidR="008A7901" w:rsidRDefault="008A7901" w:rsidP="008A7901">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From www.treasury.gov under Daily Treasury Yield Curve Rates</w:t>
      </w:r>
    </w:p>
    <w:p w:rsidR="008A7901" w:rsidRDefault="008A7901" w:rsidP="008A7901">
      <w:pPr>
        <w:pStyle w:val="NormalWeb"/>
        <w:spacing w:line="300" w:lineRule="atLeast"/>
        <w:rPr>
          <w:rFonts w:ascii="Helvetica" w:hAnsi="Helvetica" w:cs="Helvetica"/>
          <w:color w:val="000000"/>
          <w:sz w:val="21"/>
          <w:szCs w:val="21"/>
        </w:rPr>
      </w:pPr>
    </w:p>
    <w:p w:rsidR="008A7901" w:rsidRPr="00B84BC5" w:rsidRDefault="008A7901" w:rsidP="008A7901">
      <w:r w:rsidRPr="00B84BC5">
        <w:t>create a correction indicator</w:t>
      </w:r>
    </w:p>
    <w:p w:rsidR="008A7901" w:rsidRDefault="008A7901" w:rsidP="008A7901">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Establish a 52 week high column. Then compare the daily price with the 52 week high. If it is less than 10%, the ticker is in correction.</w:t>
      </w:r>
    </w:p>
    <w:p w:rsidR="008A7901" w:rsidRDefault="008A7901"/>
    <w:p w:rsidR="008A7901" w:rsidRDefault="008A7901"/>
    <w:sectPr w:rsidR="008A79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96F" w:rsidRDefault="00C9496F" w:rsidP="002A3098">
      <w:pPr>
        <w:spacing w:after="0" w:line="240" w:lineRule="auto"/>
      </w:pPr>
      <w:r>
        <w:separator/>
      </w:r>
    </w:p>
  </w:endnote>
  <w:endnote w:type="continuationSeparator" w:id="0">
    <w:p w:rsidR="00C9496F" w:rsidRDefault="00C9496F" w:rsidP="002A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96F" w:rsidRDefault="00C9496F" w:rsidP="002A3098">
      <w:pPr>
        <w:spacing w:after="0" w:line="240" w:lineRule="auto"/>
      </w:pPr>
      <w:r>
        <w:separator/>
      </w:r>
    </w:p>
  </w:footnote>
  <w:footnote w:type="continuationSeparator" w:id="0">
    <w:p w:rsidR="00C9496F" w:rsidRDefault="00C9496F" w:rsidP="002A3098">
      <w:pPr>
        <w:spacing w:after="0" w:line="240" w:lineRule="auto"/>
      </w:pPr>
      <w:r>
        <w:continuationSeparator/>
      </w:r>
    </w:p>
  </w:footnote>
  <w:footnote w:id="1">
    <w:p w:rsidR="008A7901" w:rsidRPr="003926D4" w:rsidRDefault="008A7901" w:rsidP="008A7901">
      <w:pPr>
        <w:pStyle w:val="Subtitle"/>
        <w:rPr>
          <w:rStyle w:val="SubtleEmphasis"/>
        </w:rPr>
      </w:pPr>
      <w:r w:rsidRPr="003926D4">
        <w:rPr>
          <w:rStyle w:val="SubtleEmphasis"/>
        </w:rPr>
        <w:footnoteRef/>
      </w:r>
      <w:r w:rsidRPr="003926D4">
        <w:rPr>
          <w:rStyle w:val="SubtleEmphasis"/>
        </w:rPr>
        <w:t xml:space="preserve"> </w:t>
      </w:r>
      <w:hyperlink r:id="rId1" w:history="1">
        <w:r w:rsidRPr="003926D4">
          <w:rPr>
            <w:rStyle w:val="SubtleEmphasis"/>
          </w:rPr>
          <w:t>https://en.wikipedia.org/wiki/List_of_stock_market_crashes_and_bear_markets</w:t>
        </w:r>
      </w:hyperlink>
    </w:p>
    <w:p w:rsidR="008A7901" w:rsidRDefault="008A7901" w:rsidP="008A790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D2F01"/>
    <w:multiLevelType w:val="multilevel"/>
    <w:tmpl w:val="F34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40AEE"/>
    <w:multiLevelType w:val="multilevel"/>
    <w:tmpl w:val="F642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24392"/>
    <w:multiLevelType w:val="multilevel"/>
    <w:tmpl w:val="E680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D59E7"/>
    <w:multiLevelType w:val="hybridMultilevel"/>
    <w:tmpl w:val="94CA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8F8"/>
    <w:multiLevelType w:val="multilevel"/>
    <w:tmpl w:val="5F2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014DF"/>
    <w:multiLevelType w:val="hybridMultilevel"/>
    <w:tmpl w:val="E642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62330"/>
    <w:multiLevelType w:val="hybridMultilevel"/>
    <w:tmpl w:val="601C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75309"/>
    <w:multiLevelType w:val="hybridMultilevel"/>
    <w:tmpl w:val="718ED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D3A7C"/>
    <w:multiLevelType w:val="multilevel"/>
    <w:tmpl w:val="E848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41632"/>
    <w:multiLevelType w:val="multilevel"/>
    <w:tmpl w:val="60B4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00F7D"/>
    <w:multiLevelType w:val="multilevel"/>
    <w:tmpl w:val="E7CA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8756B"/>
    <w:multiLevelType w:val="hybridMultilevel"/>
    <w:tmpl w:val="9A4CF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A27A4"/>
    <w:multiLevelType w:val="multilevel"/>
    <w:tmpl w:val="E792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96564"/>
    <w:multiLevelType w:val="multilevel"/>
    <w:tmpl w:val="F036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85BEB"/>
    <w:multiLevelType w:val="multilevel"/>
    <w:tmpl w:val="177E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D59F8"/>
    <w:multiLevelType w:val="multilevel"/>
    <w:tmpl w:val="6AEE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B25C1"/>
    <w:multiLevelType w:val="multilevel"/>
    <w:tmpl w:val="3D12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720DF"/>
    <w:multiLevelType w:val="multilevel"/>
    <w:tmpl w:val="A76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F3B17"/>
    <w:multiLevelType w:val="multilevel"/>
    <w:tmpl w:val="4E0C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9970A6"/>
    <w:multiLevelType w:val="multilevel"/>
    <w:tmpl w:val="C54E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6207C"/>
    <w:multiLevelType w:val="multilevel"/>
    <w:tmpl w:val="D6F4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0"/>
  </w:num>
  <w:num w:numId="3">
    <w:abstractNumId w:val="1"/>
  </w:num>
  <w:num w:numId="4">
    <w:abstractNumId w:val="4"/>
  </w:num>
  <w:num w:numId="5">
    <w:abstractNumId w:val="8"/>
  </w:num>
  <w:num w:numId="6">
    <w:abstractNumId w:val="17"/>
  </w:num>
  <w:num w:numId="7">
    <w:abstractNumId w:val="2"/>
  </w:num>
  <w:num w:numId="8">
    <w:abstractNumId w:val="12"/>
  </w:num>
  <w:num w:numId="9">
    <w:abstractNumId w:val="13"/>
  </w:num>
  <w:num w:numId="10">
    <w:abstractNumId w:val="15"/>
  </w:num>
  <w:num w:numId="11">
    <w:abstractNumId w:val="0"/>
  </w:num>
  <w:num w:numId="12">
    <w:abstractNumId w:val="14"/>
  </w:num>
  <w:num w:numId="13">
    <w:abstractNumId w:val="18"/>
  </w:num>
  <w:num w:numId="14">
    <w:abstractNumId w:val="19"/>
  </w:num>
  <w:num w:numId="15">
    <w:abstractNumId w:val="16"/>
  </w:num>
  <w:num w:numId="16">
    <w:abstractNumId w:val="10"/>
  </w:num>
  <w:num w:numId="17">
    <w:abstractNumId w:val="6"/>
  </w:num>
  <w:num w:numId="18">
    <w:abstractNumId w:val="3"/>
  </w:num>
  <w:num w:numId="19">
    <w:abstractNumId w:val="5"/>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B2"/>
    <w:rsid w:val="00015F7A"/>
    <w:rsid w:val="00080BD7"/>
    <w:rsid w:val="0008236D"/>
    <w:rsid w:val="000B05AB"/>
    <w:rsid w:val="0011200D"/>
    <w:rsid w:val="00123781"/>
    <w:rsid w:val="00131305"/>
    <w:rsid w:val="00165C61"/>
    <w:rsid w:val="00190ACA"/>
    <w:rsid w:val="001B2BBA"/>
    <w:rsid w:val="0020516C"/>
    <w:rsid w:val="00291283"/>
    <w:rsid w:val="00296A2D"/>
    <w:rsid w:val="00297115"/>
    <w:rsid w:val="002A3098"/>
    <w:rsid w:val="002E6F69"/>
    <w:rsid w:val="003131C7"/>
    <w:rsid w:val="003172A1"/>
    <w:rsid w:val="00350BE0"/>
    <w:rsid w:val="00357CD9"/>
    <w:rsid w:val="003D1A27"/>
    <w:rsid w:val="003D2A6C"/>
    <w:rsid w:val="003D752C"/>
    <w:rsid w:val="00405C33"/>
    <w:rsid w:val="004134C5"/>
    <w:rsid w:val="004208B4"/>
    <w:rsid w:val="00462DFB"/>
    <w:rsid w:val="00466231"/>
    <w:rsid w:val="0047510B"/>
    <w:rsid w:val="004775A8"/>
    <w:rsid w:val="004C65AC"/>
    <w:rsid w:val="004F4691"/>
    <w:rsid w:val="00504A50"/>
    <w:rsid w:val="00522140"/>
    <w:rsid w:val="0052359A"/>
    <w:rsid w:val="005A6ECD"/>
    <w:rsid w:val="005A7214"/>
    <w:rsid w:val="005F43BF"/>
    <w:rsid w:val="00624E30"/>
    <w:rsid w:val="0067763A"/>
    <w:rsid w:val="00684D4C"/>
    <w:rsid w:val="006A72E7"/>
    <w:rsid w:val="006B332F"/>
    <w:rsid w:val="006C5AED"/>
    <w:rsid w:val="006D7664"/>
    <w:rsid w:val="00743F43"/>
    <w:rsid w:val="00750D91"/>
    <w:rsid w:val="007527BE"/>
    <w:rsid w:val="00763F5C"/>
    <w:rsid w:val="007960ED"/>
    <w:rsid w:val="007A3611"/>
    <w:rsid w:val="007A420A"/>
    <w:rsid w:val="007A62B5"/>
    <w:rsid w:val="007E3BBF"/>
    <w:rsid w:val="007E6B61"/>
    <w:rsid w:val="00882264"/>
    <w:rsid w:val="008A107B"/>
    <w:rsid w:val="008A68D0"/>
    <w:rsid w:val="008A6CF9"/>
    <w:rsid w:val="008A7901"/>
    <w:rsid w:val="00905BF1"/>
    <w:rsid w:val="009524D3"/>
    <w:rsid w:val="009A1236"/>
    <w:rsid w:val="009A28B5"/>
    <w:rsid w:val="00A01743"/>
    <w:rsid w:val="00A13F66"/>
    <w:rsid w:val="00A14737"/>
    <w:rsid w:val="00A41F82"/>
    <w:rsid w:val="00AE2EEF"/>
    <w:rsid w:val="00AF5192"/>
    <w:rsid w:val="00B301AD"/>
    <w:rsid w:val="00B36DF0"/>
    <w:rsid w:val="00B459B5"/>
    <w:rsid w:val="00B54600"/>
    <w:rsid w:val="00B60D2C"/>
    <w:rsid w:val="00B6764B"/>
    <w:rsid w:val="00B84BC5"/>
    <w:rsid w:val="00BA4AC8"/>
    <w:rsid w:val="00BB735F"/>
    <w:rsid w:val="00BC368D"/>
    <w:rsid w:val="00C9496F"/>
    <w:rsid w:val="00CE6E25"/>
    <w:rsid w:val="00D01C1A"/>
    <w:rsid w:val="00D20EBE"/>
    <w:rsid w:val="00D27D38"/>
    <w:rsid w:val="00D600EE"/>
    <w:rsid w:val="00D76709"/>
    <w:rsid w:val="00D81FFC"/>
    <w:rsid w:val="00D825A2"/>
    <w:rsid w:val="00DA77CA"/>
    <w:rsid w:val="00DD2BC1"/>
    <w:rsid w:val="00DE1C6D"/>
    <w:rsid w:val="00DF25AE"/>
    <w:rsid w:val="00E00654"/>
    <w:rsid w:val="00E05178"/>
    <w:rsid w:val="00E236AB"/>
    <w:rsid w:val="00E509F3"/>
    <w:rsid w:val="00E94773"/>
    <w:rsid w:val="00EA2A6C"/>
    <w:rsid w:val="00EB1FED"/>
    <w:rsid w:val="00EC317D"/>
    <w:rsid w:val="00ED18C8"/>
    <w:rsid w:val="00ED2BC1"/>
    <w:rsid w:val="00F101E1"/>
    <w:rsid w:val="00F112C4"/>
    <w:rsid w:val="00F65EBD"/>
    <w:rsid w:val="00F67154"/>
    <w:rsid w:val="00F6715E"/>
    <w:rsid w:val="00FF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8F256-AA64-40F1-8FC4-1AEDDD24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0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30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4B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0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0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309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30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30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3098"/>
    <w:pPr>
      <w:ind w:left="720"/>
      <w:contextualSpacing/>
    </w:pPr>
  </w:style>
  <w:style w:type="paragraph" w:styleId="FootnoteText">
    <w:name w:val="footnote text"/>
    <w:basedOn w:val="Normal"/>
    <w:link w:val="FootnoteTextChar"/>
    <w:uiPriority w:val="99"/>
    <w:semiHidden/>
    <w:unhideWhenUsed/>
    <w:rsid w:val="002A30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3098"/>
    <w:rPr>
      <w:sz w:val="20"/>
      <w:szCs w:val="20"/>
    </w:rPr>
  </w:style>
  <w:style w:type="character" w:styleId="FootnoteReference">
    <w:name w:val="footnote reference"/>
    <w:basedOn w:val="DefaultParagraphFont"/>
    <w:uiPriority w:val="99"/>
    <w:semiHidden/>
    <w:unhideWhenUsed/>
    <w:rsid w:val="002A3098"/>
    <w:rPr>
      <w:vertAlign w:val="superscript"/>
    </w:rPr>
  </w:style>
  <w:style w:type="character" w:styleId="SubtleEmphasis">
    <w:name w:val="Subtle Emphasis"/>
    <w:basedOn w:val="DefaultParagraphFont"/>
    <w:uiPriority w:val="19"/>
    <w:qFormat/>
    <w:rsid w:val="002A3098"/>
    <w:rPr>
      <w:i/>
      <w:iCs/>
      <w:color w:val="404040" w:themeColor="text1" w:themeTint="BF"/>
    </w:rPr>
  </w:style>
  <w:style w:type="character" w:styleId="Hyperlink">
    <w:name w:val="Hyperlink"/>
    <w:basedOn w:val="DefaultParagraphFont"/>
    <w:uiPriority w:val="99"/>
    <w:unhideWhenUsed/>
    <w:rsid w:val="00291283"/>
    <w:rPr>
      <w:color w:val="0563C1" w:themeColor="hyperlink"/>
      <w:u w:val="single"/>
    </w:rPr>
  </w:style>
  <w:style w:type="table" w:styleId="PlainTable1">
    <w:name w:val="Plain Table 1"/>
    <w:basedOn w:val="TableNormal"/>
    <w:uiPriority w:val="41"/>
    <w:rsid w:val="0029128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84BC5"/>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4BC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B84BC5"/>
    <w:pPr>
      <w:spacing w:after="0" w:line="240" w:lineRule="auto"/>
    </w:pPr>
  </w:style>
  <w:style w:type="character" w:styleId="BookTitle">
    <w:name w:val="Book Title"/>
    <w:basedOn w:val="DefaultParagraphFont"/>
    <w:uiPriority w:val="33"/>
    <w:qFormat/>
    <w:rsid w:val="00BA4AC8"/>
    <w:rPr>
      <w:b/>
      <w:bCs/>
      <w:i/>
      <w:iCs/>
      <w:spacing w:val="5"/>
    </w:rPr>
  </w:style>
  <w:style w:type="paragraph" w:styleId="IntenseQuote">
    <w:name w:val="Intense Quote"/>
    <w:basedOn w:val="Normal"/>
    <w:next w:val="Normal"/>
    <w:link w:val="IntenseQuoteChar"/>
    <w:uiPriority w:val="30"/>
    <w:qFormat/>
    <w:rsid w:val="007A42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A420A"/>
    <w:rPr>
      <w:i/>
      <w:iCs/>
      <w:color w:val="5B9BD5" w:themeColor="accent1"/>
    </w:rPr>
  </w:style>
  <w:style w:type="paragraph" w:styleId="Quote">
    <w:name w:val="Quote"/>
    <w:basedOn w:val="Normal"/>
    <w:next w:val="Normal"/>
    <w:link w:val="QuoteChar"/>
    <w:uiPriority w:val="29"/>
    <w:qFormat/>
    <w:rsid w:val="007A420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420A"/>
    <w:rPr>
      <w:i/>
      <w:iCs/>
      <w:color w:val="404040" w:themeColor="text1" w:themeTint="BF"/>
    </w:rPr>
  </w:style>
  <w:style w:type="character" w:styleId="Strong">
    <w:name w:val="Strong"/>
    <w:basedOn w:val="DefaultParagraphFont"/>
    <w:uiPriority w:val="22"/>
    <w:qFormat/>
    <w:rsid w:val="007A420A"/>
    <w:rPr>
      <w:b/>
      <w:bCs/>
    </w:rPr>
  </w:style>
  <w:style w:type="character" w:styleId="Emphasis">
    <w:name w:val="Emphasis"/>
    <w:basedOn w:val="DefaultParagraphFont"/>
    <w:uiPriority w:val="20"/>
    <w:qFormat/>
    <w:rsid w:val="007A420A"/>
    <w:rPr>
      <w:i/>
      <w:iCs/>
    </w:rPr>
  </w:style>
  <w:style w:type="table" w:styleId="TableGrid">
    <w:name w:val="Table Grid"/>
    <w:basedOn w:val="TableNormal"/>
    <w:uiPriority w:val="39"/>
    <w:rsid w:val="008A6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25207">
      <w:bodyDiv w:val="1"/>
      <w:marLeft w:val="0"/>
      <w:marRight w:val="0"/>
      <w:marTop w:val="0"/>
      <w:marBottom w:val="0"/>
      <w:divBdr>
        <w:top w:val="none" w:sz="0" w:space="0" w:color="auto"/>
        <w:left w:val="none" w:sz="0" w:space="0" w:color="auto"/>
        <w:bottom w:val="none" w:sz="0" w:space="0" w:color="auto"/>
        <w:right w:val="none" w:sz="0" w:space="0" w:color="auto"/>
      </w:divBdr>
      <w:divsChild>
        <w:div w:id="1592932156">
          <w:marLeft w:val="0"/>
          <w:marRight w:val="0"/>
          <w:marTop w:val="0"/>
          <w:marBottom w:val="0"/>
          <w:divBdr>
            <w:top w:val="none" w:sz="0" w:space="0" w:color="auto"/>
            <w:left w:val="none" w:sz="0" w:space="0" w:color="auto"/>
            <w:bottom w:val="none" w:sz="0" w:space="0" w:color="auto"/>
            <w:right w:val="none" w:sz="0" w:space="0" w:color="auto"/>
          </w:divBdr>
          <w:divsChild>
            <w:div w:id="198707079">
              <w:marLeft w:val="0"/>
              <w:marRight w:val="0"/>
              <w:marTop w:val="0"/>
              <w:marBottom w:val="0"/>
              <w:divBdr>
                <w:top w:val="none" w:sz="0" w:space="0" w:color="auto"/>
                <w:left w:val="none" w:sz="0" w:space="0" w:color="auto"/>
                <w:bottom w:val="none" w:sz="0" w:space="0" w:color="auto"/>
                <w:right w:val="none" w:sz="0" w:space="0" w:color="auto"/>
              </w:divBdr>
              <w:divsChild>
                <w:div w:id="325019896">
                  <w:marLeft w:val="0"/>
                  <w:marRight w:val="0"/>
                  <w:marTop w:val="0"/>
                  <w:marBottom w:val="0"/>
                  <w:divBdr>
                    <w:top w:val="none" w:sz="0" w:space="0" w:color="auto"/>
                    <w:left w:val="none" w:sz="0" w:space="0" w:color="auto"/>
                    <w:bottom w:val="none" w:sz="0" w:space="0" w:color="auto"/>
                    <w:right w:val="none" w:sz="0" w:space="0" w:color="auto"/>
                  </w:divBdr>
                  <w:divsChild>
                    <w:div w:id="2098669748">
                      <w:marLeft w:val="0"/>
                      <w:marRight w:val="0"/>
                      <w:marTop w:val="0"/>
                      <w:marBottom w:val="0"/>
                      <w:divBdr>
                        <w:top w:val="none" w:sz="0" w:space="0" w:color="auto"/>
                        <w:left w:val="none" w:sz="0" w:space="0" w:color="auto"/>
                        <w:bottom w:val="none" w:sz="0" w:space="0" w:color="auto"/>
                        <w:right w:val="none" w:sz="0" w:space="0" w:color="auto"/>
                      </w:divBdr>
                      <w:divsChild>
                        <w:div w:id="1284267915">
                          <w:marLeft w:val="0"/>
                          <w:marRight w:val="0"/>
                          <w:marTop w:val="0"/>
                          <w:marBottom w:val="0"/>
                          <w:divBdr>
                            <w:top w:val="none" w:sz="0" w:space="0" w:color="auto"/>
                            <w:left w:val="none" w:sz="0" w:space="0" w:color="auto"/>
                            <w:bottom w:val="none" w:sz="0" w:space="0" w:color="auto"/>
                            <w:right w:val="none" w:sz="0" w:space="0" w:color="auto"/>
                          </w:divBdr>
                          <w:divsChild>
                            <w:div w:id="336352657">
                              <w:marLeft w:val="0"/>
                              <w:marRight w:val="0"/>
                              <w:marTop w:val="0"/>
                              <w:marBottom w:val="0"/>
                              <w:divBdr>
                                <w:top w:val="single" w:sz="6" w:space="4" w:color="auto"/>
                                <w:left w:val="single" w:sz="6" w:space="4" w:color="auto"/>
                                <w:bottom w:val="single" w:sz="6" w:space="4" w:color="auto"/>
                                <w:right w:val="single" w:sz="6" w:space="4" w:color="auto"/>
                              </w:divBdr>
                              <w:divsChild>
                                <w:div w:id="1577670562">
                                  <w:marLeft w:val="0"/>
                                  <w:marRight w:val="0"/>
                                  <w:marTop w:val="0"/>
                                  <w:marBottom w:val="0"/>
                                  <w:divBdr>
                                    <w:top w:val="none" w:sz="0" w:space="0" w:color="auto"/>
                                    <w:left w:val="none" w:sz="0" w:space="0" w:color="auto"/>
                                    <w:bottom w:val="none" w:sz="0" w:space="0" w:color="auto"/>
                                    <w:right w:val="none" w:sz="0" w:space="0" w:color="auto"/>
                                  </w:divBdr>
                                  <w:divsChild>
                                    <w:div w:id="1771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565745">
      <w:bodyDiv w:val="1"/>
      <w:marLeft w:val="450"/>
      <w:marRight w:val="450"/>
      <w:marTop w:val="450"/>
      <w:marBottom w:val="450"/>
      <w:divBdr>
        <w:top w:val="none" w:sz="0" w:space="0" w:color="auto"/>
        <w:left w:val="none" w:sz="0" w:space="0" w:color="auto"/>
        <w:bottom w:val="none" w:sz="0" w:space="0" w:color="auto"/>
        <w:right w:val="none" w:sz="0" w:space="0" w:color="auto"/>
      </w:divBdr>
      <w:divsChild>
        <w:div w:id="1181313401">
          <w:marLeft w:val="0"/>
          <w:marRight w:val="0"/>
          <w:marTop w:val="0"/>
          <w:marBottom w:val="300"/>
          <w:divBdr>
            <w:top w:val="none" w:sz="0" w:space="0" w:color="auto"/>
            <w:left w:val="none" w:sz="0" w:space="0" w:color="auto"/>
            <w:bottom w:val="none" w:sz="0" w:space="0" w:color="auto"/>
            <w:right w:val="none" w:sz="0" w:space="0" w:color="auto"/>
          </w:divBdr>
          <w:divsChild>
            <w:div w:id="1289896466">
              <w:marLeft w:val="0"/>
              <w:marRight w:val="0"/>
              <w:marTop w:val="0"/>
              <w:marBottom w:val="0"/>
              <w:divBdr>
                <w:top w:val="none" w:sz="0" w:space="0" w:color="auto"/>
                <w:left w:val="none" w:sz="0" w:space="0" w:color="auto"/>
                <w:bottom w:val="none" w:sz="0" w:space="0" w:color="auto"/>
                <w:right w:val="none" w:sz="0" w:space="0" w:color="auto"/>
              </w:divBdr>
              <w:divsChild>
                <w:div w:id="296958427">
                  <w:marLeft w:val="0"/>
                  <w:marRight w:val="0"/>
                  <w:marTop w:val="0"/>
                  <w:marBottom w:val="300"/>
                  <w:divBdr>
                    <w:top w:val="none" w:sz="0" w:space="0" w:color="auto"/>
                    <w:left w:val="none" w:sz="0" w:space="0" w:color="auto"/>
                    <w:bottom w:val="none" w:sz="0" w:space="0" w:color="auto"/>
                    <w:right w:val="none" w:sz="0" w:space="0" w:color="auto"/>
                  </w:divBdr>
                  <w:divsChild>
                    <w:div w:id="20296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478713">
      <w:bodyDiv w:val="1"/>
      <w:marLeft w:val="0"/>
      <w:marRight w:val="0"/>
      <w:marTop w:val="0"/>
      <w:marBottom w:val="0"/>
      <w:divBdr>
        <w:top w:val="none" w:sz="0" w:space="0" w:color="auto"/>
        <w:left w:val="none" w:sz="0" w:space="0" w:color="auto"/>
        <w:bottom w:val="none" w:sz="0" w:space="0" w:color="auto"/>
        <w:right w:val="none" w:sz="0" w:space="0" w:color="auto"/>
      </w:divBdr>
      <w:divsChild>
        <w:div w:id="903829370">
          <w:marLeft w:val="0"/>
          <w:marRight w:val="0"/>
          <w:marTop w:val="0"/>
          <w:marBottom w:val="0"/>
          <w:divBdr>
            <w:top w:val="none" w:sz="0" w:space="0" w:color="auto"/>
            <w:left w:val="none" w:sz="0" w:space="0" w:color="auto"/>
            <w:bottom w:val="none" w:sz="0" w:space="0" w:color="auto"/>
            <w:right w:val="none" w:sz="0" w:space="0" w:color="auto"/>
          </w:divBdr>
          <w:divsChild>
            <w:div w:id="106588145">
              <w:marLeft w:val="0"/>
              <w:marRight w:val="0"/>
              <w:marTop w:val="0"/>
              <w:marBottom w:val="0"/>
              <w:divBdr>
                <w:top w:val="none" w:sz="0" w:space="0" w:color="auto"/>
                <w:left w:val="none" w:sz="0" w:space="0" w:color="auto"/>
                <w:bottom w:val="none" w:sz="0" w:space="0" w:color="auto"/>
                <w:right w:val="none" w:sz="0" w:space="0" w:color="auto"/>
              </w:divBdr>
              <w:divsChild>
                <w:div w:id="1023901401">
                  <w:marLeft w:val="0"/>
                  <w:marRight w:val="0"/>
                  <w:marTop w:val="0"/>
                  <w:marBottom w:val="0"/>
                  <w:divBdr>
                    <w:top w:val="none" w:sz="0" w:space="0" w:color="auto"/>
                    <w:left w:val="none" w:sz="0" w:space="0" w:color="auto"/>
                    <w:bottom w:val="none" w:sz="0" w:space="0" w:color="auto"/>
                    <w:right w:val="none" w:sz="0" w:space="0" w:color="auto"/>
                  </w:divBdr>
                  <w:divsChild>
                    <w:div w:id="251202179">
                      <w:marLeft w:val="0"/>
                      <w:marRight w:val="0"/>
                      <w:marTop w:val="0"/>
                      <w:marBottom w:val="0"/>
                      <w:divBdr>
                        <w:top w:val="none" w:sz="0" w:space="0" w:color="auto"/>
                        <w:left w:val="none" w:sz="0" w:space="0" w:color="auto"/>
                        <w:bottom w:val="none" w:sz="0" w:space="0" w:color="auto"/>
                        <w:right w:val="none" w:sz="0" w:space="0" w:color="auto"/>
                      </w:divBdr>
                      <w:divsChild>
                        <w:div w:id="584152760">
                          <w:marLeft w:val="0"/>
                          <w:marRight w:val="0"/>
                          <w:marTop w:val="0"/>
                          <w:marBottom w:val="0"/>
                          <w:divBdr>
                            <w:top w:val="none" w:sz="0" w:space="0" w:color="auto"/>
                            <w:left w:val="none" w:sz="0" w:space="0" w:color="auto"/>
                            <w:bottom w:val="none" w:sz="0" w:space="0" w:color="auto"/>
                            <w:right w:val="none" w:sz="0" w:space="0" w:color="auto"/>
                          </w:divBdr>
                          <w:divsChild>
                            <w:div w:id="346489834">
                              <w:marLeft w:val="0"/>
                              <w:marRight w:val="0"/>
                              <w:marTop w:val="0"/>
                              <w:marBottom w:val="0"/>
                              <w:divBdr>
                                <w:top w:val="single" w:sz="6" w:space="4" w:color="auto"/>
                                <w:left w:val="single" w:sz="6" w:space="4" w:color="auto"/>
                                <w:bottom w:val="single" w:sz="6" w:space="4" w:color="auto"/>
                                <w:right w:val="single" w:sz="6" w:space="4" w:color="auto"/>
                              </w:divBdr>
                              <w:divsChild>
                                <w:div w:id="1083259658">
                                  <w:marLeft w:val="0"/>
                                  <w:marRight w:val="0"/>
                                  <w:marTop w:val="0"/>
                                  <w:marBottom w:val="0"/>
                                  <w:divBdr>
                                    <w:top w:val="none" w:sz="0" w:space="0" w:color="auto"/>
                                    <w:left w:val="none" w:sz="0" w:space="0" w:color="auto"/>
                                    <w:bottom w:val="none" w:sz="0" w:space="0" w:color="auto"/>
                                    <w:right w:val="none" w:sz="0" w:space="0" w:color="auto"/>
                                  </w:divBdr>
                                  <w:divsChild>
                                    <w:div w:id="2276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reasury.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bls.gov"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List_of_stock_market_crashes_and_bear_mar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4061-56BD-4FA3-96B7-20ED0E99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15060</TotalTime>
  <Pages>15</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PETER</dc:creator>
  <cp:keywords/>
  <dc:description/>
  <cp:lastModifiedBy>LIU, PETER</cp:lastModifiedBy>
  <cp:revision>67</cp:revision>
  <dcterms:created xsi:type="dcterms:W3CDTF">2018-06-06T14:23:00Z</dcterms:created>
  <dcterms:modified xsi:type="dcterms:W3CDTF">2018-07-02T20:06:00Z</dcterms:modified>
</cp:coreProperties>
</file>