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8"/>
        </w:rPr>
      </w:pPr>
      <w:r>
        <w:rPr>
          <w:rFonts w:hint="eastAsia"/>
          <w:sz w:val="28"/>
        </w:rPr>
        <w:t>作业02</w:t>
      </w:r>
      <w:r>
        <w:rPr>
          <w:sz w:val="28"/>
        </w:rPr>
        <w:t xml:space="preserve"> </w:t>
      </w:r>
      <w:r>
        <w:rPr>
          <w:rFonts w:hint="eastAsia"/>
          <w:sz w:val="28"/>
        </w:rPr>
        <w:t>案例2.5-2.7综合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>
      <w:pPr>
        <w:ind w:firstLine="420"/>
      </w:pPr>
      <w:r>
        <w:rPr>
          <w:rFonts w:hint="eastAsia"/>
        </w:rPr>
        <w:t>编写一个小程序案例，将课程中的案例2.5-2.7进行综合。该案例包括3个页面，第一个页面采用案例2.6的导航和布局方式，包括2个导航栏：“Flex弹性盒模型布局”和“Float页面布局”，点击某个导航栏将进入相应的页面。</w:t>
      </w:r>
    </w:p>
    <w:p>
      <w:pPr>
        <w:ind w:firstLine="420"/>
      </w:pPr>
      <w:r>
        <w:rPr>
          <w:rFonts w:hint="eastAsia"/>
        </w:rPr>
        <w:t>将案例代码和小程序的运行结果粘贴在下面相应的位置，运行结果以图片的形式粘贴，最后将Word文档另存为PDF文件，并将PDF文件上交。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作业内容</w:t>
      </w:r>
    </w:p>
    <w:p>
      <w:r>
        <w:rPr>
          <w:rFonts w:hint="eastAsia"/>
          <w:b/>
          <w:sz w:val="24"/>
        </w:rPr>
        <w:t>1．第一个页面的案例代码：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框架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"./flex/flex"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"navigate"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"success_no_circle"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Flex弹性盒模型布局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"/images/right-arrow.png"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"./float/float"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"navigate"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"waikuang"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"success_no_circle"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Float页面布局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"/images/right-arrow.png"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"width:600rpx;"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"widthFix"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"/images/pinkstar.png"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"tapPinkstar"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wxss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pages/framework/framework.wxss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.waikuang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.myleft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.mycenter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.myright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tapPinkstar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starVoice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//创建音频上下文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starVoice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src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"/audio/PatrickStar.mp3"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//源文件路径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starVoice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//播放音频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2. 第二个页面的案例代码：</w:t>
      </w:r>
    </w:p>
    <w:p>
      <w:pPr>
        <w:rPr>
          <w:b/>
          <w:sz w:val="24"/>
        </w:rPr>
      </w:pP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&lt;!--pages/framework/flex/flex.wxml--&gt;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&lt;text&gt;pages/framework/flex/flex.wxml&lt;/text&gt;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页面布局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&lt;!--实现三栏水平均匀布局--&gt;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'display:flex;text-align:center;line-height:80rpx;'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'background-color:#1aad19;flex-grow:1;'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'background-color:#2782d7;flex-grow:1;'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'background-color:#f1f1f1;flex-grow:1;'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&lt;!--实现左右混合布局--&gt;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'display:flex;height:300rpx;text-align:center;'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'background-color:#1aad19;width:250rpx;line-height:150rpx;'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'display:flex;flex-direction:column;flex-grow:1;line-height:150rpx;'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'background-color:#2782d7;flex-grow:1;'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'background-color:#f1f1f1;flex-grow:1;'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&lt;!--实现上下混合布局--&gt;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'display:flex;flex-direction:column;line-height:300rpx;text-align:center;'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'background-color:#1aad19;height:100rpx;line-height:100rpx;'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'flex-grow:1;display:flex;flex-direction:row;'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'background-color:#2782d7;flex-grow:1;width=300rpx;'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'flex-grow:1;display:flex;flex-direction:column;line-height:100rpx;'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'flex-grow:1;display:flex;flex-direction:row;line-height:50rpx'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'display:flex;flex-direction:column;flex:1;'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'background-color:orange;flex-grow:1;'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'background-color:yellow;flex-grow:1;'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'background-color:#0feaf1;flex-grow:1;'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'background-color:#f1f1f1;flex-grow:1;'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default"/>
          <w:b/>
          <w:sz w:val="24"/>
          <w:lang w:val="en-US" w:eastAsia="zh-CN"/>
        </w:rPr>
      </w:pP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wxss</w:t>
      </w:r>
    </w:p>
    <w:p>
      <w:pPr>
        <w:ind w:firstLine="420" w:firstLineChars="0"/>
        <w:rPr>
          <w:rFonts w:hint="default"/>
          <w:b/>
          <w:sz w:val="24"/>
          <w:lang w:val="en-US" w:eastAsia="zh-CN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3. 第三个页面的案例代码：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&lt;!--pages/framework/float/float.wxml--&gt;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&lt;text&gt;pages/framework/float/float.wxml&lt;/text&gt;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Float页面布局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'bg1'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'box1'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'box2'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'box3'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'box4'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box4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'bg2'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'header'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'leftBar'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'rightBar'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'footer'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wxss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pages/framework/float/float.wxss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上下边距为10px，左右边距平均分配（实现水平居中对齐）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背景1中的第1个颜色块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背景1中的第2个颜色块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背景1中的第3个颜色块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gold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.box4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背景1中的第4个颜色块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清除左右两边浮动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.bg2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背景2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头部标题区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定义行高，同时实现文字垂直方向居中对齐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.leftBar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左边导航区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定义行高，同时实现文字垂直方向居中对齐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中间内容区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rgb(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左浮动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.rightBar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右边内容区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右浮动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底部版权区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案例的运行结果图片：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sz w:val="24"/>
        </w:rPr>
      </w:pPr>
      <w:r>
        <w:drawing>
          <wp:inline distT="0" distB="0" distL="114300" distR="114300">
            <wp:extent cx="2221865" cy="39465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59965" cy="39706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28215" cy="39554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5274310" cy="6097905"/>
          <wp:effectExtent l="0" t="0" r="0" b="17145"/>
          <wp:wrapNone/>
          <wp:docPr id="4" name="WordPictureWatermark32997" descr="微信图片_201911061316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2997" descr="微信图片_2019110613164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9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BIT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Peterlong0612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14C90"/>
    <w:multiLevelType w:val="singleLevel"/>
    <w:tmpl w:val="A4814C9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5DE4"/>
    <w:rsid w:val="003722A3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733D7"/>
    <w:rsid w:val="006B553E"/>
    <w:rsid w:val="006E4E45"/>
    <w:rsid w:val="006E59E0"/>
    <w:rsid w:val="006F0BA4"/>
    <w:rsid w:val="007019BA"/>
    <w:rsid w:val="00706659"/>
    <w:rsid w:val="00716310"/>
    <w:rsid w:val="007456C7"/>
    <w:rsid w:val="00757C0C"/>
    <w:rsid w:val="00771EA6"/>
    <w:rsid w:val="00792A4A"/>
    <w:rsid w:val="007B3D60"/>
    <w:rsid w:val="007E7D39"/>
    <w:rsid w:val="00835059"/>
    <w:rsid w:val="00872B1D"/>
    <w:rsid w:val="00891726"/>
    <w:rsid w:val="008A3A54"/>
    <w:rsid w:val="008E293B"/>
    <w:rsid w:val="00903FB0"/>
    <w:rsid w:val="0093760F"/>
    <w:rsid w:val="009428A8"/>
    <w:rsid w:val="00950176"/>
    <w:rsid w:val="009A4B20"/>
    <w:rsid w:val="00A66C2F"/>
    <w:rsid w:val="00AC5211"/>
    <w:rsid w:val="00B3508A"/>
    <w:rsid w:val="00BA6844"/>
    <w:rsid w:val="00BF2CB4"/>
    <w:rsid w:val="00C34BC5"/>
    <w:rsid w:val="00C9653C"/>
    <w:rsid w:val="00CA20F6"/>
    <w:rsid w:val="00CC0181"/>
    <w:rsid w:val="00D1028B"/>
    <w:rsid w:val="00D842FC"/>
    <w:rsid w:val="00D84F37"/>
    <w:rsid w:val="00DB2904"/>
    <w:rsid w:val="00DB7C5D"/>
    <w:rsid w:val="00DC0F32"/>
    <w:rsid w:val="00E02408"/>
    <w:rsid w:val="00E16A24"/>
    <w:rsid w:val="00E37E1D"/>
    <w:rsid w:val="00E97C61"/>
    <w:rsid w:val="00ED262B"/>
    <w:rsid w:val="00ED29E5"/>
    <w:rsid w:val="00EE39F4"/>
    <w:rsid w:val="00F40F94"/>
    <w:rsid w:val="00F444B6"/>
    <w:rsid w:val="00F550EA"/>
    <w:rsid w:val="00FD5ADE"/>
    <w:rsid w:val="07943300"/>
    <w:rsid w:val="09C50C93"/>
    <w:rsid w:val="2BBA5E29"/>
    <w:rsid w:val="2C3923BC"/>
    <w:rsid w:val="30A43725"/>
    <w:rsid w:val="465B07C0"/>
    <w:rsid w:val="4DD47D67"/>
    <w:rsid w:val="5C1F5913"/>
    <w:rsid w:val="633537EF"/>
    <w:rsid w:val="7030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Char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ncut</Company>
  <Pages>7</Pages>
  <Words>815</Words>
  <Characters>4502</Characters>
  <Lines>2</Lines>
  <Paragraphs>1</Paragraphs>
  <TotalTime>1</TotalTime>
  <ScaleCrop>false</ScaleCrop>
  <LinksUpToDate>false</LinksUpToDate>
  <CharactersWithSpaces>4701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2020-02-07T03:37:00Z</dcterms:created>
  <dc:creator>du</dc:creator>
  <cp:lastModifiedBy>乐在净土</cp:lastModifiedBy>
  <dcterms:modified xsi:type="dcterms:W3CDTF">2020-02-17T07:51:41Z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