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EEE5" w14:textId="22D772F9"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A8046D">
        <w:rPr>
          <w:rFonts w:ascii="Verdana" w:hAnsi="Verdana"/>
          <w:sz w:val="16"/>
          <w:szCs w:val="18"/>
          <w:lang w:val="en-US"/>
        </w:rPr>
        <w:t>15 Feb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00000">
      <w:pPr>
        <w:widowControl w:val="0"/>
        <w:autoSpaceDE w:val="0"/>
        <w:autoSpaceDN w:val="0"/>
        <w:adjustRightInd w:val="0"/>
        <w:ind w:hanging="284"/>
        <w:rPr>
          <w:rFonts w:ascii="Verdana" w:hAnsi="Verdana"/>
          <w:sz w:val="20"/>
          <w:lang w:val="en-US"/>
        </w:rPr>
      </w:pPr>
      <w:hyperlink r:id="rId9" w:history="1">
        <w:r w:rsidR="00037EEA"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000000"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006F7078"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33B008D3" w14:textId="0E94FBD0" w:rsidR="00DA3993" w:rsidRPr="00FB0EAA" w:rsidRDefault="00DA3993" w:rsidP="00DA3993">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Professor</w:t>
      </w:r>
      <w:r>
        <w:rPr>
          <w:rFonts w:ascii="Verdana" w:hAnsi="Verdana"/>
          <w:b/>
          <w:bCs/>
          <w:sz w:val="20"/>
          <w:lang w:val="en-US"/>
        </w:rPr>
        <w:t xml:space="preserve"> data quality</w:t>
      </w:r>
    </w:p>
    <w:p w14:paraId="034F545B" w14:textId="2E4856FC" w:rsidR="00DA3993" w:rsidRPr="00FB0EAA" w:rsidRDefault="00DA3993"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Pr>
          <w:rFonts w:ascii="Verdana" w:hAnsi="Verdana"/>
          <w:sz w:val="20"/>
          <w:lang w:val="en-US"/>
        </w:rPr>
        <w:t>ology</w:t>
      </w:r>
      <w:r w:rsidRPr="00FB0EAA">
        <w:rPr>
          <w:rFonts w:ascii="Verdana" w:hAnsi="Verdana"/>
          <w:sz w:val="20"/>
          <w:lang w:val="en-US"/>
        </w:rPr>
        <w:t xml:space="preserve"> </w:t>
      </w:r>
      <w:r>
        <w:rPr>
          <w:rFonts w:ascii="Verdana" w:hAnsi="Verdana"/>
          <w:sz w:val="20"/>
          <w:lang w:val="en-US"/>
        </w:rPr>
        <w:t>&amp;</w:t>
      </w:r>
      <w:r w:rsidRPr="00FB0EAA">
        <w:rPr>
          <w:rFonts w:ascii="Verdana" w:hAnsi="Verdana"/>
          <w:sz w:val="20"/>
          <w:lang w:val="en-US"/>
        </w:rPr>
        <w:t xml:space="preserve"> statistics, Utrecht University, </w:t>
      </w:r>
      <w:r>
        <w:rPr>
          <w:rFonts w:ascii="Verdana" w:hAnsi="Verdana"/>
          <w:sz w:val="20"/>
          <w:lang w:val="en-US"/>
        </w:rPr>
        <w:t>2025</w:t>
      </w:r>
      <w:r w:rsidR="00F2188C">
        <w:rPr>
          <w:rFonts w:ascii="Verdana" w:hAnsi="Verdana"/>
          <w:sz w:val="20"/>
          <w:lang w:val="en-US"/>
        </w:rPr>
        <w:t xml:space="preserve"> </w:t>
      </w:r>
      <w:r>
        <w:rPr>
          <w:rFonts w:ascii="Verdana" w:hAnsi="Verdana"/>
          <w:sz w:val="20"/>
          <w:lang w:val="en-US"/>
        </w:rPr>
        <w:t>-</w:t>
      </w:r>
      <w:r w:rsidR="00F2188C">
        <w:rPr>
          <w:rFonts w:ascii="Verdana" w:hAnsi="Verdana"/>
          <w:sz w:val="20"/>
          <w:lang w:val="en-US"/>
        </w:rPr>
        <w:t xml:space="preserve"> </w:t>
      </w:r>
      <w:r>
        <w:rPr>
          <w:rFonts w:ascii="Verdana" w:hAnsi="Verdana"/>
          <w:sz w:val="20"/>
          <w:lang w:val="en-US"/>
        </w:rPr>
        <w:t>present</w:t>
      </w:r>
    </w:p>
    <w:p w14:paraId="47AA18D5" w14:textId="03F6BBA0"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9EFD415" w14:textId="77777777" w:rsidR="00DA3993" w:rsidRDefault="009E7D4D"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2016 </w:t>
      </w:r>
      <w:r w:rsidR="00DA3993">
        <w:rPr>
          <w:rFonts w:ascii="Verdana" w:hAnsi="Verdana"/>
          <w:sz w:val="20"/>
          <w:lang w:val="en-US"/>
        </w:rPr>
        <w:t>– 2025</w:t>
      </w:r>
    </w:p>
    <w:p w14:paraId="05989F30" w14:textId="1893D219" w:rsidR="00DA3993" w:rsidRPr="00DA3993" w:rsidRDefault="00DA3993" w:rsidP="00DA3993">
      <w:pPr>
        <w:widowControl w:val="0"/>
        <w:autoSpaceDE w:val="0"/>
        <w:autoSpaceDN w:val="0"/>
        <w:adjustRightInd w:val="0"/>
        <w:ind w:left="1" w:hanging="284"/>
        <w:rPr>
          <w:rFonts w:ascii="Verdana" w:hAnsi="Verdana"/>
          <w:b/>
          <w:bCs/>
          <w:sz w:val="20"/>
          <w:lang w:val="en-US"/>
        </w:rPr>
      </w:pPr>
      <w:r w:rsidRPr="00DA3993">
        <w:rPr>
          <w:rFonts w:ascii="Verdana" w:hAnsi="Verdana"/>
          <w:b/>
          <w:bCs/>
          <w:sz w:val="20"/>
          <w:lang w:val="en-US"/>
        </w:rPr>
        <w:t>Researcher</w:t>
      </w:r>
    </w:p>
    <w:p w14:paraId="11AC72B4" w14:textId="3F72D6D9" w:rsidR="00DA3993" w:rsidRPr="00FB0EAA" w:rsidRDefault="00DA3993" w:rsidP="00DA3993">
      <w:pPr>
        <w:widowControl w:val="0"/>
        <w:autoSpaceDE w:val="0"/>
        <w:autoSpaceDN w:val="0"/>
        <w:adjustRightInd w:val="0"/>
        <w:rPr>
          <w:rFonts w:ascii="Verdana" w:hAnsi="Verdana"/>
          <w:sz w:val="20"/>
          <w:lang w:val="en-US"/>
        </w:rPr>
      </w:pPr>
      <w:r>
        <w:rPr>
          <w:rFonts w:ascii="Verdana" w:hAnsi="Verdana"/>
          <w:sz w:val="20"/>
          <w:lang w:val="en-US"/>
        </w:rPr>
        <w:t>Department of methodology, Statistics Netherlands, 2016-present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59FB83E2"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3F3F8D36"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Longitudinal surveys</w:t>
      </w:r>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Smartphone surveys and sensor measurements</w:t>
      </w:r>
    </w:p>
    <w:p w14:paraId="0D27AC10" w14:textId="283DC0DD"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ting and analysing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2C316D25"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0CF46A46"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15D457C0"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791E487E" w14:textId="5B579FF7" w:rsidR="001A1A74" w:rsidRPr="00D33844" w:rsidRDefault="00F2188C" w:rsidP="00F2188C">
      <w:pPr>
        <w:widowControl w:val="0"/>
        <w:autoSpaceDE w:val="0"/>
        <w:autoSpaceDN w:val="0"/>
        <w:adjustRightInd w:val="0"/>
        <w:ind w:left="-284"/>
        <w:rPr>
          <w:rFonts w:ascii="Verdana" w:eastAsia="MS-Mincho" w:hAnsi="Verdana"/>
          <w:sz w:val="20"/>
          <w:u w:color="0000FF"/>
          <w:lang w:val="en-US"/>
        </w:rPr>
      </w:pPr>
      <w:r>
        <w:rPr>
          <w:rFonts w:ascii="Verdana" w:eastAsia="MS-Mincho" w:hAnsi="Verdana"/>
          <w:b/>
          <w:bCs/>
          <w:sz w:val="20"/>
          <w:u w:color="0000FF"/>
          <w:lang w:val="en-US"/>
        </w:rPr>
        <w:t xml:space="preserve">Leader for research theme ‘data quality’, </w:t>
      </w:r>
      <w:r w:rsidRPr="00A24139">
        <w:rPr>
          <w:rFonts w:ascii="Verdana" w:eastAsia="MS-Mincho" w:hAnsi="Verdana"/>
          <w:b/>
          <w:bCs/>
          <w:sz w:val="20"/>
          <w:u w:color="0000FF"/>
          <w:lang w:val="en-US"/>
        </w:rPr>
        <w:t xml:space="preserve">Utrecht University </w:t>
      </w:r>
    </w:p>
    <w:p w14:paraId="2A78A903" w14:textId="20497656" w:rsidR="00F2188C" w:rsidRDefault="00F2188C" w:rsidP="00F2188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 xml:space="preserve">Within the department of Methodology &amp; Statistics I lead the data quality group consisting of an associate professor, 3 assistant professors, and several postdocs/Ph.D. students. See </w:t>
      </w:r>
      <w:hyperlink r:id="rId11" w:history="1">
        <w:r w:rsidRPr="00820B70">
          <w:rPr>
            <w:rStyle w:val="Hyperlink"/>
            <w:rFonts w:ascii="Verdana" w:eastAsia="MS-Mincho" w:hAnsi="Verdana"/>
            <w:iCs/>
            <w:sz w:val="20"/>
            <w:lang w:val="en-US"/>
          </w:rPr>
          <w:t>https://dataquality.sites.uu.nl/</w:t>
        </w:r>
      </w:hyperlink>
      <w:r>
        <w:rPr>
          <w:rFonts w:ascii="Verdana" w:eastAsia="MS-Mincho" w:hAnsi="Verdana"/>
          <w:iCs/>
          <w:sz w:val="20"/>
          <w:lang w:val="en-US"/>
        </w:rPr>
        <w:t xml:space="preserve"> </w:t>
      </w:r>
    </w:p>
    <w:p w14:paraId="42BE3D7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71CAA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CF6074" w14:textId="174919DC"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w:t>
      </w:r>
      <w:r w:rsidR="00F2188C">
        <w:rPr>
          <w:rFonts w:ascii="Verdana" w:eastAsia="MS-Mincho" w:hAnsi="Verdana"/>
          <w:sz w:val="20"/>
          <w:u w:color="0000FF"/>
          <w:lang w:val="en-US"/>
        </w:rPr>
        <w:t xml:space="preserve">-2025 </w:t>
      </w:r>
      <w:r w:rsidR="003C4F93" w:rsidRPr="00FB0EAA">
        <w:rPr>
          <w:rFonts w:ascii="Verdana" w:eastAsia="MS-Mincho" w:hAnsi="Verdana"/>
          <w:sz w:val="20"/>
          <w:u w:color="0000FF"/>
          <w:lang w:val="en-US"/>
        </w:rPr>
        <w:t>)</w:t>
      </w:r>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2" w:history="1">
        <w:r w:rsidR="001A1A74" w:rsidRPr="0066426C">
          <w:rPr>
            <w:rStyle w:val="Hyperlink"/>
            <w:rFonts w:ascii="Verdana" w:eastAsia="MS-Mincho" w:hAnsi="Verdana"/>
            <w:iCs/>
            <w:sz w:val="20"/>
            <w:lang w:val="en-US"/>
          </w:rPr>
          <w:t>https://win.sites.uu.nl</w:t>
        </w:r>
      </w:hyperlink>
    </w:p>
    <w:p w14:paraId="2F98C59A" w14:textId="234B7D79"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led and coordinate</w:t>
      </w:r>
      <w:r w:rsidR="00F2188C">
        <w:rPr>
          <w:rFonts w:ascii="Verdana" w:eastAsia="MS-Mincho" w:hAnsi="Verdana"/>
          <w:iCs/>
          <w:sz w:val="20"/>
          <w:lang w:val="en-US"/>
        </w:rPr>
        <w:t>d</w:t>
      </w:r>
      <w:r>
        <w:rPr>
          <w:rFonts w:ascii="Verdana" w:eastAsia="MS-Mincho" w:hAnsi="Verdana"/>
          <w:iCs/>
          <w:sz w:val="20"/>
          <w:lang w:val="en-US"/>
        </w:rPr>
        <w:t xml:space="preserve"> the efforts from the UU. The collaboration has led to 3 joint Ph.D. students, numerous publications, 2 large European grants, and has impacted how Statistics Netherlands, and other National Statistical Institutes collect data; in particular for studies that have previously used diary (household budget, time use, travel).</w:t>
      </w:r>
      <w:r w:rsidR="00D02D76">
        <w:rPr>
          <w:rFonts w:ascii="Verdana" w:eastAsia="MS-Mincho" w:hAnsi="Verdana"/>
          <w:iCs/>
          <w:sz w:val="20"/>
          <w:lang w:val="en-US"/>
        </w:rPr>
        <w:t xml:space="preserve"> </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3"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Utrecht University is one of about 30 universities offering a Master programme awarded with the label ‘European Master of Official Statistics’. I have coordinated this programme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governing board. The board consists of 4 representatives of universities and national statistical institutes. Together we take the decision on the accreditation and renewal of EMOS labels, and we try to advance the programme (e.g. by setting up exchange programmes,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Head of the Ph.D. programme</w:t>
      </w:r>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programmes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(UvA),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r w:rsidRPr="00D02D76">
        <w:rPr>
          <w:rFonts w:ascii="Verdana" w:eastAsiaTheme="minorEastAsia" w:hAnsi="Verdana" w:cs="Tahoma"/>
          <w:bCs/>
          <w:sz w:val="20"/>
          <w:szCs w:val="20"/>
          <w:lang w:eastAsia="en-GB"/>
        </w:rPr>
        <w:t>This includes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)- 2024-2025. Total funding: 500k. Working with postdoc on mobility datasources.</w:t>
      </w:r>
    </w:p>
    <w:p w14:paraId="6A55AD20" w14:textId="4BA0B77F"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67ED7977" w:rsidR="003C7458" w:rsidRDefault="00000000" w:rsidP="00354852">
      <w:pPr>
        <w:widowControl w:val="0"/>
        <w:autoSpaceDE w:val="0"/>
        <w:autoSpaceDN w:val="0"/>
        <w:adjustRightInd w:val="0"/>
        <w:ind w:hanging="284"/>
        <w:rPr>
          <w:rFonts w:ascii="Verdana" w:eastAsia="MS-Mincho" w:hAnsi="Verdana"/>
          <w:sz w:val="20"/>
          <w:szCs w:val="20"/>
          <w:u w:color="0000FF"/>
          <w:lang w:val="en-US"/>
        </w:rPr>
      </w:pPr>
      <w:hyperlink r:id="rId14" w:history="1">
        <w:r w:rsidR="003C7458" w:rsidRPr="00D51A94">
          <w:rPr>
            <w:rStyle w:val="Hyperlink"/>
            <w:rFonts w:ascii="Verdana" w:eastAsia="MS-Mincho" w:hAnsi="Verdana"/>
            <w:sz w:val="20"/>
            <w:szCs w:val="20"/>
            <w:lang w:val="en-US"/>
          </w:rPr>
          <w:t xml:space="preserve">ZONMW </w:t>
        </w:r>
        <w:r w:rsidR="009C56F4" w:rsidRPr="00D51A94">
          <w:rPr>
            <w:rStyle w:val="Hyperlink"/>
            <w:rFonts w:ascii="Verdana" w:eastAsia="MS-Mincho" w:hAnsi="Verdana"/>
            <w:sz w:val="20"/>
            <w:szCs w:val="20"/>
            <w:lang w:val="en-US"/>
          </w:rPr>
          <w:t xml:space="preserve">pandemic preparedness </w:t>
        </w:r>
        <w:r w:rsidR="003C7458" w:rsidRPr="00D51A94">
          <w:rPr>
            <w:rStyle w:val="Hyperlink"/>
            <w:rFonts w:ascii="Verdana" w:eastAsia="MS-Mincho" w:hAnsi="Verdana"/>
            <w:sz w:val="20"/>
            <w:szCs w:val="20"/>
            <w:lang w:val="en-US"/>
          </w:rPr>
          <w:t xml:space="preserve">funding ‘Beprepared’ </w:t>
        </w:r>
        <w:r w:rsidR="00947A75" w:rsidRPr="00D51A94">
          <w:rPr>
            <w:rStyle w:val="Hyperlink"/>
            <w:rFonts w:ascii="Verdana" w:eastAsia="MS-Mincho" w:hAnsi="Verdana"/>
            <w:sz w:val="20"/>
            <w:szCs w:val="20"/>
            <w:lang w:val="en-US"/>
          </w:rPr>
          <w:t>(grant no. 10710022210002)</w:t>
        </w:r>
      </w:hyperlink>
      <w:r w:rsidR="00947A75">
        <w:rPr>
          <w:rFonts w:ascii="Verdana" w:eastAsia="MS-Mincho" w:hAnsi="Verdana"/>
          <w:sz w:val="20"/>
          <w:szCs w:val="20"/>
          <w:u w:color="0000FF"/>
          <w:lang w:val="en-US"/>
        </w:rPr>
        <w:t xml:space="preserve"> </w:t>
      </w:r>
      <w:r w:rsidR="003C7458">
        <w:rPr>
          <w:rFonts w:ascii="Verdana" w:eastAsia="MS-Mincho" w:hAnsi="Verdana"/>
          <w:sz w:val="20"/>
          <w:szCs w:val="20"/>
          <w:u w:color="0000FF"/>
          <w:lang w:val="en-US"/>
        </w:rPr>
        <w:t xml:space="preserve">– 2023-2025. Consortium to improve pandemic Preparedness. Total funding: </w:t>
      </w:r>
      <w:r w:rsidR="003C7458" w:rsidRPr="00FB0EAA">
        <w:rPr>
          <w:rFonts w:ascii="Verdana" w:eastAsia="MS-Mincho" w:hAnsi="Verdana"/>
          <w:sz w:val="20"/>
          <w:szCs w:val="20"/>
          <w:u w:color="0000FF"/>
          <w:lang w:val="en-US"/>
        </w:rPr>
        <w:t>€</w:t>
      </w:r>
      <w:r w:rsidR="003C7458">
        <w:rPr>
          <w:rFonts w:ascii="Verdana" w:eastAsia="MS-Mincho" w:hAnsi="Verdana"/>
          <w:sz w:val="20"/>
          <w:szCs w:val="20"/>
          <w:u w:color="0000FF"/>
          <w:lang w:val="en-US"/>
        </w:rPr>
        <w:t>1</w:t>
      </w:r>
      <w:r w:rsidR="004F47B6">
        <w:rPr>
          <w:rFonts w:ascii="Verdana" w:eastAsia="MS-Mincho" w:hAnsi="Verdana"/>
          <w:sz w:val="20"/>
          <w:szCs w:val="20"/>
          <w:u w:color="0000FF"/>
          <w:lang w:val="en-US"/>
        </w:rPr>
        <w:t>,</w:t>
      </w:r>
      <w:r w:rsidR="003C7458">
        <w:rPr>
          <w:rFonts w:ascii="Verdana" w:eastAsia="MS-Mincho" w:hAnsi="Verdana"/>
          <w:sz w:val="20"/>
          <w:szCs w:val="20"/>
          <w:u w:color="0000FF"/>
          <w:lang w:val="en-US"/>
        </w:rPr>
        <w:t>500k, of which 90k personal. Workpackage leader on methodology (PI: Marijn de Bruin, Radboud University)</w:t>
      </w:r>
    </w:p>
    <w:p w14:paraId="3310E003" w14:textId="3E41FE5E"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hyperlink r:id="rId15" w:history="1">
        <w:r w:rsidRPr="00D51A94">
          <w:rPr>
            <w:rStyle w:val="Hyperlink"/>
            <w:rFonts w:ascii="Verdana" w:eastAsia="MS-Mincho" w:hAnsi="Verdana"/>
            <w:sz w:val="20"/>
            <w:szCs w:val="20"/>
            <w:lang w:val="en-US"/>
          </w:rPr>
          <w:t>‘Social Science and Humani</w:t>
        </w:r>
        <w:r w:rsidR="00FA46B1" w:rsidRPr="00D51A94">
          <w:rPr>
            <w:rStyle w:val="Hyperlink"/>
            <w:rFonts w:ascii="Verdana" w:eastAsia="Verdana" w:hAnsi="Verdana" w:cs="Verdana"/>
            <w:sz w:val="20"/>
            <w:szCs w:val="20"/>
            <w:lang w:val="en-US"/>
          </w:rPr>
          <w:t>ti</w:t>
        </w:r>
        <w:r w:rsidRPr="00D51A94">
          <w:rPr>
            <w:rStyle w:val="Hyperlink"/>
            <w:rFonts w:ascii="Verdana" w:eastAsia="MS-Mincho" w:hAnsi="Verdana"/>
            <w:sz w:val="20"/>
            <w:szCs w:val="20"/>
            <w:lang w:val="en-US"/>
          </w:rPr>
          <w:t>es</w:t>
        </w:r>
        <w:r w:rsidR="00FA46B1" w:rsidRPr="00D51A94">
          <w:rPr>
            <w:rStyle w:val="Hyperlink"/>
            <w:rFonts w:ascii="Verdana" w:eastAsia="MS-Mincho" w:hAnsi="Verdana"/>
            <w:sz w:val="20"/>
            <w:szCs w:val="20"/>
            <w:lang w:val="en-US"/>
          </w:rPr>
          <w:t>. 2024-2028.</w:t>
        </w:r>
        <w:r w:rsidRPr="00D51A94">
          <w:rPr>
            <w:rStyle w:val="Hyperlink"/>
            <w:rFonts w:ascii="Verdana" w:eastAsia="MS-Mincho" w:hAnsi="Verdana"/>
            <w:sz w:val="20"/>
            <w:szCs w:val="20"/>
            <w:lang w:val="en-US"/>
          </w:rPr>
          <w:t xml:space="preserve"> Open Cloud for the Netherlands (SSHOC-NL) project for ODISSEI/Clariah</w:t>
        </w:r>
      </w:hyperlink>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r w:rsidRPr="00307587">
        <w:rPr>
          <w:rFonts w:ascii="Verdana" w:eastAsia="MS-Mincho" w:hAnsi="Verdana"/>
          <w:sz w:val="20"/>
          <w:szCs w:val="20"/>
          <w:u w:color="0000FF"/>
          <w:lang w:val="en-US"/>
        </w:rPr>
        <w:t>Reconciliat</w:t>
      </w:r>
      <w:r w:rsidR="00FC39A1">
        <w:rPr>
          <w:rFonts w:ascii="Verdana" w:eastAsia="MS-Mincho" w:hAnsi="Verdana"/>
          <w:sz w:val="20"/>
          <w:szCs w:val="20"/>
          <w:u w:color="0000FF"/>
          <w:lang w:val="en-US"/>
        </w:rPr>
        <w:t>i</w:t>
      </w:r>
      <w:r w:rsidRPr="00307587">
        <w:rPr>
          <w:rFonts w:ascii="Verdana" w:eastAsia="MS-Mincho" w:hAnsi="Verdana"/>
          <w:sz w:val="20"/>
          <w:szCs w:val="20"/>
          <w:u w:color="0000FF"/>
          <w:lang w:val="en-US"/>
        </w:rPr>
        <w:t>on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08916170"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w:t>
      </w:r>
      <w:hyperlink r:id="rId16" w:history="1">
        <w:r w:rsidRPr="00D51A94">
          <w:rPr>
            <w:rStyle w:val="Hyperlink"/>
            <w:rFonts w:ascii="Verdana" w:eastAsia="MS-Mincho" w:hAnsi="Verdana"/>
            <w:sz w:val="20"/>
            <w:szCs w:val="20"/>
            <w:lang w:val="en-US"/>
          </w:rPr>
          <w:t>‘Smart Survey Implementation’ (grant no. 101119594).</w:t>
        </w:r>
        <w:r w:rsidR="00FA46B1" w:rsidRPr="00D51A94">
          <w:rPr>
            <w:rStyle w:val="Hyperlink"/>
            <w:rFonts w:ascii="Verdana" w:eastAsia="MS-Mincho" w:hAnsi="Verdana"/>
            <w:sz w:val="20"/>
            <w:szCs w:val="20"/>
            <w:lang w:val="en-US"/>
          </w:rPr>
          <w:t xml:space="preserve"> 2023-2025</w:t>
        </w:r>
      </w:hyperlink>
      <w:r w:rsidR="00FA46B1">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workpackage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Total funding: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28971482" w:rsidR="00505828" w:rsidRPr="00FB0EAA" w:rsidRDefault="00000000" w:rsidP="00505828">
      <w:pPr>
        <w:widowControl w:val="0"/>
        <w:autoSpaceDE w:val="0"/>
        <w:autoSpaceDN w:val="0"/>
        <w:adjustRightInd w:val="0"/>
        <w:rPr>
          <w:rFonts w:ascii="Verdana" w:eastAsia="MS-Mincho" w:hAnsi="Verdana"/>
          <w:sz w:val="20"/>
          <w:szCs w:val="20"/>
          <w:u w:color="0000FF"/>
          <w:lang w:val="en-US"/>
        </w:rPr>
      </w:pPr>
      <w:hyperlink r:id="rId17" w:history="1">
        <w:r w:rsidR="00505828" w:rsidRPr="00D51A94">
          <w:rPr>
            <w:rStyle w:val="Hyperlink"/>
            <w:rFonts w:ascii="Verdana" w:eastAsia="MS-Mincho" w:hAnsi="Verdana"/>
            <w:sz w:val="20"/>
            <w:szCs w:val="20"/>
            <w:lang w:val="en-US"/>
          </w:rPr>
          <w:t>Open Data Infrastructure for Social Science and Economic Innovations (ODISSEI)</w:t>
        </w:r>
      </w:hyperlink>
      <w:r w:rsidR="00505828" w:rsidRPr="00FB0EAA">
        <w:rPr>
          <w:rFonts w:ascii="Verdana" w:eastAsia="MS-Mincho" w:hAnsi="Verdana"/>
          <w:sz w:val="20"/>
          <w:szCs w:val="20"/>
          <w:u w:color="0000FF"/>
          <w:lang w:val="en-US"/>
        </w:rPr>
        <w:t xml:space="preserve">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00505828"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00505828"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505828"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I lead a workpackage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00505828"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I participate in workpackage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 xml:space="preserve">nMW Middelgroot: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Wouter Vandenabeele and Iris Muis).</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n infrastructure for collecting sensitive data through mobile phones’.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Elevelt, Marieke Haan, Vera Toepoel,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r w:rsidRPr="00FB0EAA">
        <w:rPr>
          <w:rFonts w:ascii="Verdana" w:eastAsia="MS-Mincho" w:hAnsi="Verdana"/>
          <w:sz w:val="20"/>
          <w:u w:color="0000FF"/>
          <w:lang w:val="en-US"/>
        </w:rPr>
        <w:t xml:space="preserve">4 year grant to monitor the quality of Dutch </w:t>
      </w:r>
      <w:r w:rsidRPr="00FB0EAA">
        <w:rPr>
          <w:rFonts w:ascii="Verdana" w:eastAsia="MS-Mincho" w:hAnsi="Verdana"/>
          <w:sz w:val="20"/>
          <w:u w:color="0000FF"/>
          <w:lang w:val="en-US"/>
        </w:rPr>
        <w:lastRenderedPageBreak/>
        <w:t>childcare centres.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Leseman, Utrecht University)</w:t>
      </w:r>
      <w:r w:rsidR="005B55AA" w:rsidRPr="00FB0EAA">
        <w:rPr>
          <w:rFonts w:ascii="Verdana" w:eastAsia="MS-Mincho" w:hAnsi="Verdana"/>
          <w:sz w:val="20"/>
          <w:u w:color="0000FF"/>
          <w:lang w:val="en-US"/>
        </w:rPr>
        <w:t xml:space="preserve">. </w:t>
      </w:r>
    </w:p>
    <w:p w14:paraId="00C1663D" w14:textId="509F7CAE"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bookmarkStart w:id="1" w:name="_Hlk190958616"/>
      <w:r w:rsidRPr="00FB0EAA">
        <w:rPr>
          <w:rFonts w:ascii="Verdana" w:eastAsia="MS-Mincho" w:hAnsi="Verdana"/>
          <w:sz w:val="20"/>
          <w:u w:color="0000FF"/>
          <w:lang w:val="en-US"/>
        </w:rPr>
        <w:t xml:space="preserve">Horizon 2020: </w:t>
      </w:r>
      <w:hyperlink r:id="rId18" w:history="1">
        <w:r w:rsidRPr="00FD7C01">
          <w:rPr>
            <w:rStyle w:val="Hyperlink"/>
            <w:rFonts w:ascii="Verdana" w:eastAsia="MS-Mincho" w:hAnsi="Verdana"/>
            <w:sz w:val="20"/>
            <w:lang w:val="en-US"/>
          </w:rPr>
          <w:t>Infra-Dev 02</w:t>
        </w:r>
        <w:r w:rsidR="00FD7C01" w:rsidRPr="00FD7C01">
          <w:rPr>
            <w:rStyle w:val="Hyperlink"/>
            <w:rFonts w:ascii="Verdana" w:eastAsia="MS-Mincho" w:hAnsi="Verdana"/>
            <w:sz w:val="20"/>
            <w:lang w:val="en-US"/>
          </w:rPr>
          <w:t>: D</w:t>
        </w:r>
        <w:r w:rsidRPr="00FD7C01">
          <w:rPr>
            <w:rStyle w:val="Hyperlink"/>
            <w:rFonts w:ascii="Verdana" w:eastAsia="MS-Mincho" w:hAnsi="Verdana"/>
            <w:sz w:val="20"/>
            <w:lang w:val="en-US"/>
          </w:rPr>
          <w:t>eveloping the infrastructure of the Gender and Generations Programme</w:t>
        </w:r>
      </w:hyperlink>
      <w:r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workpackage 2 on experimental push-to-web strategies. </w:t>
      </w:r>
      <w:r w:rsidR="00A91864" w:rsidRPr="00FB0EAA">
        <w:rPr>
          <w:rFonts w:ascii="Verdana" w:eastAsia="MS-Mincho" w:hAnsi="Verdana"/>
          <w:sz w:val="20"/>
          <w:u w:color="0000FF"/>
          <w:lang w:val="en-US"/>
        </w:rPr>
        <w:t>(PI: Anne Gauthier, NIDI, the Hague)</w:t>
      </w:r>
    </w:p>
    <w:bookmarkEnd w:id="1"/>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(powersnacks) at Faculty of Social Sciences, Utrecht University (with Ellen Hamaker),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Vera Toepoel, Rens van de Schoot and Leonie van Tichem),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9"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2"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20"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2"/>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21"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Mathematical population studies, Methodology, Methodological Review of Applied Research, Multivariate 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 xml:space="preserve">ral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r w:rsidR="00ED28D9" w:rsidRPr="00FB0EAA">
        <w:rPr>
          <w:rFonts w:ascii="Verdana" w:eastAsia="MS-Mincho" w:hAnsi="Verdana"/>
          <w:sz w:val="20"/>
          <w:u w:color="0000FF"/>
          <w:lang w:val="en-US"/>
        </w:rPr>
        <w:t xml:space="preserve">Statistica Neerlandica,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r w:rsidR="00C638DE" w:rsidRPr="00FB0EAA">
        <w:rPr>
          <w:rFonts w:ascii="Verdana" w:eastAsia="MS-Mincho" w:hAnsi="Verdana"/>
          <w:sz w:val="20"/>
          <w:u w:color="0000FF"/>
          <w:lang w:val="en-US"/>
        </w:rPr>
        <w:t xml:space="preserve">ZonMW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r w:rsidR="00C638DE" w:rsidRPr="00FB0EAA">
        <w:rPr>
          <w:rFonts w:ascii="Verdana" w:eastAsia="MS-Mincho" w:hAnsi="Verdana"/>
          <w:sz w:val="20"/>
          <w:u w:color="0000FF"/>
          <w:lang w:val="en-US"/>
        </w:rPr>
        <w:t>Revalidatiefonds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390C5447" w14:textId="7777777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peer review college – Economic and Social Research Council, 2013 – 2015</w:t>
      </w:r>
    </w:p>
    <w:p w14:paraId="04BA3796" w14:textId="2CE9118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067B3524" w14:textId="77777777" w:rsidR="00EF4183" w:rsidRPr="00FB0EAA" w:rsidRDefault="00EF4183" w:rsidP="00F2188C">
      <w:pPr>
        <w:widowControl w:val="0"/>
        <w:autoSpaceDE w:val="0"/>
        <w:autoSpaceDN w:val="0"/>
        <w:adjustRightInd w:val="0"/>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22"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Programme.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lastRenderedPageBreak/>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Programme.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23"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24"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617B3A1F"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3"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w:t>
      </w:r>
      <w:r w:rsidR="00F2188C">
        <w:rPr>
          <w:rFonts w:ascii="Verdana" w:eastAsia="MS-Mincho" w:hAnsi="Verdana"/>
          <w:sz w:val="20"/>
          <w:u w:color="0000FF"/>
          <w:lang w:val="en-US"/>
        </w:rPr>
        <w:t>2024</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25"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3"/>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advisory board of the ESRC project ‘Understanding survey response behaviour in a digital age: Mixed-device online surveys and mobile device use’. PI: Olga 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Sociaal Planbureau Groningen), </w:t>
      </w:r>
      <w:hyperlink r:id="rId26"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7"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21DCD027"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w:t>
      </w:r>
      <w:r w:rsidR="00F2188C">
        <w:rPr>
          <w:rFonts w:ascii="Verdana" w:eastAsia="MS-Mincho" w:hAnsi="Verdana"/>
          <w:sz w:val="20"/>
          <w:u w:color="0000FF"/>
          <w:lang w:val="en-US"/>
        </w:rPr>
        <w:t>O</w:t>
      </w:r>
      <w:r w:rsidR="009B0763" w:rsidRPr="00FB0EAA">
        <w:rPr>
          <w:rFonts w:ascii="Verdana" w:eastAsia="MS-Mincho" w:hAnsi="Verdana"/>
          <w:sz w:val="20"/>
          <w:u w:color="0000FF"/>
          <w:lang w:val="en-US"/>
        </w:rPr>
        <w:t>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1BF269FF" w14:textId="1C3CDC3B" w:rsidR="00F2188C" w:rsidRDefault="00F2188C" w:rsidP="00C66DDE">
      <w:pPr>
        <w:widowControl w:val="0"/>
        <w:autoSpaceDE w:val="0"/>
        <w:autoSpaceDN w:val="0"/>
        <w:adjustRightInd w:val="0"/>
        <w:ind w:hanging="284"/>
        <w:rPr>
          <w:rFonts w:ascii="Verdana" w:eastAsia="MS-Mincho" w:hAnsi="Verdana"/>
          <w:sz w:val="20"/>
          <w:u w:color="0000FF"/>
          <w:lang w:val="en-US"/>
        </w:rPr>
      </w:pPr>
      <w:bookmarkStart w:id="4" w:name="_Hlk20910191"/>
      <w:bookmarkStart w:id="5" w:name="_Hlk22547241"/>
      <w:r>
        <w:rPr>
          <w:rFonts w:ascii="Verdana" w:eastAsia="MS-Mincho" w:hAnsi="Verdana"/>
          <w:sz w:val="20"/>
          <w:u w:color="0000FF"/>
          <w:lang w:val="en-US"/>
        </w:rPr>
        <w:t>Chair session on Smart Surveys, NTTS 2025 conference, 13 March, 2025, Brussels, Begium</w:t>
      </w:r>
    </w:p>
    <w:p w14:paraId="4A500BB6" w14:textId="781A1707" w:rsidR="00884646" w:rsidRPr="00FC39A1" w:rsidRDefault="0088464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ESRA local conference committee, </w:t>
      </w:r>
      <w:r w:rsidR="00F2188C">
        <w:rPr>
          <w:rFonts w:ascii="Verdana" w:eastAsia="MS-Mincho" w:hAnsi="Verdana"/>
          <w:sz w:val="20"/>
          <w:u w:color="0000FF"/>
          <w:lang w:val="en-US"/>
        </w:rPr>
        <w:t xml:space="preserve">14-18 June </w:t>
      </w:r>
      <w:r>
        <w:rPr>
          <w:rFonts w:ascii="Verdana" w:eastAsia="MS-Mincho" w:hAnsi="Verdana"/>
          <w:sz w:val="20"/>
          <w:u w:color="0000FF"/>
          <w:lang w:val="en-US"/>
        </w:rPr>
        <w:t>2025</w:t>
      </w:r>
      <w:r w:rsidR="007E5C36">
        <w:rPr>
          <w:rFonts w:ascii="Verdana" w:eastAsia="MS-Mincho" w:hAnsi="Verdana"/>
          <w:sz w:val="20"/>
          <w:u w:color="0000FF"/>
          <w:lang w:val="en-US"/>
        </w:rPr>
        <w:t xml:space="preserve">. </w:t>
      </w:r>
      <w:r w:rsidR="007E5C36" w:rsidRPr="00FC39A1">
        <w:rPr>
          <w:rFonts w:ascii="Verdana" w:eastAsia="MS-Mincho" w:hAnsi="Verdana"/>
          <w:sz w:val="20"/>
          <w:u w:color="0000FF"/>
          <w:lang w:val="en-US"/>
        </w:rPr>
        <w:t>Utrecht, the Netherlands</w:t>
      </w:r>
      <w:r w:rsidR="00F2188C" w:rsidRPr="00FC39A1">
        <w:rPr>
          <w:rFonts w:ascii="Verdana" w:eastAsia="MS-Mincho" w:hAnsi="Verdana"/>
          <w:sz w:val="20"/>
          <w:u w:color="0000FF"/>
          <w:lang w:val="en-US"/>
        </w:rPr>
        <w:t xml:space="preserve">. </w:t>
      </w:r>
      <w:hyperlink r:id="rId28" w:history="1">
        <w:r w:rsidR="00F2188C" w:rsidRPr="00FC39A1">
          <w:rPr>
            <w:rStyle w:val="Hyperlink"/>
            <w:rFonts w:ascii="Verdana" w:eastAsia="MS-Mincho" w:hAnsi="Verdana"/>
            <w:sz w:val="20"/>
            <w:lang w:val="en-US"/>
          </w:rPr>
          <w:t>https://www.europeansurveyresearch.org/conference/utrecht-2025/</w:t>
        </w:r>
      </w:hyperlink>
      <w:r w:rsidR="00F2188C" w:rsidRPr="00FC39A1">
        <w:rPr>
          <w:rFonts w:ascii="Verdana" w:eastAsia="MS-Mincho" w:hAnsi="Verdana"/>
          <w:sz w:val="20"/>
          <w:u w:color="0000FF"/>
          <w:lang w:val="en-US"/>
        </w:rPr>
        <w:t xml:space="preserve"> </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9"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30"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Organiser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31"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p>
    <w:p w14:paraId="6B80834C"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p>
    <w:p w14:paraId="1BD86EBE" w14:textId="77777777" w:rsidR="00512C8A" w:rsidRDefault="007E5C36" w:rsidP="00512C8A">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p>
    <w:p w14:paraId="07946D06" w14:textId="6088E499" w:rsidR="007E5C36" w:rsidRPr="00512C8A" w:rsidRDefault="007E5C36" w:rsidP="00512C8A">
      <w:pPr>
        <w:pStyle w:val="ListParagraph"/>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 xml:space="preserve">2024 in Washington, DC Session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6" w:name="_Hlk20910157"/>
      <w:bookmarkEnd w:id="4"/>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32"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447581B6"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Evidence for Successful Recruitment Strategies for Data Collection through Smartphone Apps</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6"/>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human 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Zagreb, 23-27 July 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5"/>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new measurement capabilities of mobile phones’.</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Vera Toepoel and</w:t>
      </w:r>
      <w:r w:rsidR="00BE14FB" w:rsidRPr="00FB0EAA">
        <w:rPr>
          <w:rFonts w:ascii="Verdana" w:eastAsia="MS-Mincho" w:hAnsi="Verdana"/>
          <w:sz w:val="20"/>
          <w:u w:color="0000FF"/>
          <w:lang w:val="en-US"/>
        </w:rPr>
        <w:t xml:space="preserve"> Anne Elevelt)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33"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States of America. </w:t>
      </w:r>
      <w:hyperlink r:id="rId34"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35"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 xml:space="preserve">Organizing committee ‘Mplus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36"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Galit Gordoni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‘Understanding measurement error in longitudinal data’, RC33 conference on social science Methodology, 9-13 July 2012, Sydney (with Noah Uhrig, Emanuela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ith Noah Uhrig, Emanuela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Uhrig (University of Essex), Emanuela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‘The quality of data in panel surveys’. European Survey Research Association Conference, June 2007 – Prague, together with Gerty Lensvelt-Mulders.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4B1898F8"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Special Advisor </w:t>
      </w:r>
      <w:hyperlink r:id="rId37" w:history="1">
        <w:r w:rsidRPr="00D51A94">
          <w:rPr>
            <w:rStyle w:val="Hyperlink"/>
            <w:rFonts w:ascii="Verdana" w:eastAsia="MS-Mincho" w:hAnsi="Verdana"/>
            <w:sz w:val="20"/>
            <w:lang w:val="en-US"/>
          </w:rPr>
          <w:t>for the transition to mixed-mode surveys</w:t>
        </w:r>
      </w:hyperlink>
      <w:r>
        <w:rPr>
          <w:rFonts w:ascii="Verdana" w:eastAsia="MS-Mincho" w:hAnsi="Verdana"/>
          <w:sz w:val="20"/>
          <w:u w:color="0000FF"/>
          <w:lang w:val="en-US"/>
        </w:rPr>
        <w:t>. European Social Survey. 2022-202</w:t>
      </w:r>
      <w:r w:rsidR="00710FCB">
        <w:rPr>
          <w:rFonts w:ascii="Verdana" w:eastAsia="MS-Mincho" w:hAnsi="Verdana"/>
          <w:sz w:val="20"/>
          <w:u w:color="0000FF"/>
          <w:lang w:val="en-US"/>
        </w:rPr>
        <w:t>4</w:t>
      </w:r>
    </w:p>
    <w:p w14:paraId="174B4013" w14:textId="07286C09"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Pr="00FB0EAA">
        <w:rPr>
          <w:rFonts w:ascii="Verdana" w:eastAsia="MS-Mincho" w:hAnsi="Verdana"/>
          <w:sz w:val="20"/>
          <w:u w:color="0000FF"/>
          <w:lang w:val="en-US"/>
        </w:rPr>
        <w:t>.</w:t>
      </w:r>
    </w:p>
    <w:p w14:paraId="51626390" w14:textId="0BD7BC2E"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National Coordinator Groningen on the methodological quality of existing studies into the effect of earthquakes on living in Groningen. 2016-2017 (with Emma ter Mors and Jelke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on the methodological quality of prostitution policies, 2015 (with Gerty Lensvelt-Mulders).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survey to evaluate the introduction of Universal Credit, 2014 (With Heather </w:t>
      </w:r>
      <w:r w:rsidRPr="00FB0EAA">
        <w:rPr>
          <w:rFonts w:ascii="Verdana" w:hAnsi="Verdana"/>
          <w:sz w:val="20"/>
          <w:lang w:val="en-US"/>
        </w:rPr>
        <w:t>Laurie, Nick Buck, Jon Burton, Violeta Parutis,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survey on environmental hindrance among people living around the Dutch </w:t>
      </w:r>
      <w:r w:rsidRPr="00FB0EAA">
        <w:rPr>
          <w:rFonts w:ascii="Verdana" w:eastAsia="MS-Mincho" w:hAnsi="Verdana"/>
          <w:sz w:val="20"/>
          <w:lang w:val="en-US"/>
        </w:rPr>
        <w:lastRenderedPageBreak/>
        <w:t>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ministry of interior affairs – designing a mixed-mode questionnaire for the Dutch Safety Monitor, 2010 (with Remco Feskens).</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8"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 xml:space="preserve">Co-organiser of the following specific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December 2009: Mixed-mode surveys</w:t>
      </w:r>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March 2011: Ethics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May 2012: Longitudinal Surveys</w:t>
      </w:r>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December 2012: Innovation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May 2014: Weighting in surveys</w:t>
      </w:r>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September 2016: Longitudinal surveys</w:t>
      </w:r>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7" w:name="_Hlk22547337"/>
      <w:r w:rsidRPr="00FB0EAA">
        <w:rPr>
          <w:rFonts w:ascii="Verdana" w:eastAsia="MS-Mincho" w:hAnsi="Verdana"/>
          <w:sz w:val="20"/>
        </w:rPr>
        <w:t>May 2019: smartphones</w:t>
      </w:r>
    </w:p>
    <w:p w14:paraId="0A55EE37" w14:textId="151F204B" w:rsidR="0099466F" w:rsidRPr="0099466F" w:rsidRDefault="0099466F" w:rsidP="0099466F">
      <w:pPr>
        <w:widowControl w:val="0"/>
        <w:numPr>
          <w:ilvl w:val="0"/>
          <w:numId w:val="4"/>
        </w:numPr>
        <w:autoSpaceDE w:val="0"/>
        <w:autoSpaceDN w:val="0"/>
        <w:adjustRightInd w:val="0"/>
        <w:rPr>
          <w:rFonts w:ascii="Verdana" w:eastAsia="MS-Mincho" w:hAnsi="Verdana"/>
          <w:sz w:val="20"/>
        </w:rPr>
      </w:pPr>
      <w:r>
        <w:rPr>
          <w:rFonts w:ascii="Verdana" w:eastAsia="MS-Mincho" w:hAnsi="Verdana"/>
          <w:sz w:val="20"/>
        </w:rPr>
        <w:t>June 2022: panel surveys</w:t>
      </w:r>
    </w:p>
    <w:bookmarkEnd w:id="7"/>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8" w:name="_Hlk22547348"/>
      <w:r w:rsidRPr="00FB0EAA">
        <w:rPr>
          <w:rFonts w:ascii="Verdana" w:eastAsia="MS-Mincho" w:hAnsi="Verdana"/>
          <w:sz w:val="20"/>
          <w:lang w:val="en-US"/>
        </w:rPr>
        <w:t xml:space="preserve">Writer of a weblog about research on survey methods: </w:t>
      </w:r>
      <w:hyperlink r:id="rId39"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r w:rsidR="007A6E62">
        <w:rPr>
          <w:rFonts w:ascii="Verdana" w:eastAsia="MS-Mincho" w:hAnsi="Verdana"/>
          <w:sz w:val="20"/>
          <w:lang w:val="en-US"/>
        </w:rPr>
        <w:t xml:space="preserve">Bluesky,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40" w:history="1">
        <w:r w:rsidRPr="00FB0EAA">
          <w:rPr>
            <w:rStyle w:val="Hyperlink"/>
            <w:rFonts w:ascii="Verdana" w:eastAsia="MS-Mincho" w:hAnsi="Verdana"/>
            <w:sz w:val="20"/>
            <w:lang w:val="en-US"/>
          </w:rPr>
          <w:t>@peterlugtig</w:t>
        </w:r>
      </w:hyperlink>
    </w:p>
    <w:bookmarkEnd w:id="8"/>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41"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b/>
          <w:bCs/>
          <w:sz w:val="20"/>
          <w:u w:color="0000FF"/>
        </w:rPr>
        <w:t>Overview of publications and citations</w:t>
      </w:r>
    </w:p>
    <w:tbl>
      <w:tblPr>
        <w:tblStyle w:val="TableGrid"/>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of cited documents</w:t>
            </w:r>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of citations</w:t>
            </w:r>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h-index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r w:rsidRPr="00FB0EAA">
              <w:rPr>
                <w:rFonts w:ascii="Verdana" w:eastAsia="MS-Mincho" w:hAnsi="Verdana"/>
                <w:bCs/>
                <w:sz w:val="21"/>
                <w:szCs w:val="22"/>
                <w:u w:color="0000FF"/>
              </w:rPr>
              <w:t xml:space="preserve">LiLink to </w:t>
            </w:r>
            <w:hyperlink r:id="rId42" w:history="1">
              <w:r w:rsidRPr="00FB0EAA">
                <w:rPr>
                  <w:rStyle w:val="Hyperlink"/>
                  <w:rFonts w:ascii="Verdana" w:eastAsia="MS-Mincho" w:hAnsi="Verdana"/>
                  <w:bCs/>
                  <w:sz w:val="21"/>
                  <w:szCs w:val="22"/>
                  <w:u w:color="0000FF"/>
                </w:rPr>
                <w:t>Google scholar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7477BD17"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1B5E9E">
              <w:rPr>
                <w:rFonts w:ascii="Verdana" w:eastAsia="MS-Mincho" w:hAnsi="Verdana"/>
                <w:bCs/>
                <w:sz w:val="21"/>
                <w:szCs w:val="22"/>
              </w:rPr>
              <w:t>6</w:t>
            </w:r>
          </w:p>
        </w:tc>
        <w:tc>
          <w:tcPr>
            <w:tcW w:w="1843" w:type="dxa"/>
          </w:tcPr>
          <w:p w14:paraId="3D4C3D70" w14:textId="295A8FC4" w:rsidR="00EF47B3" w:rsidRPr="00FB0EAA" w:rsidRDefault="00822554"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4</w:t>
            </w:r>
            <w:r w:rsidR="001B5E9E">
              <w:rPr>
                <w:rFonts w:ascii="Verdana" w:eastAsia="MS-Mincho" w:hAnsi="Verdana"/>
                <w:bCs/>
                <w:sz w:val="21"/>
                <w:szCs w:val="22"/>
              </w:rPr>
              <w:t>780</w:t>
            </w:r>
          </w:p>
        </w:tc>
        <w:tc>
          <w:tcPr>
            <w:tcW w:w="1984" w:type="dxa"/>
          </w:tcPr>
          <w:p w14:paraId="30DDCBAD" w14:textId="3E75029D"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1B5E9E">
              <w:rPr>
                <w:rFonts w:ascii="Verdana" w:eastAsia="MS-Mincho" w:hAnsi="Verdana"/>
                <w:bCs/>
                <w:sz w:val="21"/>
                <w:szCs w:val="22"/>
              </w:rPr>
              <w:t>6</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9" w:name="_Hlk20910415"/>
      <w:bookmarkStart w:id="10"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0318BF2E" w14:textId="3E55AEA7"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r w:rsidRPr="00795CFD">
        <w:rPr>
          <w:rFonts w:ascii="Verdana" w:eastAsia="MS-Mincho" w:hAnsi="Verdana"/>
          <w:sz w:val="20"/>
          <w:u w:color="0000FF"/>
          <w:lang w:val="en-US"/>
        </w:rPr>
        <w:t>Mccool, D.M., Lugtig, P. &amp; Schouten, J.G. (</w:t>
      </w:r>
      <w:r w:rsidR="00F2188C">
        <w:rPr>
          <w:rFonts w:ascii="Verdana" w:eastAsia="MS-Mincho" w:hAnsi="Verdana"/>
          <w:sz w:val="20"/>
          <w:u w:color="0000FF"/>
          <w:lang w:val="en-US"/>
        </w:rPr>
        <w:t>2024</w:t>
      </w:r>
      <w:r w:rsidRPr="00795CFD">
        <w:rPr>
          <w:rFonts w:ascii="Verdana" w:eastAsia="MS-Mincho" w:hAnsi="Verdana"/>
          <w:sz w:val="20"/>
          <w:u w:color="0000FF"/>
          <w:lang w:val="en-US"/>
        </w:rPr>
        <w:t>)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r w:rsidRPr="001B5E9E">
        <w:rPr>
          <w:rFonts w:ascii="Verdana" w:eastAsia="MS-Mincho" w:hAnsi="Verdana"/>
          <w:i/>
          <w:iCs/>
          <w:sz w:val="20"/>
          <w:u w:color="0000FF"/>
          <w:lang w:val="en-US"/>
        </w:rPr>
        <w:t>arXiv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Interviewing?. </w:t>
      </w:r>
      <w:r w:rsidRPr="001B5E9E">
        <w:rPr>
          <w:rFonts w:ascii="Verdana" w:eastAsia="MS-Mincho" w:hAnsi="Verdana"/>
          <w:i/>
          <w:iCs/>
          <w:sz w:val="20"/>
          <w:u w:color="0000FF"/>
          <w:lang w:val="en-US"/>
        </w:rPr>
        <w:t>SocArXiv</w:t>
      </w:r>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Maximum interpolable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43"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2024 – van Leeuwen, F., Lugtig, P &amp; Feskens,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44"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2023 - Emery, T., Caba</w:t>
      </w:r>
      <w:r w:rsidRPr="00CC4217">
        <w:rPr>
          <w:rFonts w:ascii="Verdana" w:eastAsia="MS-Mincho" w:hAnsi="Verdana"/>
          <w:sz w:val="20"/>
          <w:szCs w:val="20"/>
          <w:u w:color="0000FF"/>
          <w:lang w:val="en-US"/>
        </w:rPr>
        <w:t xml:space="preserve">co, S., Fadel, L., Lugtig, P., Toepoel, V., Schumann, A., Lück, D., Bujard,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45"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r w:rsidRPr="00333D6A">
        <w:rPr>
          <w:rFonts w:ascii="Verdana" w:eastAsia="MS-Mincho" w:hAnsi="Verdana"/>
          <w:sz w:val="20"/>
          <w:u w:color="0000FF"/>
          <w:lang w:val="en-US"/>
        </w:rPr>
        <w:t xml:space="preserve">Bostanci, I, Gootzen, Y. &amp; Lugtig, P. (2023). </w:t>
      </w:r>
      <w:hyperlink r:id="rId46" w:history="1">
        <w:r w:rsidRPr="00333D6A">
          <w:rPr>
            <w:rStyle w:val="Hyperlink"/>
            <w:rFonts w:ascii="Verdana" w:eastAsia="MS-Mincho" w:hAnsi="Verdana"/>
            <w:sz w:val="20"/>
            <w:lang w:val="en-US"/>
          </w:rPr>
          <w:t>Maximum interpolable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Streefkerk, M., Kumar, P. </w:t>
      </w:r>
      <w:r w:rsidRPr="001E5EFE">
        <w:rPr>
          <w:rFonts w:ascii="Verdana" w:hAnsi="Verdana"/>
          <w:iCs/>
          <w:sz w:val="20"/>
          <w:szCs w:val="28"/>
          <w:lang w:val="en-US"/>
        </w:rPr>
        <w:t>Höcük,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47"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Correcting inferences for volunteer-collected data with geospatial sampling bias. arXiv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48" w:history="1">
        <w:r w:rsidRPr="00555657">
          <w:rPr>
            <w:rStyle w:val="Hyperlink"/>
            <w:rFonts w:ascii="Verdana" w:eastAsia="MS-Mincho" w:hAnsi="Verdana"/>
            <w:sz w:val="20"/>
            <w:lang w:val="en-US"/>
          </w:rPr>
          <w:t>Doi: 10.18148/srm/2022v16i.7835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r w:rsidRPr="00FB0EAA">
        <w:rPr>
          <w:rFonts w:ascii="Verdana" w:hAnsi="Verdana"/>
          <w:sz w:val="20"/>
          <w:lang w:val="en-US"/>
        </w:rPr>
        <w:t>Maslovskaya, O. &amp; Lugtig, P. (</w:t>
      </w:r>
      <w:r>
        <w:rPr>
          <w:rFonts w:ascii="Verdana" w:hAnsi="Verdana"/>
          <w:sz w:val="20"/>
          <w:lang w:val="en-US"/>
        </w:rPr>
        <w:t>2022</w:t>
      </w:r>
      <w:r w:rsidRPr="00FB0EAA">
        <w:rPr>
          <w:rFonts w:ascii="Verdana" w:hAnsi="Verdana"/>
          <w:sz w:val="20"/>
          <w:lang w:val="en-US"/>
        </w:rPr>
        <w:t xml:space="preserve">) Representativeness in Six Waves of CROss-National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49" w:history="1">
        <w:r w:rsidRPr="00C60805">
          <w:rPr>
            <w:rStyle w:val="Hyperlink"/>
            <w:rFonts w:ascii="Verdana" w:hAnsi="Verdana"/>
            <w:sz w:val="20"/>
            <w:lang w:val="en-US"/>
          </w:rPr>
          <w:t>doi:10.1111.rssa.12801</w:t>
        </w:r>
      </w:hyperlink>
    </w:p>
    <w:p w14:paraId="42BF8937" w14:textId="5466634B" w:rsidR="00FD3B4C" w:rsidRPr="00FC39A1" w:rsidRDefault="00FD3B4C" w:rsidP="000E472C">
      <w:pPr>
        <w:widowControl w:val="0"/>
        <w:autoSpaceDE w:val="0"/>
        <w:autoSpaceDN w:val="0"/>
        <w:adjustRightInd w:val="0"/>
        <w:ind w:hanging="284"/>
        <w:rPr>
          <w:rFonts w:ascii="Verdana" w:eastAsia="MS-Mincho" w:hAnsi="Verdana"/>
          <w:b/>
          <w:bCs/>
          <w:iCs/>
          <w:sz w:val="20"/>
          <w:u w:color="0000FF"/>
          <w:lang w:val="en-US"/>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Bakker, J., Haan, M., Schouten, J.G., Lugtig, P., Toepoel, V., Struminskaya, B., Giessen, D. &amp; Meertens,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r w:rsidRPr="00FC39A1">
        <w:rPr>
          <w:rFonts w:ascii="Verdana" w:eastAsia="MS-Mincho" w:hAnsi="Verdana"/>
          <w:i/>
          <w:iCs/>
          <w:sz w:val="20"/>
          <w:u w:color="0000FF"/>
          <w:lang w:val="en-US"/>
        </w:rPr>
        <w:t>Methods, Data, Analysis.</w:t>
      </w:r>
      <w:r w:rsidR="00C60805" w:rsidRPr="00FC39A1">
        <w:rPr>
          <w:rFonts w:ascii="Verdana" w:eastAsia="MS-Mincho" w:hAnsi="Verdana"/>
          <w:iCs/>
          <w:sz w:val="20"/>
          <w:u w:color="0000FF"/>
          <w:lang w:val="en-US"/>
        </w:rPr>
        <w:t>106-127</w:t>
      </w:r>
      <w:r w:rsidR="00E27201" w:rsidRPr="00FC39A1">
        <w:rPr>
          <w:rFonts w:ascii="Verdana" w:eastAsia="MS-Mincho" w:hAnsi="Verdana"/>
          <w:i/>
          <w:iCs/>
          <w:sz w:val="20"/>
          <w:u w:color="0000FF"/>
          <w:lang w:val="en-US"/>
        </w:rPr>
        <w:t>,</w:t>
      </w:r>
      <w:r w:rsidRPr="00FC39A1">
        <w:rPr>
          <w:rFonts w:ascii="Verdana" w:eastAsia="MS-Mincho" w:hAnsi="Verdana"/>
          <w:i/>
          <w:iCs/>
          <w:sz w:val="20"/>
          <w:u w:color="0000FF"/>
          <w:lang w:val="en-US"/>
        </w:rPr>
        <w:t xml:space="preserve"> </w:t>
      </w:r>
      <w:hyperlink r:id="rId50" w:tooltip="https://mda.gesis.org/index.php/mda/article/view/2021.10" w:history="1">
        <w:r w:rsidR="00042B32" w:rsidRPr="00FC39A1">
          <w:rPr>
            <w:rStyle w:val="Hyperlink"/>
            <w:rFonts w:ascii="Verdana" w:eastAsia="MS-Mincho" w:hAnsi="Verdana"/>
            <w:iCs/>
            <w:sz w:val="20"/>
            <w:lang w:val="en-US"/>
          </w:rPr>
          <w:t>doi: 10.12758/mda.2021.10</w:t>
        </w:r>
      </w:hyperlink>
    </w:p>
    <w:p w14:paraId="6EAEFD41" w14:textId="4FCF809E" w:rsidR="00F76667" w:rsidRPr="00F76667" w:rsidRDefault="00F76667" w:rsidP="00F76667">
      <w:pPr>
        <w:widowControl w:val="0"/>
        <w:autoSpaceDE w:val="0"/>
        <w:autoSpaceDN w:val="0"/>
        <w:adjustRightInd w:val="0"/>
        <w:ind w:hanging="284"/>
        <w:rPr>
          <w:rFonts w:ascii="Verdana" w:eastAsia="MS-Mincho" w:hAnsi="Verdana"/>
          <w:b/>
          <w:bCs/>
          <w:sz w:val="20"/>
          <w:u w:color="0000FF"/>
          <w:lang w:val="en-US"/>
        </w:rPr>
      </w:pPr>
      <w:r w:rsidRPr="00FC39A1">
        <w:rPr>
          <w:rFonts w:ascii="Verdana" w:eastAsia="MS-Mincho" w:hAnsi="Verdana"/>
          <w:iCs/>
          <w:sz w:val="20"/>
          <w:u w:color="0000FF"/>
          <w:lang w:val="en-US"/>
        </w:rPr>
        <w:t xml:space="preserve">2021 –Gillebaart, M., Brummelman, J., De Ridder, D., Benjamins, J., Denissen, J., Kroese, F., Lugtig, P., Smit, J. &amp; Ybema, J.F. (2021). </w:t>
      </w:r>
      <w:r w:rsidRPr="00F76667">
        <w:rPr>
          <w:rFonts w:ascii="Verdana" w:eastAsia="MS-Mincho" w:hAnsi="Verdana"/>
          <w:iCs/>
          <w:sz w:val="20"/>
          <w:u w:color="0000FF"/>
          <w:lang w:val="en-US"/>
        </w:rPr>
        <w:t xml:space="preserve">Study Protocol of the Ten Years Up project: Mapping the development of self-regulation strategies in young adults over time. </w:t>
      </w:r>
      <w:r w:rsidRPr="00F660D0">
        <w:rPr>
          <w:rFonts w:ascii="Verdana" w:eastAsia="MS-Mincho" w:hAnsi="Verdana"/>
          <w:i/>
          <w:iCs/>
          <w:sz w:val="20"/>
          <w:u w:color="0000FF"/>
          <w:lang w:val="en-US"/>
        </w:rPr>
        <w:t>Frontiers in psychology</w:t>
      </w:r>
      <w:r w:rsidRPr="00F660D0">
        <w:rPr>
          <w:rFonts w:ascii="Verdana" w:eastAsia="MS-Mincho" w:hAnsi="Verdana"/>
          <w:iCs/>
          <w:sz w:val="20"/>
          <w:u w:color="0000FF"/>
          <w:lang w:val="en-US"/>
        </w:rPr>
        <w:t>, 4048.</w:t>
      </w:r>
      <w:r w:rsidRPr="00F660D0">
        <w:rPr>
          <w:lang w:val="en-US"/>
        </w:rPr>
        <w:t xml:space="preserve"> </w:t>
      </w:r>
      <w:hyperlink r:id="rId51" w:history="1">
        <w:r w:rsidRPr="00F660D0">
          <w:rPr>
            <w:rStyle w:val="Hyperlink"/>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 </w:t>
      </w:r>
      <w:bookmarkStart w:id="11" w:name="_Hlk84836585"/>
      <w:r w:rsidRPr="00FB0EAA">
        <w:rPr>
          <w:rFonts w:ascii="Verdana" w:eastAsia="MS-Mincho" w:hAnsi="Verdana"/>
          <w:sz w:val="20"/>
          <w:u w:color="0000FF"/>
          <w:lang w:val="en-US"/>
        </w:rPr>
        <w:t>Struminskaya, B, Lugtig, P., Schouten, J.G., Toepoel, V., Giesen,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52" w:history="1">
        <w:r w:rsidRPr="008B2ED5">
          <w:rPr>
            <w:rStyle w:val="Hyperlink"/>
            <w:rFonts w:ascii="Verdana" w:eastAsia="MS-Mincho" w:hAnsi="Verdana"/>
            <w:iCs/>
            <w:sz w:val="20"/>
            <w:lang w:val="en-US"/>
          </w:rPr>
          <w:t xml:space="preserve">Doi:10.1093/poq/nfab025 </w:t>
        </w:r>
      </w:hyperlink>
      <w:r>
        <w:rPr>
          <w:rFonts w:ascii="Verdana" w:eastAsia="MS-Mincho" w:hAnsi="Verdana"/>
          <w:iCs/>
          <w:sz w:val="20"/>
          <w:u w:color="0000FF"/>
          <w:lang w:val="en-US"/>
        </w:rPr>
        <w:t xml:space="preserve"> </w:t>
      </w:r>
    </w:p>
    <w:bookmarkEnd w:id="11"/>
    <w:p w14:paraId="27D057BD" w14:textId="7E98E312"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lastRenderedPageBreak/>
        <w:t xml:space="preserve">2021 </w:t>
      </w:r>
      <w:bookmarkStart w:id="12" w:name="_Hlk84836618"/>
      <w:r>
        <w:rPr>
          <w:rFonts w:ascii="Verdana" w:eastAsia="MS-Mincho" w:hAnsi="Verdana"/>
          <w:iCs/>
          <w:sz w:val="20"/>
          <w:u w:color="0000FF"/>
          <w:lang w:val="en-US"/>
        </w:rPr>
        <w:t xml:space="preserve">- </w:t>
      </w:r>
      <w:r w:rsidRPr="00FB0EAA">
        <w:rPr>
          <w:rFonts w:ascii="Verdana" w:eastAsia="MS-Mincho" w:hAnsi="Verdana"/>
          <w:iCs/>
          <w:sz w:val="20"/>
          <w:u w:color="0000FF"/>
          <w:lang w:val="en-US"/>
        </w:rPr>
        <w:t xml:space="preserve">Toepoel, V. Mathon, K, van Tussenbroek, P &amp; Lugtig, P. (in press)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53" w:history="1">
        <w:r w:rsidRPr="008B2ED5">
          <w:rPr>
            <w:rStyle w:val="Hyperlink"/>
            <w:rFonts w:ascii="Verdana" w:eastAsia="MS-Mincho" w:hAnsi="Verdana"/>
            <w:iCs/>
            <w:sz w:val="20"/>
            <w:lang w:val="en-US"/>
          </w:rPr>
          <w:t>10.1177/07591063211019953</w:t>
        </w:r>
      </w:hyperlink>
    </w:p>
    <w:bookmarkEnd w:id="12"/>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3"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Mussman,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54"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r w:rsidRPr="001E5EFE">
        <w:rPr>
          <w:rFonts w:ascii="Verdana" w:eastAsia="MS-Mincho" w:hAnsi="Verdana"/>
          <w:sz w:val="20"/>
          <w:szCs w:val="20"/>
          <w:u w:color="0000FF"/>
          <w:lang w:val="en-US"/>
        </w:rPr>
        <w:t xml:space="preserve">Cernat, A., Lugtig, P., Uhrig, S.C.N. and Watson, N. (2021) Assessing and relaxing assumptions in quasi-simplex models. </w:t>
      </w:r>
      <w:r w:rsidRPr="001E5EFE">
        <w:rPr>
          <w:rFonts w:ascii="Verdana" w:eastAsia="MS-Mincho" w:hAnsi="Verdana"/>
          <w:iCs/>
          <w:sz w:val="20"/>
          <w:szCs w:val="20"/>
          <w:u w:color="0000FF"/>
          <w:lang w:val="en-US"/>
        </w:rPr>
        <w:t xml:space="preserve">Chapter 7 in </w:t>
      </w:r>
      <w:r w:rsidRPr="001E5EFE">
        <w:rPr>
          <w:rFonts w:ascii="Verdana" w:hAnsi="Verdana"/>
          <w:sz w:val="20"/>
          <w:szCs w:val="20"/>
          <w:lang w:val="en-US"/>
        </w:rPr>
        <w:t xml:space="preserve">Cernat, A., &amp; Sakshaug,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55"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Toepoel, V., Lugtig, P. Haan,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56" w:history="1">
        <w:r w:rsidRPr="00FB0EAA">
          <w:rPr>
            <w:rStyle w:val="Hyperlink"/>
            <w:rFonts w:ascii="Verdana" w:eastAsia="MS-Mincho" w:hAnsi="Verdana"/>
            <w:iCs/>
            <w:sz w:val="20"/>
            <w:szCs w:val="20"/>
            <w:lang w:val="en-US"/>
          </w:rPr>
          <w:t xml:space="preserve"> Doi: 10.1093/poq/nfaa044</w:t>
        </w:r>
      </w:hyperlink>
    </w:p>
    <w:bookmarkEnd w:id="13"/>
    <w:p w14:paraId="71C0CB6B" w14:textId="64825BDC" w:rsidR="0011234B" w:rsidRPr="00FC39A1" w:rsidRDefault="0011234B" w:rsidP="00AF5D0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Hoehne, J-K, Keusch, F. &amp; Lugtig, P. (in press) </w:t>
      </w:r>
      <w:r w:rsidRPr="00FB0EAA">
        <w:rPr>
          <w:rFonts w:ascii="Verdana" w:eastAsia="MS-Mincho" w:hAnsi="Verdana"/>
          <w:bCs/>
          <w:sz w:val="20"/>
          <w:u w:color="0000FF"/>
          <w:lang w:val="en-US"/>
        </w:rPr>
        <w:t xml:space="preserve">Augmenting surveys with data from sensors and apps: Opportunities and challenges. </w:t>
      </w:r>
      <w:r w:rsidRPr="00FC39A1">
        <w:rPr>
          <w:rFonts w:ascii="Verdana" w:eastAsia="MS-Mincho" w:hAnsi="Verdana"/>
          <w:bCs/>
          <w:i/>
          <w:sz w:val="20"/>
          <w:u w:color="0000FF"/>
          <w:lang w:val="en-US"/>
        </w:rPr>
        <w:t>Social Science Computer Review online First.</w:t>
      </w:r>
      <w:r w:rsidRPr="00FC39A1">
        <w:rPr>
          <w:rFonts w:ascii="Verdana" w:eastAsia="MS-Mincho" w:hAnsi="Verdana"/>
          <w:bCs/>
          <w:sz w:val="20"/>
          <w:u w:color="0000FF"/>
          <w:lang w:val="en-US"/>
        </w:rPr>
        <w:t xml:space="preserve"> Doi:</w:t>
      </w:r>
      <w:r w:rsidRPr="00FC39A1">
        <w:rPr>
          <w:rFonts w:ascii="Verdana" w:hAnsi="Verdana"/>
          <w:lang w:val="en-US"/>
        </w:rPr>
        <w:t xml:space="preserve"> </w:t>
      </w:r>
      <w:hyperlink r:id="rId57" w:history="1">
        <w:r w:rsidRPr="00FC39A1">
          <w:rPr>
            <w:rStyle w:val="Hyperlink"/>
            <w:rFonts w:ascii="Verdana" w:hAnsi="Verdana"/>
            <w:sz w:val="20"/>
            <w:lang w:val="en-US"/>
          </w:rPr>
          <w:t>10.1177/0894439320979951</w:t>
        </w:r>
      </w:hyperlink>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FC39A1">
        <w:rPr>
          <w:rFonts w:ascii="Verdana" w:eastAsia="MS-Mincho" w:hAnsi="Verdana"/>
          <w:iCs/>
          <w:sz w:val="20"/>
          <w:szCs w:val="20"/>
          <w:u w:color="0000FF"/>
          <w:lang w:val="en-US"/>
        </w:rPr>
        <w:t>2020 - Fakkel,</w:t>
      </w:r>
      <w:r w:rsidR="00E747FF" w:rsidRPr="00FC39A1">
        <w:rPr>
          <w:rFonts w:ascii="Verdana" w:eastAsia="MS-Mincho" w:hAnsi="Verdana"/>
          <w:iCs/>
          <w:sz w:val="20"/>
          <w:szCs w:val="20"/>
          <w:u w:color="0000FF"/>
          <w:lang w:val="en-US"/>
        </w:rPr>
        <w:t xml:space="preserve"> T.</w:t>
      </w:r>
      <w:r w:rsidRPr="00FC39A1">
        <w:rPr>
          <w:rFonts w:ascii="Verdana" w:eastAsia="MS-Mincho" w:hAnsi="Verdana"/>
          <w:iCs/>
          <w:sz w:val="20"/>
          <w:szCs w:val="20"/>
          <w:u w:color="0000FF"/>
          <w:lang w:val="en-US"/>
        </w:rPr>
        <w:t xml:space="preserve"> Peeters,</w:t>
      </w:r>
      <w:r w:rsidR="00E747FF" w:rsidRPr="00FC39A1">
        <w:rPr>
          <w:rFonts w:ascii="Verdana" w:eastAsia="MS-Mincho" w:hAnsi="Verdana"/>
          <w:iCs/>
          <w:sz w:val="20"/>
          <w:szCs w:val="20"/>
          <w:u w:color="0000FF"/>
          <w:lang w:val="en-US"/>
        </w:rPr>
        <w:t xml:space="preserve"> M.</w:t>
      </w:r>
      <w:r w:rsidRPr="00FC39A1">
        <w:rPr>
          <w:rFonts w:ascii="Verdana" w:eastAsia="MS-Mincho" w:hAnsi="Verdana"/>
          <w:iCs/>
          <w:sz w:val="20"/>
          <w:szCs w:val="20"/>
          <w:u w:color="0000FF"/>
          <w:lang w:val="en-US"/>
        </w:rPr>
        <w:t xml:space="preserve"> Lugtig,</w:t>
      </w:r>
      <w:r w:rsidR="00E747FF" w:rsidRPr="00FC39A1">
        <w:rPr>
          <w:rFonts w:ascii="Verdana" w:eastAsia="MS-Mincho" w:hAnsi="Verdana"/>
          <w:iCs/>
          <w:sz w:val="20"/>
          <w:szCs w:val="20"/>
          <w:u w:color="0000FF"/>
          <w:lang w:val="en-US"/>
        </w:rPr>
        <w:t xml:space="preserve"> P</w:t>
      </w:r>
      <w:r w:rsidRPr="00FC39A1">
        <w:rPr>
          <w:rFonts w:ascii="Verdana" w:eastAsia="MS-Mincho" w:hAnsi="Verdana"/>
          <w:iCs/>
          <w:sz w:val="20"/>
          <w:szCs w:val="20"/>
          <w:u w:color="0000FF"/>
          <w:lang w:val="en-US"/>
        </w:rPr>
        <w:t>.</w:t>
      </w:r>
      <w:r w:rsidR="00E747FF" w:rsidRPr="00FC39A1">
        <w:rPr>
          <w:rFonts w:ascii="Verdana" w:eastAsia="MS-Mincho" w:hAnsi="Verdana"/>
          <w:iCs/>
          <w:sz w:val="20"/>
          <w:szCs w:val="20"/>
          <w:u w:color="0000FF"/>
          <w:lang w:val="en-US"/>
        </w:rPr>
        <w:t>,</w:t>
      </w:r>
      <w:r w:rsidRPr="00FC39A1">
        <w:rPr>
          <w:rFonts w:ascii="Verdana" w:eastAsia="MS-Mincho" w:hAnsi="Verdana"/>
          <w:iCs/>
          <w:sz w:val="20"/>
          <w:szCs w:val="20"/>
          <w:u w:color="0000FF"/>
          <w:lang w:val="en-US"/>
        </w:rPr>
        <w:t xml:space="preserve"> Zondervan-zwijnenburg,</w:t>
      </w:r>
      <w:r w:rsidR="00E747FF" w:rsidRPr="00FC39A1">
        <w:rPr>
          <w:rFonts w:ascii="Verdana" w:eastAsia="MS-Mincho" w:hAnsi="Verdana"/>
          <w:iCs/>
          <w:sz w:val="20"/>
          <w:szCs w:val="20"/>
          <w:u w:color="0000FF"/>
          <w:lang w:val="en-US"/>
        </w:rPr>
        <w:t xml:space="preserve"> M.A.J.,</w:t>
      </w:r>
      <w:r w:rsidRPr="00FC39A1">
        <w:rPr>
          <w:rFonts w:ascii="Verdana" w:eastAsia="MS-Mincho" w:hAnsi="Verdana"/>
          <w:iCs/>
          <w:sz w:val="20"/>
          <w:szCs w:val="20"/>
          <w:u w:color="0000FF"/>
          <w:lang w:val="en-US"/>
        </w:rPr>
        <w:t xml:space="preserve"> Blok,</w:t>
      </w:r>
      <w:r w:rsidR="00E747FF" w:rsidRPr="00FC39A1">
        <w:rPr>
          <w:rFonts w:ascii="Verdana" w:eastAsia="MS-Mincho" w:hAnsi="Verdana"/>
          <w:iCs/>
          <w:sz w:val="20"/>
          <w:szCs w:val="20"/>
          <w:u w:color="0000FF"/>
          <w:lang w:val="en-US"/>
        </w:rPr>
        <w:t xml:space="preserve"> E.,</w:t>
      </w:r>
      <w:r w:rsidRPr="00FC39A1">
        <w:rPr>
          <w:rFonts w:ascii="Verdana" w:eastAsia="MS-Mincho" w:hAnsi="Verdana"/>
          <w:iCs/>
          <w:sz w:val="20"/>
          <w:szCs w:val="20"/>
          <w:u w:color="0000FF"/>
          <w:lang w:val="en-US"/>
        </w:rPr>
        <w:t xml:space="preserve"> White,</w:t>
      </w:r>
      <w:r w:rsidR="00E747FF" w:rsidRPr="00FC39A1">
        <w:rPr>
          <w:rFonts w:ascii="Verdana" w:eastAsia="MS-Mincho" w:hAnsi="Verdana"/>
          <w:iCs/>
          <w:sz w:val="20"/>
          <w:szCs w:val="20"/>
          <w:u w:color="0000FF"/>
          <w:lang w:val="en-US"/>
        </w:rPr>
        <w:t xml:space="preserve"> T.</w:t>
      </w:r>
      <w:r w:rsidRPr="00FC39A1">
        <w:rPr>
          <w:rFonts w:ascii="Verdana" w:eastAsia="MS-Mincho" w:hAnsi="Verdana"/>
          <w:iCs/>
          <w:sz w:val="20"/>
          <w:szCs w:val="20"/>
          <w:u w:color="0000FF"/>
          <w:lang w:val="en-US"/>
        </w:rPr>
        <w:t xml:space="preserve"> Van Der </w:t>
      </w:r>
      <w:r w:rsidRPr="00FC39A1">
        <w:rPr>
          <w:rFonts w:ascii="Verdana" w:eastAsia="MS-Mincho" w:hAnsi="Verdana"/>
          <w:iCs/>
          <w:color w:val="000000" w:themeColor="text1"/>
          <w:sz w:val="20"/>
          <w:szCs w:val="20"/>
          <w:lang w:val="en-US"/>
        </w:rPr>
        <w:t>Meulen,</w:t>
      </w:r>
      <w:r w:rsidR="00E747FF" w:rsidRPr="00FC39A1">
        <w:rPr>
          <w:rFonts w:ascii="Verdana" w:eastAsia="MS-Mincho" w:hAnsi="Verdana"/>
          <w:iCs/>
          <w:color w:val="000000" w:themeColor="text1"/>
          <w:sz w:val="20"/>
          <w:szCs w:val="20"/>
          <w:lang w:val="en-US"/>
        </w:rPr>
        <w:t xml:space="preserve"> M.</w:t>
      </w:r>
      <w:r w:rsidRPr="00FC39A1">
        <w:rPr>
          <w:rFonts w:ascii="Verdana" w:eastAsia="MS-Mincho" w:hAnsi="Verdana"/>
          <w:iCs/>
          <w:color w:val="000000" w:themeColor="text1"/>
          <w:sz w:val="20"/>
          <w:szCs w:val="20"/>
          <w:lang w:val="en-US"/>
        </w:rPr>
        <w:t xml:space="preserve"> </w:t>
      </w:r>
      <w:hyperlink r:id="rId58" w:history="1">
        <w:r w:rsidRPr="00FC39A1">
          <w:rPr>
            <w:rStyle w:val="Hyperlink"/>
            <w:rFonts w:ascii="Verdana" w:eastAsia="MS-Mincho" w:hAnsi="Verdana"/>
            <w:iCs/>
            <w:color w:val="000000" w:themeColor="text1"/>
            <w:sz w:val="20"/>
            <w:szCs w:val="20"/>
            <w:u w:val="none"/>
          </w:rPr>
          <w:t>Kevenaar</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S.T.</w:t>
      </w:r>
      <w:r w:rsidRPr="00FC39A1">
        <w:rPr>
          <w:rFonts w:ascii="Verdana" w:eastAsia="MS-Mincho" w:hAnsi="Verdana"/>
          <w:iCs/>
          <w:color w:val="000000" w:themeColor="text1"/>
          <w:sz w:val="20"/>
          <w:szCs w:val="20"/>
        </w:rPr>
        <w:t xml:space="preserve"> </w:t>
      </w:r>
      <w:hyperlink r:id="rId59" w:history="1">
        <w:r w:rsidRPr="00FC39A1">
          <w:rPr>
            <w:rStyle w:val="Hyperlink"/>
            <w:rFonts w:ascii="Verdana" w:eastAsia="MS-Mincho" w:hAnsi="Verdana"/>
            <w:iCs/>
            <w:color w:val="000000" w:themeColor="text1"/>
            <w:sz w:val="20"/>
            <w:szCs w:val="20"/>
            <w:u w:val="none"/>
          </w:rPr>
          <w:t>Willemsen</w:t>
        </w:r>
      </w:hyperlink>
      <w:r w:rsidRPr="00FC39A1">
        <w:rPr>
          <w:rFonts w:ascii="Verdana" w:eastAsia="MS-Mincho" w:hAnsi="Verdana"/>
          <w:iCs/>
          <w:color w:val="000000" w:themeColor="text1"/>
          <w:sz w:val="20"/>
          <w:szCs w:val="20"/>
        </w:rPr>
        <w:t xml:space="preserve">, </w:t>
      </w:r>
      <w:r w:rsidR="00E747FF" w:rsidRPr="00FC39A1">
        <w:rPr>
          <w:rFonts w:ascii="Verdana" w:eastAsia="MS-Mincho" w:hAnsi="Verdana"/>
          <w:iCs/>
          <w:color w:val="000000" w:themeColor="text1"/>
          <w:sz w:val="20"/>
          <w:szCs w:val="20"/>
        </w:rPr>
        <w:t xml:space="preserve">G., </w:t>
      </w:r>
      <w:hyperlink r:id="rId60" w:history="1">
        <w:r w:rsidRPr="00FC39A1">
          <w:rPr>
            <w:rStyle w:val="Hyperlink"/>
            <w:rFonts w:ascii="Verdana" w:eastAsia="MS-Mincho" w:hAnsi="Verdana"/>
            <w:iCs/>
            <w:color w:val="000000" w:themeColor="text1"/>
            <w:sz w:val="20"/>
            <w:szCs w:val="20"/>
            <w:u w:val="none"/>
          </w:rPr>
          <w:t>Bartels</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M.</w:t>
      </w:r>
      <w:r w:rsidRPr="00FC39A1">
        <w:rPr>
          <w:rFonts w:ascii="Verdana" w:eastAsia="MS-Mincho" w:hAnsi="Verdana"/>
          <w:iCs/>
          <w:color w:val="000000" w:themeColor="text1"/>
          <w:sz w:val="20"/>
          <w:szCs w:val="20"/>
        </w:rPr>
        <w:t xml:space="preserve"> </w:t>
      </w:r>
      <w:hyperlink r:id="rId61" w:history="1">
        <w:r w:rsidRPr="00FC39A1">
          <w:rPr>
            <w:rStyle w:val="Hyperlink"/>
            <w:rFonts w:ascii="Verdana" w:eastAsia="MS-Mincho" w:hAnsi="Verdana"/>
            <w:iCs/>
            <w:color w:val="000000" w:themeColor="text1"/>
            <w:sz w:val="20"/>
            <w:szCs w:val="20"/>
            <w:u w:val="none"/>
          </w:rPr>
          <w:t>Boomsma</w:t>
        </w:r>
      </w:hyperlink>
      <w:r w:rsidRPr="00FC39A1">
        <w:rPr>
          <w:rFonts w:ascii="Verdana" w:eastAsia="MS-Mincho" w:hAnsi="Verdana"/>
          <w:iCs/>
          <w:color w:val="000000" w:themeColor="text1"/>
          <w:sz w:val="20"/>
          <w:szCs w:val="20"/>
        </w:rPr>
        <w:t>,</w:t>
      </w:r>
      <w:r w:rsidR="00E747FF" w:rsidRPr="00FC39A1">
        <w:rPr>
          <w:rFonts w:ascii="Verdana" w:eastAsia="MS-Mincho" w:hAnsi="Verdana"/>
          <w:iCs/>
          <w:color w:val="000000" w:themeColor="text1"/>
          <w:sz w:val="20"/>
          <w:szCs w:val="20"/>
        </w:rPr>
        <w:t xml:space="preserve"> D.I.,</w:t>
      </w:r>
      <w:r w:rsidRPr="00FC39A1">
        <w:rPr>
          <w:rFonts w:ascii="Verdana" w:eastAsia="MS-Mincho" w:hAnsi="Verdana"/>
          <w:iCs/>
          <w:color w:val="000000" w:themeColor="text1"/>
          <w:sz w:val="20"/>
          <w:szCs w:val="20"/>
        </w:rPr>
        <w:t xml:space="preserve"> Schmengler</w:t>
      </w:r>
      <w:r w:rsidRPr="00FC39A1">
        <w:rPr>
          <w:rFonts w:ascii="Verdana" w:eastAsia="MS-Mincho" w:hAnsi="Verdana"/>
          <w:iCs/>
          <w:sz w:val="20"/>
          <w:szCs w:val="20"/>
          <w:u w:color="0000FF"/>
        </w:rPr>
        <w:t>,</w:t>
      </w:r>
      <w:r w:rsidR="00E747FF" w:rsidRPr="00FC39A1">
        <w:rPr>
          <w:rFonts w:ascii="Verdana" w:eastAsia="MS-Mincho" w:hAnsi="Verdana"/>
          <w:iCs/>
          <w:sz w:val="20"/>
          <w:szCs w:val="20"/>
          <w:u w:color="0000FF"/>
        </w:rPr>
        <w:t xml:space="preserve"> H.,</w:t>
      </w:r>
      <w:r w:rsidRPr="00FC39A1">
        <w:rPr>
          <w:rFonts w:ascii="Verdana" w:eastAsia="MS-Mincho" w:hAnsi="Verdana"/>
          <w:iCs/>
          <w:sz w:val="20"/>
          <w:szCs w:val="20"/>
          <w:u w:color="0000FF"/>
        </w:rPr>
        <w:t xml:space="preserve"> Branje,</w:t>
      </w:r>
      <w:r w:rsidR="00E747FF" w:rsidRPr="00FC39A1">
        <w:rPr>
          <w:rFonts w:ascii="Verdana" w:eastAsia="MS-Mincho" w:hAnsi="Verdana"/>
          <w:iCs/>
          <w:sz w:val="20"/>
          <w:szCs w:val="20"/>
          <w:u w:color="0000FF"/>
        </w:rPr>
        <w:t xml:space="preserve"> S. &amp;</w:t>
      </w:r>
      <w:r w:rsidRPr="00FC39A1">
        <w:rPr>
          <w:rFonts w:ascii="Verdana" w:eastAsia="MS-Mincho" w:hAnsi="Verdana"/>
          <w:iCs/>
          <w:sz w:val="20"/>
          <w:szCs w:val="20"/>
          <w:u w:color="0000FF"/>
        </w:rPr>
        <w:t xml:space="preserve"> Vollebergh</w:t>
      </w:r>
      <w:r w:rsidR="00E747FF" w:rsidRPr="00FC39A1">
        <w:rPr>
          <w:rFonts w:ascii="Verdana" w:eastAsia="MS-Mincho" w:hAnsi="Verdana"/>
          <w:iCs/>
          <w:sz w:val="20"/>
          <w:szCs w:val="20"/>
          <w:u w:color="0000FF"/>
        </w:rPr>
        <w:t>, W.A.M.</w:t>
      </w:r>
      <w:r w:rsidRPr="00FC39A1">
        <w:rPr>
          <w:rFonts w:ascii="Verdana" w:eastAsia="MS-Mincho" w:hAnsi="Verdana"/>
          <w:iCs/>
          <w:sz w:val="20"/>
          <w:szCs w:val="20"/>
          <w:u w:color="0000FF"/>
        </w:rPr>
        <w:t xml:space="preserve"> (2020) </w:t>
      </w:r>
      <w:r w:rsidRPr="00FC39A1">
        <w:rPr>
          <w:rFonts w:ascii="Verdana" w:eastAsia="MS-Mincho" w:hAnsi="Verdana"/>
          <w:bCs/>
          <w:iCs/>
          <w:sz w:val="20"/>
          <w:szCs w:val="20"/>
          <w:u w:color="0000FF"/>
        </w:rPr>
        <w:t xml:space="preserve">Testing sampling bias in estimates of adolescent social competence and behavioral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62"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r w:rsidRPr="00FB0EAA">
        <w:rPr>
          <w:rFonts w:ascii="Verdana" w:eastAsia="MS-Mincho" w:hAnsi="Verdana"/>
          <w:sz w:val="20"/>
          <w:lang w:val="en-US"/>
        </w:rPr>
        <w:t xml:space="preserve">Toepoel, V., Lugtig, P., Struminslaya, B., Elevelt, A &amp; Haan,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63"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11E41FBF"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Toepoel, V., Lugtig, P. and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64"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4" w:name="_Hlk32830069"/>
      <w:r w:rsidRPr="00FB0EAA">
        <w:rPr>
          <w:rFonts w:ascii="Verdana" w:eastAsia="MS-Mincho" w:hAnsi="Verdana"/>
          <w:iCs/>
          <w:sz w:val="20"/>
          <w:u w:color="0000FF"/>
          <w:lang w:val="en-US"/>
        </w:rPr>
        <w:t xml:space="preserve">Kolenikov, S., West, B.T., &amp; Lugtig, P. (2020) </w:t>
      </w:r>
      <w:bookmarkStart w:id="15" w:name="_Hlk25144449"/>
      <w:r w:rsidRPr="00FB0EAA">
        <w:rPr>
          <w:rFonts w:ascii="Verdana" w:eastAsia="MS-Mincho" w:hAnsi="Verdana"/>
          <w:iCs/>
          <w:sz w:val="20"/>
          <w:u w:color="0000FF"/>
          <w:lang w:val="en-CA"/>
        </w:rPr>
        <w:t>A Checklist for Assessing the Analysis Documentation for Public-Use Complex Sample Survey Data Sets</w:t>
      </w:r>
      <w:bookmarkEnd w:id="15"/>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65" w:history="1">
        <w:r w:rsidRPr="00FB0EAA">
          <w:rPr>
            <w:rStyle w:val="Hyperlink"/>
            <w:rFonts w:ascii="Verdana" w:eastAsia="MS-Mincho" w:hAnsi="Verdana"/>
            <w:sz w:val="20"/>
            <w:lang w:val="en-CA"/>
          </w:rPr>
          <w:t>http://isi-iass.org/home/wp-content/uploads/Survey_Statistician_2020_January_N81.pdf</w:t>
        </w:r>
      </w:hyperlink>
      <w:bookmarkEnd w:id="14"/>
    </w:p>
    <w:p w14:paraId="04561F6C" w14:textId="456254FC"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Smeets, L.S.M., Lugtig, P and Schouten, J.G. (2019). Automatic Travel Mode Prediction in a National Travel Survey. CBS discussion paper. December 2019 - </w:t>
      </w:r>
      <w:hyperlink r:id="rId66"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Toepoel, V., Lugtig, P., Bernasco, W. &amp; Ruiter, S. de (in press).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67" w:history="1">
        <w:r w:rsidRPr="009D3C5A">
          <w:rPr>
            <w:rStyle w:val="Hyperlink"/>
            <w:rFonts w:ascii="Verdana" w:hAnsi="Verdana"/>
            <w:sz w:val="20"/>
            <w:lang w:val="en-US"/>
          </w:rPr>
          <w:t>https://doi.org/10.1177/0894439319877872</w:t>
        </w:r>
      </w:hyperlink>
    </w:p>
    <w:p w14:paraId="1EC08E95" w14:textId="396E5F04"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2019 - Haan, M., Toepoel, V. and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Can we predict device use? An investigation into mobile device use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8" w:history="1">
        <w:r w:rsidR="006F01F3" w:rsidRPr="00FB0EAA">
          <w:rPr>
            <w:rStyle w:val="Hyperlink"/>
            <w:rFonts w:ascii="Verdana" w:hAnsi="Verdana"/>
            <w:sz w:val="20"/>
            <w:lang w:val="en-US"/>
          </w:rPr>
          <w:t>https://doi.org/10.1080/13645579.2019.1593340</w:t>
        </w:r>
      </w:hyperlink>
    </w:p>
    <w:p w14:paraId="4FB27EF9" w14:textId="4C505955"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2019 - Elevelt, A., Lugtig, P. and Toepoel,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69" w:history="1">
        <w:r w:rsidR="006402FB" w:rsidRPr="00FB0EAA">
          <w:rPr>
            <w:rStyle w:val="Hyperlink"/>
            <w:rFonts w:ascii="Verdana" w:eastAsia="MS-Mincho" w:hAnsi="Verdana"/>
            <w:bCs/>
            <w:sz w:val="20"/>
            <w:lang w:val="en-US"/>
          </w:rPr>
          <w:t>https://doi.org/10.18148/srm/2019.v13i2.7385</w:t>
        </w:r>
      </w:hyperlink>
    </w:p>
    <w:p w14:paraId="175EC730" w14:textId="1EDE9BC5"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2019 - Uitdehaag, M.J., Stellato, R.K., Lugtig, P., Teunissen, S.C. and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to effective palliative care in multiple care settings; the nurses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70"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Toepoel, V., Haan, M, Zandvliet, R. and Klein Kranenburg,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w:t>
      </w:r>
      <w:r w:rsidR="002F424E" w:rsidRPr="00FB0EAA">
        <w:rPr>
          <w:rFonts w:ascii="Verdana" w:eastAsia="MS-Mincho" w:hAnsi="Verdana"/>
          <w:sz w:val="20"/>
          <w:u w:color="0000FF"/>
          <w:lang w:val="en-US"/>
        </w:rPr>
        <w:lastRenderedPageBreak/>
        <w:t xml:space="preserve">Recruiting smartphone users in a probability-based online panel. Effects of advance letters, layout and autoforwarding.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71"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2019 - Bais, F., Schouten, J.G., Lugtig, P., Toepoel, V., Arends-Toth, J., Douhou, S., Kieruj, N., Morren,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72" w:history="1">
        <w:r w:rsidRPr="009D3C5A">
          <w:rPr>
            <w:rStyle w:val="Hyperlink"/>
            <w:rFonts w:ascii="Verdana" w:hAnsi="Verdana"/>
            <w:sz w:val="20"/>
            <w:lang w:val="en-US"/>
          </w:rPr>
          <w:t>https://doi.org/10.1177/0049124117729692</w:t>
        </w:r>
      </w:hyperlink>
    </w:p>
    <w:bookmarkEnd w:id="9"/>
    <w:p w14:paraId="0164C8DF" w14:textId="5937FDD2"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and Vink,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73"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22EE75F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Toepoel, V. and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74" w:history="1">
        <w:r w:rsidR="006F01F3" w:rsidRPr="009D3C5A">
          <w:rPr>
            <w:rStyle w:val="Hyperlink"/>
            <w:rFonts w:ascii="Verdana" w:hAnsi="Verdana"/>
            <w:sz w:val="20"/>
            <w:lang w:val="en-US"/>
          </w:rPr>
          <w:t>https://doi.org/10.1177/0894439318784882</w:t>
        </w:r>
      </w:hyperlink>
    </w:p>
    <w:bookmarkEnd w:id="10"/>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75"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693046A9"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and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r w:rsidR="00EF47B3" w:rsidRPr="00FC39A1">
        <w:rPr>
          <w:rFonts w:ascii="Verdana" w:eastAsia="MS-Mincho" w:hAnsi="Verdana"/>
          <w:sz w:val="20"/>
          <w:u w:color="0000FF"/>
          <w:lang w:val="en-US"/>
        </w:rPr>
        <w:t>Chapter 13</w:t>
      </w:r>
      <w:r w:rsidR="003D42A4" w:rsidRPr="00FC39A1">
        <w:rPr>
          <w:rFonts w:ascii="Verdana" w:eastAsia="MS-Mincho" w:hAnsi="Verdana"/>
          <w:sz w:val="20"/>
          <w:u w:color="0000FF"/>
          <w:lang w:val="en-US"/>
        </w:rPr>
        <w:t xml:space="preserve"> in </w:t>
      </w:r>
      <w:r w:rsidR="003D42A4" w:rsidRPr="00FC39A1">
        <w:rPr>
          <w:rFonts w:ascii="Verdana" w:hAnsi="Verdana"/>
          <w:sz w:val="20"/>
          <w:lang w:val="en-US"/>
        </w:rPr>
        <w:t>Biemer, P.P., De Leeuw, E.D., Eckman, S., Edwards, B., Kreuter, F., Lyberg, L.E., Tucker, C. and West, B.T.</w:t>
      </w:r>
      <w:r w:rsidR="003D42A4" w:rsidRPr="00FC39A1">
        <w:rPr>
          <w:rFonts w:ascii="Verdana" w:eastAsia="MS-Mincho" w:hAnsi="Verdana"/>
          <w:sz w:val="20"/>
          <w:u w:color="0000FF"/>
          <w:lang w:val="en-US"/>
        </w:rPr>
        <w:t xml:space="preserve"> (eds.)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27697F9"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Ditzhuijzen, J. van, ten Have, M., de Graaf, R., Lugtig, P, van Nijnatten, C.H.C.J and Vollebergh,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76"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4E15B230"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Dubas, J.S., Somerville, L., Lugtig, P., and van Aken,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77"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8"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02BCF65E"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Lugtig, P., Toepoel, V., and Alerk, A. (2016). Mobile-only web respondents. </w:t>
      </w:r>
      <w:r w:rsidRPr="00FB0EAA">
        <w:rPr>
          <w:rFonts w:ascii="Verdana" w:eastAsia="MS-Mincho" w:hAnsi="Verdana"/>
          <w:i/>
          <w:sz w:val="20"/>
          <w:u w:color="0000FF"/>
          <w:lang w:val="en-US"/>
        </w:rPr>
        <w:t xml:space="preserve">Survey practice 9(4). </w:t>
      </w:r>
      <w:hyperlink r:id="rId79"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56B3E80B"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and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80" w:history="1">
        <w:r w:rsidRPr="00FB0EAA">
          <w:rPr>
            <w:rStyle w:val="Hyperlink"/>
            <w:rFonts w:ascii="Verdana" w:hAnsi="Verdana"/>
            <w:sz w:val="20"/>
            <w:lang w:val="en-US"/>
          </w:rPr>
          <w:t>https://www.understandingsociety.ac.uk/research/publications/working-paper/understanding-society/2016-07.pdf</w:t>
        </w:r>
      </w:hyperlink>
    </w:p>
    <w:p w14:paraId="648EF385" w14:textId="68316E88"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and Toepoel,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81"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r w:rsidRPr="00FB0EAA">
        <w:rPr>
          <w:rFonts w:ascii="Verdana" w:hAnsi="Verdana"/>
          <w:sz w:val="20"/>
          <w:lang w:val="en-US"/>
        </w:rPr>
        <w:t xml:space="preserve">Fikkers,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82"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3797B95F"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Glasner, T., and Boevé,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83"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401098AA"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Toepoel, V. and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84"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717AC83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and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Encyclopedia of Statistics in Behavorial Science</w:t>
      </w:r>
      <w:r w:rsidR="007C696B" w:rsidRPr="00FB0EAA">
        <w:rPr>
          <w:rFonts w:ascii="Verdana" w:eastAsia="MS-Mincho" w:hAnsi="Verdana"/>
          <w:sz w:val="20"/>
          <w:u w:color="0000FF"/>
          <w:lang w:val="en-US"/>
        </w:rPr>
        <w:t xml:space="preserve">. John Wiley &amp; Sons. </w:t>
      </w:r>
      <w:hyperlink r:id="rId85"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t>2015 - Lugtig, P. and Balluerka,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r w:rsidRPr="001E5EFE">
        <w:rPr>
          <w:rFonts w:ascii="Verdana" w:eastAsia="MS-Mincho" w:hAnsi="Verdana"/>
          <w:bCs/>
          <w:i/>
          <w:iCs/>
          <w:sz w:val="20"/>
          <w:u w:color="0000FF"/>
        </w:rPr>
        <w:t>Methodology</w:t>
      </w:r>
      <w:r w:rsidRPr="001E5EFE">
        <w:rPr>
          <w:rFonts w:ascii="Verdana" w:eastAsia="MS-Mincho" w:hAnsi="Verdana"/>
          <w:bCs/>
          <w:sz w:val="20"/>
          <w:u w:color="0000FF"/>
        </w:rPr>
        <w:t xml:space="preserve">, 11, 1-2 </w:t>
      </w:r>
      <w:hyperlink r:id="rId86"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6F3DB75C"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and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w:t>
      </w:r>
      <w:r w:rsidRPr="00FB0EAA">
        <w:rPr>
          <w:rFonts w:ascii="Verdana" w:eastAsia="MS-Mincho" w:hAnsi="Verdana"/>
          <w:sz w:val="20"/>
          <w:u w:color="0000FF"/>
          <w:lang w:val="en-US"/>
        </w:rPr>
        <w:lastRenderedPageBreak/>
        <w:t xml:space="preserve">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87"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5AB8D21D" w:rsidR="00C37D87" w:rsidRPr="00FC39A1"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2014 - Toepoel, V. and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8" w:history="1">
        <w:r w:rsidR="009D3C5A" w:rsidRPr="00FC39A1">
          <w:rPr>
            <w:rStyle w:val="Hyperlink"/>
            <w:rFonts w:ascii="Verdana" w:eastAsia="MS-Mincho" w:hAnsi="Verdana"/>
            <w:sz w:val="20"/>
          </w:rPr>
          <w:t>https://doi.org/10.1177/0894439313510482</w:t>
        </w:r>
      </w:hyperlink>
      <w:r w:rsidR="009D3C5A" w:rsidRPr="00FC39A1">
        <w:rPr>
          <w:rFonts w:ascii="Verdana" w:eastAsia="MS-Mincho" w:hAnsi="Verdana"/>
          <w:sz w:val="20"/>
          <w:u w:color="0000FF"/>
        </w:rPr>
        <w:t xml:space="preserve"> </w:t>
      </w:r>
    </w:p>
    <w:p w14:paraId="2F31A113" w14:textId="6A2ACF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C39A1">
        <w:rPr>
          <w:rFonts w:ascii="Verdana" w:eastAsia="MS-Mincho" w:hAnsi="Verdana"/>
          <w:sz w:val="20"/>
          <w:u w:color="0000FF"/>
        </w:rPr>
        <w:t xml:space="preserve">2014 Scherphof, C.S., Eijnden, R.J.J.M. van den, Lugtig, P, Engels, R.C.M.E., and Vollebergh, A.M. </w:t>
      </w:r>
      <w:r w:rsidR="00C638DE" w:rsidRPr="00FC39A1">
        <w:rPr>
          <w:rFonts w:ascii="Verdana" w:eastAsia="MS-Mincho" w:hAnsi="Verdana"/>
          <w:sz w:val="20"/>
          <w:u w:color="0000FF"/>
        </w:rPr>
        <w:t xml:space="preserve">(2014) </w:t>
      </w:r>
      <w:r w:rsidRPr="00FC39A1">
        <w:rPr>
          <w:rFonts w:ascii="Verdana" w:eastAsia="MS-Mincho" w:hAnsi="Verdana"/>
          <w:sz w:val="20"/>
          <w:u w:color="0000FF"/>
        </w:rPr>
        <w:t xml:space="preserve">Adolescents' use of nicotine replacement therapy for smoking cessation: predictors of compliance trajectories.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89"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Cernat, A., Lugtig, P., Uhrig,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90"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attriters, gradual attriters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Vollebergh,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91"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040627EE"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and Jäckle,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In-Interview edit checks: effects on measurement error in non-labour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92"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26A509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2014 - Lugtig, P. and Lensvelt-Mulders,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93"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50AD6155"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and Scherpenzeel,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probability based Internet Panel for the general population. Pp. 135-154 in Callegaro, M., Baker, R., Bethlehem, J., Göritz, A., Krosnick, J.A. and Lavrakas,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2A54503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Schoot, A.G.J. van de, Kluytmans, A., Tummers, L., Lugtig, P., Hox, J. and Muthen,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Charibdis: a comparison of scalar, partial and the novel possibility of approximate measurement invariance. Frontiers in Psychology. </w:t>
      </w:r>
      <w:hyperlink r:id="rId94"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34EFC84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Schoot, A.G.J. van de, Lugtig, P. and Hox, J. (2012) A checklist for testing measurement invariance. European Journal of Developmental Psychology, </w:t>
      </w:r>
      <w:hyperlink r:id="rId95"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5CEA919A"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Monshouwer, K., Harakeh, Z., Lugtig, P., Huizink, A., Creemers, H.E., Reijneveld, S.A., De Winter, A.F., van Oort, F., Ormel, J. and Vollebergh, W.A.M. (2012) Prevalence and predictors of transitions into co-occurring risk behaviour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96"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17A9658E"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2012 - Lugtig, P., Boeije, H.R. and Lensvelt-Mulders,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mixed-methods.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97"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De Ridder, D.T.D, de Boer, B., Lugtig, P., Bakker, A. and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Lensvelt-Mulders, G.J.L.M., R. Frerichs and Greven,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77117B8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2011 - Lugtig, P. and Jäckle, A (2011) In-Interview edit checks: effects on measurement error in non-labour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74BBF26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2009 - Lensvelt-Mulders, G.J.L.M., Lugtig, P. and Hubregtse, M. (2009) Separating Selection bias and Non-coverage in Internet Panels using Propensity Matching, </w:t>
      </w:r>
      <w:hyperlink r:id="rId98" w:history="1">
        <w:r w:rsidRPr="00FB0EAA">
          <w:rPr>
            <w:rFonts w:ascii="Verdana" w:eastAsia="MS-Mincho" w:hAnsi="Verdana"/>
            <w:i/>
            <w:iCs/>
            <w:color w:val="0000FF"/>
            <w:sz w:val="20"/>
            <w:u w:val="single" w:color="0000FF"/>
            <w:lang w:val="en-US"/>
          </w:rPr>
          <w:t>www.surveypractice.org</w:t>
        </w:r>
      </w:hyperlink>
    </w:p>
    <w:p w14:paraId="5B619038"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Lensvelt-Mulders, G.J.L.M., Hox, J.J. and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Aksant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Toepoel, V., Haan, M., </w:t>
      </w:r>
      <w:r w:rsidR="00426610" w:rsidRPr="00420EB4">
        <w:rPr>
          <w:rFonts w:ascii="Verdana" w:eastAsia="MS-Mincho" w:hAnsi="Verdana"/>
          <w:bCs/>
          <w:sz w:val="20"/>
          <w:u w:color="0000FF"/>
        </w:rPr>
        <w:t>and</w:t>
      </w:r>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161CB2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2012 - Doornwaard, S. M., van den Eijnden, R.J.J.M., Lugtig, P., ter Bogt, T.F.M and Overbeek, G. </w:t>
      </w:r>
      <w:r w:rsidR="00C638DE" w:rsidRPr="00FB0EAA">
        <w:rPr>
          <w:rFonts w:ascii="Verdana" w:eastAsia="MS-Mincho" w:hAnsi="Verdana"/>
          <w:sz w:val="20"/>
          <w:u w:color="0000FF"/>
        </w:rPr>
        <w:t xml:space="preserve"> (2012)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Ontwikkelingen in het Jaarboek van de Markt Onderzoeks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Pr="00822554"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Policy report</w:t>
      </w:r>
      <w:r w:rsidR="006D5ADD" w:rsidRPr="00822554">
        <w:rPr>
          <w:rFonts w:ascii="Verdana" w:eastAsia="MS-Mincho" w:hAnsi="Verdana"/>
          <w:b/>
          <w:bCs/>
          <w:sz w:val="20"/>
          <w:u w:color="0000FF"/>
          <w:lang w:val="de-DE"/>
        </w:rPr>
        <w:t>s</w:t>
      </w:r>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6" w:name="_Hlk22547705"/>
    </w:p>
    <w:p w14:paraId="0BC77710" w14:textId="0C143ED0"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Viitis, C., Fausti, F.. </w:t>
      </w:r>
      <w:r w:rsidRPr="00380D2C">
        <w:rPr>
          <w:rFonts w:ascii="Verdana" w:eastAsia="MS-Mincho" w:hAnsi="Verdana"/>
          <w:sz w:val="20"/>
          <w:u w:color="0000FF"/>
          <w:lang w:val="en-US"/>
        </w:rPr>
        <w:t>Inglese, F., van Tienoven,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99" w:history="1">
        <w:r w:rsidRPr="0011016E">
          <w:rPr>
            <w:rStyle w:val="Hyperlink"/>
            <w:rFonts w:ascii="Verdana" w:eastAsia="MS-Mincho" w:hAnsi="Verdana"/>
            <w:sz w:val="20"/>
            <w:lang w:val="en-US"/>
          </w:rPr>
          <w:t>Smart Survey Implementation WP2 deliverable M14: review 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Viitis, C., Fausti, F.. </w:t>
      </w:r>
      <w:r w:rsidRPr="00380D2C">
        <w:rPr>
          <w:rFonts w:ascii="Verdana" w:eastAsia="MS-Mincho" w:hAnsi="Verdana"/>
          <w:sz w:val="20"/>
          <w:u w:color="0000FF"/>
          <w:lang w:val="en-US"/>
        </w:rPr>
        <w:t xml:space="preserve">Inglese, F., van Tienoven,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100"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101"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102"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Wolfertz, S., Dieleman, J., Caussin, J., van Wijhe-Faase, L., van den Hoorn, P &amp; Schippers, A. </w:t>
      </w:r>
      <w:r w:rsidRPr="001B5E9E">
        <w:rPr>
          <w:rFonts w:ascii="Verdana" w:eastAsia="MS-Mincho" w:hAnsi="Verdana"/>
          <w:bCs/>
          <w:i/>
          <w:iCs/>
          <w:sz w:val="20"/>
          <w:u w:color="0000FF"/>
        </w:rPr>
        <w:t>Beleidsnotitie onderwijsevaluaties</w:t>
      </w:r>
    </w:p>
    <w:p w14:paraId="21F9DE7D" w14:textId="1D0F3FB6"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Beleidskeuzes ten bate van de doorontwikkeling van het digitale evaluatiesysteem Caracal</w:t>
      </w:r>
      <w:r>
        <w:rPr>
          <w:rFonts w:ascii="Verdana" w:eastAsia="MS-Mincho" w:hAnsi="Verdana"/>
          <w:i/>
          <w:iCs/>
          <w:sz w:val="20"/>
          <w:u w:color="0000FF"/>
        </w:rPr>
        <w:t xml:space="preserve">. </w:t>
      </w:r>
      <w:r w:rsidRPr="00B8586E">
        <w:rPr>
          <w:rFonts w:ascii="Verdana" w:eastAsia="MS-Mincho" w:hAnsi="Verdana"/>
          <w:sz w:val="20"/>
          <w:u w:color="0000FF"/>
          <w:lang w:val="en-US"/>
        </w:rPr>
        <w:t>Universiteit Utrecht. 26 april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2020 – Lugtig, P., Schanze, J.L., Harrison, E., Stoop, I. &amp; Zins, S. (2020) Study to examine the feasibility of combining elements of the EWCS and EQLS into a single survey instrument, 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Cabaco, S., Lugtig, P., Toepoel, V., Lueck, D., Naderi, R., Bujard, M. and Schumann, A. (2019). The Generations &amp; Gender Programme: Technical case and E-needs. SocArxiV. </w:t>
      </w:r>
      <w:hyperlink r:id="rId103"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r w:rsidRPr="00FB0EAA">
        <w:rPr>
          <w:rFonts w:ascii="Verdana" w:eastAsia="MS-Mincho" w:hAnsi="Verdana"/>
          <w:sz w:val="20"/>
          <w:u w:color="0000FF"/>
        </w:rPr>
        <w:t>Workpackage 4. ESRC report</w:t>
      </w:r>
      <w:r w:rsidR="000E6B67" w:rsidRPr="00FB0EAA">
        <w:rPr>
          <w:rFonts w:ascii="Verdana" w:eastAsia="MS-Mincho" w:hAnsi="Verdana"/>
          <w:sz w:val="20"/>
          <w:u w:color="0000FF"/>
        </w:rPr>
        <w:t xml:space="preserve">. </w:t>
      </w:r>
      <w:hyperlink r:id="rId104" w:history="1">
        <w:r w:rsidR="000E6B67" w:rsidRPr="00FB0EAA">
          <w:rPr>
            <w:rStyle w:val="Hyperlink"/>
            <w:rFonts w:ascii="Verdana" w:eastAsia="MS-Mincho" w:hAnsi="Verdana"/>
            <w:sz w:val="20"/>
            <w:u w:color="0000FF"/>
          </w:rPr>
          <w:t>https://eprints.soton.ac.uk/435301/</w:t>
        </w:r>
      </w:hyperlink>
    </w:p>
    <w:bookmarkEnd w:id="16"/>
    <w:p w14:paraId="3DDF069D" w14:textId="5A9ADD6F"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and Bethlehem, J. (2017) </w:t>
      </w:r>
      <w:r w:rsidRPr="00FB0EAA">
        <w:rPr>
          <w:rFonts w:ascii="Verdana" w:eastAsia="MS-Mincho" w:hAnsi="Verdana"/>
          <w:bCs/>
          <w:sz w:val="20"/>
          <w:u w:color="0000FF"/>
        </w:rPr>
        <w:t>Het meten van de gevolgen van aardbevingen op de leefbaarheid in Groningen. Een methodologische review naar leefbaarheidsonderzoeken. Nationaal Coordinator Groningen.</w:t>
      </w:r>
      <w:r w:rsidR="00D363CD" w:rsidRPr="00FB0EAA">
        <w:rPr>
          <w:rFonts w:ascii="Verdana" w:eastAsia="MS-Mincho" w:hAnsi="Verdana"/>
          <w:bCs/>
          <w:sz w:val="20"/>
          <w:u w:color="0000FF"/>
        </w:rPr>
        <w:t xml:space="preserve"> </w:t>
      </w:r>
      <w:hyperlink r:id="rId105"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w:t>
        </w:r>
        <w:r w:rsidR="00D363CD" w:rsidRPr="00FB0EAA">
          <w:rPr>
            <w:rStyle w:val="Hyperlink"/>
            <w:rFonts w:ascii="Verdana" w:eastAsia="MS-Mincho" w:hAnsi="Verdana"/>
            <w:bCs/>
            <w:sz w:val="20"/>
            <w:u w:color="0000FF"/>
          </w:rPr>
          <w:lastRenderedPageBreak/>
          <w:t>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and</w:t>
      </w:r>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Noordwest Europa. </w:t>
      </w:r>
      <w:r w:rsidRPr="00FB0EAA">
        <w:rPr>
          <w:rStyle w:val="small"/>
          <w:rFonts w:ascii="Verdana" w:hAnsi="Verdana"/>
          <w:sz w:val="20"/>
          <w:lang w:val="en-US"/>
        </w:rPr>
        <w:t xml:space="preserve">WODC rapport 2667. </w:t>
      </w:r>
      <w:hyperlink r:id="rId106"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5EB86F46"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Bais, F., Schouten, J.G., Lugtig, P., Toepoel, V., Arends-Toth, J., Douhou, S., Kieruj, N., Morren, M. and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107"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1529D1F6"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Parutis, V., Bryan, M., Lugtig, P. and Brewer, M. (2014) The feasibility of conducting a universal credit panel survey – UK department for Work and pensions. </w:t>
      </w:r>
      <w:hyperlink r:id="rId108"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Feskens, R.C.W. (2010) Vernieuwing veiligheidsmonitor: mixed-mode design en slachtofferschap, bureau Veiligheidsmonitor, ministerie van Binnenlandse Zaken en Koninksrijksrelaties</w:t>
      </w:r>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7616F28A" w14:textId="77777777" w:rsidR="00FE4B26" w:rsidRPr="00512C8A" w:rsidRDefault="00FE4B26" w:rsidP="00FE4B26">
      <w:pPr>
        <w:widowControl w:val="0"/>
        <w:autoSpaceDE w:val="0"/>
        <w:autoSpaceDN w:val="0"/>
        <w:adjustRightInd w:val="0"/>
        <w:ind w:hanging="284"/>
        <w:rPr>
          <w:rFonts w:ascii="Verdana" w:eastAsia="MS-Mincho" w:hAnsi="Verdana"/>
          <w:bCs/>
          <w:i/>
          <w:iCs/>
          <w:sz w:val="20"/>
          <w:u w:color="0000FF"/>
          <w:lang w:val="en-US"/>
        </w:rPr>
      </w:pP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Lugtig, P</w:t>
      </w:r>
      <w:r>
        <w:rPr>
          <w:rFonts w:ascii="Verdana" w:eastAsia="MS-Mincho" w:hAnsi="Verdana"/>
          <w:sz w:val="20"/>
          <w:u w:color="0000FF"/>
          <w:lang w:val="en-US"/>
        </w:rPr>
        <w:t>. &amp; Luiten, A.</w:t>
      </w:r>
      <w:r w:rsidRPr="00FB0EAA">
        <w:rPr>
          <w:rFonts w:ascii="Verdana" w:eastAsia="MS-Mincho" w:hAnsi="Verdana"/>
          <w:sz w:val="20"/>
          <w:u w:color="0000FF"/>
          <w:lang w:val="en-US"/>
        </w:rPr>
        <w:t xml:space="preserve"> (</w:t>
      </w:r>
      <w:r>
        <w:rPr>
          <w:rFonts w:ascii="Verdana" w:eastAsia="MS-Mincho" w:hAnsi="Verdana"/>
          <w:sz w:val="20"/>
          <w:u w:color="0000FF"/>
          <w:lang w:val="en-US"/>
        </w:rPr>
        <w:t>accepted</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Combining surveys and organic data from sensors in Designed Big Data. Three case studies. </w:t>
      </w:r>
      <w:r>
        <w:rPr>
          <w:rFonts w:ascii="Verdana" w:eastAsia="MS-Mincho" w:hAnsi="Verdana"/>
          <w:bCs/>
          <w:i/>
          <w:iCs/>
          <w:sz w:val="20"/>
          <w:u w:color="0000FF"/>
          <w:lang w:val="en-US"/>
        </w:rPr>
        <w:t>Journal of Official Statistics</w:t>
      </w:r>
    </w:p>
    <w:p w14:paraId="7779873E" w14:textId="6E8DB715" w:rsidR="005C3FA7" w:rsidRDefault="005C3FA7" w:rsidP="005C3FA7">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Remmerswaal, D.M., Schouten, J.G., Lugtig, P &amp; Struminskaya ,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4DB59CC9" w14:textId="40DB0921" w:rsidR="00EA48CB" w:rsidRPr="00EA48CB" w:rsidRDefault="00EA48CB" w:rsidP="005C3FA7">
      <w:pPr>
        <w:widowControl w:val="0"/>
        <w:autoSpaceDE w:val="0"/>
        <w:autoSpaceDN w:val="0"/>
        <w:adjustRightInd w:val="0"/>
        <w:ind w:hanging="284"/>
        <w:rPr>
          <w:rFonts w:ascii="Verdana" w:eastAsia="MS-Mincho" w:hAnsi="Verdana"/>
          <w:sz w:val="20"/>
          <w:u w:color="0000FF"/>
          <w:lang w:val="en-US"/>
        </w:rPr>
      </w:pPr>
      <w:r w:rsidRPr="00EA48CB">
        <w:rPr>
          <w:rFonts w:ascii="Verdana" w:eastAsia="MS-Mincho" w:hAnsi="Verdana"/>
          <w:sz w:val="20"/>
          <w:u w:color="0000FF"/>
          <w:lang w:val="en-US"/>
        </w:rPr>
        <w:t>McCool, D.M., Lugtig, P. &amp; Schouten, J.G. (in preparation) Imputing miss</w:t>
      </w:r>
      <w:r>
        <w:rPr>
          <w:rFonts w:ascii="Verdana" w:eastAsia="MS-Mincho" w:hAnsi="Verdana"/>
          <w:sz w:val="20"/>
          <w:u w:color="0000FF"/>
          <w:lang w:val="en-US"/>
        </w:rPr>
        <w:t>ing data in app-based travel studies</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Kraemer, F., Struminskaya, B., Silber, H. (submitted) Monitoring Attitudes Over Time: Real 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r w:rsidRPr="005B5067">
        <w:rPr>
          <w:rFonts w:ascii="Verdana" w:eastAsia="MS-Mincho" w:hAnsi="Verdana"/>
          <w:sz w:val="20"/>
          <w:u w:color="0000FF"/>
          <w:lang w:val="en-US"/>
        </w:rPr>
        <w:t xml:space="preserve">Stappers, N. Bussemakers,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Kesteren, E.J., &amp; Timmers,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Lebedev, D,.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Elevelt, A., Toepoel,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Toepoel, V., </w:t>
      </w:r>
      <w:r w:rsidR="004F62DF">
        <w:rPr>
          <w:rFonts w:ascii="Verdana" w:eastAsia="MS-Mincho" w:hAnsi="Verdana"/>
          <w:sz w:val="20"/>
          <w:u w:color="0000FF"/>
          <w:lang w:val="en-US"/>
        </w:rPr>
        <w:t xml:space="preserve">Kompier, M.E., </w:t>
      </w:r>
      <w:r w:rsidRPr="00FB0EAA">
        <w:rPr>
          <w:rFonts w:ascii="Verdana" w:eastAsia="MS-Mincho" w:hAnsi="Verdana"/>
          <w:sz w:val="20"/>
          <w:u w:color="0000FF"/>
          <w:lang w:val="en-US"/>
        </w:rPr>
        <w:t xml:space="preserve">Lugtig, P., Hollander, E. de, Duijvestein, M., Luiten, A. &amp; Loyen, A. (submitted) Monitoring Physical Activity and Sedentary Behaviour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1327B28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Lugtig, P. V. Toepoel, T. Emery, S. Cabaco, D. Lueck, A. Schumann, R. Naderi, M. Bujard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p>
    <w:p w14:paraId="52DE5A51" w14:textId="1CA9BCA3" w:rsidR="00236F6D" w:rsidRPr="00FB0EAA" w:rsidRDefault="00236F6D" w:rsidP="000B7824">
      <w:pPr>
        <w:widowControl w:val="0"/>
        <w:autoSpaceDE w:val="0"/>
        <w:autoSpaceDN w:val="0"/>
        <w:adjustRightInd w:val="0"/>
        <w:ind w:hanging="284"/>
        <w:rPr>
          <w:rFonts w:ascii="Verdana" w:hAnsi="Verdana"/>
          <w:sz w:val="20"/>
          <w:lang w:val="en-US"/>
        </w:rPr>
      </w:pPr>
      <w:r w:rsidRPr="00FB0EAA">
        <w:rPr>
          <w:rFonts w:ascii="Verdana" w:hAnsi="Verdana"/>
          <w:sz w:val="20"/>
          <w:lang w:val="en-US"/>
        </w:rPr>
        <w:t xml:space="preserve">Lueck, D., Schumann, A. Naderi, R. &amp; Bujard, M., Emery, T., Cabaco, S., Lugtig, P. &amp; Toepoel, </w:t>
      </w:r>
      <w:r w:rsidRPr="00FB0EAA">
        <w:rPr>
          <w:rFonts w:ascii="Verdana" w:hAnsi="Verdana"/>
          <w:sz w:val="20"/>
          <w:lang w:val="en-US"/>
        </w:rPr>
        <w:lastRenderedPageBreak/>
        <w:t>V.(in progress) How do Different Modes Affect Social Demographic Key Indicators?</w:t>
      </w:r>
    </w:p>
    <w:p w14:paraId="7987CBE6" w14:textId="77777777" w:rsidR="000B7824" w:rsidRDefault="00236F6D" w:rsidP="000B7824">
      <w:pPr>
        <w:widowControl w:val="0"/>
        <w:autoSpaceDE w:val="0"/>
        <w:autoSpaceDN w:val="0"/>
        <w:adjustRightInd w:val="0"/>
        <w:rPr>
          <w:rFonts w:ascii="Verdana" w:hAnsi="Verdana"/>
          <w:sz w:val="20"/>
          <w:lang w:val="en-US"/>
        </w:rPr>
      </w:pPr>
      <w:r w:rsidRPr="00FB0EAA">
        <w:rPr>
          <w:rFonts w:ascii="Verdana" w:hAnsi="Verdana"/>
          <w:sz w:val="20"/>
          <w:lang w:val="en-US"/>
        </w:rPr>
        <w:t>Findings from a Three-Country Experiment Based on the Generations and Gender Surve</w:t>
      </w:r>
      <w:r w:rsidR="00996E9D">
        <w:rPr>
          <w:rFonts w:ascii="Verdana" w:hAnsi="Verdana"/>
          <w:sz w:val="20"/>
          <w:lang w:val="en-US"/>
        </w:rPr>
        <w:t>y</w:t>
      </w:r>
    </w:p>
    <w:p w14:paraId="6E374C77" w14:textId="77777777" w:rsidR="00C37D87" w:rsidRPr="000B7824"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5CEF4978"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420EB4">
        <w:rPr>
          <w:rFonts w:ascii="Verdana" w:eastAsia="MS-Mincho" w:hAnsi="Verdana"/>
          <w:bCs/>
          <w:sz w:val="20"/>
          <w:u w:color="0000FF"/>
          <w:lang w:val="en-US"/>
        </w:rPr>
        <w:t xml:space="preserve">2024 - Lugtig, P., Angelo, M., Meitinger, K., Metwaly, F., Urbanski, M., &amp; Li, S. (2024).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Zenodo. </w:t>
      </w:r>
      <w:hyperlink r:id="rId109"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2021 - Timmers,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Zenodo. </w:t>
      </w:r>
      <w:hyperlink r:id="rId110"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Sobrado, B. and Lugtig, P. (2018) A shiny app for visualizing GPS measurements. </w:t>
      </w:r>
      <w:hyperlink r:id="rId111"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Vink, G. and Lugtig, P. (2016) Ampute: generate missing data for simulation purposes. Software. </w:t>
      </w:r>
      <w:hyperlink r:id="rId112"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2AADE5E2"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7" w:name="_Hlk22547385"/>
      <w:r>
        <w:rPr>
          <w:rFonts w:ascii="Verdana" w:eastAsia="MS-Mincho" w:hAnsi="Verdana"/>
          <w:bCs/>
          <w:iCs/>
          <w:sz w:val="20"/>
          <w:u w:color="0000FF"/>
          <w:lang w:val="en-US"/>
        </w:rPr>
        <w:t>Invited talk at DAGSTAT conference on ‘smart surveys’. Berlin, 2</w:t>
      </w:r>
      <w:r w:rsidR="00FE4B26">
        <w:rPr>
          <w:rFonts w:ascii="Verdana" w:eastAsia="MS-Mincho" w:hAnsi="Verdana"/>
          <w:bCs/>
          <w:iCs/>
          <w:sz w:val="20"/>
          <w:u w:color="0000FF"/>
          <w:lang w:val="en-US"/>
        </w:rPr>
        <w:t>4</w:t>
      </w:r>
      <w:r>
        <w:rPr>
          <w:rFonts w:ascii="Verdana" w:eastAsia="MS-Mincho" w:hAnsi="Verdana"/>
          <w:bCs/>
          <w:iCs/>
          <w:sz w:val="20"/>
          <w:u w:color="0000FF"/>
          <w:lang w:val="en-US"/>
        </w:rPr>
        <w:t>-2</w:t>
      </w:r>
      <w:r w:rsidR="00FE4B26">
        <w:rPr>
          <w:rFonts w:ascii="Verdana" w:eastAsia="MS-Mincho" w:hAnsi="Verdana"/>
          <w:bCs/>
          <w:iCs/>
          <w:sz w:val="20"/>
          <w:u w:color="0000FF"/>
          <w:lang w:val="en-US"/>
        </w:rPr>
        <w:t>8</w:t>
      </w:r>
      <w:r>
        <w:rPr>
          <w:rFonts w:ascii="Verdana" w:eastAsia="MS-Mincho" w:hAnsi="Verdana"/>
          <w:bCs/>
          <w:iCs/>
          <w:sz w:val="20"/>
          <w:u w:color="0000FF"/>
          <w:lang w:val="en-US"/>
        </w:rPr>
        <w:t xml:space="preserve"> march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Talk: The relation between nonresponse rates and nonresponse bias: an update and extension of Groves and Peytcheva (2008). 26-27 September 2022, Stora Brannbo, Sigtuna.</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‘Innovation day’.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r>
        <w:rPr>
          <w:rFonts w:eastAsia="MS-Mincho"/>
          <w:bCs/>
          <w:iCs/>
          <w:sz w:val="20"/>
          <w:u w:color="0000FF"/>
          <w:lang w:val="en-US"/>
        </w:rPr>
        <w:t>Ö</w:t>
      </w:r>
      <w:r>
        <w:rPr>
          <w:rFonts w:ascii="Verdana" w:eastAsia="MS-Mincho" w:hAnsi="Verdana"/>
          <w:bCs/>
          <w:iCs/>
          <w:sz w:val="20"/>
          <w:u w:color="0000FF"/>
          <w:lang w:val="en-US"/>
        </w:rPr>
        <w:t xml:space="preserve">rebro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13"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14"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City University and 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15"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8"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11 March 2019, University of Mannheim.</w:t>
      </w:r>
    </w:p>
    <w:bookmarkEnd w:id="18"/>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note speech at International Programme of Survey and Data Science’s Connect Conference. ‘Surveys and sensors’. 6 June</w:t>
      </w:r>
      <w:r w:rsidR="001B42D3" w:rsidRPr="00FB0EAA">
        <w:rPr>
          <w:rFonts w:ascii="Verdana" w:eastAsia="MS-Mincho" w:hAnsi="Verdana"/>
          <w:bCs/>
          <w:sz w:val="20"/>
          <w:u w:color="0000FF"/>
          <w:lang w:val="en-US"/>
        </w:rPr>
        <w:t>,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7"/>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 xml:space="preserve">n panel surveys’. Amsterdam, 8 </w:t>
      </w:r>
      <w:r w:rsidR="00ED28D9" w:rsidRPr="00FB0EAA">
        <w:rPr>
          <w:rFonts w:ascii="Verdana" w:eastAsia="MS-Mincho" w:hAnsi="Verdana"/>
          <w:bCs/>
          <w:sz w:val="20"/>
          <w:u w:color="0000FF"/>
          <w:lang w:val="en-US"/>
        </w:rPr>
        <w:lastRenderedPageBreak/>
        <w:t>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the 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surveys’.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surveys’.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CentERdata,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9" w:name="_Hlk20909904"/>
      <w:bookmarkStart w:id="20"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9"/>
    <w:bookmarkEnd w:id="20"/>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(Basiskwalificatie Onderwijs)</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r w:rsidR="00996E9D">
        <w:rPr>
          <w:rFonts w:ascii="Verdana" w:eastAsia="MS-Mincho" w:hAnsi="Verdana"/>
          <w:sz w:val="20"/>
          <w:lang w:val="en-US"/>
        </w:rPr>
        <w:t>K</w:t>
      </w:r>
      <w:r>
        <w:rPr>
          <w:rFonts w:ascii="Verdana" w:eastAsia="MS-Mincho" w:hAnsi="Verdana"/>
          <w:sz w:val="20"/>
          <w:lang w:val="en-US"/>
        </w:rPr>
        <w:t>walificatie Onderzoek)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eaching qualification (Senior Kwalificatie Onder</w:t>
      </w:r>
      <w:r w:rsidR="007449CD">
        <w:rPr>
          <w:rFonts w:ascii="Verdana" w:eastAsia="MS-Mincho" w:hAnsi="Verdana"/>
          <w:sz w:val="20"/>
          <w:lang w:val="en-US"/>
        </w:rPr>
        <w:t>wijs</w:t>
      </w:r>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h.D. supervision, grant writing, honours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Educational leadership programme,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University leadership programme,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with Annelies Blom</w:t>
      </w:r>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Vilma Agalioti-Sgompou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Experimental studies on 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Sabine Friedel (with Annelies Blom,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Anne Elevelt (with Vera Toepoel),</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Danielle Remmerswaal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r w:rsidRPr="00FB0EAA">
        <w:rPr>
          <w:rFonts w:ascii="Verdana" w:eastAsia="MS-Mincho" w:hAnsi="Verdana"/>
          <w:sz w:val="20"/>
        </w:rPr>
        <w:t xml:space="preserve">Ph.D. </w:t>
      </w:r>
      <w:r w:rsidR="00947A75">
        <w:rPr>
          <w:rFonts w:ascii="Verdana" w:eastAsia="MS-Mincho" w:hAnsi="Verdana"/>
          <w:sz w:val="20"/>
        </w:rPr>
        <w:t>evaluation</w:t>
      </w:r>
      <w:r w:rsidRPr="00FB0EAA">
        <w:rPr>
          <w:rFonts w:ascii="Verdana" w:eastAsia="MS-Mincho" w:hAnsi="Verdana"/>
          <w:sz w:val="20"/>
        </w:rPr>
        <w:t xml:space="preserve"> committees:</w:t>
      </w:r>
    </w:p>
    <w:p w14:paraId="1B23B038" w14:textId="3054D9AD" w:rsidR="007449CD" w:rsidRDefault="007449CD"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Pr>
          <w:rFonts w:ascii="Verdana" w:eastAsia="MS-Mincho" w:hAnsi="Verdana"/>
          <w:sz w:val="20"/>
          <w:lang w:val="en-US"/>
        </w:rPr>
        <w:t>Daan Zult, Utrecht University, 2024</w:t>
      </w:r>
    </w:p>
    <w:p w14:paraId="1D6270ED" w14:textId="21C8459F" w:rsidR="00947A75" w:rsidRPr="00947A75" w:rsidRDefault="00947A75"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lastRenderedPageBreak/>
        <w:t>Qianqian Qi, Utrecht University, 2024</w:t>
      </w:r>
    </w:p>
    <w:p w14:paraId="7B9FC699" w14:textId="783933E5" w:rsidR="00947A75" w:rsidRPr="00947A75" w:rsidRDefault="00947A75"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Sebastian Kocar,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Quinty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Zahroh Solichatus</w:t>
      </w:r>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Inan Bostanci,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Laurent Smeets,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Puck van Tussenbroek, BA sociology,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Boaz Sobrado</w:t>
      </w:r>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Smorenburg, BA psychology,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sociology,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Hochun Wu, BA sociology,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Ghislaine van Bommel, BA paedagogics,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Matthijs Vogelaar, BA psychology,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Laurie Buitenhuis, BA paedagogics,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Roline Kamphuis, MA methods and Statistics,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Eva Janssen, BA psychology,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Gijs Deckers, BA psychology,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r w:rsidRPr="00FB0EAA">
        <w:rPr>
          <w:rFonts w:ascii="Verdana" w:eastAsia="MS-Mincho" w:hAnsi="Verdana"/>
          <w:sz w:val="20"/>
          <w:lang w:val="fr-FR"/>
        </w:rPr>
        <w:t>Leandra Huurdeman, MA educational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1" w:name="_Hlk22547900"/>
      <w:bookmarkStart w:id="22"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1"/>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2"/>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Maastricht, department of government. 2-day course on questionnaire design, November 2010 (with Hennie Boeije and Remco Feskens).</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Feskens). </w:t>
      </w:r>
      <w:r w:rsidRPr="00FB0EAA">
        <w:rPr>
          <w:rFonts w:ascii="Verdana" w:eastAsia="MS-Mincho" w:hAnsi="Verdana"/>
          <w:sz w:val="20"/>
        </w:rPr>
        <w:t>February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r w:rsidRPr="00FB0EAA">
        <w:rPr>
          <w:rFonts w:ascii="Verdana" w:eastAsia="MS-Mincho" w:hAnsi="Verdana"/>
          <w:sz w:val="20"/>
        </w:rPr>
        <w:t>October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Postgraduate teaching</w:t>
      </w:r>
      <w:r w:rsidR="008647CE" w:rsidRPr="00FB0EAA">
        <w:rPr>
          <w:rFonts w:ascii="Verdana" w:eastAsia="MS-Mincho" w:hAnsi="Verdana"/>
          <w:b/>
          <w:bCs/>
          <w:sz w:val="20"/>
        </w:rPr>
        <w:t>;</w:t>
      </w:r>
      <w:bookmarkStart w:id="23" w:name="_Hlk22547802"/>
    </w:p>
    <w:p w14:paraId="7AE10C79" w14:textId="075CCED8" w:rsidR="007E7D90" w:rsidRPr="005828A2" w:rsidRDefault="007E7D90" w:rsidP="007E7D90">
      <w:pPr>
        <w:pStyle w:val="ListParagraph"/>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Smartphones: surveys and sensors. Short Course at the European Survey Research Association conference. Zagreb, 15 July 2019. (with Vera Toepoel).</w:t>
      </w:r>
    </w:p>
    <w:p w14:paraId="2943C5A2" w14:textId="3BF028D3" w:rsidR="007E5EBB" w:rsidRPr="00FB0EAA" w:rsidRDefault="007E5EBB" w:rsidP="007E5EBB">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NCRM short course (with Mick Couper, Olga Maslovskaya), 18-19 Jun 2019.</w:t>
      </w:r>
    </w:p>
    <w:p w14:paraId="4E244BE1" w14:textId="4996EF60" w:rsidR="00C020DE" w:rsidRPr="00FB0EAA" w:rsidRDefault="00C020DE" w:rsidP="00C020DE">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16 May 2018. (with Vera Toepoel).</w:t>
      </w:r>
    </w:p>
    <w:p w14:paraId="72E1D9B4" w14:textId="2E203394" w:rsidR="00BF40D2" w:rsidRPr="00FB0EAA" w:rsidRDefault="00BF40D2"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surveys and sensors. Short Course at the European Survey Research Association conference. Lisbon: 17 July 2017. (with Vera Toepoel).</w:t>
      </w:r>
    </w:p>
    <w:bookmarkEnd w:id="23"/>
    <w:p w14:paraId="71BF1395" w14:textId="4ADD2EEC" w:rsidR="003440DE" w:rsidRPr="00FB0EAA" w:rsidRDefault="003440DE"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 Postgraduate course for the graduate school Interuniversity graduate school of Psychometric and Sociometrics (IOPS) (5 days), 2016</w:t>
      </w:r>
      <w:r w:rsidR="00D83D58" w:rsidRPr="00FB0EAA">
        <w:rPr>
          <w:rFonts w:ascii="Verdana" w:eastAsia="MS-Mincho" w:hAnsi="Verdana"/>
          <w:sz w:val="20"/>
        </w:rPr>
        <w:t>-201</w:t>
      </w:r>
      <w:r w:rsidR="00EA405F">
        <w:rPr>
          <w:rFonts w:ascii="Verdana" w:eastAsia="MS-Mincho" w:hAnsi="Verdana"/>
          <w:sz w:val="20"/>
        </w:rPr>
        <w:t>9, 2021,2023,2025</w:t>
      </w:r>
      <w:r w:rsidRPr="00FB0EAA">
        <w:rPr>
          <w:rFonts w:ascii="Verdana" w:eastAsia="MS-Mincho" w:hAnsi="Verdana"/>
          <w:sz w:val="20"/>
        </w:rPr>
        <w:t xml:space="preserve"> (with Vera Toepoel</w:t>
      </w:r>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Summer school in advanced survey methodology – analysis and methodology. 2016 (with Barry Schouten, Bart Bakker and Astrea Camstra). Utrecht, the Netherlands.</w:t>
      </w:r>
    </w:p>
    <w:p w14:paraId="613767AF" w14:textId="11048DB6" w:rsidR="006F7078" w:rsidRPr="00FB0EAA" w:rsidRDefault="006F707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00EA405F">
        <w:rPr>
          <w:rFonts w:ascii="Verdana" w:eastAsia="MS-Mincho" w:hAnsi="Verdana"/>
          <w:sz w:val="20"/>
        </w:rPr>
        <w:t>, 2022, 2024</w:t>
      </w:r>
      <w:r w:rsidRPr="00FB0EAA">
        <w:rPr>
          <w:rFonts w:ascii="Verdana" w:eastAsia="MS-Mincho" w:hAnsi="Verdana"/>
          <w:sz w:val="20"/>
        </w:rPr>
        <w:t xml:space="preserve"> (with Annelies Blom</w:t>
      </w:r>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‘Longitudinal Data Analysis’ (5 days), 2011-2015 (with Joop Hox, Rens van de Schoot, Ellen Hamaker and Mirjam Moerbeek).</w:t>
      </w:r>
    </w:p>
    <w:p w14:paraId="3B72E6D0"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‘Introduction to SEM using MPLUS’ (5 days), 2011-2015 (with Joop Hox and Rens van de Schoot).</w:t>
      </w:r>
    </w:p>
    <w:p w14:paraId="420D94FA" w14:textId="2933DFED"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Rens van de Schoot, Mirjam Moerbeek and Ellen Hamaker).</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Graduate teaching</w:t>
      </w:r>
      <w:r w:rsidR="003E5D1B" w:rsidRPr="00FB0EAA">
        <w:rPr>
          <w:rFonts w:ascii="Verdana" w:eastAsia="MS-Mincho" w:hAnsi="Verdana"/>
          <w:b/>
          <w:bCs/>
          <w:sz w:val="20"/>
        </w:rPr>
        <w:t>:</w:t>
      </w:r>
    </w:p>
    <w:p w14:paraId="69135EEB" w14:textId="1B3F34B3" w:rsidR="00500194" w:rsidRPr="00FB0EAA" w:rsidRDefault="00500194"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Survey data analysis. Research Master Methods and Statistics for the Social Behavioral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A405F">
        <w:rPr>
          <w:rFonts w:ascii="Verdana" w:eastAsia="MS-Mincho" w:hAnsi="Verdana"/>
          <w:sz w:val="20"/>
        </w:rPr>
        <w:t>5</w:t>
      </w:r>
      <w:r w:rsidR="00782548" w:rsidRPr="00FB0EAA">
        <w:rPr>
          <w:rFonts w:ascii="Verdana" w:eastAsia="MS-Mincho" w:hAnsi="Verdana"/>
          <w:sz w:val="20"/>
        </w:rPr>
        <w:t xml:space="preserve"> (with Stef van Buuren, </w:t>
      </w:r>
      <w:r w:rsidR="00EA405F">
        <w:rPr>
          <w:rFonts w:ascii="Verdana" w:eastAsia="MS-Mincho" w:hAnsi="Verdana"/>
          <w:sz w:val="20"/>
        </w:rPr>
        <w:t xml:space="preserve">Camilla Salvatore, </w:t>
      </w:r>
      <w:r w:rsidR="00782548" w:rsidRPr="00FB0EAA">
        <w:rPr>
          <w:rFonts w:ascii="Verdana" w:eastAsia="MS-Mincho" w:hAnsi="Verdana"/>
          <w:sz w:val="20"/>
        </w:rPr>
        <w:t>Vera Toepoel, Bella Struminskaya and Gerko Vink)</w:t>
      </w:r>
    </w:p>
    <w:p w14:paraId="1978403A" w14:textId="7DE840FE" w:rsidR="00500194" w:rsidRPr="00FB0EAA" w:rsidRDefault="000604FE"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Klugkist)</w:t>
      </w:r>
    </w:p>
    <w:p w14:paraId="3159D7E8" w14:textId="3046D04A" w:rsidR="006F7078" w:rsidRPr="00FB0EAA" w:rsidRDefault="006F7078"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ation Modeling, Research Master programme</w:t>
      </w:r>
      <w:r w:rsidRPr="00FB0EAA">
        <w:rPr>
          <w:rFonts w:ascii="Verdana" w:eastAsia="MS-Mincho" w:hAnsi="Verdana"/>
          <w:sz w:val="20"/>
        </w:rPr>
        <w:t xml:space="preserve"> 1) Educational Sciences, 2) 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(with Jeroen Weesie)</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Undergraduate teaching</w:t>
      </w:r>
      <w:r w:rsidR="003E5D1B" w:rsidRPr="00FB0EAA">
        <w:rPr>
          <w:rFonts w:ascii="Verdana" w:eastAsia="MS-Mincho" w:hAnsi="Verdana"/>
          <w:b/>
          <w:bCs/>
          <w:sz w:val="20"/>
        </w:rPr>
        <w:t>:</w:t>
      </w:r>
    </w:p>
    <w:p w14:paraId="63A3BC00" w14:textId="63CF57CF" w:rsidR="00C87E8E" w:rsidRPr="00796766" w:rsidRDefault="00C87E8E"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fr-FR"/>
        </w:rPr>
      </w:pPr>
      <w:r w:rsidRPr="00FB0EAA">
        <w:rPr>
          <w:rFonts w:ascii="Verdana" w:eastAsia="MS-Mincho" w:hAnsi="Verdana"/>
          <w:sz w:val="20"/>
          <w:lang w:val="fr-FR"/>
        </w:rPr>
        <w:t>Tutorials on</w:t>
      </w:r>
      <w:r w:rsidRPr="00FB0EAA">
        <w:rPr>
          <w:rFonts w:ascii="Verdana" w:eastAsia="MS-Mincho" w:hAnsi="Verdana"/>
          <w:b/>
          <w:bCs/>
          <w:sz w:val="20"/>
          <w:lang w:val="fr-FR"/>
        </w:rPr>
        <w:t xml:space="preserve"> </w:t>
      </w:r>
      <w:r w:rsidRPr="00FB0EAA">
        <w:rPr>
          <w:rFonts w:ascii="Verdana" w:eastAsia="MS-Mincho" w:hAnsi="Verdana"/>
          <w:sz w:val="20"/>
          <w:lang w:val="fr-FR"/>
        </w:rPr>
        <w:t>Questionnaire design, BA Sociology,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ourse for educational sciences and paedagogics, 2023</w:t>
      </w:r>
    </w:p>
    <w:p w14:paraId="45736F15" w14:textId="02D5629F" w:rsidR="006F7078"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Conducting a Survey, minor Methods and Statistics, 2010-2011 (with Irene Klugkist).</w:t>
      </w:r>
    </w:p>
    <w:p w14:paraId="3585C9DD" w14:textId="789AA6DB" w:rsidR="003C2FC0"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uction and Statistical Modeling. Minor in Methods and statistics</w:t>
      </w:r>
      <w:r w:rsidR="003C2FC0" w:rsidRPr="00FB0EAA">
        <w:rPr>
          <w:rFonts w:ascii="Verdana" w:eastAsia="MS-Mincho" w:hAnsi="Verdana"/>
          <w:sz w:val="20"/>
        </w:rPr>
        <w:t xml:space="preserve"> (with Leoni</w:t>
      </w:r>
      <w:r w:rsidR="000604FE" w:rsidRPr="00FB0EAA">
        <w:rPr>
          <w:rFonts w:ascii="Verdana" w:eastAsia="MS-Mincho" w:hAnsi="Verdana"/>
          <w:sz w:val="20"/>
        </w:rPr>
        <w:t>ek Wijngaards and Manon Bouman), 2011-2013</w:t>
      </w:r>
    </w:p>
    <w:p w14:paraId="7879437B" w14:textId="0001ADC9" w:rsidR="006F7078" w:rsidRPr="00FB0EAA" w:rsidRDefault="003440DE"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Equation Modeling</w:t>
      </w:r>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Rens van de Schoot, Joop Hox</w:t>
      </w:r>
      <w:r w:rsidR="009101EB" w:rsidRPr="00FB0EAA">
        <w:rPr>
          <w:rFonts w:ascii="Verdana" w:eastAsia="MS-Mincho" w:hAnsi="Verdana"/>
          <w:sz w:val="20"/>
        </w:rPr>
        <w:t>,</w:t>
      </w:r>
      <w:r w:rsidR="00DD6FAB" w:rsidRPr="00FB0EAA">
        <w:rPr>
          <w:rFonts w:ascii="Verdana" w:eastAsia="MS-Mincho" w:hAnsi="Verdana"/>
          <w:sz w:val="20"/>
        </w:rPr>
        <w:t xml:space="preserve"> </w:t>
      </w:r>
      <w:r w:rsidR="006F7078" w:rsidRPr="00FB0EAA">
        <w:rPr>
          <w:rFonts w:ascii="Verdana" w:eastAsia="MS-Mincho" w:hAnsi="Verdana"/>
          <w:sz w:val="20"/>
        </w:rPr>
        <w:t>Gerty Lensvelt-Mulders</w:t>
      </w:r>
      <w:r w:rsidR="003C2FC0" w:rsidRPr="00FB0EAA">
        <w:rPr>
          <w:rFonts w:ascii="Verdana" w:eastAsia="MS-Mincho" w:hAnsi="Verdana"/>
          <w:sz w:val="20"/>
        </w:rPr>
        <w:t xml:space="preserve"> and Manon Bouman</w:t>
      </w:r>
      <w:r w:rsidR="006F7078" w:rsidRPr="00FB0EAA">
        <w:rPr>
          <w:rFonts w:ascii="Verdana" w:eastAsia="MS-Mincho" w:hAnsi="Verdana"/>
          <w:sz w:val="20"/>
        </w:rPr>
        <w:t>).</w:t>
      </w:r>
    </w:p>
    <w:p w14:paraId="7AF95FE3" w14:textId="7DFD5608" w:rsidR="003C2FC0"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Vera Toepoel</w:t>
      </w:r>
      <w:r w:rsidR="003C2FC0" w:rsidRPr="00FB0EAA">
        <w:rPr>
          <w:rFonts w:ascii="Verdana" w:eastAsia="MS-Mincho" w:hAnsi="Verdana"/>
          <w:sz w:val="20"/>
        </w:rPr>
        <w:t>).</w:t>
      </w:r>
    </w:p>
    <w:p w14:paraId="5F1EB121" w14:textId="21A79D42" w:rsidR="006F7078" w:rsidRPr="00FB0EAA" w:rsidRDefault="003440DE"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Other</w:t>
      </w:r>
      <w:r w:rsidR="003E5D1B" w:rsidRPr="00FB0EAA">
        <w:rPr>
          <w:rFonts w:ascii="Verdana" w:eastAsia="MS-Mincho" w:hAnsi="Verdana"/>
          <w:b/>
          <w:bCs/>
          <w:sz w:val="20"/>
        </w:rPr>
        <w:t>:</w:t>
      </w:r>
    </w:p>
    <w:p w14:paraId="311F0C8C" w14:textId="331EF288" w:rsidR="00641C41" w:rsidRDefault="00641C41"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0 employees from the faculty of social sciences on their research on research designs and statistical analyses.</w:t>
      </w:r>
    </w:p>
    <w:p w14:paraId="7A81C94A" w14:textId="77777777" w:rsidR="006F7078" w:rsidRPr="00FB0EAA" w:rsidRDefault="006F7078"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Contactperson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16"/>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E9BB9" w14:textId="77777777" w:rsidR="00613BBA" w:rsidRDefault="00613BBA" w:rsidP="005115AA">
      <w:r>
        <w:separator/>
      </w:r>
    </w:p>
  </w:endnote>
  <w:endnote w:type="continuationSeparator" w:id="0">
    <w:p w14:paraId="101540B7" w14:textId="77777777" w:rsidR="00613BBA" w:rsidRDefault="00613BBA"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Bold">
    <w:altName w:val="Verdana"/>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19765" w14:textId="03EA099A" w:rsidR="00307587" w:rsidRDefault="00307587">
    <w:pPr>
      <w:pStyle w:val="Footer"/>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809D" w14:textId="77777777" w:rsidR="00613BBA" w:rsidRDefault="00613BBA" w:rsidP="005115AA">
      <w:r>
        <w:separator/>
      </w:r>
    </w:p>
  </w:footnote>
  <w:footnote w:type="continuationSeparator" w:id="0">
    <w:p w14:paraId="2EC52997" w14:textId="77777777" w:rsidR="00613BBA" w:rsidRDefault="00613BBA"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A143D"/>
    <w:rsid w:val="000A1A04"/>
    <w:rsid w:val="000A289A"/>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1024CF"/>
    <w:rsid w:val="00104D1D"/>
    <w:rsid w:val="001062FF"/>
    <w:rsid w:val="001073B0"/>
    <w:rsid w:val="0011016E"/>
    <w:rsid w:val="00110BC5"/>
    <w:rsid w:val="0011234B"/>
    <w:rsid w:val="001148DA"/>
    <w:rsid w:val="00117E16"/>
    <w:rsid w:val="00121C27"/>
    <w:rsid w:val="00131F75"/>
    <w:rsid w:val="0013726A"/>
    <w:rsid w:val="00154918"/>
    <w:rsid w:val="00154B8C"/>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7A17"/>
    <w:rsid w:val="0035115A"/>
    <w:rsid w:val="00351242"/>
    <w:rsid w:val="003519B0"/>
    <w:rsid w:val="00354124"/>
    <w:rsid w:val="00354852"/>
    <w:rsid w:val="0035561E"/>
    <w:rsid w:val="00356178"/>
    <w:rsid w:val="0036575E"/>
    <w:rsid w:val="0036762B"/>
    <w:rsid w:val="00367B40"/>
    <w:rsid w:val="00372B22"/>
    <w:rsid w:val="00374194"/>
    <w:rsid w:val="00380D2C"/>
    <w:rsid w:val="00381193"/>
    <w:rsid w:val="0038328A"/>
    <w:rsid w:val="00384C67"/>
    <w:rsid w:val="003856BE"/>
    <w:rsid w:val="00392CCA"/>
    <w:rsid w:val="00394B8A"/>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6610"/>
    <w:rsid w:val="00426A47"/>
    <w:rsid w:val="00431F48"/>
    <w:rsid w:val="00434F9E"/>
    <w:rsid w:val="004376AF"/>
    <w:rsid w:val="00437A03"/>
    <w:rsid w:val="00446B00"/>
    <w:rsid w:val="00454536"/>
    <w:rsid w:val="00462955"/>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3BBA"/>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3761"/>
    <w:rsid w:val="006969E9"/>
    <w:rsid w:val="006A0F4B"/>
    <w:rsid w:val="006A52E4"/>
    <w:rsid w:val="006B6C8B"/>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7AE"/>
    <w:rsid w:val="007E1A76"/>
    <w:rsid w:val="007E5C36"/>
    <w:rsid w:val="007E5EBB"/>
    <w:rsid w:val="007E7D90"/>
    <w:rsid w:val="007F06A0"/>
    <w:rsid w:val="00802229"/>
    <w:rsid w:val="00803115"/>
    <w:rsid w:val="008053F7"/>
    <w:rsid w:val="00810745"/>
    <w:rsid w:val="008108AF"/>
    <w:rsid w:val="00814FE5"/>
    <w:rsid w:val="00822554"/>
    <w:rsid w:val="00822943"/>
    <w:rsid w:val="008279D4"/>
    <w:rsid w:val="00830911"/>
    <w:rsid w:val="008323A5"/>
    <w:rsid w:val="00844E6F"/>
    <w:rsid w:val="00850970"/>
    <w:rsid w:val="00852825"/>
    <w:rsid w:val="00853EC3"/>
    <w:rsid w:val="00862D88"/>
    <w:rsid w:val="008647CE"/>
    <w:rsid w:val="008668CB"/>
    <w:rsid w:val="0087336A"/>
    <w:rsid w:val="00884646"/>
    <w:rsid w:val="008870F8"/>
    <w:rsid w:val="008A10A4"/>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73C2E"/>
    <w:rsid w:val="00A77916"/>
    <w:rsid w:val="00A8046D"/>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4D1"/>
    <w:rsid w:val="00B60E7B"/>
    <w:rsid w:val="00B64DC5"/>
    <w:rsid w:val="00B70298"/>
    <w:rsid w:val="00B80322"/>
    <w:rsid w:val="00B8149E"/>
    <w:rsid w:val="00B831AF"/>
    <w:rsid w:val="00B84353"/>
    <w:rsid w:val="00B8448D"/>
    <w:rsid w:val="00B8586E"/>
    <w:rsid w:val="00B87286"/>
    <w:rsid w:val="00B87E03"/>
    <w:rsid w:val="00B90F28"/>
    <w:rsid w:val="00B96556"/>
    <w:rsid w:val="00BA1AFE"/>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2CFB"/>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51A94"/>
    <w:rsid w:val="00D60735"/>
    <w:rsid w:val="00D60B13"/>
    <w:rsid w:val="00D6532C"/>
    <w:rsid w:val="00D65EB2"/>
    <w:rsid w:val="00D7162A"/>
    <w:rsid w:val="00D72675"/>
    <w:rsid w:val="00D80F78"/>
    <w:rsid w:val="00D83D58"/>
    <w:rsid w:val="00D87509"/>
    <w:rsid w:val="00D954F3"/>
    <w:rsid w:val="00D95BD5"/>
    <w:rsid w:val="00DA0F71"/>
    <w:rsid w:val="00DA10AA"/>
    <w:rsid w:val="00DA3993"/>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70752"/>
    <w:rsid w:val="00E731E2"/>
    <w:rsid w:val="00E747FF"/>
    <w:rsid w:val="00E84530"/>
    <w:rsid w:val="00E903F5"/>
    <w:rsid w:val="00E92B0F"/>
    <w:rsid w:val="00E952B8"/>
    <w:rsid w:val="00E9575E"/>
    <w:rsid w:val="00E964F7"/>
    <w:rsid w:val="00EA1225"/>
    <w:rsid w:val="00EA17E7"/>
    <w:rsid w:val="00EA405F"/>
    <w:rsid w:val="00EA48CB"/>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12551"/>
    <w:rsid w:val="00F12E76"/>
    <w:rsid w:val="00F2188C"/>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39A1"/>
    <w:rsid w:val="00FC51BF"/>
    <w:rsid w:val="00FC540C"/>
    <w:rsid w:val="00FD1376"/>
    <w:rsid w:val="00FD3B4C"/>
    <w:rsid w:val="00FD41E6"/>
    <w:rsid w:val="00FD75A0"/>
    <w:rsid w:val="00FD7C01"/>
    <w:rsid w:val="00FE4B26"/>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D06"/>
    <w:pPr>
      <w:spacing w:after="0" w:line="240" w:lineRule="auto"/>
    </w:pPr>
    <w:rPr>
      <w:rFonts w:ascii="Times New Roman" w:eastAsia="Times New Roman" w:hAnsi="Times New Roman"/>
      <w:sz w:val="24"/>
      <w:szCs w:val="24"/>
      <w:lang w:val="nl-NL" w:eastAsia="nl-NL"/>
    </w:rPr>
  </w:style>
  <w:style w:type="paragraph" w:styleId="Heading1">
    <w:name w:val="heading 1"/>
    <w:basedOn w:val="Normal"/>
    <w:next w:val="Normal"/>
    <w:link w:val="Heading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Heading2">
    <w:name w:val="heading 2"/>
    <w:basedOn w:val="Normal"/>
    <w:next w:val="Normal"/>
    <w:link w:val="Heading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15AA"/>
    <w:rPr>
      <w:rFonts w:ascii="Tahoma" w:eastAsiaTheme="minorEastAsia" w:hAnsi="Tahoma" w:cs="Tahoma"/>
      <w:sz w:val="16"/>
      <w:szCs w:val="16"/>
      <w:lang w:val="en-GB" w:eastAsia="en-GB"/>
    </w:rPr>
  </w:style>
  <w:style w:type="character" w:customStyle="1" w:styleId="BalloonTextChar">
    <w:name w:val="Balloon Text Char"/>
    <w:basedOn w:val="DefaultParagraphFont"/>
    <w:link w:val="BalloonText"/>
    <w:uiPriority w:val="99"/>
    <w:semiHidden/>
    <w:locked/>
    <w:rsid w:val="005115AA"/>
    <w:rPr>
      <w:rFonts w:ascii="Tahoma" w:hAnsi="Tahoma" w:cs="Tahoma"/>
      <w:sz w:val="16"/>
      <w:szCs w:val="16"/>
    </w:rPr>
  </w:style>
  <w:style w:type="paragraph" w:styleId="Header">
    <w:name w:val="header"/>
    <w:basedOn w:val="Normal"/>
    <w:link w:val="Header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HeaderChar">
    <w:name w:val="Header Char"/>
    <w:basedOn w:val="DefaultParagraphFont"/>
    <w:link w:val="Header"/>
    <w:uiPriority w:val="99"/>
    <w:locked/>
    <w:rsid w:val="005115AA"/>
    <w:rPr>
      <w:rFonts w:cs="Times New Roman"/>
    </w:rPr>
  </w:style>
  <w:style w:type="paragraph" w:styleId="Footer">
    <w:name w:val="footer"/>
    <w:basedOn w:val="Normal"/>
    <w:link w:val="Footer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FooterChar">
    <w:name w:val="Footer Char"/>
    <w:basedOn w:val="DefaultParagraphFont"/>
    <w:link w:val="Footer"/>
    <w:uiPriority w:val="99"/>
    <w:locked/>
    <w:rsid w:val="005115AA"/>
    <w:rPr>
      <w:rFonts w:cs="Times New Roman"/>
    </w:rPr>
  </w:style>
  <w:style w:type="character" w:styleId="Hyperlink">
    <w:name w:val="Hyperlink"/>
    <w:basedOn w:val="DefaultParagraphFont"/>
    <w:uiPriority w:val="99"/>
    <w:unhideWhenUsed/>
    <w:rsid w:val="00354124"/>
    <w:rPr>
      <w:rFonts w:cs="Times New Roman"/>
      <w:color w:val="0000FF" w:themeColor="hyperlink"/>
      <w:u w:val="single"/>
    </w:rPr>
  </w:style>
  <w:style w:type="paragraph" w:styleId="NoSpacing">
    <w:name w:val="No Spacing"/>
    <w:basedOn w:val="Normal"/>
    <w:uiPriority w:val="1"/>
    <w:qFormat/>
    <w:rsid w:val="001D1977"/>
    <w:rPr>
      <w:rFonts w:ascii="Calibri" w:eastAsiaTheme="minorEastAsia" w:hAnsi="Calibri"/>
      <w:sz w:val="22"/>
      <w:szCs w:val="22"/>
      <w:lang w:eastAsia="en-US"/>
    </w:rPr>
  </w:style>
  <w:style w:type="character" w:styleId="Strong">
    <w:name w:val="Strong"/>
    <w:basedOn w:val="DefaultParagraphFont"/>
    <w:uiPriority w:val="22"/>
    <w:qFormat/>
    <w:rsid w:val="001D1977"/>
    <w:rPr>
      <w:rFonts w:cs="Times New Roman"/>
      <w:b/>
    </w:rPr>
  </w:style>
  <w:style w:type="paragraph" w:styleId="ListParagraph">
    <w:name w:val="List Paragraph"/>
    <w:basedOn w:val="Normal"/>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FollowedHyperlink">
    <w:name w:val="FollowedHyperlink"/>
    <w:basedOn w:val="DefaultParagraphFont"/>
    <w:uiPriority w:val="99"/>
    <w:semiHidden/>
    <w:unhideWhenUsed/>
    <w:rsid w:val="00FF69E8"/>
    <w:rPr>
      <w:color w:val="800080" w:themeColor="followedHyperlink"/>
      <w:u w:val="single"/>
    </w:rPr>
  </w:style>
  <w:style w:type="character" w:customStyle="1" w:styleId="small">
    <w:name w:val="small"/>
    <w:basedOn w:val="DefaultParagraphFont"/>
    <w:rsid w:val="00FF69E8"/>
  </w:style>
  <w:style w:type="character" w:customStyle="1" w:styleId="highlight">
    <w:name w:val="highlight"/>
    <w:basedOn w:val="DefaultParagraphFont"/>
    <w:rsid w:val="009A0513"/>
  </w:style>
  <w:style w:type="table" w:styleId="TableGrid">
    <w:name w:val="Table Grid"/>
    <w:basedOn w:val="TableNorma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DefaultParagraphFont"/>
    <w:uiPriority w:val="99"/>
    <w:semiHidden/>
    <w:unhideWhenUsed/>
    <w:rsid w:val="00DD2484"/>
    <w:rPr>
      <w:color w:val="808080"/>
      <w:shd w:val="clear" w:color="auto" w:fill="E6E6E6"/>
    </w:rPr>
  </w:style>
  <w:style w:type="character" w:customStyle="1" w:styleId="UnresolvedMention2">
    <w:name w:val="Unresolved Mention2"/>
    <w:basedOn w:val="DefaultParagraphFont"/>
    <w:uiPriority w:val="99"/>
    <w:semiHidden/>
    <w:unhideWhenUsed/>
    <w:rsid w:val="00802229"/>
    <w:rPr>
      <w:color w:val="808080"/>
      <w:shd w:val="clear" w:color="auto" w:fill="E6E6E6"/>
    </w:rPr>
  </w:style>
  <w:style w:type="character" w:customStyle="1" w:styleId="Heading1Char">
    <w:name w:val="Heading 1 Char"/>
    <w:basedOn w:val="DefaultParagraphFont"/>
    <w:link w:val="Heading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DefaultParagraphFont"/>
    <w:uiPriority w:val="99"/>
    <w:rsid w:val="0016285F"/>
    <w:rPr>
      <w:color w:val="605E5C"/>
      <w:shd w:val="clear" w:color="auto" w:fill="E1DFDD"/>
    </w:rPr>
  </w:style>
  <w:style w:type="character" w:customStyle="1" w:styleId="Heading3Char">
    <w:name w:val="Heading 3 Char"/>
    <w:basedOn w:val="DefaultParagraphFont"/>
    <w:link w:val="Heading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DefaultParagraphFont"/>
    <w:uiPriority w:val="99"/>
    <w:semiHidden/>
    <w:unhideWhenUsed/>
    <w:rsid w:val="00277FF8"/>
    <w:rPr>
      <w:color w:val="605E5C"/>
      <w:shd w:val="clear" w:color="auto" w:fill="E1DFDD"/>
    </w:rPr>
  </w:style>
  <w:style w:type="character" w:customStyle="1" w:styleId="UnresolvedMention5">
    <w:name w:val="Unresolved Mention5"/>
    <w:basedOn w:val="DefaultParagraphFont"/>
    <w:uiPriority w:val="99"/>
    <w:rsid w:val="00E92B0F"/>
    <w:rPr>
      <w:color w:val="605E5C"/>
      <w:shd w:val="clear" w:color="auto" w:fill="E1DFDD"/>
    </w:rPr>
  </w:style>
  <w:style w:type="paragraph" w:styleId="Title">
    <w:name w:val="Title"/>
    <w:basedOn w:val="Normal"/>
    <w:next w:val="Normal"/>
    <w:link w:val="Title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leChar">
    <w:name w:val="Title Char"/>
    <w:basedOn w:val="DefaultParagraphFont"/>
    <w:link w:val="Title"/>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DefaultParagraphFont"/>
    <w:uiPriority w:val="99"/>
    <w:rsid w:val="00B30230"/>
    <w:rPr>
      <w:color w:val="605E5C"/>
      <w:shd w:val="clear" w:color="auto" w:fill="E1DFDD"/>
    </w:rPr>
  </w:style>
  <w:style w:type="character" w:styleId="CommentReference">
    <w:name w:val="annotation reference"/>
    <w:basedOn w:val="DefaultParagraphFont"/>
    <w:uiPriority w:val="99"/>
    <w:semiHidden/>
    <w:unhideWhenUsed/>
    <w:rsid w:val="00236F6D"/>
    <w:rPr>
      <w:sz w:val="16"/>
      <w:szCs w:val="16"/>
    </w:rPr>
  </w:style>
  <w:style w:type="paragraph" w:styleId="CommentText">
    <w:name w:val="annotation text"/>
    <w:basedOn w:val="Normal"/>
    <w:link w:val="CommentText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CommentTextChar">
    <w:name w:val="Comment Text Char"/>
    <w:basedOn w:val="DefaultParagraphFont"/>
    <w:link w:val="CommentText"/>
    <w:uiPriority w:val="99"/>
    <w:rsid w:val="00236F6D"/>
    <w:rPr>
      <w:rFonts w:eastAsiaTheme="minorHAnsi" w:cstheme="minorBidi"/>
      <w:sz w:val="20"/>
      <w:szCs w:val="20"/>
      <w:lang w:val="de-DE"/>
    </w:rPr>
  </w:style>
  <w:style w:type="character" w:styleId="UnresolvedMention">
    <w:name w:val="Unresolved Mention"/>
    <w:basedOn w:val="DefaultParagraphFont"/>
    <w:uiPriority w:val="99"/>
    <w:semiHidden/>
    <w:unhideWhenUsed/>
    <w:rsid w:val="00A27B12"/>
    <w:rPr>
      <w:color w:val="605E5C"/>
      <w:shd w:val="clear" w:color="auto" w:fill="E1DFDD"/>
    </w:rPr>
  </w:style>
  <w:style w:type="paragraph" w:styleId="PlainText">
    <w:name w:val="Plain Text"/>
    <w:basedOn w:val="Normal"/>
    <w:link w:val="PlainTextChar"/>
    <w:uiPriority w:val="99"/>
    <w:semiHidden/>
    <w:unhideWhenUsed/>
    <w:rsid w:val="000E6CBA"/>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semiHidden/>
    <w:rsid w:val="000E6CBA"/>
    <w:rPr>
      <w:rFonts w:ascii="Calibri" w:eastAsiaTheme="minorHAnsi" w:hAnsi="Calibri" w:cstheme="minorBidi"/>
      <w:szCs w:val="21"/>
      <w:lang w:val="nl-NL"/>
    </w:rPr>
  </w:style>
  <w:style w:type="character" w:customStyle="1" w:styleId="Heading2Char">
    <w:name w:val="Heading 2 Char"/>
    <w:basedOn w:val="DefaultParagraphFont"/>
    <w:link w:val="Heading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alplanbureaugroningen.nl/ons-verhaal/adviesraad/" TargetMode="External"/><Relationship Id="rId117" Type="http://schemas.openxmlformats.org/officeDocument/2006/relationships/fontTable" Target="fontTable.xml"/><Relationship Id="rId21" Type="http://schemas.openxmlformats.org/officeDocument/2006/relationships/hyperlink" Target="https://ojs.ub.uni-konstanz.de/srm" TargetMode="External"/><Relationship Id="rId42" Type="http://schemas.openxmlformats.org/officeDocument/2006/relationships/hyperlink" Target="https://scholar.google.nl/citations?user=VFXJuN8AAAAJ&amp;hl=nl" TargetMode="External"/><Relationship Id="rId47" Type="http://schemas.openxmlformats.org/officeDocument/2006/relationships/hyperlink" Target="https://doi.org/10.1111/rssa.12960" TargetMode="External"/><Relationship Id="rId63" Type="http://schemas.openxmlformats.org/officeDocument/2006/relationships/hyperlink" Target="https://www.surveypractice.org/article/14188-adapting-surveys-to-the-modern-world-comparing-a-research-messenger-design-to-a-regular-responsive-design-for-online-surveys" TargetMode="External"/><Relationship Id="rId68" Type="http://schemas.openxmlformats.org/officeDocument/2006/relationships/hyperlink" Target="https://doi.org/10.1080/13645579.2019.1593340" TargetMode="External"/><Relationship Id="rId84" Type="http://schemas.openxmlformats.org/officeDocument/2006/relationships/hyperlink" Target="https://doi.org/10.12758/mda.2015.009" TargetMode="External"/><Relationship Id="rId89" Type="http://schemas.openxmlformats.org/officeDocument/2006/relationships/hyperlink" Target="https://doi.org/10.1007%2Fs00213-014-3511-8" TargetMode="External"/><Relationship Id="rId112" Type="http://schemas.openxmlformats.org/officeDocument/2006/relationships/hyperlink" Target="https://rdrr.io/cran/mice/man/ampute.htm" TargetMode="External"/><Relationship Id="rId16" Type="http://schemas.openxmlformats.org/officeDocument/2006/relationships/hyperlink" Target="https://cros.ec.europa.eu/book-page/smart-surveys-wp-2-methodology" TargetMode="External"/><Relationship Id="rId107" Type="http://schemas.openxmlformats.org/officeDocument/2006/relationships/hyperlink" Target="http://www.cbs.nl/NR/rdonlyres/D6003FEF-B8E1-47BA-B061-167BB5C6506A/0/2015cansurveyitemcharacteristicsrelevanttomodespecificmeasurementerrorbecodedreliablyp.pdf" TargetMode="External"/><Relationship Id="rId11" Type="http://schemas.openxmlformats.org/officeDocument/2006/relationships/hyperlink" Target="https://dataquality.sites.uu.nl/" TargetMode="External"/><Relationship Id="rId32" Type="http://schemas.openxmlformats.org/officeDocument/2006/relationships/hyperlink" Target="http://www.share-project.org/home0/news/article/share-user-conference-2019-in-budapest-hungary.html" TargetMode="External"/><Relationship Id="rId37" Type="http://schemas.openxmlformats.org/officeDocument/2006/relationships/hyperlink" Target="https://www.europeansocialsurvey.org/methodology/methodological-research/modes-data-collection" TargetMode="External"/><Relationship Id="rId53" Type="http://schemas.openxmlformats.org/officeDocument/2006/relationships/hyperlink" Target="https://doi-org.proxy.library.uu.nl/10.1177/07591063211019953" TargetMode="External"/><Relationship Id="rId58" Type="http://schemas.openxmlformats.org/officeDocument/2006/relationships/hyperlink" Target="https://research.vu.nl/en/persons/sofieke-kevenaar" TargetMode="External"/><Relationship Id="rId74" Type="http://schemas.openxmlformats.org/officeDocument/2006/relationships/hyperlink" Target="https://doi.org/10.1177%2F0894439318784882" TargetMode="External"/><Relationship Id="rId79" Type="http://schemas.openxmlformats.org/officeDocument/2006/relationships/hyperlink" Target="http://www.surveypractice.org/index.php/SurveyPractice/article/view/340" TargetMode="External"/><Relationship Id="rId102" Type="http://schemas.openxmlformats.org/officeDocument/2006/relationships/hyperlink" Target="https://www.europeansocialsurvey.org/sites/default/files/2024-10/round-9-10-comparison-final.pdf" TargetMode="External"/><Relationship Id="rId5" Type="http://schemas.openxmlformats.org/officeDocument/2006/relationships/webSettings" Target="webSettings.xml"/><Relationship Id="rId90" Type="http://schemas.openxmlformats.org/officeDocument/2006/relationships/hyperlink" Target="https://www.iser.essex.ac.uk/publications/working-papers/iser/2014-09.pdf" TargetMode="External"/><Relationship Id="rId95" Type="http://schemas.openxmlformats.org/officeDocument/2006/relationships/hyperlink" Target="https://doi.org/10.1080/17405629.2012.686740" TargetMode="External"/><Relationship Id="rId22" Type="http://schemas.openxmlformats.org/officeDocument/2006/relationships/hyperlink" Target="https://odissei-data.nl/" TargetMode="External"/><Relationship Id="rId27" Type="http://schemas.openxmlformats.org/officeDocument/2006/relationships/hyperlink" Target="http://www.npso.net" TargetMode="External"/><Relationship Id="rId43" Type="http://schemas.openxmlformats.org/officeDocument/2006/relationships/hyperlink" Target="https://doi.org/10.1007/s11116-022-10328-2" TargetMode="External"/><Relationship Id="rId48"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64" Type="http://schemas.openxmlformats.org/officeDocument/2006/relationships/hyperlink" Target="http://isi-iass.org/home/wp-content/uploads/Survey_Statistician_2020_July_N82_02.pdf" TargetMode="External"/><Relationship Id="rId69" Type="http://schemas.openxmlformats.org/officeDocument/2006/relationships/hyperlink" Target="https://doi.org/10.18148/srm/2019.v13i2.7385" TargetMode="External"/><Relationship Id="rId113" Type="http://schemas.openxmlformats.org/officeDocument/2006/relationships/hyperlink" Target="https://www.youtube.com/watch?v=KpHvFsaHLmU" TargetMode="External"/><Relationship Id="rId118" Type="http://schemas.openxmlformats.org/officeDocument/2006/relationships/theme" Target="theme/theme1.xml"/><Relationship Id="rId80" Type="http://schemas.openxmlformats.org/officeDocument/2006/relationships/hyperlink" Target="https://www.understandingsociety.ac.uk/research/publications/working-paper/understanding-society/2016-07.pdf" TargetMode="External"/><Relationship Id="rId85" Type="http://schemas.openxmlformats.org/officeDocument/2006/relationships/hyperlink" Target="https://doi.org/10.1002/9781118445112.stat06661.pub2" TargetMode="External"/><Relationship Id="rId12" Type="http://schemas.openxmlformats.org/officeDocument/2006/relationships/hyperlink" Target="https://win.sites.uu.nl" TargetMode="External"/><Relationship Id="rId17" Type="http://schemas.openxmlformats.org/officeDocument/2006/relationships/hyperlink" Target="https://odissei-data.nl/" TargetMode="External"/><Relationship Id="rId33" Type="http://schemas.openxmlformats.org/officeDocument/2006/relationships/hyperlink" Target="http://www.eam2014.fss.uu.nl" TargetMode="External"/><Relationship Id="rId38" Type="http://schemas.openxmlformats.org/officeDocument/2006/relationships/hyperlink" Target="http://www.npso.net" TargetMode="External"/><Relationship Id="rId59" Type="http://schemas.openxmlformats.org/officeDocument/2006/relationships/hyperlink" Target="https://research.vu.nl/en/persons/ahm-willemsen" TargetMode="External"/><Relationship Id="rId103" Type="http://schemas.openxmlformats.org/officeDocument/2006/relationships/hyperlink" Target="https://osf.io/preprints/socarxiv/439wc/download" TargetMode="External"/><Relationship Id="rId108" Type="http://schemas.openxmlformats.org/officeDocument/2006/relationships/hyperlink" Target="https://www.gov.uk/government/publications/the-feasibility-of-conducting-a-universal-credit-panel-survey" TargetMode="External"/><Relationship Id="rId54" Type="http://schemas.openxmlformats.org/officeDocument/2006/relationships/hyperlink" Target="https://doi.org/10.2478/jos-2021-0007" TargetMode="External"/><Relationship Id="rId70" Type="http://schemas.openxmlformats.org/officeDocument/2006/relationships/hyperlink" Target="https://doi.org/10.12968/ijpn.2019.25.6.294" TargetMode="External"/><Relationship Id="rId75" Type="http://schemas.openxmlformats.org/officeDocument/2006/relationships/hyperlink" Target="https://doi:10.18148/srm/2017.v11i4.7170" TargetMode="External"/><Relationship Id="rId91" Type="http://schemas.openxmlformats.org/officeDocument/2006/relationships/hyperlink" Target="https://doi.org/10.1016/j.jsat.2013.11.003" TargetMode="External"/><Relationship Id="rId96" Type="http://schemas.openxmlformats.org/officeDocument/2006/relationships/hyperlink" Target="https://doi.org/10.1007/s10802-012-9624-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ggp-i.org" TargetMode="External"/><Relationship Id="rId28" Type="http://schemas.openxmlformats.org/officeDocument/2006/relationships/hyperlink" Target="https://www.europeansurveyresearch.org/conference/utrecht-2025/" TargetMode="External"/><Relationship Id="rId49" Type="http://schemas.openxmlformats.org/officeDocument/2006/relationships/hyperlink" Target="https://doi.org/10.1111/rssa.12801" TargetMode="External"/><Relationship Id="rId114" Type="http://schemas.openxmlformats.org/officeDocument/2006/relationships/hyperlink" Target="https://cesr.usc.edu/cipher_2021" TargetMode="External"/><Relationship Id="rId10" Type="http://schemas.openxmlformats.org/officeDocument/2006/relationships/hyperlink" Target="http://www.peterlugtig.com" TargetMode="External"/><Relationship Id="rId31" Type="http://schemas.openxmlformats.org/officeDocument/2006/relationships/hyperlink" Target="http://www.massworkshop.org" TargetMode="External"/><Relationship Id="rId44" Type="http://schemas.openxmlformats.org/officeDocument/2006/relationships/hyperlink" Target="https://doi.org/10.1371/journal.pone.0301301" TargetMode="External"/><Relationship Id="rId52" Type="http://schemas.openxmlformats.org/officeDocument/2006/relationships/hyperlink" Target="https://doi.org/10.1093/poq/nfab025" TargetMode="External"/><Relationship Id="rId60" Type="http://schemas.openxmlformats.org/officeDocument/2006/relationships/hyperlink" Target="https://research.vu.nl/en/persons/m-bartels" TargetMode="External"/><Relationship Id="rId65" Type="http://schemas.openxmlformats.org/officeDocument/2006/relationships/hyperlink" Target="http://isi-iass.org/home/wp-content/uploads/Survey_Statistician_2020_January_N81.pdf" TargetMode="External"/><Relationship Id="rId73" Type="http://schemas.openxmlformats.org/officeDocument/2006/relationships/hyperlink" Target="https://doi.org/10.1080/00949655.2018.1491577" TargetMode="External"/><Relationship Id="rId78" Type="http://schemas.openxmlformats.org/officeDocument/2006/relationships/hyperlink" Target="https://doi.org/10.1027/1614-2241/a000109" TargetMode="External"/><Relationship Id="rId81" Type="http://schemas.openxmlformats.org/officeDocument/2006/relationships/hyperlink" Target="https://doi.org/10.1177/0894439315574248" TargetMode="External"/><Relationship Id="rId86" Type="http://schemas.openxmlformats.org/officeDocument/2006/relationships/hyperlink" Target="https://doi.org/10.1027/1614-2241/a000092" TargetMode="External"/><Relationship Id="rId94" Type="http://schemas.openxmlformats.org/officeDocument/2006/relationships/hyperlink" Target="https://doi.org/10.3389/fpsyg.2013.00770" TargetMode="External"/><Relationship Id="rId99" Type="http://schemas.openxmlformats.org/officeDocument/2006/relationships/hyperlink" Target="https://cros.ec.europa.eu/system/files/2024-07/101119594_Deliverable_5_%28Methodology%20-%20Smart%20baseline%20stage%20report%29.pdf" TargetMode="External"/><Relationship Id="rId101" Type="http://schemas.openxmlformats.org/officeDocument/2006/relationships/hyperlink" Target="https://www.europeansocialsurvey.org/sites/default/files/2024-10/round-10-experimental-comparison-final.pdf"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s://www.europeansocialsurvey.org" TargetMode="External"/><Relationship Id="rId18" Type="http://schemas.openxmlformats.org/officeDocument/2006/relationships/hyperlink" Target="https://www.ggp-i.org/technical-papers/" TargetMode="External"/><Relationship Id="rId39" Type="http://schemas.openxmlformats.org/officeDocument/2006/relationships/hyperlink" Target="http://www.peter" TargetMode="External"/><Relationship Id="rId109" Type="http://schemas.openxmlformats.org/officeDocument/2006/relationships/hyperlink" Target="https://doi.org/10.5281/zenodo.12601308" TargetMode="External"/><Relationship Id="rId34" Type="http://schemas.openxmlformats.org/officeDocument/2006/relationships/hyperlink" Target="http://www.panelsurveymethod" TargetMode="External"/><Relationship Id="rId50" Type="http://schemas.openxmlformats.org/officeDocument/2006/relationships/hyperlink" Target="https://mda.gesis.org/index.php/mda/article/view/2021.10" TargetMode="External"/><Relationship Id="rId55" Type="http://schemas.openxmlformats.org/officeDocument/2006/relationships/hyperlink" Target="https://doi.org/10.13094/SMIF-2021-00001" TargetMode="External"/><Relationship Id="rId76" Type="http://schemas.openxmlformats.org/officeDocument/2006/relationships/hyperlink" Target="https://doi.org/10.1016/j.jpsychires.2016.10.006" TargetMode="External"/><Relationship Id="rId97" Type="http://schemas.openxmlformats.org/officeDocument/2006/relationships/hyperlink" Target="https://doi.org/10.1027/1614-2241/a000043" TargetMode="External"/><Relationship Id="rId104" Type="http://schemas.openxmlformats.org/officeDocument/2006/relationships/hyperlink" Target="https://eprints.soton.ac.uk/435301/" TargetMode="External"/><Relationship Id="rId7" Type="http://schemas.openxmlformats.org/officeDocument/2006/relationships/endnotes" Target="endnotes.xml"/><Relationship Id="rId71" Type="http://schemas.openxmlformats.org/officeDocument/2006/relationships/hyperlink" Target="https://doi.org/10.12758/mda.2019.04" TargetMode="External"/><Relationship Id="rId92" Type="http://schemas.openxmlformats.org/officeDocument/2006/relationships/hyperlink" Target="http://dx.doi.org/10.2478/jos-2014-0003" TargetMode="External"/><Relationship Id="rId2" Type="http://schemas.openxmlformats.org/officeDocument/2006/relationships/numbering" Target="numbering.xml"/><Relationship Id="rId29" Type="http://schemas.openxmlformats.org/officeDocument/2006/relationships/hyperlink" Target="https://panelsurveymethods.wordpress.com/" TargetMode="External"/><Relationship Id="rId24" Type="http://schemas.openxmlformats.org/officeDocument/2006/relationships/hyperlink" Target="https://www.understandingsociety.ac.uk/about/people/" TargetMode="External"/><Relationship Id="rId40" Type="http://schemas.openxmlformats.org/officeDocument/2006/relationships/hyperlink" Target="https://twitter.com/PeterLugtig" TargetMode="External"/><Relationship Id="rId45" Type="http://schemas.openxmlformats.org/officeDocument/2006/relationships/hyperlink" Target="https://doi.org/10.29115/SP-2023-0008" TargetMode="External"/><Relationship Id="rId66" Type="http://schemas.openxmlformats.org/officeDocument/2006/relationships/hyperlink" Target="https://www.cbs.nl/-/media/_pdf/2019/51/dp%20smeets-lugtig-schouten%20-%20vervoermiddelpredictie.pdf" TargetMode="External"/><Relationship Id="rId87" Type="http://schemas.openxmlformats.org/officeDocument/2006/relationships/hyperlink" Target="https://doi.org/10.1002/biot.201400224" TargetMode="External"/><Relationship Id="rId110" Type="http://schemas.openxmlformats.org/officeDocument/2006/relationships/hyperlink" Target="http://doi.org/10.5281/zenodo.4724570" TargetMode="External"/><Relationship Id="rId115" Type="http://schemas.openxmlformats.org/officeDocument/2006/relationships/hyperlink" Target="https://www.youtube.com/watch?v=HZZYVKzHTDA" TargetMode="External"/><Relationship Id="rId61" Type="http://schemas.openxmlformats.org/officeDocument/2006/relationships/hyperlink" Target="https://research.vu.nl/en/persons/di-boomsma" TargetMode="External"/><Relationship Id="rId82" Type="http://schemas.openxmlformats.org/officeDocument/2006/relationships/hyperlink" Target="https://Doi.org/10.1080/15213269.2015.1037960" TargetMode="External"/><Relationship Id="rId19" Type="http://schemas.openxmlformats.org/officeDocument/2006/relationships/hyperlink" Target="http://www.hogrefe.com/periodicals/me" TargetMode="External"/><Relationship Id="rId14" Type="http://schemas.openxmlformats.org/officeDocument/2006/relationships/hyperlink" Target="https://be-prepared-consortium.nl/" TargetMode="External"/><Relationship Id="rId30" Type="http://schemas.openxmlformats.org/officeDocument/2006/relationships/hyperlink" Target="http://www.bigsurv20.org" TargetMode="External"/><Relationship Id="rId35" Type="http://schemas.openxmlformats.org/officeDocument/2006/relationships/hyperlink" Target="http://www" TargetMode="External"/><Relationship Id="rId56" Type="http://schemas.openxmlformats.org/officeDocument/2006/relationships/hyperlink" Target="https://doi-org.proxy.library.uu.nl/10.1093/poq/nfaa044" TargetMode="External"/><Relationship Id="rId77" Type="http://schemas.openxmlformats.org/officeDocument/2006/relationships/hyperlink" Target="https://dx.doi.org/10.1037/dev0000198" TargetMode="External"/><Relationship Id="rId100" Type="http://schemas.openxmlformats.org/officeDocument/2006/relationships/hyperlink" Target="https://www.dropbox.com/scl/fi/ys4kpczsielmwv19bc48d/SSI-WP2-M6-final-version.pdf?rlkey=cc3alrh816o5aarn3qhqly10r&amp;dl=0" TargetMode="External"/><Relationship Id="rId105"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 Id="rId8" Type="http://schemas.openxmlformats.org/officeDocument/2006/relationships/image" Target="media/image1.jpg"/><Relationship Id="rId51" Type="http://schemas.openxmlformats.org/officeDocument/2006/relationships/hyperlink" Target="https://doi.org/10.3389/fpsyg.2021.729609" TargetMode="External"/><Relationship Id="rId72" Type="http://schemas.openxmlformats.org/officeDocument/2006/relationships/hyperlink" Target="https://doi.org/10.1177%2F0049124117729692" TargetMode="External"/><Relationship Id="rId93" Type="http://schemas.openxmlformats.org/officeDocument/2006/relationships/hyperlink" Target="https://doi.org/10.1177/1525822X13491860" TargetMode="External"/><Relationship Id="rId98" Type="http://schemas.openxmlformats.org/officeDocument/2006/relationships/hyperlink" Target="http://www.surveypractice.org" TargetMode="External"/><Relationship Id="rId3" Type="http://schemas.openxmlformats.org/officeDocument/2006/relationships/styles" Target="styles.xml"/><Relationship Id="rId25" Type="http://schemas.openxmlformats.org/officeDocument/2006/relationships/hyperlink" Target="https://www.aapor.org/About-Us/Leadership/Committees-and-Taskforces.aspx?cid=STANDARDS" TargetMode="External"/><Relationship Id="rId46" Type="http://schemas.openxmlformats.org/officeDocument/2006/relationships/hyperlink" Target="https://www.peterlugtig.com/publication/2023_bostanci/" TargetMode="External"/><Relationship Id="rId67" Type="http://schemas.openxmlformats.org/officeDocument/2006/relationships/hyperlink" Target="https://doi.org/10.1177%2F0894439319877872" TargetMode="External"/><Relationship Id="rId116" Type="http://schemas.openxmlformats.org/officeDocument/2006/relationships/footer" Target="footer1.xml"/><Relationship Id="rId20" Type="http://schemas.openxmlformats.org/officeDocument/2006/relationships/hyperlink" Target="https://mda.gesis.org/index.php/mda" TargetMode="External"/><Relationship Id="rId41" Type="http://schemas.openxmlformats.org/officeDocument/2006/relationships/hyperlink" Target="http://www.peterlugtig.com" TargetMode="External"/><Relationship Id="rId62" Type="http://schemas.openxmlformats.org/officeDocument/2006/relationships/hyperlink" Target="https://doi.org/10.1016/j.dcn.2020.100872" TargetMode="External"/><Relationship Id="rId83" Type="http://schemas.openxmlformats.org/officeDocument/2006/relationships/hyperlink" Target="https://doi.org/10.1093/ijpor/edv032" TargetMode="External"/><Relationship Id="rId88" Type="http://schemas.openxmlformats.org/officeDocument/2006/relationships/hyperlink" Target="https://doi.org/10.1177/0894439313510482" TargetMode="External"/><Relationship Id="rId111" Type="http://schemas.openxmlformats.org/officeDocument/2006/relationships/hyperlink" Target="https://utrecht-university.shinyapps.io/shinygps/" TargetMode="External"/><Relationship Id="rId15" Type="http://schemas.openxmlformats.org/officeDocument/2006/relationships/hyperlink" Target="https://sshoc.nl/" TargetMode="External"/><Relationship Id="rId36" Type="http://schemas.openxmlformats.org/officeDocument/2006/relationships/hyperlink" Target="http://www.mplus.fss.uu.n" TargetMode="External"/><Relationship Id="rId57" Type="http://schemas.openxmlformats.org/officeDocument/2006/relationships/hyperlink" Target="https://doi-org.proxy.library.uu.nl/10.1177%2F0894439320979951" TargetMode="External"/><Relationship Id="rId106" Type="http://schemas.openxmlformats.org/officeDocument/2006/relationships/hyperlink" Target="https://www.wodc.nl/onderzoeksdatabase/2667-internationale-vergelijking-relatie-prostitutiebeleid-en-omvang-mensenhandel.aspx?cp=44&amp;cs=6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9545</Words>
  <Characters>52499</Characters>
  <Application>Microsoft Office Word</Application>
  <DocSecurity>0</DocSecurity>
  <Lines>437</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FSS</Company>
  <LinksUpToDate>false</LinksUpToDate>
  <CharactersWithSpaces>61921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46</cp:revision>
  <cp:lastPrinted>2025-02-14T15:28:00Z</cp:lastPrinted>
  <dcterms:created xsi:type="dcterms:W3CDTF">2024-03-20T14:50:00Z</dcterms:created>
  <dcterms:modified xsi:type="dcterms:W3CDTF">2025-03-24T16:25:00Z</dcterms:modified>
</cp:coreProperties>
</file>