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4C3B0653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555657">
        <w:rPr>
          <w:rFonts w:ascii="Verdana" w:hAnsi="Verdana"/>
          <w:sz w:val="16"/>
          <w:szCs w:val="18"/>
          <w:lang w:val="en-US"/>
        </w:rPr>
        <w:t>2</w:t>
      </w:r>
      <w:r w:rsidR="001943EB">
        <w:rPr>
          <w:rFonts w:ascii="Verdana" w:hAnsi="Verdana"/>
          <w:sz w:val="16"/>
          <w:szCs w:val="18"/>
          <w:lang w:val="en-US"/>
        </w:rPr>
        <w:t>1 September</w:t>
      </w:r>
      <w:bookmarkStart w:id="0" w:name="_GoBack"/>
      <w:bookmarkEnd w:id="0"/>
      <w:r w:rsidR="00B90F28">
        <w:rPr>
          <w:rFonts w:ascii="Verdana" w:hAnsi="Verdana"/>
          <w:sz w:val="16"/>
          <w:szCs w:val="18"/>
          <w:lang w:val="en-US"/>
        </w:rPr>
        <w:t xml:space="preserve">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4F62DF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Survey m</w:t>
      </w:r>
      <w:r w:rsidR="006F7078" w:rsidRPr="00FB0EAA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>ting and analysing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29C5C6B5" w14:textId="38FC73BB" w:rsidR="004F7147" w:rsidRDefault="004F7147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1420CED4" w14:textId="13226693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1" w:name="_Hlk22547064"/>
    </w:p>
    <w:p w14:paraId="0BEAEB4D" w14:textId="3C3F1A3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2B2E638B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nMW Middelgroot: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>€19.000 (with Wouter Vandenabeele and Iris Muis).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1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r w:rsidRPr="00FB0EAA">
        <w:rPr>
          <w:rFonts w:ascii="Verdana" w:eastAsia="MS-Mincho" w:hAnsi="Verdana"/>
          <w:sz w:val="20"/>
          <w:u w:color="0000FF"/>
          <w:lang w:val="en-US"/>
        </w:rPr>
        <w:t>4 year grant to monitor the quality of Dutch childcare centres.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04F651BE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Programme.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(powersnacks) at Faculty of Social Sciences, Utrecht University (with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Ellen Hamaker),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, Vera Toepoel, Rens van de Schoot and Leonie van Tichem),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2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Statistica Neerlandica,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r w:rsidRPr="00FB0EAA">
        <w:rPr>
          <w:rFonts w:ascii="Verdana" w:eastAsia="MS-Mincho" w:hAnsi="Verdana"/>
          <w:sz w:val="20"/>
          <w:u w:color="0000FF"/>
          <w:lang w:val="en-US"/>
        </w:rPr>
        <w:t>ZonMW (Netherlands health research council), Economic and Social Research Council (UK research council), Revalidatiefonds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3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advisory board of the ESRC project ‘Understanding survey response behaviour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Sociaal Planbureau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Member of the central committee of the Dutch Platform for Survey research, 2009-present. </w:t>
      </w:r>
      <w:hyperlink r:id="rId1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4" w:name="_Hlk20910191"/>
      <w:bookmarkStart w:id="5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6" w:name="_Hlk20910157"/>
      <w:bookmarkEnd w:id="4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6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>: human 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Organiser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5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‘Mplus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Galit Gordoni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>ith Noah Uhrig, Emanuela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Gerty Lensvelt-Mulders).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>Laurie, Nick Buck, Jon Burton, Violeta Parutis,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 xml:space="preserve">Co-organiser of the following specific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7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June 2022: panel surveys</w:t>
      </w:r>
    </w:p>
    <w:bookmarkEnd w:id="7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8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8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cited documents</w:t>
            </w:r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citations</w:t>
            </w:r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LiLink to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Google scholar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3D036886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C507E4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</w:p>
        </w:tc>
        <w:tc>
          <w:tcPr>
            <w:tcW w:w="1843" w:type="dxa"/>
          </w:tcPr>
          <w:p w14:paraId="3D4C3D70" w14:textId="3237AA02" w:rsidR="00EF47B3" w:rsidRPr="00FB0EAA" w:rsidRDefault="00555657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32</w:t>
            </w:r>
            <w:r w:rsidR="00C507E4">
              <w:rPr>
                <w:rFonts w:ascii="Verdana" w:eastAsia="MS-Mincho" w:hAnsi="Verdana"/>
                <w:bCs/>
                <w:sz w:val="21"/>
                <w:szCs w:val="22"/>
              </w:rPr>
              <w:t>90</w:t>
            </w:r>
          </w:p>
        </w:tc>
        <w:tc>
          <w:tcPr>
            <w:tcW w:w="1984" w:type="dxa"/>
          </w:tcPr>
          <w:p w14:paraId="30DDCBAD" w14:textId="28CD2A2A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555657">
              <w:rPr>
                <w:rFonts w:ascii="Verdana" w:eastAsia="MS-Mincho" w:hAnsi="Verdana"/>
                <w:bCs/>
                <w:sz w:val="21"/>
                <w:szCs w:val="22"/>
              </w:rPr>
              <w:t>9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9" w:name="_Hlk20910415"/>
      <w:bookmarkStart w:id="10" w:name="_Hlk22547644"/>
    </w:p>
    <w:p w14:paraId="71D6A8B5" w14:textId="77777777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4A7DDC" w14:textId="69D39278" w:rsidR="004F62DF" w:rsidRP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>
        <w:rPr>
          <w:rFonts w:ascii="Verdana" w:hAnsi="Verdana"/>
          <w:sz w:val="20"/>
          <w:lang w:val="en-US"/>
        </w:rPr>
        <w:t xml:space="preserve">McCool,D.M.,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>Maximum interpolable gap length in missing smartphone-based GPS mobility data</w:t>
      </w:r>
      <w:r>
        <w:rPr>
          <w:rFonts w:ascii="Verdana" w:hAnsi="Verdana"/>
          <w:sz w:val="20"/>
          <w:lang w:val="en-US"/>
        </w:rPr>
        <w:t>. Transportation.</w:t>
      </w:r>
      <w:r w:rsidRPr="004F62DF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</w:t>
      </w:r>
      <w:r w:rsidRPr="004F62DF">
        <w:rPr>
          <w:rFonts w:ascii="Verdana" w:hAnsi="Verdana"/>
          <w:sz w:val="20"/>
          <w:lang w:val="en-US"/>
        </w:rPr>
        <w:t>https://doi.org/10.1007/s11116-022-10328-2</w:t>
      </w:r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>Correcting inferences for volunteer-collected data with geospatial sampling bias. arXiv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2" w:history="1"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Doi: 10.18148/srm/2022v16i.7835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>) Representativeness in Six Waves of CROss-National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3" w:history="1">
        <w:r w:rsidRPr="00C60805">
          <w:rPr>
            <w:rStyle w:val="Hyperlink"/>
            <w:rFonts w:ascii="Verdana" w:hAnsi="Verdana"/>
            <w:sz w:val="20"/>
            <w:lang w:val="en-US"/>
          </w:rPr>
          <w:t>doi:10.1111.rssa.12801</w:t>
        </w:r>
      </w:hyperlink>
    </w:p>
    <w:p w14:paraId="42BF8937" w14:textId="5466634B" w:rsidR="00FD3B4C" w:rsidRPr="00B90F28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 w:rsidRPr="00B90F28">
        <w:rPr>
          <w:rFonts w:ascii="Verdana" w:eastAsia="MS-Mincho" w:hAnsi="Verdana"/>
          <w:i/>
          <w:iCs/>
          <w:sz w:val="20"/>
          <w:u w:color="0000FF"/>
        </w:rPr>
        <w:t>Methods, Data, Analysis.</w:t>
      </w:r>
      <w:r w:rsidR="00C60805" w:rsidRPr="00B90F28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B90F28">
        <w:rPr>
          <w:rFonts w:ascii="Verdana" w:eastAsia="MS-Mincho" w:hAnsi="Verdana"/>
          <w:i/>
          <w:iCs/>
          <w:sz w:val="20"/>
          <w:u w:color="0000FF"/>
        </w:rPr>
        <w:t>,</w:t>
      </w:r>
      <w:r w:rsidRPr="00B90F28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4" w:tooltip="https://mda.gesis.org/index.php/mda/article/view/2021.10" w:history="1"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doi: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–Gillebaart, M., Brummelman, J., De Ridder, D.</w:t>
      </w:r>
      <w:r>
        <w:rPr>
          <w:rFonts w:ascii="Verdana" w:eastAsia="MS-Mincho" w:hAnsi="Verdana"/>
          <w:iCs/>
          <w:sz w:val="20"/>
          <w:u w:color="0000FF"/>
        </w:rPr>
        <w:t>, Benjamins, J., Denissen, J., Kroese, F., Lugtig, P., Smit, J. &amp; Ybema,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5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Giesen,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6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Doi:10.1093/poq/nfab025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7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Mussman,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Doi:</w:t>
      </w:r>
      <w:r w:rsidR="00462955" w:rsidRPr="00F76667">
        <w:rPr>
          <w:lang w:val="en-US"/>
        </w:rPr>
        <w:t xml:space="preserve"> </w:t>
      </w:r>
      <w:hyperlink r:id="rId38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Uhrig,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9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10.1093/poq/nfaa044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Social Science Computer Review </w:t>
      </w:r>
      <w:r w:rsidRPr="001E5EFE">
        <w:rPr>
          <w:rFonts w:ascii="Verdana" w:eastAsia="MS-Mincho" w:hAnsi="Verdana"/>
          <w:bCs/>
          <w:i/>
          <w:sz w:val="20"/>
          <w:u w:color="0000FF"/>
        </w:rPr>
        <w:lastRenderedPageBreak/>
        <w:t>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Doi:</w:t>
      </w:r>
      <w:r w:rsidRPr="001E5EFE">
        <w:rPr>
          <w:rFonts w:ascii="Verdana" w:hAnsi="Verdana"/>
        </w:rPr>
        <w:t xml:space="preserve"> </w:t>
      </w:r>
      <w:hyperlink r:id="rId41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2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3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5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Schmengler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6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Struminslaya,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7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8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9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50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press).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1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2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3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4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5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Bais, F., Schouten, J.G., Lugtig, P., Toepoel, V., Arends-Toth, J., Douhou, S., Kieruj, N., Morren,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6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9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7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8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10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9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r w:rsidR="00EF47B3" w:rsidRPr="00FB0EAA">
        <w:rPr>
          <w:rFonts w:ascii="Verdana" w:eastAsia="MS-Mincho" w:hAnsi="Verdana"/>
          <w:sz w:val="20"/>
          <w:u w:color="0000FF"/>
        </w:rPr>
        <w:t>Chapter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r w:rsidR="003D42A4" w:rsidRPr="00FB0EAA">
        <w:rPr>
          <w:rFonts w:ascii="Verdana" w:hAnsi="Verdana"/>
          <w:sz w:val="20"/>
        </w:rPr>
        <w:t xml:space="preserve">Biemer, P.P., De Leeuw, E.D., Eckman, S., Edwards, B., Kreuter, F., Lyberg, L.E., Tucker, C. </w:t>
      </w:r>
      <w:r w:rsidR="003D42A4" w:rsidRPr="00FB0EAA">
        <w:rPr>
          <w:rFonts w:ascii="Verdana" w:hAnsi="Verdana"/>
          <w:sz w:val="20"/>
        </w:rPr>
        <w:lastRenderedPageBreak/>
        <w:t>and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(eds.)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Ditzhuijzen, J. van, ten Have, M., de Graaf, R., Lugtig, P, van Nijnatten,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1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Alerk,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4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Glasner, T., and Boevé,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2015 - Lugtig, P. and Balluerka,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0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Scherphof, C.S., Eijnden,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Uhrig,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attriters, gradual attriters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In-Interview edit checks: effects on measurement error in non-labour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2014 - Lugtig, P. and Lensvelt-Mulders,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Schoot, A.G.J. van de, Kluytmans, A., Tummers, L., Lugtig, P., Hox, J. and Muthen,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Charibdis: a comparison of scalar, partial and the novel possibility of approximate measurement invariance. Frontiers in Psychology.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Schoot, A.G.J. van de, Lugtig, P. and Hox, J. (2012) A checklist for testing measurement invariance. European Journal of Developmental Psychology,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Lensvelt-Mulders, G.J.L.M., R. Frerichs and Greven,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non-labour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Lensvelt-Mulders, G.J.L.M., Lugtig, P. and Hubregtse, M. (2009) Separating Selection bias and Non-coverage in Internet Panels using Propensity Matching, </w:t>
      </w:r>
      <w:hyperlink r:id="rId82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Aksant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>Ontwikkelingen in het Jaarboek van de Markt Onderzoeks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The Generations &amp; Gender Programme: Technical case and E-needs. SocArxiV. </w:t>
      </w:r>
      <w:hyperlink r:id="rId8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4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>Het meten van de gevolgen van aardbevingen op de leefbaarheid in Groningen. Een methodologische review naar leefbaarheidsonderzoeken. Nationaal Coordinator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5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6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>Bais, F., Schouten, J.G., Lugtig, P., Toepoel, V., Arends-Toth, J., Douhou, S., Kieruj, N., Morren,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7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88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03E76E52" w14:textId="2B37FB14" w:rsidR="00996E9D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 w:rsidR="00C977C5">
        <w:rPr>
          <w:rFonts w:ascii="Verdana" w:hAnsi="Verdana"/>
          <w:iCs/>
          <w:sz w:val="20"/>
          <w:szCs w:val="28"/>
          <w:lang w:val="en-US"/>
        </w:rPr>
        <w:t>accepted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9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</w:t>
      </w:r>
      <w:r w:rsidR="004F62DF">
        <w:rPr>
          <w:rFonts w:ascii="Verdana" w:eastAsia="MS-Mincho" w:hAnsi="Verdana"/>
          <w:sz w:val="20"/>
          <w:u w:color="0000FF"/>
          <w:lang w:val="en-US"/>
        </w:rPr>
        <w:t xml:space="preserve">Kompier,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Duijvestein, M., Luiten, A. &amp; Loyen, A. (submitted) Monitoring Physical Activity and Sedentary Behaviour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Emery, T., Lugtig, P., Toepoel, V. Cabaco, S., Lueck,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V. Toepoel, T. Emery, S. Cabaco, D. Lueck,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Lueck, D., Schumann, A. Naderi, R. &amp; Bujard, M., Emery, T., Cabaco, S., Lugtig, P. &amp; Toepoel, V.(in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0B7824">
        <w:rPr>
          <w:rFonts w:ascii="Verdana" w:hAnsi="Verdana"/>
          <w:sz w:val="20"/>
          <w:lang w:val="en-US"/>
        </w:rPr>
        <w:t xml:space="preserve">McCool,D.M.,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Zenodo. </w:t>
      </w:r>
      <w:hyperlink r:id="rId90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Sobrado, B. and Lugtig, P. (2018) A shiny app for visualizing GPS measurements. </w:t>
      </w:r>
      <w:hyperlink r:id="rId9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9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10BC1AFE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7C9DEA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rebro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3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4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City University and 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5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CentERdata,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6DDB6D1" w14:textId="61D86F17" w:rsidR="00BC6DD0" w:rsidRDefault="00BC6DD0" w:rsidP="00BC6DD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>Lugtig, P., Struminskaya, B., Timmers, A., Henneveldt,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Workshop on nonresponse in surveys: Stockholm University &amp; Statistics Sweden. 26-27 September 2022, Stora Brannbo, Sigtuna.</w:t>
      </w:r>
    </w:p>
    <w:p w14:paraId="0F493D2C" w14:textId="3D3BA8C1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>Lugtig, P., Schouten, J.G., Struminskaya, B., Rodenburg,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>Lugtig, P., Struminskaya, B., Timmers, A., Henneveldt,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Genpopweb 2 conference. </w:t>
      </w:r>
      <w:hyperlink r:id="rId96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Pr="00FB0EAA">
        <w:rPr>
          <w:rFonts w:ascii="Verdana" w:hAnsi="Verdana"/>
          <w:bCs/>
          <w:sz w:val="20"/>
          <w:lang w:val="en-US"/>
        </w:rPr>
        <w:t xml:space="preserve">BigSurv conference. 13 Nov. 2021. </w:t>
      </w:r>
      <w:hyperlink r:id="rId9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BigSurv conference. 13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BigSurv conference. 27 Nov. 2021. </w:t>
      </w:r>
      <w:hyperlink r:id="rId9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Hocuk, S. &amp; Streefkerk, M (2020). Photos instead of text answers: An experiment within a housing survey. BigSurv conference. 27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behaviour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>The quality of measurements in a smartphone-app to measure travel behaviour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>, T. Emery, S. Cabaco, D. Lueck,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Haan, M. Dolmans, R, Meertens, V., Giesen,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Lueck, D. Schumann, A., Naderi, R., Bujard, M., Emery, T., Cabaco,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Cabaco, S., Koops, J., Emery, T., Lugtig, P., Toepoel, V., Lueck,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Schumann, A., Lueck,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>, Emery, T., Cabaco,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Lugtig, P., Schouten, J.G., Toepoel, V. (2019) Willingness to collect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autoforward design.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>31 July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Fikkers, K., Piotrowski, J., Lugtig, P. and Valkenburg, P. (2015) The Role of Perceived Peer Norms in the Relationship Between Media Violence Exposure and Adolescents’ Aggression. Etmaal van de Communicatiewetenschap.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 P. and Lensvelt-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Lensvelt-Mulders, G.J.L.M., Lugtig, P. (2006) Non-coverage, Non-respons bij aanvang van een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(Basiskwalificatie Onderwijs)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 Onderzoek)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>h.D. supervision, grant writing, honours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Educational leadership programme,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Elevelt (with Vera Toepoel),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Danielle Remmerswaal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5C5F74C6" w14:textId="63F4DAE2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Puck van Tussenbroek, BA sociology,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Boaz Sobrado</w:t>
      </w:r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Ghislaine van Bommel, BA paedagogics,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Matthijs Vogelaar, BA psychology,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Laurie Buitenhuis, BA paedagogics,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Eva Janssen, BA psychology,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Gijs Deckers, BA psychology,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r w:rsidRPr="00FB0EAA">
        <w:rPr>
          <w:rFonts w:ascii="Verdana" w:eastAsia="MS-Mincho" w:hAnsi="Verdana"/>
          <w:sz w:val="20"/>
        </w:rPr>
        <w:t>February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r w:rsidRPr="00FB0EAA">
        <w:rPr>
          <w:rFonts w:ascii="Verdana" w:eastAsia="MS-Mincho" w:hAnsi="Verdana"/>
          <w:sz w:val="20"/>
        </w:rPr>
        <w:t>October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Postgraduate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>ation Modeling,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>Basics of Research Methods for Data science students,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Tutorials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Equation Modeling</w:t>
      </w:r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Rens van de Schoot,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Gerty Lensvelt-Mulders</w:t>
      </w:r>
      <w:r w:rsidR="003C2FC0" w:rsidRPr="00FB0EAA">
        <w:rPr>
          <w:rFonts w:ascii="Verdana" w:eastAsia="MS-Mincho" w:hAnsi="Verdana"/>
          <w:sz w:val="20"/>
        </w:rPr>
        <w:t xml:space="preserve"> and Manon Bouman</w:t>
      </w:r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Other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Contactperson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80D4" w14:textId="77777777" w:rsidR="00602631" w:rsidRDefault="00602631" w:rsidP="005115AA">
      <w:r>
        <w:separator/>
      </w:r>
    </w:p>
  </w:endnote>
  <w:endnote w:type="continuationSeparator" w:id="0">
    <w:p w14:paraId="3D4B7BB9" w14:textId="77777777" w:rsidR="00602631" w:rsidRDefault="00602631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4F62DF" w:rsidRDefault="004F62DF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4F62DF" w:rsidRDefault="004F62D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35E0A" w14:textId="77777777" w:rsidR="00602631" w:rsidRDefault="00602631" w:rsidP="005115AA">
      <w:r>
        <w:separator/>
      </w:r>
    </w:p>
  </w:footnote>
  <w:footnote w:type="continuationSeparator" w:id="0">
    <w:p w14:paraId="1458DFDF" w14:textId="77777777" w:rsidR="00602631" w:rsidRDefault="00602631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276A4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research.vu.nl/en/persons/sofieke-kevenaar" TargetMode="External"/><Relationship Id="rId47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3" Type="http://schemas.openxmlformats.org/officeDocument/2006/relationships/hyperlink" Target="http://www.surveypractice.org/index.php/SurveyPractice/article/view/340" TargetMode="External"/><Relationship Id="rId68" Type="http://schemas.openxmlformats.org/officeDocument/2006/relationships/hyperlink" Target="https://doi.org/10.12758/mda.2015.009" TargetMode="External"/><Relationship Id="rId84" Type="http://schemas.openxmlformats.org/officeDocument/2006/relationships/hyperlink" Target="https://eprints.soton.ac.uk/435301/" TargetMode="External"/><Relationship Id="rId89" Type="http://schemas.openxmlformats.org/officeDocument/2006/relationships/hyperlink" Target="https://github.com/LaurentSmeets/Master-Thesis" TargetMode="External"/><Relationship Id="rId16" Type="http://schemas.openxmlformats.org/officeDocument/2006/relationships/hyperlink" Target="https://www.understandingsociety.ac.uk/about/people/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37" Type="http://schemas.openxmlformats.org/officeDocument/2006/relationships/hyperlink" Target="https://doi-org.proxy.library.uu.nl/10.1177/07591063211019953" TargetMode="External"/><Relationship Id="rId53" Type="http://schemas.openxmlformats.org/officeDocument/2006/relationships/hyperlink" Target="https://doi.org/10.18148/srm/2019.v13i2.7385" TargetMode="External"/><Relationship Id="rId58" Type="http://schemas.openxmlformats.org/officeDocument/2006/relationships/hyperlink" Target="https://doi.org/10.1177%2F0894439318784882" TargetMode="External"/><Relationship Id="rId74" Type="http://schemas.openxmlformats.org/officeDocument/2006/relationships/hyperlink" Target="https://www.iser.essex.ac.uk/publications/working-papers/iser/2014-09.pdf" TargetMode="External"/><Relationship Id="rId79" Type="http://schemas.openxmlformats.org/officeDocument/2006/relationships/hyperlink" Target="https://doi.org/10.1080/17405629.2012.686740" TargetMode="External"/><Relationship Id="rId102" Type="http://schemas.openxmlformats.org/officeDocument/2006/relationships/hyperlink" Target="https://dl.dropboxusercontent.com/u/2839696/Toepoe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doi.org/10.5281/zenodo.4724570" TargetMode="External"/><Relationship Id="rId95" Type="http://schemas.openxmlformats.org/officeDocument/2006/relationships/hyperlink" Target="https://www.youtube.com/watch?v=HZZYVKzHTDA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43" Type="http://schemas.openxmlformats.org/officeDocument/2006/relationships/hyperlink" Target="https://research.vu.nl/en/persons/ahm-willemsen" TargetMode="External"/><Relationship Id="rId48" Type="http://schemas.openxmlformats.org/officeDocument/2006/relationships/hyperlink" Target="http://isi-iass.org/home/wp-content/uploads/Survey_Statistician_2020_July_N82_02.pdf" TargetMode="External"/><Relationship Id="rId64" Type="http://schemas.openxmlformats.org/officeDocument/2006/relationships/hyperlink" Target="https://www.understandingsociety.ac.uk/research/publications/working-paper/understanding-society/2016-07.pdf" TargetMode="External"/><Relationship Id="rId69" Type="http://schemas.openxmlformats.org/officeDocument/2006/relationships/hyperlink" Target="https://doi.org/10.1002/9781118445112.stat06661.pub2" TargetMode="External"/><Relationship Id="rId80" Type="http://schemas.openxmlformats.org/officeDocument/2006/relationships/hyperlink" Target="https://doi.org/10.1007/s10802-012-9624-9" TargetMode="External"/><Relationship Id="rId85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33" Type="http://schemas.openxmlformats.org/officeDocument/2006/relationships/hyperlink" Target="https://doi.org/10.1111/rssa.12801" TargetMode="External"/><Relationship Id="rId38" Type="http://schemas.openxmlformats.org/officeDocument/2006/relationships/hyperlink" Target="https://doi.org/10.2478/jos-2021-0007" TargetMode="External"/><Relationship Id="rId59" Type="http://schemas.openxmlformats.org/officeDocument/2006/relationships/hyperlink" Target="https://doi:10.18148/srm/2017.v11i4.7170" TargetMode="External"/><Relationship Id="rId103" Type="http://schemas.openxmlformats.org/officeDocument/2006/relationships/hyperlink" Target="https://dl.dropboxusercontent.com/u/2839696/Lugtig%2520-%2520ESRA%25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doi.org/10.12968/ijpn.2019.25.6.294" TargetMode="External"/><Relationship Id="rId70" Type="http://schemas.openxmlformats.org/officeDocument/2006/relationships/hyperlink" Target="https://doi.org/10.1027/1614-2241/a000092" TargetMode="External"/><Relationship Id="rId75" Type="http://schemas.openxmlformats.org/officeDocument/2006/relationships/hyperlink" Target="https://doi.org/10.1016/j.jsat.2013.11.003" TargetMode="External"/><Relationship Id="rId91" Type="http://schemas.openxmlformats.org/officeDocument/2006/relationships/hyperlink" Target="https://utrecht-university.shinyapps.io/shinygps/" TargetMode="External"/><Relationship Id="rId96" Type="http://schemas.openxmlformats.org/officeDocument/2006/relationships/hyperlink" Target="https://www.ncrm.ac.uk/news/show.php?article=5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doi.org/10.1093/poq/nfab025" TargetMode="External"/><Relationship Id="rId49" Type="http://schemas.openxmlformats.org/officeDocument/2006/relationships/hyperlink" Target="http://isi-iass.org/home/wp-content/uploads/Survey_Statistician_2020_January_N81.pdf" TargetMode="External"/><Relationship Id="rId57" Type="http://schemas.openxmlformats.org/officeDocument/2006/relationships/hyperlink" Target="https://doi.org/10.1080/00949655.2018.1491577" TargetMode="External"/><Relationship Id="rId106" Type="http://schemas.openxmlformats.org/officeDocument/2006/relationships/hyperlink" Target="https://dl.dropboxusercontent.com/u/2839696/Lugti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research.vu.nl/en/persons/m-bartels" TargetMode="External"/><Relationship Id="rId52" Type="http://schemas.openxmlformats.org/officeDocument/2006/relationships/hyperlink" Target="https://doi.org/10.1080/13645579.2019.1593340" TargetMode="External"/><Relationship Id="rId60" Type="http://schemas.openxmlformats.org/officeDocument/2006/relationships/hyperlink" Target="https://doi.org/10.1016/j.jpsychires.2016.10.006" TargetMode="External"/><Relationship Id="rId65" Type="http://schemas.openxmlformats.org/officeDocument/2006/relationships/hyperlink" Target="https://doi.org/10.1177/0894439315574248" TargetMode="External"/><Relationship Id="rId73" Type="http://schemas.openxmlformats.org/officeDocument/2006/relationships/hyperlink" Target="https://doi.org/10.1007%2Fs00213-014-3511-8" TargetMode="External"/><Relationship Id="rId78" Type="http://schemas.openxmlformats.org/officeDocument/2006/relationships/hyperlink" Target="https://doi.org/10.3389/fpsyg.2013.00770" TargetMode="External"/><Relationship Id="rId81" Type="http://schemas.openxmlformats.org/officeDocument/2006/relationships/hyperlink" Target="https://doi.org/10.1027/1614-2241/a000043" TargetMode="External"/><Relationship Id="rId86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4" Type="http://schemas.openxmlformats.org/officeDocument/2006/relationships/hyperlink" Target="https://cesr.usc.edu/cipher_2021" TargetMode="External"/><Relationship Id="rId99" Type="http://schemas.openxmlformats.org/officeDocument/2006/relationships/hyperlink" Target="http://www.bigsurv20.org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13094/SMIF-2021-00001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mda.gesis.org/index.php/mda/article/view/2021.10" TargetMode="External"/><Relationship Id="rId50" Type="http://schemas.openxmlformats.org/officeDocument/2006/relationships/hyperlink" Target="https://www.cbs.nl/-/media/_pdf/2019/51/dp%20smeets-lugtig-schouten%20-%20vervoermiddelpredictie.pdf" TargetMode="External"/><Relationship Id="rId55" Type="http://schemas.openxmlformats.org/officeDocument/2006/relationships/hyperlink" Target="https://doi.org/10.12758/mda.2019.04" TargetMode="External"/><Relationship Id="rId76" Type="http://schemas.openxmlformats.org/officeDocument/2006/relationships/hyperlink" Target="http://dx.doi.org/10.2478/jos-2014-0003" TargetMode="External"/><Relationship Id="rId97" Type="http://schemas.openxmlformats.org/officeDocument/2006/relationships/hyperlink" Target="http://www.bigsurv20.org" TargetMode="External"/><Relationship Id="rId104" Type="http://schemas.openxmlformats.org/officeDocument/2006/relationships/hyperlink" Target="https://dl.dropboxusercon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2/biot.201400224" TargetMode="External"/><Relationship Id="rId92" Type="http://schemas.openxmlformats.org/officeDocument/2006/relationships/hyperlink" Target="https://rdrr.io/cran/mice/man/ampute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witter.com/PeterLugtig" TargetMode="External"/><Relationship Id="rId24" Type="http://schemas.openxmlformats.org/officeDocument/2006/relationships/hyperlink" Target="http://www.panelsurveymethod" TargetMode="External"/><Relationship Id="rId40" Type="http://schemas.openxmlformats.org/officeDocument/2006/relationships/hyperlink" Target="https://doi-org.proxy.library.uu.nl/10.1093/poq/nfaa044" TargetMode="External"/><Relationship Id="rId45" Type="http://schemas.openxmlformats.org/officeDocument/2006/relationships/hyperlink" Target="https://research.vu.nl/en/persons/di-boomsma" TargetMode="External"/><Relationship Id="rId66" Type="http://schemas.openxmlformats.org/officeDocument/2006/relationships/hyperlink" Target="https://Doi.org/10.1080/15213269.2015.1037960" TargetMode="External"/><Relationship Id="rId87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61" Type="http://schemas.openxmlformats.org/officeDocument/2006/relationships/hyperlink" Target="https://dx.doi.org/10.1037/dev0000198" TargetMode="External"/><Relationship Id="rId82" Type="http://schemas.openxmlformats.org/officeDocument/2006/relationships/hyperlink" Target="http://www.surveypractice.org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3389/fpsyg.2021.729609" TargetMode="External"/><Relationship Id="rId56" Type="http://schemas.openxmlformats.org/officeDocument/2006/relationships/hyperlink" Target="https://doi.org/10.1177%2F0049124117729692" TargetMode="External"/><Relationship Id="rId77" Type="http://schemas.openxmlformats.org/officeDocument/2006/relationships/hyperlink" Target="https://doi.org/10.1177/1525822X13491860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Lugti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9877872" TargetMode="External"/><Relationship Id="rId72" Type="http://schemas.openxmlformats.org/officeDocument/2006/relationships/hyperlink" Target="https://doi.org/10.1177/0894439313510482" TargetMode="External"/><Relationship Id="rId93" Type="http://schemas.openxmlformats.org/officeDocument/2006/relationships/hyperlink" Target="https://www.youtube.com/watch?v=KpHvFsaHLmU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" TargetMode="External"/><Relationship Id="rId46" Type="http://schemas.openxmlformats.org/officeDocument/2006/relationships/hyperlink" Target="https://doi.org/10.1016/j.dcn.2020.100872" TargetMode="External"/><Relationship Id="rId67" Type="http://schemas.openxmlformats.org/officeDocument/2006/relationships/hyperlink" Target="https://doi.org/10.1093/ijpor/edv032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177%2F0894439320979951" TargetMode="External"/><Relationship Id="rId62" Type="http://schemas.openxmlformats.org/officeDocument/2006/relationships/hyperlink" Target="https://doi.org/10.1027/1614-2241/a000109" TargetMode="External"/><Relationship Id="rId83" Type="http://schemas.openxmlformats.org/officeDocument/2006/relationships/hyperlink" Target="https://osf.io/preprints/socarxiv/439wc/download" TargetMode="External"/><Relationship Id="rId88" Type="http://schemas.openxmlformats.org/officeDocument/2006/relationships/hyperlink" Target="https://www.gov.uk/government/publications/the-feasibility-of-conducting-a-universal-credit-panel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C409-5591-7246-99D4-4B3C7654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10633</Words>
  <Characters>58486</Characters>
  <Application>Microsoft Office Word</Application>
  <DocSecurity>0</DocSecurity>
  <Lines>487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139</cp:revision>
  <cp:lastPrinted>2020-07-27T14:20:00Z</cp:lastPrinted>
  <dcterms:created xsi:type="dcterms:W3CDTF">2015-08-16T19:32:00Z</dcterms:created>
  <dcterms:modified xsi:type="dcterms:W3CDTF">2022-09-21T14:09:00Z</dcterms:modified>
</cp:coreProperties>
</file>