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0EF80EE9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 xml:space="preserve">: </w:t>
      </w:r>
      <w:r w:rsidR="00C942A4" w:rsidRPr="00FB0EAA">
        <w:rPr>
          <w:rFonts w:ascii="Verdana" w:hAnsi="Verdana"/>
          <w:sz w:val="16"/>
          <w:szCs w:val="18"/>
          <w:lang w:val="en-US"/>
        </w:rPr>
        <w:t>1</w:t>
      </w:r>
      <w:r w:rsidR="0051304D">
        <w:rPr>
          <w:rFonts w:ascii="Verdana" w:hAnsi="Verdana"/>
          <w:sz w:val="16"/>
          <w:szCs w:val="18"/>
          <w:lang w:val="en-US"/>
        </w:rPr>
        <w:t>9</w:t>
      </w:r>
      <w:r w:rsidR="00C942A4" w:rsidRPr="00FB0EAA">
        <w:rPr>
          <w:rFonts w:ascii="Verdana" w:hAnsi="Verdana"/>
          <w:sz w:val="16"/>
          <w:szCs w:val="18"/>
          <w:lang w:val="en-US"/>
        </w:rPr>
        <w:t xml:space="preserve"> March</w:t>
      </w:r>
      <w:r w:rsidR="0023240C" w:rsidRPr="00FB0EAA">
        <w:rPr>
          <w:rFonts w:ascii="Verdana" w:hAnsi="Verdana"/>
          <w:sz w:val="16"/>
          <w:szCs w:val="18"/>
          <w:lang w:val="en-US"/>
        </w:rPr>
        <w:t xml:space="preserve"> 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87336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87336A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Survey m</w:t>
      </w:r>
      <w:r w:rsidR="006F7078" w:rsidRPr="00FB0EAA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>ting and analysing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bookmarkStart w:id="0" w:name="_GoBack"/>
      <w:bookmarkEnd w:id="0"/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FB0EAA" w:rsidRDefault="00FF69E8" w:rsidP="00ED5895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 Middelgroot: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>€19.000 (with Wouter Vandenabeele and Iris Muis).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>n infrastructure for collecting sensitive data through mobile phones’.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1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Dutch Ministry of Social Affairs. 4 year grant to monitor the quality of Dutch childcare centres.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3E110CE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Westeneng),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(powersnacks) at Faculty of Social Sciences, Utrecht University (with Ellen Hamaker), €12.000, April 2016.</w:t>
      </w:r>
    </w:p>
    <w:p w14:paraId="2C15B474" w14:textId="724DD8A1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Westeneng, Vera Toepoel, Rens van de Schoot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Leonie van Tichem),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2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63EE0188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Statistica Neerlandica,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r w:rsidRPr="00FB0EAA">
        <w:rPr>
          <w:rFonts w:ascii="Verdana" w:eastAsia="MS-Mincho" w:hAnsi="Verdana"/>
          <w:sz w:val="20"/>
          <w:u w:color="0000FF"/>
          <w:lang w:val="en-US"/>
        </w:rPr>
        <w:t>ZonMW (Netherlands health research council), Economic and Social Research Council (UK research council), Revalidatiefonds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3"/>
    <w:p w14:paraId="38E0B61A" w14:textId="754A7B5A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advisory board of the ESRC project ‘Understanding survey response behaviour in a digital age: Mixed-device online surveys and mobile device use’. PI: Olga Mavlovskaya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Sociaal Planbureau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4" w:name="_Hlk20910191"/>
      <w:bookmarkStart w:id="5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6" w:name="_Hlk20910157"/>
      <w:bookmarkEnd w:id="4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6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human 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Organiser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‘Combining general population surveys with Big Data from activity trackers or smartphone apps’. Big Surv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5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new measurement capabilities of mobile phones’.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‘Mplus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Galit Gordoni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‘Understanding measurement error in longitudinal data’, RC33 conference on social science Methodology, 9-13 July 2012, Sydney (with Noah Uhrig, Emanuela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>ith Noah Uhrig, Emanuela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Uhrig (University of Essex), Emanuela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‘The quality of data in panel surveys’. European Survey Research Association Conference, June 2007 – Prague, together with Gerty Lensvelt-Mulders.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Gerty Lensvelt-Mulders).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>Laurie, Nick Buck, Jon Burton, Violeta Parutis,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 xml:space="preserve">Co-organiser of the following specific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7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7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8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8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# of cited documents</w:t>
            </w:r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# of citations</w:t>
            </w:r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LiLink to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Google scholar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47959648" w:rsidR="00EF47B3" w:rsidRPr="00FB0EAA" w:rsidRDefault="00E903F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11234B" w:rsidRPr="00FB0EAA"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60</w:t>
            </w:r>
          </w:p>
        </w:tc>
        <w:tc>
          <w:tcPr>
            <w:tcW w:w="1984" w:type="dxa"/>
          </w:tcPr>
          <w:p w14:paraId="30DDCBAD" w14:textId="4E412D51" w:rsidR="00EF47B3" w:rsidRPr="00FB0EAA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6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Pr="00FB0EAA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9" w:name="_Hlk20910415"/>
      <w:bookmarkStart w:id="10" w:name="_Hlk22547644"/>
    </w:p>
    <w:p w14:paraId="1120DFB5" w14:textId="77777777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Uhrig,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292A820" w14:textId="178FB364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1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597262A9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Struminskaya, B., Toepoel, V., Lugtig, P. Haan, M., Luiten, A. &amp; Schouten, J.G.(2021)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, </w:t>
      </w:r>
      <w:hyperlink r:id="rId32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Doi: 10.1093/poq/nfaa044</w:t>
        </w:r>
      </w:hyperlink>
    </w:p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Hoehne, J-K, Keusch,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r w:rsidRPr="001E5EFE">
        <w:rPr>
          <w:rFonts w:ascii="Verdana" w:eastAsia="MS-Mincho" w:hAnsi="Verdana"/>
          <w:bCs/>
          <w:i/>
          <w:sz w:val="20"/>
          <w:u w:color="0000FF"/>
        </w:rPr>
        <w:t>Social Science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Doi:</w:t>
      </w:r>
      <w:r w:rsidRPr="001E5EFE">
        <w:rPr>
          <w:rFonts w:ascii="Verdana" w:hAnsi="Verdana"/>
        </w:rPr>
        <w:t xml:space="preserve"> </w:t>
      </w:r>
      <w:hyperlink r:id="rId33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4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5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6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7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Schmengler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38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Struminslaya,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39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0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1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2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2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1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1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4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press).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3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4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5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393F627F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Uitdehaag, M.J., Stellato, R.K., Lugtig, P., Teunissen, S.C. and Olden, T. (in press) Barriers to effective palliative care in multiple care settings; the nurses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6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Zandvliet, R. and Klein Kranenburg,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autoforwarding.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7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Bais, F., Schouten, J.G., Lugtig, P., Toepoel, V., Arends-Toth, J., Douhou, S., Kieruj, N., Morren,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48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9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49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0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10"/>
    <w:p w14:paraId="776B1F7E" w14:textId="3C1E0821" w:rsidR="00434F9E" w:rsidRPr="00FB0EAA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r w:rsidRPr="00FB0EAA">
        <w:rPr>
          <w:rFonts w:ascii="Verdana" w:hAnsi="Verdana"/>
          <w:sz w:val="20"/>
          <w:lang w:val="en-US"/>
        </w:rPr>
        <w:t>doi:10.18148/srm/2017.v11i4.7170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) Total Survey Error for Longitudinal Surveys. </w:t>
      </w:r>
      <w:r w:rsidR="00EF47B3" w:rsidRPr="00FB0EAA">
        <w:rPr>
          <w:rFonts w:ascii="Verdana" w:eastAsia="MS-Mincho" w:hAnsi="Verdana"/>
          <w:sz w:val="20"/>
          <w:u w:color="0000FF"/>
        </w:rPr>
        <w:t>Chapter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r w:rsidR="003D42A4" w:rsidRPr="00FB0EAA">
        <w:rPr>
          <w:rFonts w:ascii="Verdana" w:hAnsi="Verdana"/>
          <w:sz w:val="20"/>
        </w:rPr>
        <w:t>Biemer, P.P., De Leeuw, E.D., Eckman, S., Edwards, B., Kreuter, F., Lyberg, L.E., Tucker, C. and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(eds.)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Ditzhuijzen, J. van, ten Have, M., de Graaf, R., Lugtig, P, van Nijnatten, C.H.C.J and Vollebergh,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7DF01D3B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Dubas, J.S., Somerville, L., Lugtig, P., and van Aken,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r w:rsidR="009D3C5A">
        <w:rPr>
          <w:rFonts w:ascii="Verdana" w:eastAsia="MS-Mincho" w:hAnsi="Verdana"/>
          <w:sz w:val="20"/>
          <w:u w:color="0000FF"/>
          <w:lang w:val="en-US"/>
        </w:rPr>
        <w:t>https://doi.org/</w:t>
      </w:r>
      <w:hyperlink r:id="rId5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  <w:r w:rsidR="009D3C5A">
        <w:rPr>
          <w:rStyle w:val="Hyperlink"/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Alerk,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5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57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Glasner, T., and Boevé,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Encyclopedia of Statistics in Behavorial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2015 - Lugtig, P. and Balluerka,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1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and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Scherphof, C.S., Eijnden,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Uhrig,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attriters, gradual attriters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In-Interview edit checks: effects on measurement error in non-labour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2014 - Lugtig, P. and Lensvelt-Mulders,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probability based Internet Panel for the general population. Pp. 135-154 in Callegaro, M., Baker, R., Bethlehem, J., Göritz, A., Krosnick, J.A. and Lavrakas,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Schoot, A.G.J. van de, Kluytmans, A., Tummers, L., Lugtig, P., Hox, J. and Muthen,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Charibdis: a comparison of scalar, partial and the novel possibility of approximate measurement invariance. Frontiers in Psychology.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Schoot, A.G.J. van de, Lugtig, P. and Hox, J. (2012) A checklist for testing measurement invariance. European Journal of Developmental Psychology,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Monshouwer, K., Harakeh, Z., Lugtig, P., Huizink, A., Creemers, H.E., Reijneveld, S.A., De Winter, A.F., van Oort, F., Ormel, J. and Vollebergh, W.A.M. (2012) Prevalence and predictors of transitions into co-occurring risk behaviour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2012 - Lugtig, P., Boeije, H.R. and Lensvelt-Mulders,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Hooft, E.A.J. (2011) Not doing bad things is not equivalent to doing the right thing: Distinguishing between inhibitory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Lensvelt-Mulders, G.J.L.M., R. Frerichs and Greven,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non-labour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Lensvelt-Mulders, G.J.L.M., Lugtig, P. and Hubregtse, M. (2009) Separating Selection bias and Non-coverage in Internet Panels using Propensity Matching, </w:t>
      </w:r>
      <w:hyperlink r:id="rId73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Lensvelt-Mulders, G.J.L.M., Hox,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Aksant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2017 - Lugtig, P., Toepoel, V., Haan, M., and Schouten, B. (2017). 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2012 - Doornwaard, S. M., van den Eijnden, R.J.J.M., Lugtig, P., ter Bogt, T.F.M and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>Ontwikkelingen in het Jaarboek van de Markt Onderzoeks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3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Cabaco, S., Lugtig, P., Toepoel, V., Lueck, D., Naderi, R., Bujard, M. and Schumann, A. (2019). The Generations &amp; Gender Programme: Technical case and E-needs. SocArxiV. </w:t>
      </w:r>
      <w:hyperlink r:id="rId7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>Workpackage 4. ESRC report</w:t>
      </w:r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5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3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and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>Het meten van de gevolgen van aardbevingen op de leefbaarheid in Groningen. Een methodologische review naar leefbaarheidsonderzoeken. Nationaal Coordinator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76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and</w:t>
      </w:r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Noordwest Europa.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77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>Bais, F., Schouten, J.G., Lugtig, P., Toepoel, V., Arends-Toth, J., Douhou, S., Kieruj, N., Morren,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78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2014 - Laurie, H., Buck, N., Burton, J., Parutis, V., Bryan, M., Lugtig, P. and Brewer, M. (2014) The feasibility of conducting a universal credit panel survey – UK department for Work and pensions. </w:t>
      </w:r>
      <w:hyperlink r:id="rId79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mixed-mode design en slachtofferschap, bureau Veiligheidsmonitor, ministerie van Binnenlandse Zaken en Koninksrijksrelaties</w:t>
      </w:r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56E1CF9" w14:textId="77777777" w:rsidR="001E5EFE" w:rsidRDefault="00C37D87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2B7DABD2" w14:textId="6A1918C9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Schouten, J.G. &amp; Lugtig, P. (</w:t>
      </w:r>
      <w:r w:rsidR="001E5EFE"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</w:p>
    <w:p w14:paraId="733BFE62" w14:textId="77777777" w:rsidR="00A34EE9" w:rsidRPr="00FB0EAA" w:rsidRDefault="00236F6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B, Lugtig, P., Schouten, J.G., Toepoel, V., Giesen, D. &amp; Dolmans, R. (accepted)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</w:p>
    <w:p w14:paraId="3EC99365" w14:textId="77777777" w:rsidR="00E747FF" w:rsidRPr="00FB0EAA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</w:p>
    <w:p w14:paraId="56E310DC" w14:textId="28CC6542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44554D8C" w14:textId="77777777" w:rsidR="00CB2AC9" w:rsidRPr="00FB0EAA" w:rsidRDefault="00CB2AC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3DEFE023" w14:textId="7BA23E3E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Meertens, V. (resubmitted) Testing an Autoforward Design in a Long Online General Population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Social Science Computer Review</w:t>
      </w:r>
    </w:p>
    <w:p w14:paraId="1CE70300" w14:textId="7E466AD8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 &amp; Lugtig, P. (submitted)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179A7E2B" w14:textId="132CC38B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Roth, K. Schouten, J.G., &amp; Lugtig, P. (submitted)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0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5C7FCCD2" w14:textId="5230EBD7" w:rsidR="00186163" w:rsidRPr="00FB0EAA" w:rsidRDefault="00186163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</w:t>
      </w:r>
      <w:r w:rsidR="004B181C" w:rsidRPr="00FB0EAA">
        <w:rPr>
          <w:rFonts w:ascii="Verdana" w:eastAsia="MS-Mincho" w:hAnsi="Verdana"/>
          <w:sz w:val="20"/>
          <w:u w:color="0000FF"/>
          <w:lang w:val="en-US"/>
        </w:rPr>
        <w:t xml:space="preserve"> &amp; Lugtig, P.J.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(submitted)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="004F5ECF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>Ridder, D.T.D. de., Brummelman, J., Gillebaart, M., Benjamins, J., Denissen, J., Kroese, F., Lugtig, P., Smit, J., Ybema, J.F., (submitted) Mapping the development of self-regulation strategies in young adults over time: Design of the Ten Years Up project. BMC Public Health.</w:t>
      </w:r>
    </w:p>
    <w:p w14:paraId="58872F71" w14:textId="77777777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Maslovskaya, O. &amp; Lugtig, P. (submitted) Representativeness in Six Waves of CROss-National Online Survey (CRONOS) Panel. Journal of the Royal Statistical Society: series A. </w:t>
      </w:r>
    </w:p>
    <w:p w14:paraId="084D5D64" w14:textId="1A5F25D9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V., Lugtig, P., Hollander, E. de, Duijvestein, M., Luiten, A. &amp; Loyen, A. (submitted) Monitoring Physical Activity and Sedentary Behaviour in the General Population with Accelerometers: a Nonresponse Analysis on the Use of Incentives. Journal of the Rotal Statistical Society: series A</w:t>
      </w:r>
    </w:p>
    <w:p w14:paraId="792D3318" w14:textId="5916F8D2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Cs/>
          <w:sz w:val="20"/>
          <w:szCs w:val="28"/>
          <w:lang w:val="en-GB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instead of questions. An experimental investigation of the feasibility of using  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Rotal Statistical Society: series A</w:t>
      </w:r>
    </w:p>
    <w:p w14:paraId="4F3BC315" w14:textId="2E660D28" w:rsidR="001E5EFE" w:rsidRPr="001E5EFE" w:rsidRDefault="001E5EFE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407B62B9" w14:textId="77777777" w:rsidR="00A34EE9" w:rsidRPr="001E5EFE" w:rsidRDefault="00A34EE9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1"/>
          <w:u w:color="0000FF"/>
          <w:lang w:val="en-US"/>
        </w:rPr>
      </w:pP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4EC2BDDE" w14:textId="5533F2E4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Cabaco, D. Lueck, A. Schumann, R. Naderi, M. Bujard (in progress) A push-to-web experiment for cross-national surveys: effects on nonresponse </w:t>
      </w:r>
      <w:r w:rsidRPr="00FB0EAA">
        <w:rPr>
          <w:rFonts w:ascii="Verdana" w:hAnsi="Verdana"/>
          <w:sz w:val="20"/>
          <w:lang w:val="en-US"/>
        </w:rPr>
        <w:lastRenderedPageBreak/>
        <w:t>rates, bias and measurement</w:t>
      </w:r>
      <w:r w:rsidR="00A34EE9" w:rsidRPr="00FB0EAA">
        <w:rPr>
          <w:rFonts w:ascii="Verdana" w:hAnsi="Verdana"/>
          <w:sz w:val="20"/>
          <w:lang w:val="en-US"/>
        </w:rPr>
        <w:t>.</w:t>
      </w:r>
    </w:p>
    <w:p w14:paraId="734B7BA4" w14:textId="667AAFA9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Emery, T., Lugtig, P., Toepoel, V. Cabaco, S., Lueck, D., Schumann, A. Naderi, R. &amp; Bujard, M. (in progress) What happens if you field an online survey that is an hour long?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Lueck, D., Schumann, A. Naderi, R. &amp; Bujard, M., Emery, T., Cabaco, S., Lugtig, P. &amp; Toepoel, V.(in progress) How do Different Modes Affect Social Demographic Key Indicators?</w:t>
      </w:r>
    </w:p>
    <w:p w14:paraId="373BA6CC" w14:textId="77777777" w:rsidR="00236F6D" w:rsidRPr="00FB0EAA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Survey</w:t>
      </w:r>
    </w:p>
    <w:p w14:paraId="1370CBBB" w14:textId="77777777" w:rsidR="005163BD" w:rsidRPr="00FB0EAA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FB0EAA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</w:p>
    <w:p w14:paraId="674E8117" w14:textId="77777777" w:rsidR="00190A5D" w:rsidRPr="00FB0EAA" w:rsidRDefault="00190A5D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Ampute: generate missing data for simulation purposes. Software. </w:t>
      </w:r>
      <w:hyperlink r:id="rId81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FB0EAA" w:rsidRDefault="00691276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>Sobrado, B. and Lugtig, P. (2018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82" w:history="1">
        <w:r w:rsidR="00BE14FB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335F86A" w14:textId="2969F055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4" w:name="_Hlk22547385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3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2E0BE983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 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7BC50383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City University and Natcen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84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5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5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note speech at International Programme of Survey and Data Science’s Connect Conference. ‘Surveys and sensors’.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4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n panel surveys’.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surveys’.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surveys’.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CentERdata,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6" w:name="_Hlk20909904"/>
      <w:bookmarkStart w:id="17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Genpopweb 2 conference. </w:t>
      </w:r>
      <w:hyperlink r:id="rId85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Pr="00FB0EAA">
        <w:rPr>
          <w:rFonts w:ascii="Verdana" w:hAnsi="Verdana"/>
          <w:bCs/>
          <w:sz w:val="20"/>
          <w:lang w:val="en-US"/>
        </w:rPr>
        <w:t xml:space="preserve">BigSurv conference. 13 Nov. 2021. </w:t>
      </w:r>
      <w:hyperlink r:id="rId86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Maslovskaya, O., Lugtig, P. &amp; Durrant,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BigSurv conference. 13 Nov. 2021. </w:t>
      </w:r>
      <w:hyperlink r:id="rId8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increase sharing of sensor data? BigSurv conference. 27 Nov. 2021. </w:t>
      </w:r>
      <w:hyperlink r:id="rId8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Hocuk, S. &amp; Streefkerk, M (2020). Photos instead of text answers: An experiment within a housing survey. BigSurv conference. 27 Nov. 2021. </w:t>
      </w:r>
      <w:hyperlink r:id="rId8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behaviour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>The quality of measurements in a smartphone-app to measure travel behaviour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>, T. Emery, S. Cabaco, D. Lueck,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esearchmessenger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L., Lugtig, P., Schouten, J.G., and McCool, D. (2019) Automatic trip and transportation mode detection using a smartphone app and machine-learning. A validation study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6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B, Lugtig, P., Schouten, J.G., Toepoel, V., Haan, M. Dolmans, R, Meertens, V., Giesen,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5B15533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Lueck, D. Schumann, A., Naderi, R., Bujard, M., Emery, T., Cabaco, S., Lugtig 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esearchmessenger design and a regular responsive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B8FB1A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Cabaco, S., Koops, J., Emery, T., Lugtig , P., Toepoel, V., Lueck,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researchmessenger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Schumann, A., Lueck,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>, Emery, T., Cabaco,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Mussman, O. Schouten, J.G., Verstappen, V. &amp; Lugtig,P.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J.G., Mussman,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>Advances in Modelling Attrition: The Added Value of Paradata and Machine Learning Algorithms. Big Surv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autoforward design.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Giesen,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bookmarkEnd w:id="17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>31 July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Luiten, A. (2018)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Toepoel, V. (2015) The use of Pcs, smartphones and tablets in a probability 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Kamphuis, R., Jolani,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Fikkers, K., Piotrowski, J., Lugtig, P. and Valkenburg, P. (2015) The Role of Perceived Peer Norms in the Relationship Between Media Violence Exposure and Adolescents’ Aggression. Etmaal van de Communicatiewetenschap.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Lugtig, P. and Toepoel, V. (2014) Mixed-devices in a probability 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 based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 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Schoot, A.G.J. van de, Kluytmans, A., Tummers, L., Lugtig, P., Hox, J. and Muthen, B. (2013) Facing off with choosing between Scylla and Charibdis: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Doornwaard, S., ter Bogt,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20th Nonresponse workshop 29-31 August, Nürnberg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Lugtig P. and Lensvelt-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Jäckle, A (2009) In-Interview edit checks: Effects on measurement error in non-labour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 and Lensvelt-Mulders,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 and Lensvelt-Mulders,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Lensvelt-Mulders,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P., Lensvelt-Mulders, G.J.L.M and Hubregtse,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Lensvelt-Mulders, G.J.L.M., Lugtig, P. (2006) Non-coverage, Non-respons bij aanvang van een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519BA2C7" w:rsidR="006F7078" w:rsidRPr="00FB0EAA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(Basiskwalificatie Onderwijs)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August 2008.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>h.D. supervision, grant writing, honours teaching qualification.</w:t>
      </w:r>
    </w:p>
    <w:p w14:paraId="61EF28F6" w14:textId="53CA2A40" w:rsidR="003440DE" w:rsidRPr="00FB0EAA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FB0EAA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Sabine Friedel (with Annelies Blom, University of Mannheim, 2017- present</w:t>
      </w:r>
    </w:p>
    <w:p w14:paraId="0A9A3DB0" w14:textId="62CE94C0" w:rsidR="00AA3290" w:rsidRPr="00FB0EAA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Anne Elevelt (with Vera Toepoel), </w:t>
      </w:r>
      <w:r w:rsidRPr="00FB0EAA">
        <w:rPr>
          <w:rFonts w:ascii="Verdana" w:eastAsia="MS-Mincho" w:hAnsi="Verdana"/>
          <w:sz w:val="20"/>
        </w:rPr>
        <w:t>Utrecht University, 2016 – present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726A1DCC" w14:textId="667A7C15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Puck van Tussenbroek, BA sociology,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Boaz Sobrado</w:t>
      </w:r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Smorenburg, BA psychology,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sociology,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Hochun Wu, BA sociology,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Ghislaine van Bommel, BA paedagogics,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Matthijs Vogelaar, BA psychology,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Laurie Buitenhuis, BA paedagogics,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Roline Kamphuis, MA methods and Statistics,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Eva Janssen, BA psychology,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Gijs Deckers, BA psychology,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r w:rsidRPr="00FB0EAA">
        <w:rPr>
          <w:rFonts w:ascii="Verdana" w:eastAsia="MS-Mincho" w:hAnsi="Verdana"/>
          <w:sz w:val="20"/>
          <w:lang w:val="fr-FR"/>
        </w:rPr>
        <w:t>Leandra Huurdeman, MA educational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18" w:name="_Hlk22547900"/>
      <w:bookmarkStart w:id="19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18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19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Maastricht, department of government. 2-day course on questionnaire design, November 2010 (with Hennie Boeije and Remco Feskens).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r w:rsidRPr="00FB0EAA">
        <w:rPr>
          <w:rFonts w:ascii="Verdana" w:eastAsia="MS-Mincho" w:hAnsi="Verdana"/>
          <w:sz w:val="20"/>
        </w:rPr>
        <w:t>February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Erasmus University Rotterdam. 2-day course in Structural Equation Modeling. </w:t>
      </w:r>
      <w:r w:rsidRPr="00FB0EAA">
        <w:rPr>
          <w:rFonts w:ascii="Verdana" w:eastAsia="MS-Mincho" w:hAnsi="Verdana"/>
          <w:sz w:val="20"/>
        </w:rPr>
        <w:t>October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Postgraduate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0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methodology. Postgraduate course for the graduate school Interuniversity graduate school of Psychometric and Sociometrics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Summer school in advanced survey methodology – analysis and methodology. 2016 (with Barry Schouten, Bart Bakker and Astrea Camstra).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‘Longitudinal Data Analysis’ (5 days), 2011-2015 (with Joop Hox, Rens van de Schoot, Ellen Hamaker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‘Introduction to SEM using MPLUS’ (5 days), 2011-2015 (with Joop Hox and Rens van de Schoot).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Joop Hox, Rens van de Schoot,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Survey data analysis. Research Master Methods and Statistics for the Social Behavioral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 (with Stef van Buuren, Vera Toepoel, Bella Struminskaya and Gerko Vink)</w:t>
      </w:r>
    </w:p>
    <w:p w14:paraId="1978403A" w14:textId="40EC3957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>ation Modeling,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24D7BF84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Behavorial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>Basics of Research Methods for Data science students, 2020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sz w:val="20"/>
          <w:lang w:val="fr-FR"/>
        </w:rPr>
        <w:t>Tutorials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>Questionnaire design, BA Sociology,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>uction and Statistical Modeling.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>ek Wijngaards and Manon Bouman),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Equation Modeling</w:t>
      </w:r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Rens van de Schoot, Joop Hox</w:t>
      </w:r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Gerty Lensvelt-Mulders</w:t>
      </w:r>
      <w:r w:rsidR="003C2FC0" w:rsidRPr="00FB0EAA">
        <w:rPr>
          <w:rFonts w:ascii="Verdana" w:eastAsia="MS-Mincho" w:hAnsi="Verdana"/>
          <w:sz w:val="20"/>
        </w:rPr>
        <w:t xml:space="preserve"> and Manon Bouman</w:t>
      </w:r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156C2A74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>. All first 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E48AF21" w14:textId="45652E32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Other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76843F36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Contactperson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96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0597B" w14:textId="77777777" w:rsidR="0087336A" w:rsidRDefault="0087336A" w:rsidP="005115AA">
      <w:r>
        <w:separator/>
      </w:r>
    </w:p>
  </w:endnote>
  <w:endnote w:type="continuationSeparator" w:id="0">
    <w:p w14:paraId="159B7221" w14:textId="77777777" w:rsidR="0087336A" w:rsidRDefault="0087336A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1E5EFE" w:rsidRDefault="001E5EFE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1E5EFE" w:rsidRDefault="001E5EF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6025C" w14:textId="77777777" w:rsidR="0087336A" w:rsidRDefault="0087336A" w:rsidP="005115AA">
      <w:r>
        <w:separator/>
      </w:r>
    </w:p>
  </w:footnote>
  <w:footnote w:type="continuationSeparator" w:id="0">
    <w:p w14:paraId="63CB2CC5" w14:textId="77777777" w:rsidR="0087336A" w:rsidRDefault="0087336A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73C9"/>
    <w:rsid w:val="004B181C"/>
    <w:rsid w:val="004B19D3"/>
    <w:rsid w:val="004C06C7"/>
    <w:rsid w:val="004C3B69"/>
    <w:rsid w:val="004C5532"/>
    <w:rsid w:val="004C6161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1F61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402FB"/>
    <w:rsid w:val="00641F40"/>
    <w:rsid w:val="0065280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62434"/>
    <w:rsid w:val="00970819"/>
    <w:rsid w:val="00972EFC"/>
    <w:rsid w:val="00983950"/>
    <w:rsid w:val="0098605F"/>
    <w:rsid w:val="00986E82"/>
    <w:rsid w:val="00994048"/>
    <w:rsid w:val="009A0513"/>
    <w:rsid w:val="009A2D90"/>
    <w:rsid w:val="009A6236"/>
    <w:rsid w:val="009B0763"/>
    <w:rsid w:val="009B6259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B6C45"/>
    <w:rsid w:val="00BB7CB4"/>
    <w:rsid w:val="00BC27D3"/>
    <w:rsid w:val="00BD477F"/>
    <w:rsid w:val="00BE14FB"/>
    <w:rsid w:val="00BF40D2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C9"/>
    <w:rsid w:val="00C942A4"/>
    <w:rsid w:val="00CA04A6"/>
    <w:rsid w:val="00CA5EA3"/>
    <w:rsid w:val="00CB2AC9"/>
    <w:rsid w:val="00CC76E1"/>
    <w:rsid w:val="00CE34FA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www.cbs.nl/-/media/_pdf/2019/51/dp%20smeets-lugtig-schouten%20-%20vervoermiddelpredictie.pdf" TargetMode="External"/><Relationship Id="rId47" Type="http://schemas.openxmlformats.org/officeDocument/2006/relationships/hyperlink" Target="https://doi.org/10.12758/mda.2019.04" TargetMode="External"/><Relationship Id="rId63" Type="http://schemas.openxmlformats.org/officeDocument/2006/relationships/hyperlink" Target="https://doi.org/10.1177/0894439313510482" TargetMode="External"/><Relationship Id="rId68" Type="http://schemas.openxmlformats.org/officeDocument/2006/relationships/hyperlink" Target="https://doi.org/10.1177/1525822X13491860" TargetMode="External"/><Relationship Id="rId84" Type="http://schemas.openxmlformats.org/officeDocument/2006/relationships/hyperlink" Target="https://www.youtube.com/watch?v=HZZYVKzHTDA" TargetMode="External"/><Relationship Id="rId89" Type="http://schemas.openxmlformats.org/officeDocument/2006/relationships/hyperlink" Target="http://www.bigsurv20.org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-org.proxy.library.uu.nl/10.1093/poq/nfaa044" TargetMode="External"/><Relationship Id="rId37" Type="http://schemas.openxmlformats.org/officeDocument/2006/relationships/hyperlink" Target="https://research.vu.nl/en/persons/di-boomsma" TargetMode="External"/><Relationship Id="rId53" Type="http://schemas.openxmlformats.org/officeDocument/2006/relationships/hyperlink" Target="https://doi.org/10.1027/1614-2241/a000109" TargetMode="External"/><Relationship Id="rId58" Type="http://schemas.openxmlformats.org/officeDocument/2006/relationships/hyperlink" Target="https://doi.org/10.1093/ijpor/edv032" TargetMode="External"/><Relationship Id="rId74" Type="http://schemas.openxmlformats.org/officeDocument/2006/relationships/hyperlink" Target="https://osf.io/preprints/socarxiv/439wc/download" TargetMode="External"/><Relationship Id="rId79" Type="http://schemas.openxmlformats.org/officeDocument/2006/relationships/hyperlink" Target="https://www.gov.uk/government/publications/the-feasibility-of-conducting-a-universal-credit-panel-survey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l.dropboxusercontent.com/u/2839696/Lugtig" TargetMode="External"/><Relationship Id="rId95" Type="http://schemas.openxmlformats.org/officeDocument/2006/relationships/hyperlink" Target="https://dl.dropboxusercontent.com/u/2839696/Lugti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doi.org/10.1177%2F0894439319877872" TargetMode="External"/><Relationship Id="rId48" Type="http://schemas.openxmlformats.org/officeDocument/2006/relationships/hyperlink" Target="https://doi.org/10.1177%2F0049124117729692" TargetMode="External"/><Relationship Id="rId64" Type="http://schemas.openxmlformats.org/officeDocument/2006/relationships/hyperlink" Target="https://doi.org/10.1007%2Fs00213-014-3511-8" TargetMode="External"/><Relationship Id="rId69" Type="http://schemas.openxmlformats.org/officeDocument/2006/relationships/hyperlink" Target="https://doi.org/10.3389/fpsyg.2013.00770" TargetMode="External"/><Relationship Id="rId80" Type="http://schemas.openxmlformats.org/officeDocument/2006/relationships/hyperlink" Target="https://github.com/LaurentSmeets/Master-Thesis" TargetMode="External"/><Relationship Id="rId85" Type="http://schemas.openxmlformats.org/officeDocument/2006/relationships/hyperlink" Target="https://www.ncrm.ac.uk/news/show.php?article=5621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-org.proxy.library.uu.nl/10.1177%2F0894439320979951" TargetMode="External"/><Relationship Id="rId38" Type="http://schemas.openxmlformats.org/officeDocument/2006/relationships/hyperlink" Target="https://doi.org/10.1016/j.dcn.2020.100872" TargetMode="External"/><Relationship Id="rId46" Type="http://schemas.openxmlformats.org/officeDocument/2006/relationships/hyperlink" Target="https://doi.org/10.12968/ijpn.2019.25.6.294" TargetMode="External"/><Relationship Id="rId59" Type="http://schemas.openxmlformats.org/officeDocument/2006/relationships/hyperlink" Target="https://doi.org/10.12758/mda.2015.009" TargetMode="External"/><Relationship Id="rId67" Type="http://schemas.openxmlformats.org/officeDocument/2006/relationships/hyperlink" Target="http://dx.doi.org/10.2478/jos-2014-0003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://isi-iass.org/home/wp-content/uploads/Survey_Statistician_2020_January_N81.pdf" TargetMode="External"/><Relationship Id="rId54" Type="http://schemas.openxmlformats.org/officeDocument/2006/relationships/hyperlink" Target="http://www.surveypractice.org/index.php/SurveyPractice/article/view/340" TargetMode="External"/><Relationship Id="rId62" Type="http://schemas.openxmlformats.org/officeDocument/2006/relationships/hyperlink" Target="https://doi.org/10.1002/biot.201400224" TargetMode="External"/><Relationship Id="rId70" Type="http://schemas.openxmlformats.org/officeDocument/2006/relationships/hyperlink" Target="https://doi.org/10.1080/17405629.2012.686740" TargetMode="External"/><Relationship Id="rId75" Type="http://schemas.openxmlformats.org/officeDocument/2006/relationships/hyperlink" Target="https://eprints.soton.ac.uk/435301/" TargetMode="External"/><Relationship Id="rId83" Type="http://schemas.openxmlformats.org/officeDocument/2006/relationships/hyperlink" Target="https://cesr.usc.edu/cipher_2021" TargetMode="External"/><Relationship Id="rId88" Type="http://schemas.openxmlformats.org/officeDocument/2006/relationships/hyperlink" Target="http://www.bigsurv20.org" TargetMode="External"/><Relationship Id="rId91" Type="http://schemas.openxmlformats.org/officeDocument/2006/relationships/hyperlink" Target="https://dl.dropboxusercontent.com/u/2839696/Toepoel" TargetMode="External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research.vu.nl/en/persons/m-bartels" TargetMode="External"/><Relationship Id="rId49" Type="http://schemas.openxmlformats.org/officeDocument/2006/relationships/hyperlink" Target="https://doi.org/10.1080/00949655.2018.1491577" TargetMode="External"/><Relationship Id="rId57" Type="http://schemas.openxmlformats.org/officeDocument/2006/relationships/hyperlink" Target="https://Doi.org/10.1080/15213269.2015.1037960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13094/SMIF-2021-00001" TargetMode="External"/><Relationship Id="rId44" Type="http://schemas.openxmlformats.org/officeDocument/2006/relationships/hyperlink" Target="https://doi.org/10.1080/13645579.2019.1593340" TargetMode="External"/><Relationship Id="rId52" Type="http://schemas.openxmlformats.org/officeDocument/2006/relationships/hyperlink" Target="https://dx.doi.org/10.1037/dev0000198" TargetMode="External"/><Relationship Id="rId60" Type="http://schemas.openxmlformats.org/officeDocument/2006/relationships/hyperlink" Target="https://doi.org/10.1002/9781118445112.stat06661.pub2" TargetMode="External"/><Relationship Id="rId65" Type="http://schemas.openxmlformats.org/officeDocument/2006/relationships/hyperlink" Target="https://www.iser.essex.ac.uk/publications/working-papers/iser/2014-09.pdf" TargetMode="External"/><Relationship Id="rId73" Type="http://schemas.openxmlformats.org/officeDocument/2006/relationships/hyperlink" Target="http://www.surveypractice.org" TargetMode="External"/><Relationship Id="rId78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81" Type="http://schemas.openxmlformats.org/officeDocument/2006/relationships/hyperlink" Target="https://rdrr.io/cran/mice/man/ampute.htm" TargetMode="External"/><Relationship Id="rId86" Type="http://schemas.openxmlformats.org/officeDocument/2006/relationships/hyperlink" Target="http://www.bigsurv20.org" TargetMode="External"/><Relationship Id="rId94" Type="http://schemas.openxmlformats.org/officeDocument/2006/relationships/hyperlink" Target="https://dl.dropboxusercontent.com/u/2839696/Lugt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34" Type="http://schemas.openxmlformats.org/officeDocument/2006/relationships/hyperlink" Target="https://research.vu.nl/en/persons/sofieke-kevenaar" TargetMode="External"/><Relationship Id="rId50" Type="http://schemas.openxmlformats.org/officeDocument/2006/relationships/hyperlink" Target="https://doi.org/10.1177%2F0894439318784882" TargetMode="External"/><Relationship Id="rId55" Type="http://schemas.openxmlformats.org/officeDocument/2006/relationships/hyperlink" Target="https://www.understandingsociety.ac.uk/research/publications/working-paper/understanding-society/2016-07.pdf" TargetMode="External"/><Relationship Id="rId76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i.org/10.1007/s10802-012-9624-9" TargetMode="External"/><Relationship Id="rId92" Type="http://schemas.openxmlformats.org/officeDocument/2006/relationships/hyperlink" Target="https://dl.dropboxusercontent.com/u/2839696/Lugtig%2520-%2520ESRA%2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://isi-iass.org/home/wp-content/uploads/Survey_Statistician_2020_July_N82_02.pdf" TargetMode="External"/><Relationship Id="rId45" Type="http://schemas.openxmlformats.org/officeDocument/2006/relationships/hyperlink" Target="https://doi.org/10.18148/srm/2019.v13i2.7385" TargetMode="External"/><Relationship Id="rId66" Type="http://schemas.openxmlformats.org/officeDocument/2006/relationships/hyperlink" Target="https://doi.org/10.1016/j.jsat.2013.11.003" TargetMode="External"/><Relationship Id="rId87" Type="http://schemas.openxmlformats.org/officeDocument/2006/relationships/hyperlink" Target="http://www.bigsurv20.org" TargetMode="External"/><Relationship Id="rId61" Type="http://schemas.openxmlformats.org/officeDocument/2006/relationships/hyperlink" Target="https://doi.org/10.1027/1614-2241/a000092" TargetMode="External"/><Relationship Id="rId82" Type="http://schemas.openxmlformats.org/officeDocument/2006/relationships/hyperlink" Target="https://utrecht-university.shinyapps.io/shinygps/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research.vu.nl/en/persons/ahm-willemsen" TargetMode="External"/><Relationship Id="rId56" Type="http://schemas.openxmlformats.org/officeDocument/2006/relationships/hyperlink" Target="https://doi.org/10.1177/0894439315574248" TargetMode="External"/><Relationship Id="rId77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016/j.jpsychires.2016.10.006" TargetMode="External"/><Relationship Id="rId72" Type="http://schemas.openxmlformats.org/officeDocument/2006/relationships/hyperlink" Target="https://doi.org/10.1027/1614-2241/a000043" TargetMode="External"/><Relationship Id="rId93" Type="http://schemas.openxmlformats.org/officeDocument/2006/relationships/hyperlink" Target="https://dl.dropboxusercont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7ED25-82C4-9842-9931-690C0D77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9987</Words>
  <Characters>54929</Characters>
  <Application>Microsoft Office Word</Application>
  <DocSecurity>0</DocSecurity>
  <Lines>457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64787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89</cp:revision>
  <cp:lastPrinted>2020-07-27T14:20:00Z</cp:lastPrinted>
  <dcterms:created xsi:type="dcterms:W3CDTF">2015-08-16T19:32:00Z</dcterms:created>
  <dcterms:modified xsi:type="dcterms:W3CDTF">2021-03-19T12:45:00Z</dcterms:modified>
</cp:coreProperties>
</file>