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EEE5" w14:textId="5FDF407E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C93E1C">
        <w:rPr>
          <w:rFonts w:ascii="Verdana" w:hAnsi="Verdana"/>
          <w:sz w:val="16"/>
          <w:szCs w:val="18"/>
          <w:lang w:val="en-US"/>
        </w:rPr>
        <w:t xml:space="preserve">11 Oct </w:t>
      </w:r>
      <w:r w:rsidR="008B2ED5">
        <w:rPr>
          <w:rFonts w:ascii="Verdana" w:hAnsi="Verdana"/>
          <w:sz w:val="16"/>
          <w:szCs w:val="18"/>
          <w:lang w:val="en-US"/>
        </w:rPr>
        <w:t>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46295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462955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Wouter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4 year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Toepoel,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apps’.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4E0EDEF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26</w:t>
            </w:r>
            <w:r w:rsidR="00462955">
              <w:rPr>
                <w:rFonts w:ascii="Verdana" w:eastAsia="MS-Mincho" w:hAnsi="Verdana"/>
                <w:bCs/>
                <w:sz w:val="21"/>
                <w:szCs w:val="22"/>
              </w:rPr>
              <w:t>52</w:t>
            </w:r>
          </w:p>
        </w:tc>
        <w:tc>
          <w:tcPr>
            <w:tcW w:w="1984" w:type="dxa"/>
          </w:tcPr>
          <w:p w14:paraId="30DDCBAD" w14:textId="796090FB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17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4A4C13DD" w14:textId="4AF8202F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1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</w:t>
        </w:r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2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Doi:</w:t>
      </w:r>
      <w:r w:rsidR="00462955" w:rsidRPr="00462955">
        <w:t xml:space="preserve"> </w:t>
      </w:r>
      <w:hyperlink r:id="rId33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4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5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6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7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8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9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0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Schmengler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1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2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3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4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4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3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a National Travel Survey. CBS discussion paper. December 2019 - </w:t>
      </w:r>
      <w:hyperlink r:id="rId4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6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7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8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9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0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1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2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3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4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6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9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1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5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Eijnden,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9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7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5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9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5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0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1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2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3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3DEFE023" w14:textId="76C41EE8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545C7083" w14:textId="546A7762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8B2ED5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4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 xml:space="preserve">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Lugtig, P. &amp; Toepoel, V.(in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r w:rsidRPr="00996E9D">
        <w:rPr>
          <w:rFonts w:ascii="Verdana" w:hAnsi="Verdana"/>
          <w:sz w:val="20"/>
          <w:lang w:val="en-US"/>
        </w:rPr>
        <w:t>McCool,,D.M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Timmers,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5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406C915C" w14:textId="5BCFAD4D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6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8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9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0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7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7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6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8" w:name="_Hlk20909904"/>
      <w:bookmarkStart w:id="19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1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8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Collecting Smartphone sensor measurements among the general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9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lastRenderedPageBreak/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lastRenderedPageBreak/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Strong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(2011) Panel attrition - Separating stayers, sleepers and lurkers, WAPOR conference,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Toepoel),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0" w:name="_Hlk22547900"/>
      <w:bookmarkStart w:id="21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0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1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2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2"/>
    <w:p w14:paraId="71BF1395" w14:textId="6BA86F78" w:rsidR="003440DE" w:rsidRPr="00FB0EAA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Joop Hox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Wijngaards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>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F47D6" w14:textId="77777777" w:rsidR="00BF0EAE" w:rsidRDefault="00BF0EAE" w:rsidP="005115AA">
      <w:r>
        <w:separator/>
      </w:r>
    </w:p>
  </w:endnote>
  <w:endnote w:type="continuationSeparator" w:id="0">
    <w:p w14:paraId="26E4D09F" w14:textId="77777777" w:rsidR="00BF0EAE" w:rsidRDefault="00BF0EAE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-Mincho">
    <w:altName w:val="MS Mincho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19765" w14:textId="03EA099A" w:rsidR="00462955" w:rsidRDefault="004629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462955" w:rsidRDefault="00462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C1F28" w14:textId="77777777" w:rsidR="00BF0EAE" w:rsidRDefault="00BF0EAE" w:rsidP="005115AA">
      <w:r>
        <w:separator/>
      </w:r>
    </w:p>
  </w:footnote>
  <w:footnote w:type="continuationSeparator" w:id="0">
    <w:p w14:paraId="01CEEBBB" w14:textId="77777777" w:rsidR="00BF0EAE" w:rsidRDefault="00BF0EAE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E34FA"/>
    <w:rsid w:val="00D02F6C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DefaultParagraphFont"/>
    <w:uiPriority w:val="99"/>
    <w:rsid w:val="00B302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7" Type="http://schemas.openxmlformats.org/officeDocument/2006/relationships/hyperlink" Target="https://doi.org/10.1080/13645579.2019.1593340" TargetMode="External"/><Relationship Id="rId63" Type="http://schemas.openxmlformats.org/officeDocument/2006/relationships/hyperlink" Target="https://doi.org/10.12758/mda.2015.009" TargetMode="External"/><Relationship Id="rId68" Type="http://schemas.openxmlformats.org/officeDocument/2006/relationships/hyperlink" Target="https://doi.org/10.1007%2Fs00213-014-3511-8" TargetMode="External"/><Relationship Id="rId84" Type="http://schemas.openxmlformats.org/officeDocument/2006/relationships/hyperlink" Target="https://github.com/LaurentSmeets/Master-Thesis" TargetMode="External"/><Relationship Id="rId89" Type="http://schemas.openxmlformats.org/officeDocument/2006/relationships/hyperlink" Target="https://cesr.usc.edu/cipher_202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x.doi.org/10.2478/jos-2014-0003" TargetMode="External"/><Relationship Id="rId92" Type="http://schemas.openxmlformats.org/officeDocument/2006/relationships/hyperlink" Target="http://www.bigsurv20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apor.org/About-Us/Leadership/Committees-and-Taskforces.aspx?cid=STANDARDS" TargetMode="External"/><Relationship Id="rId29" Type="http://schemas.openxmlformats.org/officeDocument/2006/relationships/hyperlink" Target="http://www.peterlugtig.com" TargetMode="External"/><Relationship Id="rId11" Type="http://schemas.openxmlformats.org/officeDocument/2006/relationships/hyperlink" Target="https://win.sites.uu.nl" TargetMode="External"/><Relationship Id="rId24" Type="http://schemas.openxmlformats.org/officeDocument/2006/relationships/hyperlink" Target="http://www" TargetMode="External"/><Relationship Id="rId32" Type="http://schemas.openxmlformats.org/officeDocument/2006/relationships/hyperlink" Target="https://doi-org.proxy.library.uu.nl/10.1177/07591063211019953" TargetMode="External"/><Relationship Id="rId37" Type="http://schemas.openxmlformats.org/officeDocument/2006/relationships/hyperlink" Target="https://research.vu.nl/en/persons/sofieke-kevenaar" TargetMode="External"/><Relationship Id="rId40" Type="http://schemas.openxmlformats.org/officeDocument/2006/relationships/hyperlink" Target="https://research.vu.nl/en/persons/di-boomsma" TargetMode="External"/><Relationship Id="rId45" Type="http://schemas.openxmlformats.org/officeDocument/2006/relationships/hyperlink" Target="https://www.cbs.nl/-/media/_pdf/2019/51/dp%20smeets-lugtig-schouten%20-%20vervoermiddelpredictie.pdf" TargetMode="External"/><Relationship Id="rId53" Type="http://schemas.openxmlformats.org/officeDocument/2006/relationships/hyperlink" Target="https://doi.org/10.1177%2F0894439318784882" TargetMode="External"/><Relationship Id="rId58" Type="http://schemas.openxmlformats.org/officeDocument/2006/relationships/hyperlink" Target="http://www.surveypractice.org/index.php/SurveyPractice/article/view/340" TargetMode="External"/><Relationship Id="rId66" Type="http://schemas.openxmlformats.org/officeDocument/2006/relationships/hyperlink" Target="https://doi.org/10.1002/biot.201400224" TargetMode="External"/><Relationship Id="rId74" Type="http://schemas.openxmlformats.org/officeDocument/2006/relationships/hyperlink" Target="https://doi.org/10.1080/17405629.2012.686740" TargetMode="External"/><Relationship Id="rId79" Type="http://schemas.openxmlformats.org/officeDocument/2006/relationships/hyperlink" Target="https://eprints.soton.ac.uk/435301/" TargetMode="External"/><Relationship Id="rId87" Type="http://schemas.openxmlformats.org/officeDocument/2006/relationships/hyperlink" Target="https://rdrr.io/cran/mice/man/ampute.htm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80/15213269.2015.1037960" TargetMode="External"/><Relationship Id="rId82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90" Type="http://schemas.openxmlformats.org/officeDocument/2006/relationships/hyperlink" Target="https://www.youtube.com/watch?v=HZZYVKzHTDA" TargetMode="External"/><Relationship Id="rId95" Type="http://schemas.openxmlformats.org/officeDocument/2006/relationships/hyperlink" Target="http://www.bigsurv20.org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-org.proxy.library.uu.nl/10.1093/poq/nfaa044" TargetMode="External"/><Relationship Id="rId43" Type="http://schemas.openxmlformats.org/officeDocument/2006/relationships/hyperlink" Target="http://isi-iass.org/home/wp-content/uploads/Survey_Statistician_2020_July_N82_02.pdf" TargetMode="External"/><Relationship Id="rId48" Type="http://schemas.openxmlformats.org/officeDocument/2006/relationships/hyperlink" Target="https://doi.org/10.18148/srm/2019.v13i2.7385" TargetMode="External"/><Relationship Id="rId56" Type="http://schemas.openxmlformats.org/officeDocument/2006/relationships/hyperlink" Target="https://dx.doi.org/10.1037/dev0000198" TargetMode="External"/><Relationship Id="rId64" Type="http://schemas.openxmlformats.org/officeDocument/2006/relationships/hyperlink" Target="https://doi.org/10.1002/9781118445112.stat06661.pub2" TargetMode="External"/><Relationship Id="rId69" Type="http://schemas.openxmlformats.org/officeDocument/2006/relationships/hyperlink" Target="https://www.iser.essex.ac.uk/publications/working-papers/iser/2014-09.pdf" TargetMode="External"/><Relationship Id="rId77" Type="http://schemas.openxmlformats.org/officeDocument/2006/relationships/hyperlink" Target="http://www.surveypractice.org" TargetMode="External"/><Relationship Id="rId100" Type="http://schemas.openxmlformats.org/officeDocument/2006/relationships/hyperlink" Target="https://dl.dropboxusercontent.com/u/2839696/Lugti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049124117729692" TargetMode="External"/><Relationship Id="rId72" Type="http://schemas.openxmlformats.org/officeDocument/2006/relationships/hyperlink" Target="https://doi.org/10.1177/1525822X13491860" TargetMode="External"/><Relationship Id="rId80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5" Type="http://schemas.openxmlformats.org/officeDocument/2006/relationships/hyperlink" Target="http://doi.org/10.5281/zenodo.4724570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ent.com/u/2839696/Lugtig%2520-%2520ESRA%25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.org/10.2478/jos-2021-0007" TargetMode="External"/><Relationship Id="rId38" Type="http://schemas.openxmlformats.org/officeDocument/2006/relationships/hyperlink" Target="https://research.vu.nl/en/persons/ahm-willemsen" TargetMode="External"/><Relationship Id="rId46" Type="http://schemas.openxmlformats.org/officeDocument/2006/relationships/hyperlink" Target="https://doi.org/10.1177%2F0894439319877872" TargetMode="External"/><Relationship Id="rId59" Type="http://schemas.openxmlformats.org/officeDocument/2006/relationships/hyperlink" Target="https://www.understandingsociety.ac.uk/research/publications/working-paper/understanding-society/2016-07.pdf" TargetMode="External"/><Relationship Id="rId67" Type="http://schemas.openxmlformats.org/officeDocument/2006/relationships/hyperlink" Target="https://doi.org/10.1177/0894439313510482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doi.org/10.1016/j.dcn.2020.100872" TargetMode="External"/><Relationship Id="rId54" Type="http://schemas.openxmlformats.org/officeDocument/2006/relationships/hyperlink" Target="https://doi:10.18148/srm/2017.v11i4.7170" TargetMode="External"/><Relationship Id="rId62" Type="http://schemas.openxmlformats.org/officeDocument/2006/relationships/hyperlink" Target="https://doi.org/10.1093/ijpor/edv032" TargetMode="External"/><Relationship Id="rId70" Type="http://schemas.openxmlformats.org/officeDocument/2006/relationships/hyperlink" Target="https://doi.org/10.1016/j.jsat.2013.11.003" TargetMode="External"/><Relationship Id="rId75" Type="http://schemas.openxmlformats.org/officeDocument/2006/relationships/hyperlink" Target="https://doi.org/10.1007/s10802-012-9624-9" TargetMode="External"/><Relationship Id="rId83" Type="http://schemas.openxmlformats.org/officeDocument/2006/relationships/hyperlink" Target="https://www.gov.uk/government/publications/the-feasibility-of-conducting-a-universal-credit-panel-survey" TargetMode="External"/><Relationship Id="rId88" Type="http://schemas.openxmlformats.org/officeDocument/2006/relationships/hyperlink" Target="https://www.youtube.com/watch?v=KpHvFsaHLmU" TargetMode="External"/><Relationship Id="rId91" Type="http://schemas.openxmlformats.org/officeDocument/2006/relationships/hyperlink" Target="https://www.ncrm.ac.uk/news/show.php?article=5621" TargetMode="External"/><Relationship Id="rId96" Type="http://schemas.openxmlformats.org/officeDocument/2006/relationships/hyperlink" Target="https://dl.dropboxusercontent.com/u/2839696/Lugt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-org.proxy.library.uu.nl/10.1177%2F0894439320979951" TargetMode="External"/><Relationship Id="rId49" Type="http://schemas.openxmlformats.org/officeDocument/2006/relationships/hyperlink" Target="https://doi.org/10.12968/ijpn.2019.25.6.294" TargetMode="External"/><Relationship Id="rId57" Type="http://schemas.openxmlformats.org/officeDocument/2006/relationships/hyperlink" Target="https://doi.org/10.1027/1614-2241/a000109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093/poq/nfab025" TargetMode="External"/><Relationship Id="rId44" Type="http://schemas.openxmlformats.org/officeDocument/2006/relationships/hyperlink" Target="http://isi-iass.org/home/wp-content/uploads/Survey_Statistician_2020_January_N81.pdf" TargetMode="External"/><Relationship Id="rId52" Type="http://schemas.openxmlformats.org/officeDocument/2006/relationships/hyperlink" Target="https://doi.org/10.1080/00949655.2018.1491577" TargetMode="External"/><Relationship Id="rId60" Type="http://schemas.openxmlformats.org/officeDocument/2006/relationships/hyperlink" Target="https://doi.org/10.1177/0894439315574248" TargetMode="External"/><Relationship Id="rId65" Type="http://schemas.openxmlformats.org/officeDocument/2006/relationships/hyperlink" Target="https://doi.org/10.1027/1614-2241/a000092" TargetMode="External"/><Relationship Id="rId73" Type="http://schemas.openxmlformats.org/officeDocument/2006/relationships/hyperlink" Target="https://doi.org/10.3389/fpsyg.2013.00770" TargetMode="External"/><Relationship Id="rId78" Type="http://schemas.openxmlformats.org/officeDocument/2006/relationships/hyperlink" Target="https://osf.io/preprints/socarxiv/439wc/download" TargetMode="External"/><Relationship Id="rId81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6" Type="http://schemas.openxmlformats.org/officeDocument/2006/relationships/hyperlink" Target="https://utrecht-university.shinyapps.io/shinygps/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" TargetMode="External"/><Relationship Id="rId101" Type="http://schemas.openxmlformats.org/officeDocument/2006/relationships/hyperlink" Target="https://dl.dropboxusercontent.com/u/2839696/Lugt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m-bartels" TargetMode="External"/><Relationship Id="rId34" Type="http://schemas.openxmlformats.org/officeDocument/2006/relationships/hyperlink" Target="https://doi.org/10.13094/SMIF-2021-00001" TargetMode="External"/><Relationship Id="rId50" Type="http://schemas.openxmlformats.org/officeDocument/2006/relationships/hyperlink" Target="https://doi.org/10.12758/mda.2019.04" TargetMode="External"/><Relationship Id="rId55" Type="http://schemas.openxmlformats.org/officeDocument/2006/relationships/hyperlink" Target="https://doi.org/10.1016/j.jpsychires.2016.10.006" TargetMode="External"/><Relationship Id="rId76" Type="http://schemas.openxmlformats.org/officeDocument/2006/relationships/hyperlink" Target="https://doi.org/10.1027/1614-2241/a000043" TargetMode="External"/><Relationship Id="rId97" Type="http://schemas.openxmlformats.org/officeDocument/2006/relationships/hyperlink" Target="https://dl.dropboxusercontent.com/u/2839696/Toepoel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1C60-6570-9D43-8E6E-AB4196E2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10263</Words>
  <Characters>56452</Characters>
  <Application>Microsoft Office Word</Application>
  <DocSecurity>0</DocSecurity>
  <Lines>470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111</cp:revision>
  <cp:lastPrinted>2020-07-27T14:20:00Z</cp:lastPrinted>
  <dcterms:created xsi:type="dcterms:W3CDTF">2015-08-16T19:32:00Z</dcterms:created>
  <dcterms:modified xsi:type="dcterms:W3CDTF">2021-10-11T13:58:00Z</dcterms:modified>
</cp:coreProperties>
</file>