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27" w:rsidRDefault="003453F4" w:rsidP="006C2B27">
      <w:pPr>
        <w:rPr>
          <w:rFonts w:eastAsia="黑体"/>
          <w:sz w:val="18"/>
          <w:szCs w:val="18"/>
        </w:rPr>
      </w:pPr>
      <w:bookmarkStart w:id="0" w:name="OLE_LINK139"/>
      <w:bookmarkStart w:id="1" w:name="OLE_LINK140"/>
      <w:bookmarkStart w:id="2" w:name="_GoBack"/>
      <w:r w:rsidRPr="003453F4">
        <w:rPr>
          <w:rFonts w:eastAsia="黑体"/>
          <w:sz w:val="18"/>
          <w:szCs w:val="18"/>
        </w:rPr>
        <w:t>Supplementary Material</w:t>
      </w:r>
      <w:bookmarkEnd w:id="2"/>
      <w:r>
        <w:rPr>
          <w:rFonts w:eastAsia="黑体" w:hint="eastAsia"/>
          <w:sz w:val="18"/>
          <w:szCs w:val="18"/>
        </w:rPr>
        <w:t>：</w:t>
      </w:r>
      <w:bookmarkEnd w:id="0"/>
      <w:bookmarkEnd w:id="1"/>
    </w:p>
    <w:p w:rsidR="006C2B27" w:rsidRPr="006C2B27" w:rsidRDefault="006C2B27" w:rsidP="00F461C2">
      <w:pPr>
        <w:spacing w:line="240" w:lineRule="atLeast"/>
        <w:jc w:val="left"/>
        <w:outlineLvl w:val="0"/>
        <w:rPr>
          <w:sz w:val="18"/>
          <w:szCs w:val="18"/>
        </w:rPr>
      </w:pPr>
      <w:r w:rsidRPr="006C2B27">
        <w:rPr>
          <w:sz w:val="18"/>
          <w:szCs w:val="18"/>
        </w:rPr>
        <w:t xml:space="preserve">Table </w:t>
      </w:r>
      <w:r w:rsidRPr="006C2B27">
        <w:rPr>
          <w:rFonts w:hint="eastAsia"/>
          <w:sz w:val="18"/>
          <w:szCs w:val="18"/>
        </w:rPr>
        <w:t xml:space="preserve">S1 Effects of </w:t>
      </w:r>
      <w:r w:rsidRPr="006C2B27">
        <w:rPr>
          <w:sz w:val="18"/>
          <w:szCs w:val="18"/>
        </w:rPr>
        <w:t>sucrose</w:t>
      </w:r>
      <w:r w:rsidRPr="006C2B27" w:rsidDel="008E21FC">
        <w:rPr>
          <w:rFonts w:hint="eastAsia"/>
          <w:sz w:val="18"/>
          <w:szCs w:val="18"/>
        </w:rPr>
        <w:t xml:space="preserve"> </w:t>
      </w:r>
      <w:r w:rsidRPr="006C2B27">
        <w:rPr>
          <w:rFonts w:hint="eastAsia"/>
          <w:sz w:val="18"/>
          <w:szCs w:val="18"/>
        </w:rPr>
        <w:t xml:space="preserve">on </w:t>
      </w:r>
      <w:r w:rsidRPr="006C2B27">
        <w:rPr>
          <w:sz w:val="18"/>
          <w:szCs w:val="18"/>
        </w:rPr>
        <w:t xml:space="preserve">volatile </w:t>
      </w:r>
      <w:r w:rsidRPr="006C2B27">
        <w:rPr>
          <w:rFonts w:hint="eastAsia"/>
          <w:sz w:val="18"/>
          <w:szCs w:val="18"/>
        </w:rPr>
        <w:t>c</w:t>
      </w:r>
      <w:r w:rsidRPr="006C2B27">
        <w:rPr>
          <w:sz w:val="18"/>
          <w:szCs w:val="18"/>
        </w:rPr>
        <w:t>ompounds</w:t>
      </w:r>
      <w:r w:rsidRPr="006C2B27">
        <w:rPr>
          <w:rFonts w:hint="eastAsia"/>
          <w:sz w:val="18"/>
          <w:szCs w:val="18"/>
        </w:rPr>
        <w:t xml:space="preserve"> in </w:t>
      </w:r>
      <w:r w:rsidRPr="006C2B27">
        <w:rPr>
          <w:sz w:val="18"/>
          <w:szCs w:val="18"/>
        </w:rPr>
        <w:t>lea</w:t>
      </w:r>
      <w:r w:rsidRPr="006C2B27">
        <w:rPr>
          <w:rFonts w:hint="eastAsia"/>
          <w:sz w:val="18"/>
          <w:szCs w:val="18"/>
        </w:rPr>
        <w:t xml:space="preserve">ves </w:t>
      </w:r>
      <w:r w:rsidRPr="006C2B27">
        <w:rPr>
          <w:sz w:val="18"/>
          <w:szCs w:val="18"/>
        </w:rPr>
        <w:t xml:space="preserve">of tea plants </w:t>
      </w:r>
      <w:r w:rsidRPr="006C2B27">
        <w:rPr>
          <w:rFonts w:hint="eastAsia"/>
          <w:sz w:val="18"/>
          <w:szCs w:val="18"/>
        </w:rPr>
        <w:t xml:space="preserve">using </w:t>
      </w:r>
      <w:r w:rsidRPr="006C2B27">
        <w:rPr>
          <w:sz w:val="18"/>
          <w:szCs w:val="18"/>
        </w:rPr>
        <w:t>GC/ MS</w:t>
      </w:r>
      <w:r w:rsidRPr="006C2B27">
        <w:rPr>
          <w:rFonts w:hint="eastAsia"/>
          <w:sz w:val="18"/>
          <w:szCs w:val="18"/>
        </w:rPr>
        <w:t>.</w:t>
      </w:r>
    </w:p>
    <w:tbl>
      <w:tblPr>
        <w:tblW w:w="9844" w:type="dxa"/>
        <w:tblInd w:w="-947" w:type="dxa"/>
        <w:tblLayout w:type="fixed"/>
        <w:tblLook w:val="04A0" w:firstRow="1" w:lastRow="0" w:firstColumn="1" w:lastColumn="0" w:noHBand="0" w:noVBand="1"/>
      </w:tblPr>
      <w:tblGrid>
        <w:gridCol w:w="3465"/>
        <w:gridCol w:w="1559"/>
        <w:gridCol w:w="1134"/>
        <w:gridCol w:w="1560"/>
        <w:gridCol w:w="1559"/>
        <w:gridCol w:w="567"/>
      </w:tblGrid>
      <w:tr w:rsidR="006C2B27" w:rsidRPr="00946860" w:rsidTr="006C2B27">
        <w:trPr>
          <w:trHeight w:val="285"/>
        </w:trPr>
        <w:tc>
          <w:tcPr>
            <w:tcW w:w="3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 xml:space="preserve">Compounds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RT (min)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CAS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  <w:t>Control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  <w:t>ratio</w:t>
            </w:r>
          </w:p>
        </w:tc>
      </w:tr>
      <w:tr w:rsidR="006C2B27" w:rsidRPr="00946860" w:rsidTr="006C2B27">
        <w:trPr>
          <w:trHeight w:val="60"/>
        </w:trPr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B27" w:rsidRPr="00946860" w:rsidRDefault="006C2B27" w:rsidP="006C2B27">
            <w:pPr>
              <w:widowControl/>
              <w:rPr>
                <w:rFonts w:eastAsiaTheme="minorEastAsia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(area)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(area)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85"/>
        </w:trPr>
        <w:tc>
          <w:tcPr>
            <w:tcW w:w="3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Terpene</w:t>
            </w:r>
            <w:proofErr w:type="spellEnd"/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 xml:space="preserve"> derivatives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85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Monoterpenoid</w:t>
            </w:r>
            <w:proofErr w:type="spellEnd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3" w:name="OLE_LINK18"/>
            <w:bookmarkStart w:id="4" w:name="OLE_LINK19"/>
            <w:bookmarkStart w:id="5" w:name="OLE_LINK43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6-methyl-5-Hepten-2-one</w:t>
            </w:r>
            <w:bookmarkEnd w:id="3"/>
            <w:bookmarkEnd w:id="4"/>
            <w:bookmarkEnd w:id="5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18.6361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110-93-0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3.13E+03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1.26E+04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2.72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β-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Pinene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18.8559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127-91-3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4.42E+06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4.18E+04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3.51E+06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1.50E+05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β-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Myrcene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18.856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123-35-3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2.06E+06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8.64E+04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1.70E+06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8.49E+04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352EC3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6" w:name="OLE_LINK23"/>
            <w:bookmarkStart w:id="7" w:name="OLE_LINK24"/>
            <w:bookmarkStart w:id="8" w:name="OLE_LINK25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2,6,6-Trimethyl-bicyclo[3.1.1]hept-3-ylamine</w:t>
            </w:r>
            <w:bookmarkEnd w:id="6"/>
            <w:bookmarkEnd w:id="7"/>
            <w:bookmarkEnd w:id="8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19.2611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69460-11-3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4.14E+04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2.07E+03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7.12E+04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α-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Phellandrene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19.6418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99-83-2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9.42E+03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2.61E+03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0.68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(+)-4-Carene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19.642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29050-33-7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2.43E+05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3.45E+03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0.67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2-Carene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20.0623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554-61-0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8.49E+03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3.40E+03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D-Limonene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20.5327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5989-27-5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1.04E+06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6.48E+04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8.51E+05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1.79E+04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9" w:name="OLE_LINK16"/>
            <w:bookmarkStart w:id="10" w:name="OLE_LINK17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Limonene</w:t>
            </w:r>
            <w:bookmarkEnd w:id="9"/>
            <w:bookmarkEnd w:id="10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20.5425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138-86-3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4.75E+05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1.85E+04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9.85E+03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0.69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α-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Pinene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20.6226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7785-70-8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1.08E+06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4.65E+04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8.28E+05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4.14E+04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β-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Ocimene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21.033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13877-91-3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3.09E+06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1.30E+05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2.22E+06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1.02E+05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11" w:name="OLE_LINK41"/>
            <w:bookmarkStart w:id="12" w:name="OLE_LINK42"/>
            <w:bookmarkStart w:id="13" w:name="OLE_LINK12"/>
            <w:bookmarkStart w:id="14" w:name="OLE_LINK13"/>
            <w:bookmarkStart w:id="15" w:name="OLE_LINK40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(Z)</w:t>
            </w:r>
            <w:bookmarkEnd w:id="11"/>
            <w:bookmarkEnd w:id="12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 β-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Ocimene</w:t>
            </w:r>
            <w:bookmarkEnd w:id="13"/>
            <w:bookmarkEnd w:id="14"/>
            <w:bookmarkEnd w:id="15"/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21.0379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3338-55-4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1.19E+06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4.87E+04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1.05E+06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4.21E+04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Linalool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23.0649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78-70-6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6.38E+07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3.60E+06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6.15E+07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3.13E+06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E807AC" w:rsidRDefault="006C2B27" w:rsidP="006C2B27">
            <w:pPr>
              <w:rPr>
                <w:color w:val="000000"/>
                <w:sz w:val="15"/>
                <w:szCs w:val="15"/>
                <w:highlight w:val="blue"/>
              </w:rPr>
            </w:pPr>
            <w:r w:rsidRPr="00E807AC">
              <w:rPr>
                <w:color w:val="000000"/>
                <w:sz w:val="15"/>
                <w:szCs w:val="15"/>
                <w:highlight w:val="blue"/>
              </w:rPr>
              <w:t>0.96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Neo-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allo</w:t>
            </w:r>
            <w:proofErr w:type="spellEnd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ocimene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23.9657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7216-56-0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4.56E+05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1.96E+04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1.10E+04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0.71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352EC3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4,4-Dimethyl-1,1a,3a,4,5,6-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:rsidR="006C2B27" w:rsidRPr="00946860" w:rsidRDefault="006C2B27" w:rsidP="006C2B27">
            <w:pPr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24.5411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</w:tcPr>
          <w:p w:rsidR="006C2B27" w:rsidRPr="00946860" w:rsidRDefault="006C2B27" w:rsidP="006C2B27">
            <w:pPr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264628-27-5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5.69E+04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8.86E+03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5.19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352EC3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16" w:name="OLE_LINK20"/>
            <w:bookmarkStart w:id="17" w:name="OLE_LINK21"/>
            <w:bookmarkStart w:id="18" w:name="OLE_LINK22"/>
            <w:bookmarkStart w:id="19" w:name="OLE_LINK46"/>
            <w:proofErr w:type="spellStart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hexahydrocyclopropa</w:t>
            </w:r>
            <w:proofErr w:type="spellEnd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[c]</w:t>
            </w:r>
            <w:proofErr w:type="spellStart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pentalene</w:t>
            </w:r>
            <w:bookmarkEnd w:id="16"/>
            <w:bookmarkEnd w:id="17"/>
            <w:bookmarkEnd w:id="18"/>
            <w:bookmarkEnd w:id="19"/>
            <w:proofErr w:type="spellEnd"/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bookmarkStart w:id="20" w:name="OLE_LINK5"/>
            <w:bookmarkStart w:id="21" w:name="OLE_LINK6"/>
            <w:bookmarkStart w:id="22" w:name="OLE_LINK38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7-methyl-3-methylene-6-</w:t>
            </w:r>
            <w:bookmarkStart w:id="23" w:name="OLE_LINK7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Octen</w:t>
            </w:r>
            <w:bookmarkEnd w:id="23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-1-ol</w:t>
            </w:r>
            <w:bookmarkEnd w:id="20"/>
            <w:bookmarkEnd w:id="21"/>
            <w:bookmarkEnd w:id="22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26.9332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13066-51-8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9.55E+03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5.02E+03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1.21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(Z)-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Geraniol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27.1735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106-25-2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4.71E+04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6.72E+05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3.09E+04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EE5A5E">
              <w:rPr>
                <w:color w:val="000000"/>
                <w:sz w:val="15"/>
                <w:szCs w:val="15"/>
                <w:highlight w:val="blue"/>
              </w:rPr>
              <w:t>0.96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4C2297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(Z)-</w:t>
            </w:r>
            <w:proofErr w:type="spellStart"/>
            <w:r w:rsidRPr="004C2297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iso-Geraniol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27.2936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5944-20-7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1.62E+04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1.75E+04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EE5A5E">
              <w:rPr>
                <w:color w:val="000000"/>
                <w:sz w:val="15"/>
                <w:szCs w:val="15"/>
                <w:highlight w:val="blue"/>
              </w:rPr>
              <w:t>1.06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Myrtenol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27.774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515-00-4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5.48E+04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9.31E+04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3.82E+03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Geraniol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27.9292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106-24-1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1.74E+07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1.06E+06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1.56E+07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2.00E+05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color w:val="000000"/>
                <w:sz w:val="15"/>
                <w:szCs w:val="15"/>
                <w:highlight w:val="blue"/>
              </w:rPr>
              <w:t>0.90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Citral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28.4696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5392-40-5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2.40E+04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1.45E+04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24" w:name="OLE_LINK44"/>
            <w:bookmarkStart w:id="25" w:name="OLE_LINK45"/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Dodecanal</w:t>
            </w:r>
            <w:bookmarkEnd w:id="24"/>
            <w:bookmarkEnd w:id="25"/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32.4331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112-54-9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8.13E+04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2.84E+03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3.73E+03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Sesquiterpenoid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26" w:name="OLE_LINK29"/>
            <w:bookmarkStart w:id="27" w:name="OLE_LINK30"/>
            <w:bookmarkStart w:id="28" w:name="OLE_LINK31"/>
            <w:bookmarkStart w:id="29" w:name="OLE_LINK53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(E)-</w:t>
            </w:r>
            <w:r w:rsidRPr="00A27534">
              <w:rPr>
                <w:sz w:val="15"/>
                <w:szCs w:val="15"/>
              </w:rPr>
              <w:t xml:space="preserve"> 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Nerolidol</w:t>
            </w:r>
            <w:bookmarkEnd w:id="26"/>
            <w:bookmarkEnd w:id="27"/>
            <w:bookmarkEnd w:id="28"/>
            <w:bookmarkEnd w:id="29"/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30.5965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40716-66-3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2.31E+05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9.01E+03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4.41E+03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F47B8E">
              <w:rPr>
                <w:color w:val="000000"/>
                <w:sz w:val="15"/>
                <w:szCs w:val="15"/>
                <w:highlight w:val="blue"/>
              </w:rPr>
              <w:t>0.95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Copaene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31.8422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3856-25-5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4.30E+04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1.98E+03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8.40E+04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3.36E+03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30" w:name="OLE_LINK1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(Z)-</w:t>
            </w:r>
            <w:bookmarkStart w:id="31" w:name="OLE_LINK10"/>
            <w:bookmarkStart w:id="32" w:name="OLE_LINK11"/>
            <w:bookmarkEnd w:id="30"/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Jasmone</w:t>
            </w:r>
            <w:bookmarkEnd w:id="31"/>
            <w:bookmarkEnd w:id="32"/>
            <w:proofErr w:type="spellEnd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32.1778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488-10-8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9.96E+04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2.89E+03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1.12E+04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3.63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33" w:name="OLE_LINK2"/>
            <w:bookmarkStart w:id="34" w:name="OLE_LINK3"/>
            <w:bookmarkStart w:id="35" w:name="OLE_LINK4"/>
            <w:bookmarkStart w:id="36" w:name="OLE_LINK14"/>
            <w:bookmarkStart w:id="37" w:name="OLE_LINK15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3-Methyl-2-pent-2-enyl-cyclopent-2-enone</w:t>
            </w:r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32.1828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1000193-43-6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9.50E+04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3.51E+03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2.37E+05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8.54E+03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2.50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γ-</w:t>
            </w: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Elemene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33.1883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29873-99-2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8.77E+03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38" w:name="OLE_LINK62"/>
            <w:bookmarkStart w:id="39" w:name="OLE_LINK63"/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Geranylacetone</w:t>
            </w:r>
            <w:bookmarkEnd w:id="38"/>
            <w:bookmarkEnd w:id="39"/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33.449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689-67-8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8.36E+03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1.63E+04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A27534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β-Ionone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34.4397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14901-07-6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2.67E+03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5.53E+03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cis-sesquisabinene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hydrate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34.5247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1000374-17-8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7.46E+04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2.39E+03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7.41E+04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α-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Farnesene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34.8998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502-61-4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1.52E+06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5.94E+04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1.03E+07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2.06E+05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6.77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Cedrol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38.0783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77-53-2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9.97E+04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3.89E+03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8.16E+04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4.92E+03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Diterpenoid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CE6ECF" w:rsidRDefault="006C2B27" w:rsidP="006C2B27">
            <w:pPr>
              <w:widowControl/>
              <w:jc w:val="left"/>
              <w:rPr>
                <w:rFonts w:eastAsia="等线"/>
                <w:b/>
                <w:color w:val="C00000"/>
                <w:kern w:val="0"/>
                <w:sz w:val="15"/>
                <w:szCs w:val="15"/>
              </w:rPr>
            </w:pPr>
            <w:bookmarkStart w:id="40" w:name="OLE_LINK26"/>
            <w:bookmarkStart w:id="41" w:name="OLE_LINK27"/>
            <w:bookmarkStart w:id="42" w:name="OLE_LINK28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6,10,14-trimethyl-2-Pentadecanone</w:t>
            </w:r>
            <w:bookmarkEnd w:id="40"/>
            <w:bookmarkEnd w:id="41"/>
            <w:bookmarkEnd w:id="42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43.243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502-69-2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6.93E+03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6.87E+03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Aromatic derivatives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43" w:name="OLE_LINK34"/>
            <w:bookmarkStart w:id="44" w:name="OLE_LINK35"/>
            <w:bookmarkStart w:id="45" w:name="OLE_LINK37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2,5-Pyrrolidinedione, 1-(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benzoyloxy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)-</w:t>
            </w:r>
            <w:bookmarkEnd w:id="43"/>
            <w:bookmarkEnd w:id="44"/>
            <w:bookmarkEnd w:id="45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18.0605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23405-15-4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3.51E+03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4.55E+05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1.41E+04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lastRenderedPageBreak/>
              <w:t>Phenylethyl</w:t>
            </w:r>
            <w:proofErr w:type="spellEnd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Alcohol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23.5849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1960-12-8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3.53E+06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8.96E+04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4.04E+06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1.62E+05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1.14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2-Phenylethanamidine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24.5312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5504-24-5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9.22E+04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3.50E+03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5.89E+03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Methyl salicylate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26.3278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119-36-8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1.45E+07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8.66E+05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1.40E+07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3.29E+05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0.96</w:t>
            </w:r>
          </w:p>
        </w:tc>
      </w:tr>
      <w:tr w:rsidR="006C2B27" w:rsidRPr="005E5983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46" w:name="OLE_LINK32"/>
            <w:bookmarkStart w:id="47" w:name="OLE_LINK33"/>
            <w:bookmarkStart w:id="48" w:name="OLE_LINK36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2,5-Cyclohexadiene-1,4-dione, </w:t>
            </w:r>
            <w:bookmarkEnd w:id="46"/>
            <w:bookmarkEnd w:id="47"/>
            <w:bookmarkEnd w:id="48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33.9991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719-22-2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1.05E+05</w:t>
            </w:r>
            <w:r w:rsidRPr="005E598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5.05E+03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1.64E+05</w:t>
            </w:r>
            <w:r w:rsidRPr="005E598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6.57E+03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2,6-bis(1,1-dimethylethyl)-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2,6-bis(1,1-dimethylethyl)-1,4-Benzenediol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33.9995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2444-28-2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5.14E+04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0.62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Phenol, 2,4-bis(1,1-dimethylethyl)-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34.9554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96-76-4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1.01E+06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6.64E+04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1.21E+06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3.51E+04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Phthalic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acid, butyl 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undecyl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ester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43.6881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1000308-91-2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4.77E+03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6.83E+03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Lipid derivative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R-(-)-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Cyclohexylethylamine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4.9692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5913-13-3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1.89E+06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7.19E+04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2.00E+06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4.01E+04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Hexanal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11.2595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66-25-1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1.33E+04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4.94E+05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1.83E+04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(E)-2-Hexenal</w:t>
            </w: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13.3064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6728-26-3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5.25E+06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2.26E+05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6.83E+06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1.43E+05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Heptanal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15.3028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111-71-7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8.06E+03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4.19E+03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1-Octen-3-ol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18.4809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3391-86-4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5.11E+03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4.58E+04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color w:val="000000"/>
                <w:sz w:val="15"/>
                <w:szCs w:val="15"/>
                <w:highlight w:val="green"/>
              </w:rPr>
              <w:t>0.42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49" w:name="OLE_LINK39"/>
            <w:bookmarkStart w:id="50" w:name="OLE_LINK47"/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3-Hexen-1-ol, acetate, (Z)-</w:t>
            </w:r>
            <w:bookmarkEnd w:id="49"/>
            <w:bookmarkEnd w:id="50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19.4015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3681-71-8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1.47E+07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5.60E+05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1.45E+07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4.50E+05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2-Hexen-1-ol, acetate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19.7617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10094-40-3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7.71E+04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3.12E+04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color w:val="000000"/>
                <w:sz w:val="15"/>
                <w:szCs w:val="15"/>
                <w:highlight w:val="green"/>
              </w:rPr>
              <w:t>0.40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A27534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2-ethyl-1-Hexanol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20.3575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104-76-7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8.67E+05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3.04E+04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7.48E+05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3.44E+04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1-methylene-4-(1-methylethenyl)-Cyclohexane,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21.5836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499-97-8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4.54E+03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7.18E+03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1-Octanol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21.9239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111-87-5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4.28E+05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2.10E+04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5.35E+05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7.05E+02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Ethyl 2-(5-methyl-5-vinyltetrahydrofuran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22.0588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1000373-80-3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5.33E+06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2.56E+05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6.27E+06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2.45E+05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-2-yl)propan-2-yl carbonate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Nonanal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23.1748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124-19-6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1.60E+06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4.68E+04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2.27E+06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7.24E+04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Cyclohexane, 2-ethenyl-1,1-dimethyl-3-methylene-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23.4348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95452-08-7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7.35E+05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3.60E+04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5.88E+03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color w:val="000000"/>
                <w:sz w:val="15"/>
                <w:szCs w:val="15"/>
                <w:highlight w:val="green"/>
              </w:rPr>
              <w:t>0.22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(6,6-Dimethylbicyclo[3.1.1]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hept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24.1056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1000373-80-4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8.99E+04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5.93E+04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1.29E+02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0.66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2-ene-2-yl)methyl ethyl carbonate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Myrtenyl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acetate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24.1058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1079-01-2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4.42E+03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5.91E+03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Cyclopropane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trimethyl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(2-methyl-1-propenylidene)-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24.4161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14803-30-6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8.66E+04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3.98E+03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6.57E+04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7-Oxabicyclo[4.1.0]heptane, 3-oxiranyl-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25.0766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106-87-6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3.43E+04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1.58E+03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3.25E+04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1-Nonanol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25.3869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143-08-8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4.83E+05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1.88E+04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6.40E+05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2H-Pyran-3-ol, 6-ethenyltetrahydro-2,2,6-trimethyl-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25.6322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14049-11-7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6.59E+05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2.70E+04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3.42E+05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5.48E+03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0.52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B52946" w:rsidRDefault="006C2B27" w:rsidP="006C2B27">
            <w:pPr>
              <w:widowControl/>
              <w:jc w:val="left"/>
              <w:rPr>
                <w:rFonts w:eastAsia="等线"/>
                <w:kern w:val="0"/>
                <w:sz w:val="15"/>
                <w:szCs w:val="15"/>
              </w:rPr>
            </w:pPr>
            <w:r w:rsidRPr="00B52946">
              <w:rPr>
                <w:rFonts w:eastAsia="等线"/>
                <w:kern w:val="0"/>
                <w:sz w:val="15"/>
                <w:szCs w:val="15"/>
              </w:rPr>
              <w:t xml:space="preserve">cis-3-Hexenyl </w:t>
            </w:r>
            <w:proofErr w:type="spellStart"/>
            <w:r w:rsidRPr="00B52946">
              <w:rPr>
                <w:rFonts w:eastAsia="等线"/>
                <w:kern w:val="0"/>
                <w:sz w:val="15"/>
                <w:szCs w:val="15"/>
              </w:rPr>
              <w:t>iso</w:t>
            </w:r>
            <w:proofErr w:type="spellEnd"/>
            <w:r w:rsidRPr="00B52946">
              <w:rPr>
                <w:rFonts w:eastAsia="等线"/>
                <w:kern w:val="0"/>
                <w:sz w:val="15"/>
                <w:szCs w:val="15"/>
              </w:rPr>
              <w:t>-butyrate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25.8073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41519-23-7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5.68E+03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2.46E+05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9.59E+03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2.04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B52946" w:rsidRDefault="006C2B27" w:rsidP="006C2B27">
            <w:pPr>
              <w:widowControl/>
              <w:jc w:val="left"/>
              <w:rPr>
                <w:rFonts w:eastAsia="等线"/>
                <w:kern w:val="0"/>
                <w:sz w:val="15"/>
                <w:szCs w:val="15"/>
              </w:rPr>
            </w:pPr>
            <w:proofErr w:type="spellStart"/>
            <w:r w:rsidRPr="00B52946">
              <w:rPr>
                <w:rFonts w:eastAsia="等线"/>
                <w:kern w:val="0"/>
                <w:sz w:val="15"/>
                <w:szCs w:val="15"/>
              </w:rPr>
              <w:t>Butanoic</w:t>
            </w:r>
            <w:proofErr w:type="spellEnd"/>
            <w:r w:rsidRPr="00B52946">
              <w:rPr>
                <w:rFonts w:eastAsia="等线"/>
                <w:kern w:val="0"/>
                <w:sz w:val="15"/>
                <w:szCs w:val="15"/>
              </w:rPr>
              <w:t xml:space="preserve"> acid, 3-hexenyl ester, (E)-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B57A25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25.8171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53398-84-8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1.72E+04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6.71E+03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0.89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Decanal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26.5329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112-31-2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8.53E+05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3.84E+04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1.15E+06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1.48E+04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51" w:name="OLE_LINK55"/>
            <w:bookmarkStart w:id="52" w:name="OLE_LINK56"/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Bicyclo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[2.2.1]heptane-2,5-diol, </w:t>
            </w:r>
            <w:bookmarkEnd w:id="51"/>
            <w:bookmarkEnd w:id="52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27.6135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10359-41-8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7.77E+03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0.58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1,7,7-trimethyl-, (2-endo,5-exo)-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3-Heptadecen-5-yne, (Z)-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27.7686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74744-55-1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5.63E+03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6.07E+03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0.94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Cyclopentanecarboxylic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acid, 2-phenylethyl ester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28.1041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1000282-43-2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6.00E+05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2.70E+04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6.30E+05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2.90E+04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53" w:name="OLE_LINK48"/>
            <w:bookmarkStart w:id="54" w:name="OLE_LINK49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4-Hexen-1-ol, 2-ethenyl-2,5-dimethyl-</w:t>
            </w:r>
            <w:bookmarkEnd w:id="53"/>
            <w:bookmarkEnd w:id="54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28.3091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50598-21-5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8.92E+04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4.37E+03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1.18E+05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5.91E+03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Cyclohexene, 1-(3-ethoxy-1-propenyl)-, (Z)-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28.6647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51149-78-1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5.20E+04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2.50E+03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8.20E+04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2.38E+03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Ethanol, 2-(3,3-dimethylbicyclo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28.6693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2226-05-3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1.06E+05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4.89E+03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4.60E+04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2.12E+03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color w:val="000000"/>
                <w:sz w:val="15"/>
                <w:szCs w:val="15"/>
                <w:highlight w:val="green"/>
              </w:rPr>
              <w:t>0.43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[2.2.1]hept-2-ylidene)-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Undecanal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29.6102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112-44-7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1.52E+03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9.41E+04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4.33E+03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2.61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6,11-Dimethyl-2,6,10-dodecatrien-1-ol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30.0009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1000196-53-3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1.66E+04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8.48E+03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55" w:name="OLE_LINK50"/>
            <w:bookmarkStart w:id="56" w:name="OLE_LINK51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6,9,12-Octadecatrienoic acid, </w:t>
            </w:r>
            <w:bookmarkEnd w:id="55"/>
            <w:bookmarkEnd w:id="56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30.9516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77509-03-6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3.90E+04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6.73E+04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2.09E+03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1.73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lastRenderedPageBreak/>
              <w:t>phenylmethyl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ester, (Z,Z,Z)-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13-Tetradece-11-yn-1-ol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31.3371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1000131-00-4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1.69E+05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1.21E+04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2.16E+05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Hexanoic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acid, 4-hexen-1-yl ester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31.577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88552-98-1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6.45E+03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1.27E+05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4.95E+03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0.75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Cyclopropane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, 2-(1,1-dimethyl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31.6871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81051-15-2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5.66E+04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5.18E+04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1.81E+03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0.92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-2-propenyl)-1,1-dimethyl-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1-Hydroxy-1,7-dimethyl-4-isopropyl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32.1278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72120-50-4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1.01E+05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4.23E+03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1.59E+05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4.62E+03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-2,7-cyclodecadiene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1-Octadecyne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32.438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629-89-0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3.94E+04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1.50E+03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8.21E+04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2.55E+03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2.08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cubedol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34.1994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1000374-15-9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2.83E+04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1.36E+03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7.87E+04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3.54E+03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sz w:val="15"/>
                <w:szCs w:val="15"/>
                <w:highlight w:val="red"/>
              </w:rPr>
              <w:t>2.78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4-epi-cubedol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35.4857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1000374-16-0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1.26E+05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7.08E+03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1.50E+05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4.64E+03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1.18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57" w:name="OLE_LINK57"/>
            <w:bookmarkStart w:id="58" w:name="OLE_LINK58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Naphthalene, 1,2,3,4-tetrahydro</w:t>
            </w:r>
            <w:bookmarkEnd w:id="57"/>
            <w:bookmarkEnd w:id="58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-1,6-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35.6405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483-77-2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7.18E+04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3.30E+03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7.68E+04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1.07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dimethyl-4-(1-methylethyl)-, (1S-cis)-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Pentanoic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 acid, 2,2,4-trimethyl-3-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36.982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1000140-77-5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4.10E+04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1.09E+03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6.52E+04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3.20E+03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carboxyisopropyl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, isobutyl ester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proofErr w:type="spellStart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Tricyclo</w:t>
            </w:r>
            <w:proofErr w:type="spellEnd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[3.1.0.0(2,4)]hexane, 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37.106</w:t>
            </w:r>
            <w:r>
              <w:rPr>
                <w:rFonts w:eastAsia="等线" w:hint="eastAsia"/>
                <w:color w:val="000000" w:themeColor="text1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1000150-21-2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6.19E+04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2.85E+03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4.43E+03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1.84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-diethyl-3,6-dimethyl-, trans-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bookmarkStart w:id="59" w:name="OLE_LINK52"/>
            <w:bookmarkStart w:id="60" w:name="OLE_LINK54"/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8-Dodecen-1-ol, acetate, (Z)-</w:t>
            </w:r>
            <w:bookmarkEnd w:id="59"/>
            <w:bookmarkEnd w:id="60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37.4527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28079-04-1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3.17E+04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1.24E+03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1.58E+03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1.16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E,E-10,12-Hexadecadienal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39.4388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1000130-85-8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4.08E+04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1.96E+03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7.69E+04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3.69E+03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1.89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1H-Indene, 5-butyl-6-hexyloctahydro-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43.1425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55044-36-5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5.11E+04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2.35E+03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9.18E+04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3.95E+03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1.80</w:t>
            </w: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eastAsia="等线" w:hint="eastAsia"/>
                <w:b/>
                <w:color w:val="000000" w:themeColor="text1"/>
                <w:kern w:val="0"/>
                <w:sz w:val="15"/>
                <w:szCs w:val="15"/>
              </w:rPr>
              <w:t>O</w:t>
            </w:r>
            <w:r w:rsidRPr="00946860">
              <w:rPr>
                <w:rFonts w:eastAsia="等线"/>
                <w:b/>
                <w:color w:val="000000" w:themeColor="text1"/>
                <w:kern w:val="0"/>
                <w:sz w:val="15"/>
                <w:szCs w:val="15"/>
              </w:rPr>
              <w:t>ther compounds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6C2B27" w:rsidRPr="00946860" w:rsidTr="006C2B27">
        <w:trPr>
          <w:trHeight w:val="270"/>
        </w:trPr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left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proofErr w:type="spellStart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Oxime</w:t>
            </w:r>
            <w:proofErr w:type="spellEnd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 xml:space="preserve">-, </w:t>
            </w:r>
            <w:proofErr w:type="spellStart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methoxy</w:t>
            </w:r>
            <w:proofErr w:type="spellEnd"/>
            <w:r w:rsidRPr="00352EC3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-phenyl-_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14.9876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1000222-86-6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1.44E+05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6.61E+03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2.45E+05</w:t>
            </w:r>
            <w:r w:rsidRPr="00946860">
              <w:rPr>
                <w:color w:val="000000" w:themeColor="text1"/>
                <w:sz w:val="15"/>
                <w:szCs w:val="15"/>
              </w:rPr>
              <w:t>±</w:t>
            </w: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9.05E+03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B27" w:rsidRPr="00946860" w:rsidRDefault="006C2B27" w:rsidP="006C2B27">
            <w:pPr>
              <w:widowControl/>
              <w:jc w:val="center"/>
              <w:rPr>
                <w:rFonts w:eastAsia="等线"/>
                <w:color w:val="000000" w:themeColor="text1"/>
                <w:kern w:val="0"/>
                <w:sz w:val="15"/>
                <w:szCs w:val="15"/>
              </w:rPr>
            </w:pPr>
            <w:r w:rsidRPr="00946860">
              <w:rPr>
                <w:rFonts w:eastAsia="等线"/>
                <w:color w:val="000000" w:themeColor="text1"/>
                <w:kern w:val="0"/>
                <w:sz w:val="15"/>
                <w:szCs w:val="15"/>
              </w:rPr>
              <w:t>1.70</w:t>
            </w:r>
          </w:p>
        </w:tc>
      </w:tr>
    </w:tbl>
    <w:p w:rsidR="006C2B27" w:rsidRDefault="006C2B27" w:rsidP="00F461C2">
      <w:pPr>
        <w:spacing w:line="240" w:lineRule="atLeast"/>
        <w:jc w:val="left"/>
        <w:outlineLvl w:val="0"/>
        <w:rPr>
          <w:sz w:val="18"/>
          <w:szCs w:val="18"/>
        </w:rPr>
      </w:pPr>
    </w:p>
    <w:p w:rsidR="006C2B27" w:rsidRPr="006C2B27" w:rsidRDefault="006C2B27" w:rsidP="006C2B27">
      <w:pPr>
        <w:rPr>
          <w:sz w:val="18"/>
          <w:szCs w:val="18"/>
        </w:rPr>
      </w:pPr>
    </w:p>
    <w:p w:rsidR="006C2B27" w:rsidRPr="006C2B27" w:rsidRDefault="006C2B27" w:rsidP="006C2B27">
      <w:pPr>
        <w:rPr>
          <w:sz w:val="18"/>
          <w:szCs w:val="18"/>
        </w:rPr>
      </w:pPr>
    </w:p>
    <w:p w:rsidR="006C2B27" w:rsidRPr="006C2B27" w:rsidRDefault="006C2B27" w:rsidP="006C2B27">
      <w:pPr>
        <w:rPr>
          <w:sz w:val="18"/>
          <w:szCs w:val="18"/>
        </w:rPr>
      </w:pPr>
    </w:p>
    <w:p w:rsidR="00754338" w:rsidRDefault="00754338" w:rsidP="00754338">
      <w:pPr>
        <w:spacing w:line="240" w:lineRule="atLeast"/>
        <w:jc w:val="center"/>
        <w:rPr>
          <w:sz w:val="24"/>
        </w:rPr>
      </w:pPr>
    </w:p>
    <w:sectPr w:rsidR="00754338" w:rsidSect="004A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3C"/>
    <w:rsid w:val="000022C6"/>
    <w:rsid w:val="00005AB4"/>
    <w:rsid w:val="00015C88"/>
    <w:rsid w:val="000302CC"/>
    <w:rsid w:val="00030BF5"/>
    <w:rsid w:val="000330A1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F14BF"/>
    <w:rsid w:val="009F71B5"/>
    <w:rsid w:val="00A07C3C"/>
    <w:rsid w:val="00A07CE8"/>
    <w:rsid w:val="00A253F3"/>
    <w:rsid w:val="00A26099"/>
    <w:rsid w:val="00A331DD"/>
    <w:rsid w:val="00A40A04"/>
    <w:rsid w:val="00A61F36"/>
    <w:rsid w:val="00A6331C"/>
    <w:rsid w:val="00A66EB7"/>
    <w:rsid w:val="00AB79A8"/>
    <w:rsid w:val="00B17A4E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84E21"/>
    <w:rsid w:val="00D85173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7E857-742C-488A-92F6-629ED54B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1190</Words>
  <Characters>6786</Characters>
  <Application>Microsoft Office Word</Application>
  <DocSecurity>0</DocSecurity>
  <Lines>56</Lines>
  <Paragraphs>15</Paragraphs>
  <ScaleCrop>false</ScaleCrop>
  <Company>china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zsx</cp:lastModifiedBy>
  <cp:revision>2</cp:revision>
  <dcterms:created xsi:type="dcterms:W3CDTF">2018-05-22T10:15:00Z</dcterms:created>
  <dcterms:modified xsi:type="dcterms:W3CDTF">2018-05-22T10:15:00Z</dcterms:modified>
</cp:coreProperties>
</file>