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C8" w:rsidRPr="00584289" w:rsidRDefault="00E131C8" w:rsidP="00E131C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hint="eastAsia"/>
          <w:b/>
          <w:color w:val="000000"/>
          <w:spacing w:val="6"/>
          <w:sz w:val="24"/>
          <w:szCs w:val="24"/>
        </w:rPr>
        <w:t xml:space="preserve">Supplemental </w:t>
      </w:r>
      <w:r w:rsidRPr="00584289">
        <w:rPr>
          <w:rFonts w:ascii="Times New Roman" w:hAnsi="Times New Roman"/>
          <w:b/>
          <w:color w:val="000000"/>
          <w:spacing w:val="6"/>
          <w:sz w:val="24"/>
          <w:szCs w:val="24"/>
        </w:rPr>
        <w:t xml:space="preserve">Table </w:t>
      </w:r>
      <w:r>
        <w:rPr>
          <w:rFonts w:ascii="Times New Roman" w:hAnsi="Times New Roman" w:hint="eastAsia"/>
          <w:b/>
          <w:color w:val="000000"/>
          <w:spacing w:val="6"/>
          <w:sz w:val="24"/>
          <w:szCs w:val="24"/>
        </w:rPr>
        <w:t>S3</w:t>
      </w:r>
      <w:r w:rsidRPr="00584289">
        <w:rPr>
          <w:rFonts w:ascii="Times New Roman" w:hAnsi="Times New Roman"/>
          <w:color w:val="000000"/>
          <w:spacing w:val="6"/>
          <w:sz w:val="24"/>
          <w:szCs w:val="24"/>
        </w:rPr>
        <w:t>.</w:t>
      </w:r>
      <w:proofErr w:type="gramEnd"/>
      <w:r w:rsidRPr="00584289">
        <w:rPr>
          <w:rFonts w:ascii="Times New Roman" w:hAnsi="Times New Roman"/>
          <w:b/>
          <w:color w:val="000000"/>
          <w:spacing w:val="6"/>
          <w:sz w:val="24"/>
          <w:szCs w:val="24"/>
        </w:rPr>
        <w:t xml:space="preserve"> </w:t>
      </w:r>
      <w:r w:rsidRPr="00584289">
        <w:rPr>
          <w:rFonts w:ascii="Times New Roman" w:hAnsi="Times New Roman"/>
          <w:sz w:val="24"/>
          <w:szCs w:val="24"/>
        </w:rPr>
        <w:t xml:space="preserve">Abundance (mg/g DW) of </w:t>
      </w:r>
      <w:proofErr w:type="spellStart"/>
      <w:r w:rsidRPr="00584289">
        <w:rPr>
          <w:rFonts w:ascii="Times New Roman" w:hAnsi="Times New Roman"/>
          <w:sz w:val="24"/>
          <w:szCs w:val="24"/>
        </w:rPr>
        <w:t>catechins</w:t>
      </w:r>
      <w:proofErr w:type="spellEnd"/>
      <w:r w:rsidRPr="00584289">
        <w:rPr>
          <w:rFonts w:ascii="Times New Roman" w:hAnsi="Times New Roman"/>
          <w:sz w:val="24"/>
          <w:szCs w:val="24"/>
        </w:rPr>
        <w:t>, caffeine and amino acids in tea leaves based on UPLC-</w:t>
      </w:r>
      <w:proofErr w:type="spellStart"/>
      <w:r w:rsidRPr="00584289">
        <w:rPr>
          <w:rFonts w:ascii="Times New Roman" w:hAnsi="Times New Roman"/>
          <w:sz w:val="24"/>
          <w:szCs w:val="24"/>
        </w:rPr>
        <w:t>QqQ</w:t>
      </w:r>
      <w:proofErr w:type="spellEnd"/>
      <w:r w:rsidRPr="00584289">
        <w:rPr>
          <w:rFonts w:ascii="Times New Roman" w:hAnsi="Times New Roman"/>
          <w:sz w:val="24"/>
          <w:szCs w:val="24"/>
        </w:rPr>
        <w:t xml:space="preserve"> MS analysis</w:t>
      </w: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1936"/>
        <w:gridCol w:w="1728"/>
        <w:gridCol w:w="1835"/>
        <w:gridCol w:w="1715"/>
      </w:tblGrid>
      <w:tr w:rsidR="00E131C8" w:rsidRPr="00584289" w:rsidTr="00852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Compound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CK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MD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LD</w:t>
            </w:r>
          </w:p>
        </w:tc>
      </w:tr>
      <w:tr w:rsidR="00E131C8" w:rsidRPr="00584289" w:rsidTr="0085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EGCG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79.05±15.12 b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 xml:space="preserve">100.99±13.78 </w:t>
            </w:r>
            <w:proofErr w:type="spellStart"/>
            <w:r w:rsidRPr="00584289"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118.25±15.86 a</w:t>
            </w:r>
          </w:p>
        </w:tc>
      </w:tr>
      <w:tr w:rsidR="00E131C8" w:rsidRPr="00584289" w:rsidTr="008520D3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EGC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23.96±4.53 b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30.12±2.68 b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41.17±4.30 a</w:t>
            </w:r>
          </w:p>
        </w:tc>
      </w:tr>
      <w:tr w:rsidR="00E131C8" w:rsidRPr="00584289" w:rsidTr="0085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ECG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4.08±0.81 c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6.21±0.51 b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8.70±0.84 a</w:t>
            </w:r>
          </w:p>
        </w:tc>
      </w:tr>
      <w:tr w:rsidR="00E131C8" w:rsidRPr="00584289" w:rsidTr="008520D3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EC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1.63±0.46 b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2.44±0.21 b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3.68±0.63 a</w:t>
            </w:r>
          </w:p>
        </w:tc>
      </w:tr>
      <w:tr w:rsidR="00E131C8" w:rsidRPr="00584289" w:rsidTr="0085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EGCG3</w:t>
            </w:r>
            <w:r w:rsidRPr="00584289">
              <w:rPr>
                <w:rFonts w:ascii="Arial" w:hAnsi="Arial" w:cs="Arial"/>
                <w:b w:val="0"/>
                <w:sz w:val="24"/>
                <w:szCs w:val="24"/>
              </w:rPr>
              <w:t>"</w:t>
            </w:r>
            <w:bookmarkStart w:id="0" w:name="_GoBack"/>
            <w:bookmarkEnd w:id="0"/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Me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1.20±0.65 b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 xml:space="preserve">2.00±0.67 </w:t>
            </w:r>
            <w:proofErr w:type="spellStart"/>
            <w:r w:rsidRPr="00584289"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4.02±1.05 a</w:t>
            </w:r>
          </w:p>
        </w:tc>
      </w:tr>
      <w:tr w:rsidR="00E131C8" w:rsidRPr="00584289" w:rsidTr="008520D3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GC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0.62±0.19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0.55±0.13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0.82±0.24 a</w:t>
            </w:r>
          </w:p>
        </w:tc>
      </w:tr>
      <w:tr w:rsidR="00E131C8" w:rsidRPr="00584289" w:rsidTr="0085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0.02±0.01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0.02±0.01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0.04±0.01 a</w:t>
            </w:r>
          </w:p>
        </w:tc>
      </w:tr>
      <w:tr w:rsidR="00E131C8" w:rsidRPr="00584289" w:rsidTr="008520D3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0F4B61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0F4B61">
              <w:rPr>
                <w:rFonts w:ascii="Times New Roman" w:hAnsi="Times New Roman" w:hint="eastAsia"/>
                <w:b w:val="0"/>
                <w:sz w:val="24"/>
                <w:szCs w:val="24"/>
              </w:rPr>
              <w:t xml:space="preserve">Total </w:t>
            </w:r>
            <w:proofErr w:type="spellStart"/>
            <w:r w:rsidRPr="000F4B61">
              <w:rPr>
                <w:rFonts w:ascii="Times New Roman" w:hAnsi="Times New Roman" w:hint="eastAsia"/>
                <w:b w:val="0"/>
                <w:sz w:val="24"/>
                <w:szCs w:val="24"/>
              </w:rPr>
              <w:t>catechins</w:t>
            </w:r>
            <w:proofErr w:type="spellEnd"/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110.49</w:t>
            </w:r>
            <w:r w:rsidRPr="00584289">
              <w:rPr>
                <w:rFonts w:ascii="Times New Roman" w:hAnsi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hint="eastAsia"/>
                <w:sz w:val="24"/>
                <w:szCs w:val="24"/>
              </w:rPr>
              <w:t>19.94 b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142.40</w:t>
            </w:r>
            <w:r w:rsidRPr="00584289">
              <w:rPr>
                <w:rFonts w:ascii="Times New Roman" w:hAnsi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17.04 </w:t>
            </w: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ab</w:t>
            </w:r>
            <w:proofErr w:type="spellEnd"/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176.69</w:t>
            </w:r>
            <w:r w:rsidRPr="00584289">
              <w:rPr>
                <w:rFonts w:ascii="Times New Roman" w:hAnsi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hint="eastAsia"/>
                <w:sz w:val="24"/>
                <w:szCs w:val="24"/>
              </w:rPr>
              <w:t>22.53 a</w:t>
            </w:r>
          </w:p>
        </w:tc>
      </w:tr>
      <w:tr w:rsidR="00E131C8" w:rsidRPr="00584289" w:rsidTr="0085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 xml:space="preserve">Caffeine 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12.79±3.02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16.86±3.30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19.70±2.60 a</w:t>
            </w:r>
          </w:p>
        </w:tc>
      </w:tr>
      <w:tr w:rsidR="00E131C8" w:rsidRPr="00584289" w:rsidTr="008520D3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Theanine</w:t>
            </w:r>
            <w:proofErr w:type="spellEnd"/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4.85±2.71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5.12±1.34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1.33±0.52 a</w:t>
            </w:r>
          </w:p>
        </w:tc>
      </w:tr>
      <w:tr w:rsidR="00E131C8" w:rsidRPr="00584289" w:rsidTr="0085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Glu</w:t>
            </w:r>
            <w:proofErr w:type="spellEnd"/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3.52±0.50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 xml:space="preserve">2.95±0.85 </w:t>
            </w:r>
            <w:proofErr w:type="spellStart"/>
            <w:r w:rsidRPr="00584289"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1.99±0.16 b</w:t>
            </w:r>
          </w:p>
        </w:tc>
      </w:tr>
      <w:tr w:rsidR="00E131C8" w:rsidRPr="00584289" w:rsidTr="008520D3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Asp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1.21±0.06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1.2</w:t>
            </w: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Pr="00584289">
              <w:rPr>
                <w:rFonts w:ascii="Times New Roman" w:hAnsi="Times New Roman"/>
                <w:sz w:val="24"/>
                <w:szCs w:val="24"/>
              </w:rPr>
              <w:t>±0.55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0.72±0.05 a</w:t>
            </w:r>
          </w:p>
        </w:tc>
      </w:tr>
      <w:tr w:rsidR="00E131C8" w:rsidRPr="00584289" w:rsidTr="0085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Gln</w:t>
            </w:r>
            <w:proofErr w:type="spellEnd"/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0.5</w:t>
            </w: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Pr="00584289">
              <w:rPr>
                <w:rFonts w:ascii="Times New Roman" w:hAnsi="Times New Roman"/>
                <w:sz w:val="24"/>
                <w:szCs w:val="24"/>
              </w:rPr>
              <w:t>±0.29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0.22±0.03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0.11±0.04 a</w:t>
            </w:r>
          </w:p>
        </w:tc>
      </w:tr>
      <w:tr w:rsidR="00E131C8" w:rsidRPr="00584289" w:rsidTr="008520D3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Ser</w:t>
            </w:r>
            <w:proofErr w:type="spellEnd"/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0.28±0.15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0.32±0.34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0.12±0.02 a</w:t>
            </w:r>
          </w:p>
        </w:tc>
      </w:tr>
      <w:tr w:rsidR="00E131C8" w:rsidRPr="00584289" w:rsidTr="0085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Pro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0.02±0.00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0.01±0.00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0.01±0.00 a</w:t>
            </w:r>
          </w:p>
        </w:tc>
      </w:tr>
      <w:tr w:rsidR="00E131C8" w:rsidRPr="00584289" w:rsidTr="008520D3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Val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0.02±0.00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0.02±0.01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0.02±0.00 a</w:t>
            </w:r>
          </w:p>
        </w:tc>
      </w:tr>
      <w:tr w:rsidR="00E131C8" w:rsidRPr="00584289" w:rsidTr="0085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Leu</w:t>
            </w:r>
            <w:proofErr w:type="spellEnd"/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0.01±0.00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0.02±0.01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0.01±0.00 a</w:t>
            </w:r>
          </w:p>
        </w:tc>
      </w:tr>
      <w:tr w:rsidR="00E131C8" w:rsidRPr="00584289" w:rsidTr="008520D3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IIe</w:t>
            </w:r>
            <w:proofErr w:type="spellEnd"/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0.01±0.00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0.01±0.01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0.01±0.00 a</w:t>
            </w:r>
          </w:p>
        </w:tc>
      </w:tr>
      <w:tr w:rsidR="00E131C8" w:rsidRPr="00584289" w:rsidTr="0085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Lys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0.04±0.01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0.05±0.03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0.03±0.00 a</w:t>
            </w:r>
          </w:p>
        </w:tc>
      </w:tr>
      <w:tr w:rsidR="00E131C8" w:rsidRPr="00584289" w:rsidTr="008520D3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Trp</w:t>
            </w:r>
            <w:proofErr w:type="spellEnd"/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0.01±0.01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0.01±0.01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0.03±0.02 a</w:t>
            </w:r>
          </w:p>
        </w:tc>
      </w:tr>
      <w:tr w:rsidR="00E131C8" w:rsidRPr="00584289" w:rsidTr="0085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Phe</w:t>
            </w:r>
            <w:proofErr w:type="spellEnd"/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0.02±0.00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0.02±0.01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0.01±0.00 a</w:t>
            </w:r>
          </w:p>
        </w:tc>
      </w:tr>
      <w:tr w:rsidR="00E131C8" w:rsidRPr="00584289" w:rsidTr="008520D3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Arg</w:t>
            </w:r>
            <w:proofErr w:type="spellEnd"/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0.17±0.13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0.28±0.32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0.01±0.00 a</w:t>
            </w:r>
          </w:p>
        </w:tc>
      </w:tr>
      <w:tr w:rsidR="00E131C8" w:rsidRPr="00584289" w:rsidTr="0085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Tyr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0.01±0.00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0.01±0.01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0.01±0.00 a</w:t>
            </w:r>
          </w:p>
        </w:tc>
      </w:tr>
      <w:tr w:rsidR="00E131C8" w:rsidRPr="00584289" w:rsidTr="008520D3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Met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ND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0.01±0.00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ND</w:t>
            </w:r>
          </w:p>
        </w:tc>
      </w:tr>
      <w:tr w:rsidR="00E131C8" w:rsidRPr="00584289" w:rsidTr="0085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His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0.01±0.01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0.02±0.01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ND</w:t>
            </w:r>
          </w:p>
        </w:tc>
      </w:tr>
      <w:tr w:rsidR="00E131C8" w:rsidRPr="00584289" w:rsidTr="008520D3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b w:val="0"/>
                <w:sz w:val="24"/>
                <w:szCs w:val="24"/>
              </w:rPr>
              <w:t>GABA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0.01±0.00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0.01±0.00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84289">
              <w:rPr>
                <w:rFonts w:ascii="Times New Roman" w:hAnsi="Times New Roman"/>
                <w:sz w:val="24"/>
                <w:szCs w:val="24"/>
              </w:rPr>
              <w:t>ND</w:t>
            </w:r>
          </w:p>
        </w:tc>
      </w:tr>
      <w:tr w:rsidR="00E131C8" w:rsidRPr="00584289" w:rsidTr="0085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31C8" w:rsidRPr="000F4B61" w:rsidRDefault="00E131C8" w:rsidP="008520D3">
            <w:pPr>
              <w:spacing w:line="240" w:lineRule="atLeast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0F4B61">
              <w:rPr>
                <w:rFonts w:ascii="Times New Roman" w:hAnsi="Times New Roman" w:hint="eastAsia"/>
                <w:b w:val="0"/>
                <w:sz w:val="24"/>
                <w:szCs w:val="24"/>
              </w:rPr>
              <w:t>Total amino acids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10.68</w:t>
            </w:r>
            <w:r w:rsidRPr="00584289">
              <w:rPr>
                <w:rFonts w:ascii="Times New Roman" w:hAnsi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hint="eastAsia"/>
                <w:sz w:val="24"/>
                <w:szCs w:val="24"/>
              </w:rPr>
              <w:t>3.01 a</w:t>
            </w:r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9.64</w:t>
            </w:r>
            <w:r w:rsidRPr="00584289">
              <w:rPr>
                <w:rFonts w:ascii="Times New Roman" w:hAnsi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3.00 </w:t>
            </w: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ab</w:t>
            </w:r>
            <w:proofErr w:type="spellEnd"/>
          </w:p>
        </w:tc>
        <w:tc>
          <w:tcPr>
            <w:tcW w:w="0" w:type="auto"/>
          </w:tcPr>
          <w:p w:rsidR="00E131C8" w:rsidRPr="00584289" w:rsidRDefault="00E131C8" w:rsidP="008520D3">
            <w:pPr>
              <w:spacing w:line="24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4.40</w:t>
            </w:r>
            <w:r w:rsidRPr="00584289">
              <w:rPr>
                <w:rFonts w:ascii="Times New Roman" w:hAnsi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hint="eastAsia"/>
                <w:sz w:val="24"/>
                <w:szCs w:val="24"/>
              </w:rPr>
              <w:t>0.80 b</w:t>
            </w:r>
          </w:p>
        </w:tc>
      </w:tr>
    </w:tbl>
    <w:p w:rsidR="00E131C8" w:rsidRPr="00584289" w:rsidRDefault="00E131C8" w:rsidP="00E131C8">
      <w:pPr>
        <w:spacing w:before="120" w:line="240" w:lineRule="auto"/>
        <w:rPr>
          <w:rFonts w:ascii="Times New Roman" w:hAnsi="Times New Roman"/>
          <w:sz w:val="24"/>
          <w:szCs w:val="24"/>
        </w:rPr>
      </w:pPr>
      <w:r w:rsidRPr="00584289">
        <w:rPr>
          <w:rFonts w:ascii="Times New Roman" w:hAnsi="Times New Roman"/>
          <w:sz w:val="24"/>
          <w:szCs w:val="24"/>
        </w:rPr>
        <w:t xml:space="preserve">Results are expressed as mean ± standard deviation (n = 3). Means with different letters in row are significantly different according to </w:t>
      </w:r>
      <w:proofErr w:type="spellStart"/>
      <w:r w:rsidRPr="00584289">
        <w:rPr>
          <w:rFonts w:ascii="Times New Roman" w:hAnsi="Times New Roman"/>
          <w:sz w:val="24"/>
          <w:szCs w:val="24"/>
        </w:rPr>
        <w:t>Tukey</w:t>
      </w:r>
      <w:r>
        <w:rPr>
          <w:rFonts w:ascii="Times New Roman" w:hAnsi="Times New Roman"/>
          <w:sz w:val="24"/>
          <w:szCs w:val="24"/>
        </w:rPr>
        <w:t>’</w:t>
      </w:r>
      <w:r w:rsidRPr="00584289">
        <w:rPr>
          <w:rFonts w:ascii="Times New Roman" w:hAnsi="Times New Roman"/>
          <w:sz w:val="24"/>
          <w:szCs w:val="24"/>
        </w:rPr>
        <w:t>s</w:t>
      </w:r>
      <w:proofErr w:type="spellEnd"/>
      <w:r w:rsidRPr="00584289">
        <w:rPr>
          <w:rFonts w:ascii="Times New Roman" w:hAnsi="Times New Roman"/>
          <w:sz w:val="24"/>
          <w:szCs w:val="24"/>
        </w:rPr>
        <w:t xml:space="preserve"> HSD (honestly significant difference) test (</w:t>
      </w:r>
      <w:r w:rsidRPr="00E14CBD">
        <w:rPr>
          <w:rFonts w:ascii="Times New Roman" w:hAnsi="Times New Roman"/>
          <w:i/>
          <w:sz w:val="24"/>
          <w:szCs w:val="24"/>
        </w:rPr>
        <w:t>p</w:t>
      </w:r>
      <w:r w:rsidRPr="00584289">
        <w:rPr>
          <w:rFonts w:ascii="Times New Roman" w:hAnsi="Times New Roman"/>
          <w:sz w:val="24"/>
          <w:szCs w:val="24"/>
        </w:rPr>
        <w:t xml:space="preserve"> &lt; 0.05). ND = non-detectable.</w:t>
      </w:r>
    </w:p>
    <w:p w:rsidR="00E131C8" w:rsidRDefault="00E131C8" w:rsidP="00E131C8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br w:type="page"/>
      </w:r>
    </w:p>
    <w:sectPr w:rsidR="00E131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1"/>
    <w:rsid w:val="004C1031"/>
    <w:rsid w:val="00B0569B"/>
    <w:rsid w:val="00E1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C8"/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E131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C8"/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E131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Yu</dc:creator>
  <cp:keywords/>
  <dc:description/>
  <cp:lastModifiedBy>Xiaomin Yu</cp:lastModifiedBy>
  <cp:revision>3</cp:revision>
  <dcterms:created xsi:type="dcterms:W3CDTF">2019-11-26T02:56:00Z</dcterms:created>
  <dcterms:modified xsi:type="dcterms:W3CDTF">2019-11-26T03:40:00Z</dcterms:modified>
</cp:coreProperties>
</file>