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2C33D" w14:textId="77777777" w:rsidR="004A7E45" w:rsidRPr="00084788" w:rsidRDefault="00303E3A" w:rsidP="00084788">
      <w:pPr>
        <w:jc w:val="center"/>
        <w:rPr>
          <w:b/>
        </w:rPr>
      </w:pPr>
      <w:r>
        <w:rPr>
          <w:b/>
        </w:rPr>
        <w:t>S</w:t>
      </w:r>
      <w:r w:rsidR="004A7E45" w:rsidRPr="00084788">
        <w:rPr>
          <w:b/>
        </w:rPr>
        <w:t>upp</w:t>
      </w:r>
      <w:r w:rsidR="006A23CC">
        <w:rPr>
          <w:b/>
        </w:rPr>
        <w:t>lement</w:t>
      </w:r>
      <w:r w:rsidR="00F35A87">
        <w:rPr>
          <w:b/>
        </w:rPr>
        <w:t>a</w:t>
      </w:r>
      <w:r w:rsidR="006A23CC">
        <w:rPr>
          <w:b/>
        </w:rPr>
        <w:t>ry</w:t>
      </w:r>
      <w:r w:rsidR="004A7E45" w:rsidRPr="00084788">
        <w:rPr>
          <w:b/>
        </w:rPr>
        <w:t xml:space="preserve"> </w:t>
      </w:r>
      <w:r w:rsidR="00F325F0" w:rsidRPr="00084788">
        <w:rPr>
          <w:b/>
        </w:rPr>
        <w:t>I</w:t>
      </w:r>
      <w:r w:rsidR="004A7E45" w:rsidRPr="00084788">
        <w:rPr>
          <w:b/>
        </w:rPr>
        <w:t>nformation</w:t>
      </w:r>
    </w:p>
    <w:p w14:paraId="2DE8ED34" w14:textId="77777777" w:rsidR="004A7E45" w:rsidRPr="00084788" w:rsidRDefault="004A7E45" w:rsidP="00D267B0">
      <w:pPr>
        <w:rPr>
          <w:b/>
        </w:rPr>
      </w:pPr>
    </w:p>
    <w:p w14:paraId="5BE0A90C" w14:textId="77777777" w:rsidR="004A7E45" w:rsidRPr="00084788" w:rsidRDefault="004A7E45" w:rsidP="00D267B0">
      <w:pPr>
        <w:rPr>
          <w:sz w:val="24"/>
        </w:rPr>
      </w:pPr>
      <w:r w:rsidRPr="00084788">
        <w:rPr>
          <w:b/>
          <w:sz w:val="24"/>
        </w:rPr>
        <w:t>An automated pipeline for the screening of diverse monoterpene synthase libraries</w:t>
      </w:r>
      <w:r w:rsidRPr="00084788">
        <w:rPr>
          <w:sz w:val="24"/>
        </w:rPr>
        <w:t xml:space="preserve"> </w:t>
      </w:r>
    </w:p>
    <w:p w14:paraId="54C2244C" w14:textId="77777777" w:rsidR="004A7E45" w:rsidRPr="00084788" w:rsidRDefault="004A7E45" w:rsidP="00D267B0">
      <w:pPr>
        <w:rPr>
          <w:sz w:val="24"/>
        </w:rPr>
      </w:pPr>
    </w:p>
    <w:p w14:paraId="36F769E0" w14:textId="3A0556B6" w:rsidR="004A7E45" w:rsidRPr="00E168D8" w:rsidRDefault="004A7E45" w:rsidP="00D267B0">
      <w:r w:rsidRPr="00E168D8">
        <w:t>Nicole G. H. Leferink</w:t>
      </w:r>
      <w:r>
        <w:t>,</w:t>
      </w:r>
      <w:r w:rsidRPr="00E168D8">
        <w:t xml:space="preserve"> Mark</w:t>
      </w:r>
      <w:r>
        <w:t xml:space="preserve"> </w:t>
      </w:r>
      <w:r w:rsidR="009C6356">
        <w:t xml:space="preserve">S. </w:t>
      </w:r>
      <w:r>
        <w:t>Dunstan,</w:t>
      </w:r>
      <w:r w:rsidRPr="00E168D8">
        <w:t xml:space="preserve"> </w:t>
      </w:r>
      <w:r>
        <w:t xml:space="preserve">Katherine </w:t>
      </w:r>
      <w:r w:rsidR="009C6356">
        <w:t xml:space="preserve">A. </w:t>
      </w:r>
      <w:r>
        <w:t>Hollywood,</w:t>
      </w:r>
      <w:r w:rsidRPr="00E168D8">
        <w:t xml:space="preserve"> Neil</w:t>
      </w:r>
      <w:r>
        <w:t xml:space="preserve"> Swainston,</w:t>
      </w:r>
      <w:r w:rsidRPr="00E168D8">
        <w:t xml:space="preserve"> </w:t>
      </w:r>
      <w:r>
        <w:t>Andrew Currin,</w:t>
      </w:r>
      <w:r w:rsidRPr="00E168D8">
        <w:t xml:space="preserve"> Adrian </w:t>
      </w:r>
      <w:r>
        <w:t>J. Jervis,</w:t>
      </w:r>
      <w:r w:rsidRPr="00E168D8">
        <w:t xml:space="preserve"> Eriko </w:t>
      </w:r>
      <w:r>
        <w:t>Takano,</w:t>
      </w:r>
      <w:r w:rsidRPr="00E168D8">
        <w:t xml:space="preserve"> Nigel</w:t>
      </w:r>
      <w:r>
        <w:t xml:space="preserve"> S. Scrutton*</w:t>
      </w:r>
    </w:p>
    <w:p w14:paraId="4CA5904A" w14:textId="77777777" w:rsidR="004A7E45" w:rsidRDefault="004A7E45" w:rsidP="00D267B0"/>
    <w:p w14:paraId="069D3F87" w14:textId="77777777" w:rsidR="004A7E45" w:rsidRDefault="004A7E45" w:rsidP="00D267B0">
      <w:r>
        <w:t>Manchester Synthetic Biology Research Centre for Fine and Speciality Chemicals (SYNBIOCHEM), Manchester Institute of Biotechnology and School of Chemistry, University of Manchester, Manchester, United Kingdom</w:t>
      </w:r>
    </w:p>
    <w:p w14:paraId="599ACCF2" w14:textId="77777777" w:rsidR="004A7E45" w:rsidRDefault="004A7E45" w:rsidP="00D267B0"/>
    <w:p w14:paraId="22B554E1" w14:textId="77777777" w:rsidR="004A7E45" w:rsidRDefault="004A7E45" w:rsidP="00D267B0">
      <w:r>
        <w:t>* Corresponding author:</w:t>
      </w:r>
    </w:p>
    <w:p w14:paraId="218603F9" w14:textId="77777777" w:rsidR="004A7E45" w:rsidRDefault="004A7E45" w:rsidP="00D267B0">
      <w:r w:rsidRPr="002D316C">
        <w:t>E-mail: nigel.scrutton@manchester.ac.uk; Tel.: + 44 161 306 5152.</w:t>
      </w:r>
    </w:p>
    <w:p w14:paraId="2D531ED5" w14:textId="77777777" w:rsidR="004A7E45" w:rsidRPr="00E168D8" w:rsidRDefault="004A7E45" w:rsidP="00D267B0"/>
    <w:p w14:paraId="68D28DC5" w14:textId="77777777" w:rsidR="004A7E45" w:rsidRDefault="004A7E45" w:rsidP="00D267B0">
      <w:pPr>
        <w:rPr>
          <w:highlight w:val="yellow"/>
        </w:rPr>
      </w:pPr>
      <w:r>
        <w:rPr>
          <w:highlight w:val="yellow"/>
        </w:rPr>
        <w:br w:type="page"/>
      </w:r>
    </w:p>
    <w:p w14:paraId="7095A7D7" w14:textId="77777777" w:rsidR="004A7E45" w:rsidRPr="00084788" w:rsidRDefault="004A7E45" w:rsidP="00D267B0">
      <w:pPr>
        <w:rPr>
          <w:b/>
        </w:rPr>
      </w:pPr>
      <w:r w:rsidRPr="00084788">
        <w:rPr>
          <w:b/>
        </w:rPr>
        <w:lastRenderedPageBreak/>
        <w:t>Table of contents</w:t>
      </w:r>
    </w:p>
    <w:p w14:paraId="3854C4D0" w14:textId="77777777" w:rsidR="00483C6E" w:rsidRPr="004D7426" w:rsidRDefault="00483C6E" w:rsidP="00D267B0">
      <w:pPr>
        <w:rPr>
          <w:highlight w:val="yellow"/>
        </w:rPr>
      </w:pPr>
    </w:p>
    <w:p w14:paraId="270F3402" w14:textId="77777777" w:rsidR="00483C6E" w:rsidRPr="00074D9E" w:rsidRDefault="00483C6E" w:rsidP="00D267B0"/>
    <w:p w14:paraId="684A4C80" w14:textId="77777777" w:rsidR="005002A2" w:rsidRDefault="00867AF4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TOC \o "1-3" \u </w:instrText>
      </w:r>
      <w:r>
        <w:rPr>
          <w:b/>
          <w:sz w:val="20"/>
        </w:rPr>
        <w:fldChar w:fldCharType="separate"/>
      </w:r>
      <w:r w:rsidR="005002A2">
        <w:rPr>
          <w:noProof/>
        </w:rPr>
        <w:t>Figure S1: Schematic representation of the dual-plasmid monoterpenoid production platform.</w:t>
      </w:r>
      <w:r w:rsidR="005002A2">
        <w:rPr>
          <w:noProof/>
        </w:rPr>
        <w:tab/>
      </w:r>
      <w:r w:rsidR="005002A2">
        <w:rPr>
          <w:noProof/>
        </w:rPr>
        <w:fldChar w:fldCharType="begin"/>
      </w:r>
      <w:r w:rsidR="005002A2">
        <w:rPr>
          <w:noProof/>
        </w:rPr>
        <w:instrText xml:space="preserve"> PAGEREF _Toc10034076 \h </w:instrText>
      </w:r>
      <w:r w:rsidR="005002A2">
        <w:rPr>
          <w:noProof/>
        </w:rPr>
      </w:r>
      <w:r w:rsidR="005002A2">
        <w:rPr>
          <w:noProof/>
        </w:rPr>
        <w:fldChar w:fldCharType="separate"/>
      </w:r>
      <w:r w:rsidR="005002A2">
        <w:rPr>
          <w:noProof/>
        </w:rPr>
        <w:t>3</w:t>
      </w:r>
      <w:r w:rsidR="005002A2">
        <w:rPr>
          <w:noProof/>
        </w:rPr>
        <w:fldChar w:fldCharType="end"/>
      </w:r>
    </w:p>
    <w:p w14:paraId="0565C490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Table S1: Pseudo-mature protein sequences used in this study.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3277AB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Table S2: NBT degenerate codon.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25AD2B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Table S3: Oligonucleotides used in this study.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1207D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Table S4: Plasmids used in this study.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F83B64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Figure S2: GC-QTOF chromatogram of authentic monoterpene standards.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0B5F64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Table S5: Retention times and primary ion input data used for automated data extraction.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57671B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Figure S3: Product profile validation of native PinS and VAR3-PinS.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1B403D" w14:textId="77777777" w:rsidR="005002A2" w:rsidRPr="00EC616B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 w:rsidRPr="00EC616B">
        <w:rPr>
          <w:noProof/>
        </w:rPr>
        <w:t>Figure S4: Normalised peak intensities obtained for each variant using the automated screening pipeline.</w:t>
      </w:r>
      <w:r w:rsidRPr="00EC616B">
        <w:rPr>
          <w:noProof/>
        </w:rPr>
        <w:tab/>
      </w:r>
      <w:r w:rsidRPr="00EC616B">
        <w:rPr>
          <w:noProof/>
        </w:rPr>
        <w:fldChar w:fldCharType="begin"/>
      </w:r>
      <w:r w:rsidRPr="00EC616B">
        <w:rPr>
          <w:noProof/>
        </w:rPr>
        <w:instrText xml:space="preserve"> PAGEREF _Toc10034084 \h </w:instrText>
      </w:r>
      <w:r w:rsidRPr="00EC616B">
        <w:rPr>
          <w:noProof/>
        </w:rPr>
      </w:r>
      <w:r w:rsidRPr="00EC616B">
        <w:rPr>
          <w:noProof/>
        </w:rPr>
        <w:fldChar w:fldCharType="separate"/>
      </w:r>
      <w:r w:rsidRPr="00EC616B">
        <w:rPr>
          <w:noProof/>
        </w:rPr>
        <w:t>11</w:t>
      </w:r>
      <w:r w:rsidRPr="00EC616B">
        <w:rPr>
          <w:noProof/>
        </w:rPr>
        <w:fldChar w:fldCharType="end"/>
      </w:r>
    </w:p>
    <w:p w14:paraId="1E7C3E4D" w14:textId="77777777" w:rsidR="005002A2" w:rsidRPr="00EC616B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 w:rsidRPr="00EC616B">
        <w:rPr>
          <w:noProof/>
        </w:rPr>
        <w:t>Table S6: Product profiles and total monoterpenoid titres for each variant obtained in this study.</w:t>
      </w:r>
      <w:r w:rsidRPr="00EC616B">
        <w:rPr>
          <w:noProof/>
        </w:rPr>
        <w:tab/>
      </w:r>
      <w:r w:rsidRPr="00EC616B">
        <w:rPr>
          <w:noProof/>
        </w:rPr>
        <w:fldChar w:fldCharType="begin"/>
      </w:r>
      <w:r w:rsidRPr="00EC616B">
        <w:rPr>
          <w:noProof/>
        </w:rPr>
        <w:instrText xml:space="preserve"> PAGEREF _Toc10034085 \h </w:instrText>
      </w:r>
      <w:r w:rsidRPr="00EC616B">
        <w:rPr>
          <w:noProof/>
        </w:rPr>
      </w:r>
      <w:r w:rsidRPr="00EC616B">
        <w:rPr>
          <w:noProof/>
        </w:rPr>
        <w:fldChar w:fldCharType="separate"/>
      </w:r>
      <w:r w:rsidRPr="00EC616B">
        <w:rPr>
          <w:noProof/>
        </w:rPr>
        <w:t>12</w:t>
      </w:r>
      <w:r w:rsidRPr="00EC616B">
        <w:rPr>
          <w:noProof/>
        </w:rPr>
        <w:fldChar w:fldCharType="end"/>
      </w:r>
    </w:p>
    <w:p w14:paraId="1F6ED728" w14:textId="77777777" w:rsidR="005002A2" w:rsidRPr="00EC616B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 w:rsidRPr="00EC616B">
        <w:rPr>
          <w:noProof/>
        </w:rPr>
        <w:t>Table S7: Codon and amino acid occurrence in active variants.</w:t>
      </w:r>
      <w:r w:rsidRPr="00EC616B">
        <w:rPr>
          <w:noProof/>
        </w:rPr>
        <w:tab/>
      </w:r>
      <w:r w:rsidRPr="00EC616B">
        <w:rPr>
          <w:noProof/>
        </w:rPr>
        <w:fldChar w:fldCharType="begin"/>
      </w:r>
      <w:r w:rsidRPr="00EC616B">
        <w:rPr>
          <w:noProof/>
        </w:rPr>
        <w:instrText xml:space="preserve"> PAGEREF _Toc10034086 \h </w:instrText>
      </w:r>
      <w:r w:rsidRPr="00EC616B">
        <w:rPr>
          <w:noProof/>
        </w:rPr>
      </w:r>
      <w:r w:rsidRPr="00EC616B">
        <w:rPr>
          <w:noProof/>
        </w:rPr>
        <w:fldChar w:fldCharType="separate"/>
      </w:r>
      <w:r w:rsidRPr="00EC616B">
        <w:rPr>
          <w:noProof/>
        </w:rPr>
        <w:t>14</w:t>
      </w:r>
      <w:r w:rsidRPr="00EC616B">
        <w:rPr>
          <w:noProof/>
        </w:rPr>
        <w:fldChar w:fldCharType="end"/>
      </w:r>
    </w:p>
    <w:p w14:paraId="7A40E26F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 w:rsidRPr="00EC616B">
        <w:rPr>
          <w:noProof/>
        </w:rPr>
        <w:t>Table S8: Calculated plasticity scores for each targeted position.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63BB26A" w14:textId="77777777" w:rsidR="005002A2" w:rsidRDefault="005002A2">
      <w:pPr>
        <w:pStyle w:val="TOC1"/>
        <w:tabs>
          <w:tab w:val="right" w:leader="dot" w:pos="9060"/>
        </w:tabs>
        <w:rPr>
          <w:rFonts w:eastAsiaTheme="minorEastAsia"/>
          <w:noProof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868F13" w14:textId="4F534ED2" w:rsidR="004A7E45" w:rsidRPr="004A7E45" w:rsidRDefault="00867AF4" w:rsidP="00D267B0">
      <w:pPr>
        <w:rPr>
          <w:highlight w:val="yellow"/>
        </w:rPr>
      </w:pPr>
      <w:r>
        <w:rPr>
          <w:b/>
          <w:sz w:val="20"/>
        </w:rPr>
        <w:fldChar w:fldCharType="end"/>
      </w:r>
      <w:r w:rsidR="004A7E45" w:rsidRPr="004A7E45">
        <w:rPr>
          <w:highlight w:val="yellow"/>
        </w:rPr>
        <w:br w:type="page"/>
      </w:r>
    </w:p>
    <w:p w14:paraId="1C2BA3A5" w14:textId="77777777" w:rsidR="004D3D30" w:rsidRDefault="004D3D30" w:rsidP="00F35A87">
      <w:pPr>
        <w:jc w:val="center"/>
        <w:rPr>
          <w:rStyle w:val="Heading1Char"/>
          <w:highlight w:val="yellow"/>
        </w:rPr>
      </w:pPr>
      <w:r>
        <w:rPr>
          <w:noProof/>
          <w:lang w:val="en-US"/>
        </w:rPr>
        <w:lastRenderedPageBreak/>
        <w:drawing>
          <wp:inline distT="0" distB="0" distL="0" distR="0" wp14:anchorId="2606997F" wp14:editId="663B5CAD">
            <wp:extent cx="4186800" cy="900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00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1BF51" w14:textId="77777777" w:rsidR="004D3D30" w:rsidRDefault="004D3D30" w:rsidP="00D267B0">
      <w:pPr>
        <w:rPr>
          <w:rStyle w:val="Heading1Char"/>
          <w:highlight w:val="yellow"/>
        </w:rPr>
      </w:pPr>
    </w:p>
    <w:p w14:paraId="7C85601D" w14:textId="684F03A5" w:rsidR="00DD653B" w:rsidRPr="004D3D30" w:rsidRDefault="00DD653B" w:rsidP="009B0C93">
      <w:pPr>
        <w:jc w:val="both"/>
        <w:rPr>
          <w:b/>
          <w:highlight w:val="yellow"/>
        </w:rPr>
      </w:pPr>
      <w:bookmarkStart w:id="0" w:name="_Toc9433580"/>
      <w:bookmarkStart w:id="1" w:name="_Toc10034076"/>
      <w:r w:rsidRPr="00F35A87">
        <w:rPr>
          <w:rStyle w:val="Heading1Char"/>
        </w:rPr>
        <w:t xml:space="preserve">Figure S1: </w:t>
      </w:r>
      <w:r w:rsidR="004D3D30">
        <w:rPr>
          <w:rStyle w:val="Heading1Char"/>
        </w:rPr>
        <w:t>Schematic representation</w:t>
      </w:r>
      <w:r w:rsidRPr="00DD653B">
        <w:rPr>
          <w:rStyle w:val="Heading1Char"/>
        </w:rPr>
        <w:t xml:space="preserve"> of the dual-plasmid </w:t>
      </w:r>
      <w:r w:rsidR="004D3D30">
        <w:rPr>
          <w:rStyle w:val="Heading1Char"/>
        </w:rPr>
        <w:t>monoterpenoid production platform</w:t>
      </w:r>
      <w:r w:rsidRPr="00DD653B">
        <w:rPr>
          <w:rStyle w:val="Heading1Char"/>
        </w:rPr>
        <w:t>.</w:t>
      </w:r>
      <w:bookmarkEnd w:id="0"/>
      <w:bookmarkEnd w:id="1"/>
      <w:r>
        <w:t xml:space="preserve"> </w:t>
      </w:r>
      <w:proofErr w:type="spellStart"/>
      <w:r w:rsidR="004D3D30">
        <w:t>pMVA</w:t>
      </w:r>
      <w:proofErr w:type="spellEnd"/>
      <w:r w:rsidR="004D3D30">
        <w:t xml:space="preserve"> encodes </w:t>
      </w:r>
      <w:r w:rsidR="00AE24CC">
        <w:t>the existing heterologous MVA pathway</w:t>
      </w:r>
      <w:hyperlink w:anchor="_ENREF_1" w:tooltip="Alonso-Gutierrez, 2013 #105" w:history="1">
        <w:r w:rsidR="00AA0A79">
          <w:fldChar w:fldCharType="begin">
            <w:fldData xml:space="preserve">PEVuZE5vdGU+PENpdGU+PEF1dGhvcj5BbG9uc28tR3V0aWVycmV6PC9BdXRob3I+PFllYXI+MjAx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==
</w:fldData>
          </w:fldChar>
        </w:r>
        <w:r w:rsidR="00AA0A79">
          <w:instrText xml:space="preserve"> ADDIN EN.CITE </w:instrText>
        </w:r>
        <w:r w:rsidR="00AA0A79">
          <w:fldChar w:fldCharType="begin">
            <w:fldData xml:space="preserve">PEVuZE5vdGU+PENpdGU+PEF1dGhvcj5BbG9uc28tR3V0aWVycmV6PC9BdXRob3I+PFllYXI+MjAx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==
</w:fldData>
          </w:fldChar>
        </w:r>
        <w:r w:rsidR="00AA0A79">
          <w:instrText xml:space="preserve"> ADDIN EN.CITE.DATA </w:instrText>
        </w:r>
        <w:r w:rsidR="00AA0A79">
          <w:fldChar w:fldCharType="end"/>
        </w:r>
        <w:r w:rsidR="00AA0A79">
          <w:fldChar w:fldCharType="separate"/>
        </w:r>
        <w:r w:rsidR="00AA0A79" w:rsidRPr="00AE24CC">
          <w:rPr>
            <w:noProof/>
            <w:vertAlign w:val="superscript"/>
          </w:rPr>
          <w:t>1</w:t>
        </w:r>
        <w:r w:rsidR="00AA0A79">
          <w:fldChar w:fldCharType="end"/>
        </w:r>
      </w:hyperlink>
      <w:r w:rsidR="00AE24CC">
        <w:t xml:space="preserve"> which includes </w:t>
      </w:r>
      <w:r w:rsidR="004D3D30">
        <w:t xml:space="preserve">a </w:t>
      </w:r>
      <w:proofErr w:type="spellStart"/>
      <w:r w:rsidR="004D3D30" w:rsidRPr="004D3D30">
        <w:t>acetoacetyl</w:t>
      </w:r>
      <w:proofErr w:type="spellEnd"/>
      <w:r w:rsidR="004D3D30" w:rsidRPr="004D3D30">
        <w:t>-CoA</w:t>
      </w:r>
      <w:r w:rsidR="004D3D30">
        <w:t xml:space="preserve"> </w:t>
      </w:r>
      <w:r w:rsidR="004D3D30" w:rsidRPr="004D3D30">
        <w:t>synthase</w:t>
      </w:r>
      <w:r w:rsidR="004D3D30">
        <w:t xml:space="preserve"> (</w:t>
      </w:r>
      <w:proofErr w:type="spellStart"/>
      <w:r w:rsidR="004D3D30">
        <w:t>atoB</w:t>
      </w:r>
      <w:proofErr w:type="spellEnd"/>
      <w:r w:rsidR="004D3D30">
        <w:t>) and isopentenyl diphosphate isomerase (</w:t>
      </w:r>
      <w:proofErr w:type="spellStart"/>
      <w:r w:rsidR="004D3D30">
        <w:t>idi</w:t>
      </w:r>
      <w:proofErr w:type="spellEnd"/>
      <w:r w:rsidR="004D3D30">
        <w:t xml:space="preserve">) </w:t>
      </w:r>
      <w:r w:rsidR="004D3D30" w:rsidRPr="004D3D30">
        <w:t xml:space="preserve">from </w:t>
      </w:r>
      <w:r w:rsidR="004D3D30" w:rsidRPr="004D3D30">
        <w:rPr>
          <w:i/>
        </w:rPr>
        <w:t>E. coli</w:t>
      </w:r>
      <w:r w:rsidR="004D3D30">
        <w:t xml:space="preserve">, a </w:t>
      </w:r>
      <w:proofErr w:type="spellStart"/>
      <w:r w:rsidR="004D3D30">
        <w:t>hydroxymethylglutaryl</w:t>
      </w:r>
      <w:proofErr w:type="spellEnd"/>
      <w:r w:rsidR="004D3D30">
        <w:t xml:space="preserve">-CoA synthase (HMGS) and </w:t>
      </w:r>
      <w:proofErr w:type="spellStart"/>
      <w:r w:rsidR="004D3D30">
        <w:t>hydroxymethylglutaryl</w:t>
      </w:r>
      <w:proofErr w:type="spellEnd"/>
      <w:r w:rsidR="004D3D30">
        <w:t xml:space="preserve">-CoA reductase (HMGR) from </w:t>
      </w:r>
      <w:r w:rsidR="004D3D30">
        <w:rPr>
          <w:i/>
        </w:rPr>
        <w:t>S</w:t>
      </w:r>
      <w:r w:rsidR="004D3D30" w:rsidRPr="004D3D30">
        <w:rPr>
          <w:i/>
        </w:rPr>
        <w:t>taphylococcus aureus</w:t>
      </w:r>
      <w:r w:rsidR="004D3D30">
        <w:t xml:space="preserve">, and a mevalonate kinase (MK), </w:t>
      </w:r>
      <w:proofErr w:type="spellStart"/>
      <w:r w:rsidR="004D3D30">
        <w:t>phospho-mevalonate</w:t>
      </w:r>
      <w:proofErr w:type="spellEnd"/>
      <w:r w:rsidR="004D3D30">
        <w:t xml:space="preserve"> kinase (PMK) and </w:t>
      </w:r>
      <w:proofErr w:type="spellStart"/>
      <w:r w:rsidR="004D3D30">
        <w:t>phos</w:t>
      </w:r>
      <w:r w:rsidR="00850396">
        <w:t>p</w:t>
      </w:r>
      <w:r w:rsidR="004D3D30">
        <w:t>ho-mevalonate</w:t>
      </w:r>
      <w:proofErr w:type="spellEnd"/>
      <w:r w:rsidR="004D3D30">
        <w:t xml:space="preserve"> decarboxylase (PMD) from </w:t>
      </w:r>
      <w:r w:rsidR="004D3D30" w:rsidRPr="004D3D30">
        <w:rPr>
          <w:i/>
        </w:rPr>
        <w:t>Saccharomyces cerevisiae</w:t>
      </w:r>
      <w:r w:rsidR="00ED0DB0">
        <w:t xml:space="preserve"> under the control of IPTG inducible promoters</w:t>
      </w:r>
      <w:r w:rsidR="004D3D30">
        <w:rPr>
          <w:i/>
        </w:rPr>
        <w:t>.</w:t>
      </w:r>
      <w:r w:rsidR="004D3D30" w:rsidRPr="004D3D30">
        <w:rPr>
          <w:i/>
        </w:rPr>
        <w:t xml:space="preserve"> </w:t>
      </w:r>
      <w:proofErr w:type="gramStart"/>
      <w:r w:rsidR="004D3D30">
        <w:t>pBb</w:t>
      </w:r>
      <w:proofErr w:type="gramEnd"/>
      <w:r w:rsidR="004D3D30">
        <w:t xml:space="preserve">-PinS-var3 encodes a truncated GPP synthase (GPPS) from </w:t>
      </w:r>
      <w:proofErr w:type="spellStart"/>
      <w:r w:rsidR="004D3D30" w:rsidRPr="004D3D30">
        <w:rPr>
          <w:i/>
        </w:rPr>
        <w:t>Abies</w:t>
      </w:r>
      <w:proofErr w:type="spellEnd"/>
      <w:r w:rsidR="004D3D30" w:rsidRPr="004D3D30">
        <w:rPr>
          <w:i/>
        </w:rPr>
        <w:t xml:space="preserve"> </w:t>
      </w:r>
      <w:proofErr w:type="spellStart"/>
      <w:r w:rsidR="004D3D30" w:rsidRPr="004D3D30">
        <w:rPr>
          <w:i/>
        </w:rPr>
        <w:t>grandis</w:t>
      </w:r>
      <w:proofErr w:type="spellEnd"/>
      <w:r w:rsidR="004D3D30">
        <w:t xml:space="preserve"> and </w:t>
      </w:r>
      <w:r w:rsidR="00ED0DB0">
        <w:t xml:space="preserve">a </w:t>
      </w:r>
      <w:proofErr w:type="spellStart"/>
      <w:r w:rsidR="00ED0DB0">
        <w:t>PinS</w:t>
      </w:r>
      <w:proofErr w:type="spellEnd"/>
      <w:r w:rsidR="00ED0DB0">
        <w:t xml:space="preserve"> library variant (PS-</w:t>
      </w:r>
      <w:proofErr w:type="spellStart"/>
      <w:r w:rsidR="00ED0DB0">
        <w:t>var</w:t>
      </w:r>
      <w:proofErr w:type="spellEnd"/>
      <w:r w:rsidR="00ED0DB0">
        <w:t>) under the control of a tetracycline inducible promoter.</w:t>
      </w:r>
    </w:p>
    <w:p w14:paraId="23C522A3" w14:textId="77777777" w:rsidR="00DD653B" w:rsidRDefault="00DD653B" w:rsidP="00D267B0">
      <w:pPr>
        <w:rPr>
          <w:sz w:val="20"/>
          <w:highlight w:val="yellow"/>
        </w:rPr>
      </w:pPr>
      <w:r>
        <w:rPr>
          <w:highlight w:val="yellow"/>
        </w:rPr>
        <w:br w:type="page"/>
      </w:r>
    </w:p>
    <w:p w14:paraId="41A57236" w14:textId="77777777" w:rsidR="00AB2366" w:rsidRPr="00074D9E" w:rsidRDefault="00AB2366" w:rsidP="00AB2366">
      <w:pPr>
        <w:pStyle w:val="Heading1"/>
      </w:pPr>
      <w:bookmarkStart w:id="2" w:name="_Toc536451565"/>
      <w:bookmarkStart w:id="3" w:name="_Toc9433581"/>
      <w:bookmarkStart w:id="4" w:name="_Toc10034077"/>
      <w:proofErr w:type="gramStart"/>
      <w:r w:rsidRPr="00F35A87">
        <w:lastRenderedPageBreak/>
        <w:t>Table S1:</w:t>
      </w:r>
      <w:r w:rsidRPr="00074D9E">
        <w:t xml:space="preserve"> Pseudo-mature protein sequences used in this study</w:t>
      </w:r>
      <w:r>
        <w:t>.</w:t>
      </w:r>
      <w:bookmarkEnd w:id="2"/>
      <w:bookmarkEnd w:id="3"/>
      <w:bookmarkEnd w:id="4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247"/>
        <w:gridCol w:w="6840"/>
      </w:tblGrid>
      <w:tr w:rsidR="00AB2366" w14:paraId="728B7953" w14:textId="77777777" w:rsidTr="00445251">
        <w:tc>
          <w:tcPr>
            <w:tcW w:w="1334" w:type="dxa"/>
          </w:tcPr>
          <w:p w14:paraId="031B51A5" w14:textId="77777777" w:rsidR="00AB2366" w:rsidRPr="00084788" w:rsidRDefault="00AB2366" w:rsidP="00445251">
            <w:pPr>
              <w:rPr>
                <w:b/>
                <w:highlight w:val="yellow"/>
              </w:rPr>
            </w:pPr>
            <w:r w:rsidRPr="00084788">
              <w:rPr>
                <w:b/>
              </w:rPr>
              <w:t>Name</w:t>
            </w:r>
          </w:p>
        </w:tc>
        <w:tc>
          <w:tcPr>
            <w:tcW w:w="1374" w:type="dxa"/>
          </w:tcPr>
          <w:p w14:paraId="4A17DA1E" w14:textId="77777777" w:rsidR="00AB2366" w:rsidRPr="00084788" w:rsidRDefault="00AB2366" w:rsidP="00445251">
            <w:pPr>
              <w:rPr>
                <w:b/>
                <w:highlight w:val="yellow"/>
              </w:rPr>
            </w:pPr>
            <w:proofErr w:type="spellStart"/>
            <w:r w:rsidRPr="00084788">
              <w:rPr>
                <w:b/>
              </w:rPr>
              <w:t>Uniprot</w:t>
            </w:r>
            <w:proofErr w:type="spellEnd"/>
            <w:r w:rsidRPr="00084788">
              <w:rPr>
                <w:b/>
              </w:rPr>
              <w:t xml:space="preserve"> ID</w:t>
            </w:r>
          </w:p>
        </w:tc>
        <w:tc>
          <w:tcPr>
            <w:tcW w:w="6578" w:type="dxa"/>
          </w:tcPr>
          <w:p w14:paraId="10178D11" w14:textId="77777777" w:rsidR="00AB2366" w:rsidRPr="00084788" w:rsidRDefault="00AB2366" w:rsidP="00445251">
            <w:pPr>
              <w:rPr>
                <w:b/>
              </w:rPr>
            </w:pPr>
            <w:proofErr w:type="spellStart"/>
            <w:r w:rsidRPr="00084788">
              <w:rPr>
                <w:b/>
              </w:rPr>
              <w:t>Sequence</w:t>
            </w:r>
            <w:r w:rsidRPr="00084788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AB2366" w14:paraId="5B408C0E" w14:textId="77777777" w:rsidTr="00445251">
        <w:tc>
          <w:tcPr>
            <w:tcW w:w="1334" w:type="dxa"/>
          </w:tcPr>
          <w:p w14:paraId="6BBA4F2C" w14:textId="77777777" w:rsidR="00AB2366" w:rsidRPr="00084788" w:rsidRDefault="00AB2366" w:rsidP="00445251">
            <w:pPr>
              <w:rPr>
                <w:b/>
              </w:rPr>
            </w:pPr>
            <w:r w:rsidRPr="00084788">
              <w:rPr>
                <w:b/>
              </w:rPr>
              <w:t>(-)</w:t>
            </w:r>
            <w:proofErr w:type="spellStart"/>
            <w:r w:rsidRPr="00084788">
              <w:rPr>
                <w:b/>
              </w:rPr>
              <w:t>aPinS-Pt</w:t>
            </w:r>
            <w:proofErr w:type="spellEnd"/>
          </w:p>
        </w:tc>
        <w:tc>
          <w:tcPr>
            <w:tcW w:w="1374" w:type="dxa"/>
          </w:tcPr>
          <w:p w14:paraId="657C4C15" w14:textId="15B9541D" w:rsidR="00AB2366" w:rsidRPr="001E7AA7" w:rsidRDefault="00AB2366" w:rsidP="004D662A">
            <w:r w:rsidRPr="001E7AA7">
              <w:t>Q84KL</w:t>
            </w:r>
            <w:r w:rsidR="004D662A">
              <w:t>6</w:t>
            </w:r>
          </w:p>
        </w:tc>
        <w:tc>
          <w:tcPr>
            <w:tcW w:w="6578" w:type="dxa"/>
          </w:tcPr>
          <w:p w14:paraId="6C7FC0A1" w14:textId="77777777" w:rsidR="00AB2366" w:rsidRPr="001E7AA7" w:rsidRDefault="00AB2366" w:rsidP="00445251">
            <w:r w:rsidRPr="009C6DEF">
              <w:rPr>
                <w:color w:val="7F7F7F" w:themeColor="text1" w:themeTint="80"/>
              </w:rPr>
              <w:t>MKHHHHHHPMSDYDIPTTENLYFQ</w:t>
            </w:r>
            <w:r w:rsidRPr="006A1852">
              <w:t>GAM</w:t>
            </w:r>
            <w:r w:rsidRPr="001C7B48">
              <w:t>RRRGDFHSNLW</w:t>
            </w:r>
            <w:r w:rsidRPr="001E7AA7">
              <w:t>DDDLIQSLSSPYGEP</w:t>
            </w:r>
          </w:p>
          <w:p w14:paraId="7C0DDC1E" w14:textId="77777777" w:rsidR="00AB2366" w:rsidRPr="001E7AA7" w:rsidRDefault="00AB2366" w:rsidP="00445251">
            <w:r w:rsidRPr="001E7AA7">
              <w:t>SYRERAERLIGEVKNSFNSMSNEDGESITPLDDLIQRLWMVDSVERLGIDRHF</w:t>
            </w:r>
          </w:p>
          <w:p w14:paraId="3AC25FDD" w14:textId="77777777" w:rsidR="00AB2366" w:rsidRPr="001E7AA7" w:rsidRDefault="00AB2366" w:rsidP="00445251">
            <w:r w:rsidRPr="001E7AA7">
              <w:t>KKEIKSALDHVYRYWSEKGIGCGRESVVTDLNSTALGLRTLRLHGYDVSADVL</w:t>
            </w:r>
          </w:p>
          <w:p w14:paraId="4DE46997" w14:textId="77777777" w:rsidR="00AB2366" w:rsidRPr="001E7AA7" w:rsidRDefault="00AB2366" w:rsidP="00445251">
            <w:r w:rsidRPr="001E7AA7">
              <w:t>NHFKNQSGQFACTLKQTEDQIRTVLNLYRASLIAFPGEKVMDEAESFSAKYLK</w:t>
            </w:r>
          </w:p>
          <w:p w14:paraId="4EB3AA8F" w14:textId="77777777" w:rsidR="00AB2366" w:rsidRPr="001E7AA7" w:rsidRDefault="00AB2366" w:rsidP="00445251">
            <w:r w:rsidRPr="001E7AA7">
              <w:t>EALQKIPVSSFSREIGDVLEYGWHTYLPRLEARNYIDVFGQDTENSKSYMKTE</w:t>
            </w:r>
          </w:p>
          <w:p w14:paraId="5DA30E95" w14:textId="77777777" w:rsidR="00AB2366" w:rsidRPr="001E7AA7" w:rsidRDefault="00AB2366" w:rsidP="00445251">
            <w:r w:rsidRPr="001E7AA7">
              <w:t>KLLELAKLEFNIFHALQKRELEYLVRWWKGSGSPQMTFCRHRHVEYYTLASCI</w:t>
            </w:r>
          </w:p>
          <w:p w14:paraId="537353C7" w14:textId="77777777" w:rsidR="00AB2366" w:rsidRPr="001E7AA7" w:rsidRDefault="00AB2366" w:rsidP="00445251">
            <w:r w:rsidRPr="001E7AA7">
              <w:t>AFEPQHSGFRLGFAKA</w:t>
            </w:r>
            <w:r w:rsidRPr="006A1852">
              <w:rPr>
                <w:u w:val="single"/>
              </w:rPr>
              <w:t>CHIIT</w:t>
            </w:r>
            <w:r w:rsidRPr="001E7AA7">
              <w:t>VLDDMYDTFGTLDELELFTSAIKRWDPSATEC</w:t>
            </w:r>
          </w:p>
          <w:p w14:paraId="0A61D77B" w14:textId="77777777" w:rsidR="00AB2366" w:rsidRPr="001E7AA7" w:rsidRDefault="00AB2366" w:rsidP="00445251">
            <w:r w:rsidRPr="001E7AA7">
              <w:t>LPEYMKGVYMIVYNTVNEMSQEADKAQGRDTLNYCRQAWEEYIDAYMQEAKWI</w:t>
            </w:r>
          </w:p>
          <w:p w14:paraId="66944985" w14:textId="77777777" w:rsidR="00AB2366" w:rsidRPr="001E7AA7" w:rsidRDefault="00AB2366" w:rsidP="00445251">
            <w:r w:rsidRPr="001E7AA7">
              <w:t>ASGEVPTFEEYYENGKVS</w:t>
            </w:r>
            <w:r w:rsidRPr="006A1852">
              <w:rPr>
                <w:u w:val="single"/>
              </w:rPr>
              <w:t>SGHRVS</w:t>
            </w:r>
            <w:r w:rsidRPr="001E7AA7">
              <w:t>ALQPILTTDIPFPEHVLKEVDIPSQLNDL</w:t>
            </w:r>
          </w:p>
          <w:p w14:paraId="61D56A3A" w14:textId="77777777" w:rsidR="00AB2366" w:rsidRPr="001E7AA7" w:rsidRDefault="00AB2366" w:rsidP="00445251">
            <w:r w:rsidRPr="001E7AA7">
              <w:t>ASAILRLRGDTRCYQADRARGEEASCISCYMKDNPGTTEEDALNHLNAMISDV</w:t>
            </w:r>
          </w:p>
          <w:p w14:paraId="53591706" w14:textId="77777777" w:rsidR="00AB2366" w:rsidRPr="001E7AA7" w:rsidRDefault="00AB2366" w:rsidP="00445251">
            <w:r w:rsidRPr="001E7AA7">
              <w:t>IKGLNWELLKPNSSVPISAKKHAFDI</w:t>
            </w:r>
            <w:r w:rsidRPr="006A1852">
              <w:rPr>
                <w:u w:val="single"/>
              </w:rPr>
              <w:t>SRAFHCG</w:t>
            </w:r>
            <w:r w:rsidRPr="001E7AA7">
              <w:t>YKYRDGYSVANIETKSLVKR</w:t>
            </w:r>
          </w:p>
          <w:p w14:paraId="1BD526DC" w14:textId="77777777" w:rsidR="00AB2366" w:rsidRDefault="00AB2366" w:rsidP="00445251">
            <w:r w:rsidRPr="001E7AA7">
              <w:t>TVIDPVTL</w:t>
            </w:r>
          </w:p>
        </w:tc>
      </w:tr>
      <w:tr w:rsidR="00AB2366" w14:paraId="214BA9B0" w14:textId="77777777" w:rsidTr="00445251">
        <w:tc>
          <w:tcPr>
            <w:tcW w:w="1334" w:type="dxa"/>
          </w:tcPr>
          <w:p w14:paraId="5649CF86" w14:textId="77777777" w:rsidR="00AB2366" w:rsidRPr="00084788" w:rsidRDefault="00AB2366" w:rsidP="00445251">
            <w:pPr>
              <w:rPr>
                <w:b/>
              </w:rPr>
            </w:pPr>
            <w:r w:rsidRPr="00084788">
              <w:rPr>
                <w:b/>
              </w:rPr>
              <w:t>VAR3-PinS</w:t>
            </w:r>
          </w:p>
        </w:tc>
        <w:tc>
          <w:tcPr>
            <w:tcW w:w="1374" w:type="dxa"/>
          </w:tcPr>
          <w:p w14:paraId="68AB2ABC" w14:textId="77777777" w:rsidR="00AB2366" w:rsidRPr="001E7AA7" w:rsidRDefault="00AB2366" w:rsidP="00445251">
            <w:r>
              <w:t>n/a</w:t>
            </w:r>
          </w:p>
        </w:tc>
        <w:tc>
          <w:tcPr>
            <w:tcW w:w="6578" w:type="dxa"/>
          </w:tcPr>
          <w:p w14:paraId="09934D16" w14:textId="77777777" w:rsidR="00AB2366" w:rsidRPr="001E7AA7" w:rsidRDefault="00AB2366" w:rsidP="00445251">
            <w:r w:rsidRPr="009C6DEF">
              <w:rPr>
                <w:color w:val="7F7F7F" w:themeColor="text1" w:themeTint="80"/>
              </w:rPr>
              <w:t>MKHHHHHHPMSDYDIPTTENLYFQ</w:t>
            </w:r>
            <w:r w:rsidRPr="006A1852">
              <w:t>GAM</w:t>
            </w:r>
            <w:r w:rsidRPr="001C7B48">
              <w:t>RRRGDFHSNLW</w:t>
            </w:r>
            <w:r w:rsidRPr="001E7AA7">
              <w:t>DDDLIQSLSSPYGEP</w:t>
            </w:r>
          </w:p>
          <w:p w14:paraId="7300EFD9" w14:textId="77777777" w:rsidR="00AB2366" w:rsidRPr="001E7AA7" w:rsidRDefault="00AB2366" w:rsidP="00445251">
            <w:r w:rsidRPr="001E7AA7">
              <w:t>SYRERAERLIGEVKNSFNSMSNEDGESITPLDDLIQRLWMVDSVERLGIDRHF</w:t>
            </w:r>
          </w:p>
          <w:p w14:paraId="05FE5424" w14:textId="77777777" w:rsidR="00AB2366" w:rsidRPr="001E7AA7" w:rsidRDefault="00AB2366" w:rsidP="00445251">
            <w:r w:rsidRPr="001E7AA7">
              <w:t>KKEIKSALDHVYRYWSEKGIGCGRESVVTDLNSTALGLRTLRLHGYDVSADVL</w:t>
            </w:r>
          </w:p>
          <w:p w14:paraId="08EEA9BF" w14:textId="77777777" w:rsidR="00AB2366" w:rsidRPr="001E7AA7" w:rsidRDefault="00AB2366" w:rsidP="00445251">
            <w:r w:rsidRPr="001E7AA7">
              <w:t>NHFKNQSGQFACTLKQTEDQIRTVLNLYRASLIAFPGEKVMDEAESFSAKYLK</w:t>
            </w:r>
          </w:p>
          <w:p w14:paraId="46F2AE7F" w14:textId="77777777" w:rsidR="00AB2366" w:rsidRPr="001E7AA7" w:rsidRDefault="00AB2366" w:rsidP="00445251">
            <w:r w:rsidRPr="001E7AA7">
              <w:t>EALQKIPVSSFSREIGDVLEYGWHTYLPRLEARNYIDVFGQDTENSKSYMKTE</w:t>
            </w:r>
          </w:p>
          <w:p w14:paraId="671D1B1F" w14:textId="77777777" w:rsidR="00AB2366" w:rsidRPr="001E7AA7" w:rsidRDefault="00AB2366" w:rsidP="00445251">
            <w:r w:rsidRPr="001E7AA7">
              <w:t>KLLELAKLEFNIFHALQKRELEYLVRWWKGSGSPQMTFCRHRHVEYYTLASCI</w:t>
            </w:r>
          </w:p>
          <w:p w14:paraId="62A65E0F" w14:textId="77777777" w:rsidR="00AB2366" w:rsidRPr="001E7AA7" w:rsidRDefault="00AB2366" w:rsidP="00445251">
            <w:r w:rsidRPr="001E7AA7">
              <w:t>AFEPQHSGFRLGFAKA</w:t>
            </w:r>
            <w:r w:rsidRPr="006A1852">
              <w:rPr>
                <w:u w:val="single"/>
              </w:rPr>
              <w:t>CHIIT</w:t>
            </w:r>
            <w:r w:rsidRPr="001E7AA7">
              <w:t>VLDDMYDTFGTLDELELFTSAIKRWDPSATEC</w:t>
            </w:r>
          </w:p>
          <w:p w14:paraId="23735193" w14:textId="77777777" w:rsidR="00AB2366" w:rsidRPr="001E7AA7" w:rsidRDefault="00AB2366" w:rsidP="00445251">
            <w:r w:rsidRPr="001E7AA7">
              <w:t>LPEYMKGVYMIVYNTVNEMSQEADKAQGRDTLNYCRQAWEEYIDAYMQEAKWI</w:t>
            </w:r>
          </w:p>
          <w:p w14:paraId="1A0D2C00" w14:textId="77777777" w:rsidR="00AB2366" w:rsidRPr="001E7AA7" w:rsidRDefault="00AB2366" w:rsidP="00445251">
            <w:r w:rsidRPr="001E7AA7">
              <w:t>ASGEVPTFEEYYENGKVS</w:t>
            </w:r>
            <w:r w:rsidRPr="006A1852">
              <w:rPr>
                <w:u w:val="single"/>
              </w:rPr>
              <w:t>SGHRVS</w:t>
            </w:r>
            <w:r w:rsidRPr="001E7AA7">
              <w:t>ALQPILTTDIPFPEHVLKEVDIPSQLNDL</w:t>
            </w:r>
          </w:p>
          <w:p w14:paraId="065DCD4D" w14:textId="77777777" w:rsidR="00AB2366" w:rsidRPr="001E7AA7" w:rsidRDefault="00AB2366" w:rsidP="00445251">
            <w:r w:rsidRPr="001E7AA7">
              <w:t>ASAILRLRGDTRCYQADRARGEEASCISCYMKDNPGTTEEDALNHLNAMISDV</w:t>
            </w:r>
          </w:p>
          <w:p w14:paraId="5799B985" w14:textId="77777777" w:rsidR="00AB2366" w:rsidRPr="001E7AA7" w:rsidRDefault="00AB2366" w:rsidP="00445251">
            <w:r w:rsidRPr="001E7AA7">
              <w:t>IKGLNWELLKPNSSVPISAKKHAFDI</w:t>
            </w:r>
            <w:r>
              <w:rPr>
                <w:u w:val="single"/>
              </w:rPr>
              <w:t>ARMAQFM</w:t>
            </w:r>
            <w:r w:rsidRPr="001E7AA7">
              <w:t>YKYRDGYSVANIETKSLVKR</w:t>
            </w:r>
          </w:p>
          <w:p w14:paraId="3F6F0626" w14:textId="77777777" w:rsidR="00AB2366" w:rsidRPr="001E7AA7" w:rsidRDefault="00AB2366" w:rsidP="00445251">
            <w:r w:rsidRPr="001E7AA7">
              <w:t>TVIDPVTL</w:t>
            </w:r>
          </w:p>
        </w:tc>
      </w:tr>
    </w:tbl>
    <w:p w14:paraId="6EB97C28" w14:textId="1D8A186E" w:rsidR="00AB2366" w:rsidRPr="001E7AA7" w:rsidRDefault="00AB2366" w:rsidP="00AB2366">
      <w:pPr>
        <w:jc w:val="both"/>
      </w:pPr>
      <w:proofErr w:type="gramStart"/>
      <w:r w:rsidRPr="001E7AA7">
        <w:rPr>
          <w:vertAlign w:val="superscript"/>
        </w:rPr>
        <w:t>a</w:t>
      </w:r>
      <w:proofErr w:type="gramEnd"/>
      <w:r w:rsidRPr="001E7AA7">
        <w:t xml:space="preserve"> Amino acid sequence of the recombinant proteins as used in this study. The N-terminal sequence</w:t>
      </w:r>
      <w:r>
        <w:t xml:space="preserve"> </w:t>
      </w:r>
      <w:r w:rsidRPr="001E7AA7">
        <w:t>originating from the pETM-11 vector, including the TEV cleavable</w:t>
      </w:r>
      <w:r>
        <w:t xml:space="preserve"> His-tag, is shown in grey, and the three plasticity </w:t>
      </w:r>
      <w:r w:rsidRPr="001E7AA7">
        <w:t>regions are underlined</w:t>
      </w:r>
      <w:hyperlink w:anchor="_ENREF_2" w:tooltip="Leferink, 2018 #29" w:history="1">
        <w:r w:rsidR="00AA0A79">
          <w:fldChar w:fldCharType="begin"/>
        </w:r>
        <w:r w:rsidR="00AA0A79">
          <w:instrText xml:space="preserve"> ADDIN EN.CITE &lt;EndNote&gt;&lt;Cite&gt;&lt;Author&gt;Leferink&lt;/Author&gt;&lt;Year&gt;2018&lt;/Year&gt;&lt;RecNum&gt;29&lt;/RecNum&gt;&lt;DisplayText&gt;&lt;style face="superscript"&gt;2&lt;/style&gt;&lt;/DisplayText&gt;&lt;record&gt;&lt;rec-number&gt;29&lt;/rec-number&gt;&lt;foreign-keys&gt;&lt;key app="EN" db-id="rxpp90f05ezes8errar5dsxbzwerxsp9dssp"&gt;29&lt;/key&gt;&lt;/foreign-keys&gt;&lt;ref-type name="Journal Article"&gt;17&lt;/ref-type&gt;&lt;contributors&gt;&lt;authors&gt;&lt;author&gt;Leferink, Nicole G. H.&lt;/author&gt;&lt;author&gt;Ranaghan, Kara E.&lt;/author&gt;&lt;author&gt;Karuppiah, Vijaykumar&lt;/author&gt;&lt;author&gt;Currin, Andrew&lt;/author&gt;&lt;author&gt;van der Kamp, Marc W.&lt;/author&gt;&lt;author&gt;Mulholland, Adrian J.&lt;/author&gt;&lt;author&gt;Scrutton, Nigel S.&lt;/author&gt;&lt;/authors&gt;&lt;/contributors&gt;&lt;titles&gt;&lt;title&gt;Experiment and simulation reveal how mutations in functional plasticity regions guide plant monoterpene synthase product outcome&lt;/title&gt;&lt;secondary-title&gt;ACS Catalysis&lt;/secondary-title&gt;&lt;/titles&gt;&lt;periodical&gt;&lt;full-title&gt;ACS Catalysis&lt;/full-title&gt;&lt;/periodical&gt;&lt;pages&gt;3780-3791&lt;/pages&gt;&lt;volume&gt;8&lt;/volume&gt;&lt;number&gt;5&lt;/number&gt;&lt;dates&gt;&lt;year&gt;2018&lt;/year&gt;&lt;pub-dates&gt;&lt;date&gt;2018/05/04&lt;/date&gt;&lt;/pub-dates&gt;&lt;/dates&gt;&lt;publisher&gt;American Chemical Society&lt;/publisher&gt;&lt;urls&gt;&lt;related-urls&gt;&lt;url&gt;https://doi.org/10.1021/acscatal.8b00692&lt;/url&gt;&lt;/related-urls&gt;&lt;/urls&gt;&lt;electronic-resource-num&gt;10.1021/acscatal.8b00692&lt;/electronic-resource-num&gt;&lt;/record&gt;&lt;/Cite&gt;&lt;/EndNote&gt;</w:instrText>
        </w:r>
        <w:r w:rsidR="00AA0A79">
          <w:fldChar w:fldCharType="separate"/>
        </w:r>
        <w:r w:rsidR="00AA0A79" w:rsidRPr="001C7B48">
          <w:rPr>
            <w:noProof/>
            <w:vertAlign w:val="superscript"/>
          </w:rPr>
          <w:t>2</w:t>
        </w:r>
        <w:r w:rsidR="00AA0A79">
          <w:fldChar w:fldCharType="end"/>
        </w:r>
      </w:hyperlink>
      <w:r w:rsidRPr="001E7AA7">
        <w:t>.</w:t>
      </w:r>
      <w:r w:rsidR="005F0AC2">
        <w:t xml:space="preserve"> </w:t>
      </w:r>
    </w:p>
    <w:p w14:paraId="4C713D1E" w14:textId="77777777" w:rsidR="00F12AC3" w:rsidRDefault="00F12AC3">
      <w:pPr>
        <w:spacing w:after="200"/>
        <w:rPr>
          <w:rFonts w:ascii="Courier New" w:hAnsi="Courier New" w:cs="Courier New"/>
          <w:color w:val="7F7F7F" w:themeColor="text1" w:themeTint="80"/>
          <w:sz w:val="16"/>
          <w:szCs w:val="16"/>
        </w:rPr>
      </w:pPr>
      <w:r>
        <w:rPr>
          <w:rFonts w:ascii="Courier New" w:hAnsi="Courier New" w:cs="Courier New"/>
          <w:color w:val="7F7F7F" w:themeColor="text1" w:themeTint="80"/>
          <w:sz w:val="16"/>
          <w:szCs w:val="16"/>
        </w:rPr>
        <w:br w:type="page"/>
      </w:r>
    </w:p>
    <w:p w14:paraId="2106980C" w14:textId="1F205232" w:rsidR="0010654D" w:rsidRDefault="0010654D" w:rsidP="00D267B0">
      <w:pPr>
        <w:pStyle w:val="Heading1"/>
      </w:pPr>
      <w:bookmarkStart w:id="5" w:name="_Toc9433582"/>
      <w:bookmarkStart w:id="6" w:name="_Toc10034078"/>
      <w:r w:rsidRPr="00F35A87">
        <w:lastRenderedPageBreak/>
        <w:t>Table S2:</w:t>
      </w:r>
      <w:r w:rsidRPr="0010654D">
        <w:t xml:space="preserve"> NBT degenerate codon</w:t>
      </w:r>
      <w:r>
        <w:t>.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215"/>
        <w:gridCol w:w="1267"/>
        <w:gridCol w:w="2310"/>
      </w:tblGrid>
      <w:tr w:rsidR="0010654D" w:rsidRPr="0010654D" w14:paraId="5F8B1575" w14:textId="77777777" w:rsidTr="00D10706">
        <w:trPr>
          <w:trHeight w:val="244"/>
        </w:trPr>
        <w:tc>
          <w:tcPr>
            <w:tcW w:w="1476" w:type="dxa"/>
          </w:tcPr>
          <w:p w14:paraId="1503C540" w14:textId="77777777" w:rsidR="0010654D" w:rsidRPr="00084788" w:rsidRDefault="0010654D" w:rsidP="00F16AC5">
            <w:pPr>
              <w:jc w:val="center"/>
              <w:rPr>
                <w:b/>
              </w:rPr>
            </w:pPr>
            <w:r w:rsidRPr="00084788">
              <w:rPr>
                <w:b/>
              </w:rPr>
              <w:t>N (G, A, T, C)</w:t>
            </w:r>
          </w:p>
        </w:tc>
        <w:tc>
          <w:tcPr>
            <w:tcW w:w="1215" w:type="dxa"/>
          </w:tcPr>
          <w:p w14:paraId="4CB2E744" w14:textId="77777777" w:rsidR="0010654D" w:rsidRPr="00084788" w:rsidRDefault="0010654D" w:rsidP="00F16AC5">
            <w:pPr>
              <w:jc w:val="center"/>
              <w:rPr>
                <w:b/>
              </w:rPr>
            </w:pPr>
            <w:r w:rsidRPr="00084788">
              <w:rPr>
                <w:b/>
              </w:rPr>
              <w:t>B (G, T, C)</w:t>
            </w:r>
          </w:p>
        </w:tc>
        <w:tc>
          <w:tcPr>
            <w:tcW w:w="1267" w:type="dxa"/>
          </w:tcPr>
          <w:p w14:paraId="065EEC54" w14:textId="77777777" w:rsidR="0010654D" w:rsidRPr="00084788" w:rsidRDefault="0010654D" w:rsidP="00F16AC5">
            <w:pPr>
              <w:jc w:val="center"/>
              <w:rPr>
                <w:b/>
              </w:rPr>
            </w:pPr>
            <w:r w:rsidRPr="00084788">
              <w:rPr>
                <w:b/>
              </w:rPr>
              <w:t>T</w:t>
            </w:r>
          </w:p>
        </w:tc>
        <w:tc>
          <w:tcPr>
            <w:tcW w:w="2310" w:type="dxa"/>
          </w:tcPr>
          <w:p w14:paraId="029D1714" w14:textId="77777777" w:rsidR="0010654D" w:rsidRPr="00084788" w:rsidRDefault="0010654D" w:rsidP="00D267B0">
            <w:pPr>
              <w:rPr>
                <w:b/>
              </w:rPr>
            </w:pPr>
            <w:r w:rsidRPr="00084788">
              <w:rPr>
                <w:b/>
              </w:rPr>
              <w:t>Amino acid</w:t>
            </w:r>
          </w:p>
        </w:tc>
      </w:tr>
      <w:tr w:rsidR="0010654D" w:rsidRPr="0010654D" w14:paraId="0842B969" w14:textId="77777777" w:rsidTr="00D10706">
        <w:trPr>
          <w:trHeight w:val="244"/>
        </w:trPr>
        <w:tc>
          <w:tcPr>
            <w:tcW w:w="1476" w:type="dxa"/>
          </w:tcPr>
          <w:p w14:paraId="75C31660" w14:textId="77777777" w:rsidR="0010654D" w:rsidRPr="0010654D" w:rsidRDefault="0010654D" w:rsidP="00F16AC5">
            <w:pPr>
              <w:jc w:val="center"/>
            </w:pPr>
            <w:r w:rsidRPr="0010654D">
              <w:t>G</w:t>
            </w:r>
          </w:p>
        </w:tc>
        <w:tc>
          <w:tcPr>
            <w:tcW w:w="1215" w:type="dxa"/>
          </w:tcPr>
          <w:p w14:paraId="583E4ECB" w14:textId="77777777" w:rsidR="0010654D" w:rsidRPr="0010654D" w:rsidRDefault="0010654D" w:rsidP="00F16AC5">
            <w:pPr>
              <w:jc w:val="center"/>
            </w:pPr>
            <w:r w:rsidRPr="0010654D">
              <w:t>G</w:t>
            </w:r>
          </w:p>
        </w:tc>
        <w:tc>
          <w:tcPr>
            <w:tcW w:w="1267" w:type="dxa"/>
          </w:tcPr>
          <w:p w14:paraId="6961AD91" w14:textId="77777777" w:rsidR="0010654D" w:rsidRPr="0010654D" w:rsidRDefault="0010654D" w:rsidP="00F16AC5">
            <w:pPr>
              <w:jc w:val="center"/>
            </w:pPr>
            <w:r w:rsidRPr="0010654D">
              <w:t>T</w:t>
            </w:r>
          </w:p>
        </w:tc>
        <w:tc>
          <w:tcPr>
            <w:tcW w:w="2310" w:type="dxa"/>
          </w:tcPr>
          <w:p w14:paraId="634C7C20" w14:textId="77777777" w:rsidR="0010654D" w:rsidRPr="0010654D" w:rsidRDefault="0010654D" w:rsidP="00D267B0">
            <w:r>
              <w:t>Glycine (</w:t>
            </w:r>
            <w:proofErr w:type="spellStart"/>
            <w:r>
              <w:t>Gly</w:t>
            </w:r>
            <w:proofErr w:type="spellEnd"/>
            <w:r>
              <w:t>, G)</w:t>
            </w:r>
          </w:p>
        </w:tc>
      </w:tr>
      <w:tr w:rsidR="0010654D" w:rsidRPr="0010654D" w14:paraId="511CB06C" w14:textId="77777777" w:rsidTr="00D10706">
        <w:trPr>
          <w:trHeight w:val="244"/>
        </w:trPr>
        <w:tc>
          <w:tcPr>
            <w:tcW w:w="1476" w:type="dxa"/>
          </w:tcPr>
          <w:p w14:paraId="02CFA633" w14:textId="77777777" w:rsidR="0010654D" w:rsidRPr="0010654D" w:rsidRDefault="0010654D" w:rsidP="00F16AC5">
            <w:pPr>
              <w:jc w:val="center"/>
            </w:pPr>
            <w:r>
              <w:t>G</w:t>
            </w:r>
          </w:p>
        </w:tc>
        <w:tc>
          <w:tcPr>
            <w:tcW w:w="1215" w:type="dxa"/>
          </w:tcPr>
          <w:p w14:paraId="732796B7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1267" w:type="dxa"/>
          </w:tcPr>
          <w:p w14:paraId="50CDE06B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0527560C" w14:textId="77777777" w:rsidR="0010654D" w:rsidRPr="0010654D" w:rsidRDefault="0010654D" w:rsidP="00D267B0">
            <w:r>
              <w:t>Valine (Val, V)</w:t>
            </w:r>
          </w:p>
        </w:tc>
      </w:tr>
      <w:tr w:rsidR="0010654D" w:rsidRPr="0010654D" w14:paraId="4E56F3BD" w14:textId="77777777" w:rsidTr="00D10706">
        <w:trPr>
          <w:trHeight w:val="244"/>
        </w:trPr>
        <w:tc>
          <w:tcPr>
            <w:tcW w:w="1476" w:type="dxa"/>
          </w:tcPr>
          <w:p w14:paraId="54A90390" w14:textId="77777777" w:rsidR="0010654D" w:rsidRPr="0010654D" w:rsidRDefault="0010654D" w:rsidP="00F16AC5">
            <w:pPr>
              <w:jc w:val="center"/>
            </w:pPr>
            <w:r>
              <w:t>G</w:t>
            </w:r>
          </w:p>
        </w:tc>
        <w:tc>
          <w:tcPr>
            <w:tcW w:w="1215" w:type="dxa"/>
          </w:tcPr>
          <w:p w14:paraId="72FA8D77" w14:textId="77777777" w:rsidR="0010654D" w:rsidRPr="0010654D" w:rsidRDefault="0010654D" w:rsidP="00F16AC5">
            <w:pPr>
              <w:jc w:val="center"/>
            </w:pPr>
            <w:r>
              <w:t>C</w:t>
            </w:r>
          </w:p>
        </w:tc>
        <w:tc>
          <w:tcPr>
            <w:tcW w:w="1267" w:type="dxa"/>
          </w:tcPr>
          <w:p w14:paraId="11120C7D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7C75CD6E" w14:textId="77777777" w:rsidR="0010654D" w:rsidRPr="0010654D" w:rsidRDefault="0010654D" w:rsidP="00D267B0">
            <w:r>
              <w:t>Alanine (Ala, A)</w:t>
            </w:r>
          </w:p>
        </w:tc>
      </w:tr>
      <w:tr w:rsidR="0010654D" w:rsidRPr="0010654D" w14:paraId="0969A173" w14:textId="77777777" w:rsidTr="00D10706">
        <w:trPr>
          <w:trHeight w:val="244"/>
        </w:trPr>
        <w:tc>
          <w:tcPr>
            <w:tcW w:w="1476" w:type="dxa"/>
          </w:tcPr>
          <w:p w14:paraId="78D18062" w14:textId="77777777" w:rsidR="0010654D" w:rsidRPr="0010654D" w:rsidRDefault="0010654D" w:rsidP="00F16AC5">
            <w:pPr>
              <w:jc w:val="center"/>
            </w:pPr>
            <w:r>
              <w:t>A</w:t>
            </w:r>
          </w:p>
        </w:tc>
        <w:tc>
          <w:tcPr>
            <w:tcW w:w="1215" w:type="dxa"/>
          </w:tcPr>
          <w:p w14:paraId="183730EE" w14:textId="77777777" w:rsidR="0010654D" w:rsidRPr="0010654D" w:rsidRDefault="0010654D" w:rsidP="00F16AC5">
            <w:pPr>
              <w:jc w:val="center"/>
            </w:pPr>
            <w:r>
              <w:t>G</w:t>
            </w:r>
          </w:p>
        </w:tc>
        <w:tc>
          <w:tcPr>
            <w:tcW w:w="1267" w:type="dxa"/>
          </w:tcPr>
          <w:p w14:paraId="185CE1B8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3E4C1FB8" w14:textId="77777777" w:rsidR="0010654D" w:rsidRPr="0010654D" w:rsidRDefault="0010654D" w:rsidP="00D267B0">
            <w:r>
              <w:t>Serine (</w:t>
            </w:r>
            <w:proofErr w:type="spellStart"/>
            <w:r>
              <w:t>Ser</w:t>
            </w:r>
            <w:proofErr w:type="spellEnd"/>
            <w:r>
              <w:t>, S)</w:t>
            </w:r>
          </w:p>
        </w:tc>
      </w:tr>
      <w:tr w:rsidR="0010654D" w:rsidRPr="0010654D" w14:paraId="4D4475CB" w14:textId="77777777" w:rsidTr="00D10706">
        <w:trPr>
          <w:trHeight w:val="244"/>
        </w:trPr>
        <w:tc>
          <w:tcPr>
            <w:tcW w:w="1476" w:type="dxa"/>
          </w:tcPr>
          <w:p w14:paraId="346376D2" w14:textId="77777777" w:rsidR="0010654D" w:rsidRPr="0010654D" w:rsidRDefault="0010654D" w:rsidP="00F16AC5">
            <w:pPr>
              <w:jc w:val="center"/>
            </w:pPr>
            <w:r>
              <w:t>A</w:t>
            </w:r>
          </w:p>
        </w:tc>
        <w:tc>
          <w:tcPr>
            <w:tcW w:w="1215" w:type="dxa"/>
          </w:tcPr>
          <w:p w14:paraId="66D2190C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1267" w:type="dxa"/>
          </w:tcPr>
          <w:p w14:paraId="2517DB7F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1F4C4D76" w14:textId="77777777" w:rsidR="0010654D" w:rsidRPr="0010654D" w:rsidRDefault="0010654D" w:rsidP="00D267B0">
            <w:r>
              <w:t>Isoleucine (Ile, I)</w:t>
            </w:r>
          </w:p>
        </w:tc>
      </w:tr>
      <w:tr w:rsidR="0010654D" w:rsidRPr="0010654D" w14:paraId="5B8B6772" w14:textId="77777777" w:rsidTr="00D10706">
        <w:trPr>
          <w:trHeight w:val="244"/>
        </w:trPr>
        <w:tc>
          <w:tcPr>
            <w:tcW w:w="1476" w:type="dxa"/>
          </w:tcPr>
          <w:p w14:paraId="5667C2FD" w14:textId="77777777" w:rsidR="0010654D" w:rsidRPr="0010654D" w:rsidRDefault="0010654D" w:rsidP="00F16AC5">
            <w:pPr>
              <w:jc w:val="center"/>
            </w:pPr>
            <w:r>
              <w:t>A</w:t>
            </w:r>
          </w:p>
        </w:tc>
        <w:tc>
          <w:tcPr>
            <w:tcW w:w="1215" w:type="dxa"/>
          </w:tcPr>
          <w:p w14:paraId="65B0405F" w14:textId="77777777" w:rsidR="0010654D" w:rsidRPr="0010654D" w:rsidRDefault="0010654D" w:rsidP="00F16AC5">
            <w:pPr>
              <w:jc w:val="center"/>
            </w:pPr>
            <w:r>
              <w:t>C</w:t>
            </w:r>
          </w:p>
        </w:tc>
        <w:tc>
          <w:tcPr>
            <w:tcW w:w="1267" w:type="dxa"/>
          </w:tcPr>
          <w:p w14:paraId="35A25BE5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30AC42CC" w14:textId="77777777" w:rsidR="0010654D" w:rsidRPr="0010654D" w:rsidRDefault="0010654D" w:rsidP="00D267B0">
            <w:r>
              <w:t>Threonine (</w:t>
            </w:r>
            <w:proofErr w:type="spellStart"/>
            <w:r>
              <w:t>Thr</w:t>
            </w:r>
            <w:proofErr w:type="spellEnd"/>
            <w:r>
              <w:t>, T)</w:t>
            </w:r>
          </w:p>
        </w:tc>
      </w:tr>
      <w:tr w:rsidR="0010654D" w:rsidRPr="0010654D" w14:paraId="226F051A" w14:textId="77777777" w:rsidTr="00D10706">
        <w:trPr>
          <w:trHeight w:val="244"/>
        </w:trPr>
        <w:tc>
          <w:tcPr>
            <w:tcW w:w="1476" w:type="dxa"/>
          </w:tcPr>
          <w:p w14:paraId="0E0C6A5E" w14:textId="77777777" w:rsid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1215" w:type="dxa"/>
          </w:tcPr>
          <w:p w14:paraId="0D59457C" w14:textId="77777777" w:rsidR="0010654D" w:rsidRPr="0010654D" w:rsidRDefault="0010654D" w:rsidP="00F16AC5">
            <w:pPr>
              <w:jc w:val="center"/>
            </w:pPr>
            <w:r>
              <w:t>G</w:t>
            </w:r>
          </w:p>
        </w:tc>
        <w:tc>
          <w:tcPr>
            <w:tcW w:w="1267" w:type="dxa"/>
          </w:tcPr>
          <w:p w14:paraId="34CB5567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77982276" w14:textId="77777777" w:rsidR="0010654D" w:rsidRPr="0010654D" w:rsidRDefault="0010654D" w:rsidP="00D267B0">
            <w:r>
              <w:t>Cysteine (</w:t>
            </w:r>
            <w:proofErr w:type="spellStart"/>
            <w:r>
              <w:t>Cys</w:t>
            </w:r>
            <w:proofErr w:type="spellEnd"/>
            <w:r>
              <w:t>, C)</w:t>
            </w:r>
          </w:p>
        </w:tc>
      </w:tr>
      <w:tr w:rsidR="0010654D" w:rsidRPr="0010654D" w14:paraId="1522675E" w14:textId="77777777" w:rsidTr="00D10706">
        <w:trPr>
          <w:trHeight w:val="245"/>
        </w:trPr>
        <w:tc>
          <w:tcPr>
            <w:tcW w:w="1476" w:type="dxa"/>
          </w:tcPr>
          <w:p w14:paraId="18237038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1215" w:type="dxa"/>
          </w:tcPr>
          <w:p w14:paraId="2294C98C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1267" w:type="dxa"/>
          </w:tcPr>
          <w:p w14:paraId="4104B1FD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6C2CFE3D" w14:textId="77777777" w:rsidR="0010654D" w:rsidRPr="0010654D" w:rsidRDefault="0010654D" w:rsidP="00D267B0">
            <w:r>
              <w:t>Phenylalanine (</w:t>
            </w:r>
            <w:proofErr w:type="spellStart"/>
            <w:r>
              <w:t>Phe</w:t>
            </w:r>
            <w:proofErr w:type="spellEnd"/>
            <w:r>
              <w:t>, F)</w:t>
            </w:r>
          </w:p>
        </w:tc>
      </w:tr>
      <w:tr w:rsidR="0010654D" w:rsidRPr="0010654D" w14:paraId="53311C36" w14:textId="77777777" w:rsidTr="00D10706">
        <w:trPr>
          <w:trHeight w:val="245"/>
        </w:trPr>
        <w:tc>
          <w:tcPr>
            <w:tcW w:w="1476" w:type="dxa"/>
          </w:tcPr>
          <w:p w14:paraId="63E448B4" w14:textId="77777777" w:rsid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1215" w:type="dxa"/>
          </w:tcPr>
          <w:p w14:paraId="47C60D23" w14:textId="77777777" w:rsidR="0010654D" w:rsidRPr="0010654D" w:rsidRDefault="0010654D" w:rsidP="00F16AC5">
            <w:pPr>
              <w:jc w:val="center"/>
            </w:pPr>
            <w:r>
              <w:t>C</w:t>
            </w:r>
          </w:p>
        </w:tc>
        <w:tc>
          <w:tcPr>
            <w:tcW w:w="1267" w:type="dxa"/>
          </w:tcPr>
          <w:p w14:paraId="13F2D933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66833911" w14:textId="77777777" w:rsidR="0010654D" w:rsidRPr="0010654D" w:rsidRDefault="0010654D" w:rsidP="00D267B0">
            <w:r>
              <w:t>Serine (</w:t>
            </w:r>
            <w:proofErr w:type="spellStart"/>
            <w:r>
              <w:t>Ser</w:t>
            </w:r>
            <w:proofErr w:type="spellEnd"/>
            <w:r>
              <w:t>, S)</w:t>
            </w:r>
          </w:p>
        </w:tc>
      </w:tr>
      <w:tr w:rsidR="0010654D" w:rsidRPr="0010654D" w14:paraId="58C51649" w14:textId="77777777" w:rsidTr="00D10706">
        <w:trPr>
          <w:trHeight w:val="245"/>
        </w:trPr>
        <w:tc>
          <w:tcPr>
            <w:tcW w:w="1476" w:type="dxa"/>
          </w:tcPr>
          <w:p w14:paraId="1E14380F" w14:textId="77777777" w:rsidR="0010654D" w:rsidRDefault="0010654D" w:rsidP="00F16AC5">
            <w:pPr>
              <w:jc w:val="center"/>
            </w:pPr>
            <w:r>
              <w:t>C</w:t>
            </w:r>
          </w:p>
        </w:tc>
        <w:tc>
          <w:tcPr>
            <w:tcW w:w="1215" w:type="dxa"/>
          </w:tcPr>
          <w:p w14:paraId="08B75545" w14:textId="77777777" w:rsidR="0010654D" w:rsidRPr="0010654D" w:rsidRDefault="0010654D" w:rsidP="00F16AC5">
            <w:pPr>
              <w:jc w:val="center"/>
            </w:pPr>
            <w:r>
              <w:t>G</w:t>
            </w:r>
          </w:p>
        </w:tc>
        <w:tc>
          <w:tcPr>
            <w:tcW w:w="1267" w:type="dxa"/>
          </w:tcPr>
          <w:p w14:paraId="7C4EE5EB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79D76EDD" w14:textId="7A2AAF30" w:rsidR="0010654D" w:rsidRPr="0010654D" w:rsidRDefault="0010654D" w:rsidP="00D267B0">
            <w:r>
              <w:t>Argin</w:t>
            </w:r>
            <w:r w:rsidR="002A4CFD">
              <w:t>i</w:t>
            </w:r>
            <w:r>
              <w:t>ne (</w:t>
            </w:r>
            <w:proofErr w:type="spellStart"/>
            <w:r>
              <w:t>Arg</w:t>
            </w:r>
            <w:proofErr w:type="spellEnd"/>
            <w:r>
              <w:t>, R)</w:t>
            </w:r>
          </w:p>
        </w:tc>
      </w:tr>
      <w:tr w:rsidR="0010654D" w:rsidRPr="0010654D" w14:paraId="4108D5DA" w14:textId="77777777" w:rsidTr="00D10706">
        <w:trPr>
          <w:trHeight w:val="245"/>
        </w:trPr>
        <w:tc>
          <w:tcPr>
            <w:tcW w:w="1476" w:type="dxa"/>
          </w:tcPr>
          <w:p w14:paraId="1BF4CE0E" w14:textId="77777777" w:rsidR="0010654D" w:rsidRDefault="0010654D" w:rsidP="00F16AC5">
            <w:pPr>
              <w:jc w:val="center"/>
            </w:pPr>
            <w:r>
              <w:t>C</w:t>
            </w:r>
          </w:p>
        </w:tc>
        <w:tc>
          <w:tcPr>
            <w:tcW w:w="1215" w:type="dxa"/>
          </w:tcPr>
          <w:p w14:paraId="1991B945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1267" w:type="dxa"/>
          </w:tcPr>
          <w:p w14:paraId="067D38CD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0CF8D4D0" w14:textId="77777777" w:rsidR="0010654D" w:rsidRPr="0010654D" w:rsidRDefault="0010654D" w:rsidP="00D267B0">
            <w:r>
              <w:t>Leucine (</w:t>
            </w:r>
            <w:proofErr w:type="spellStart"/>
            <w:r>
              <w:t>Leu</w:t>
            </w:r>
            <w:proofErr w:type="spellEnd"/>
            <w:r>
              <w:t>, L)</w:t>
            </w:r>
          </w:p>
        </w:tc>
      </w:tr>
      <w:tr w:rsidR="0010654D" w:rsidRPr="0010654D" w14:paraId="2DCF7DBB" w14:textId="77777777" w:rsidTr="00D10706">
        <w:trPr>
          <w:trHeight w:val="245"/>
        </w:trPr>
        <w:tc>
          <w:tcPr>
            <w:tcW w:w="1476" w:type="dxa"/>
          </w:tcPr>
          <w:p w14:paraId="0B00DF12" w14:textId="77777777" w:rsidR="0010654D" w:rsidRDefault="0010654D" w:rsidP="00F16AC5">
            <w:pPr>
              <w:jc w:val="center"/>
            </w:pPr>
            <w:r>
              <w:t>C</w:t>
            </w:r>
          </w:p>
        </w:tc>
        <w:tc>
          <w:tcPr>
            <w:tcW w:w="1215" w:type="dxa"/>
          </w:tcPr>
          <w:p w14:paraId="3B7A64F8" w14:textId="77777777" w:rsidR="0010654D" w:rsidRPr="0010654D" w:rsidRDefault="0010654D" w:rsidP="00F16AC5">
            <w:pPr>
              <w:jc w:val="center"/>
            </w:pPr>
            <w:r>
              <w:t>C</w:t>
            </w:r>
          </w:p>
        </w:tc>
        <w:tc>
          <w:tcPr>
            <w:tcW w:w="1267" w:type="dxa"/>
          </w:tcPr>
          <w:p w14:paraId="6180571B" w14:textId="77777777" w:rsidR="0010654D" w:rsidRPr="0010654D" w:rsidRDefault="0010654D" w:rsidP="00F16AC5">
            <w:pPr>
              <w:jc w:val="center"/>
            </w:pPr>
            <w:r>
              <w:t>T</w:t>
            </w:r>
          </w:p>
        </w:tc>
        <w:tc>
          <w:tcPr>
            <w:tcW w:w="2310" w:type="dxa"/>
          </w:tcPr>
          <w:p w14:paraId="139A9EEC" w14:textId="77777777" w:rsidR="0010654D" w:rsidRPr="0010654D" w:rsidRDefault="0010654D" w:rsidP="00D267B0">
            <w:r>
              <w:t>Proline (Pro, P)</w:t>
            </w:r>
          </w:p>
        </w:tc>
      </w:tr>
    </w:tbl>
    <w:p w14:paraId="0C17390B" w14:textId="77777777" w:rsidR="001E7AA7" w:rsidRPr="001E7AA7" w:rsidRDefault="0010654D" w:rsidP="00D267B0">
      <w:pPr>
        <w:rPr>
          <w:highlight w:val="yellow"/>
        </w:rPr>
      </w:pPr>
      <w:r w:rsidRPr="001E7AA7">
        <w:rPr>
          <w:highlight w:val="yellow"/>
        </w:rPr>
        <w:t xml:space="preserve"> </w:t>
      </w:r>
      <w:r w:rsidR="001E7AA7" w:rsidRPr="001E7AA7">
        <w:rPr>
          <w:highlight w:val="yellow"/>
        </w:rPr>
        <w:br w:type="page"/>
      </w:r>
    </w:p>
    <w:p w14:paraId="71F400C2" w14:textId="77777777" w:rsidR="001E7AA7" w:rsidRPr="006773D8" w:rsidRDefault="001E7AA7" w:rsidP="00D267B0">
      <w:bookmarkStart w:id="7" w:name="_Toc9433583"/>
      <w:bookmarkStart w:id="8" w:name="_Toc10034079"/>
      <w:r w:rsidRPr="00F35A87">
        <w:rPr>
          <w:rStyle w:val="Heading1Char"/>
        </w:rPr>
        <w:lastRenderedPageBreak/>
        <w:t>Table S</w:t>
      </w:r>
      <w:r w:rsidR="0010654D" w:rsidRPr="00F35A87">
        <w:rPr>
          <w:rStyle w:val="Heading1Char"/>
        </w:rPr>
        <w:t>3</w:t>
      </w:r>
      <w:r w:rsidRPr="00F35A87">
        <w:rPr>
          <w:rStyle w:val="Heading1Char"/>
        </w:rPr>
        <w:t>:</w:t>
      </w:r>
      <w:r w:rsidRPr="00074D9E">
        <w:rPr>
          <w:rStyle w:val="Heading1Char"/>
        </w:rPr>
        <w:t xml:space="preserve"> Oligonucleotides used in this study.</w:t>
      </w:r>
      <w:bookmarkEnd w:id="7"/>
      <w:bookmarkEnd w:id="8"/>
      <w:r w:rsidRPr="006773D8">
        <w:t xml:space="preserve"> The NBT codon is in bold.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7659"/>
      </w:tblGrid>
      <w:tr w:rsidR="001E7AA7" w:rsidRPr="0025107F" w14:paraId="797096BA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38CE014C" w14:textId="77777777" w:rsidR="001E7AA7" w:rsidRPr="00084788" w:rsidRDefault="001E7AA7" w:rsidP="00D267B0">
            <w:pPr>
              <w:rPr>
                <w:b/>
              </w:rPr>
            </w:pPr>
            <w:r w:rsidRPr="00084788">
              <w:rPr>
                <w:b/>
              </w:rPr>
              <w:t>Name</w:t>
            </w:r>
          </w:p>
        </w:tc>
        <w:tc>
          <w:tcPr>
            <w:tcW w:w="7082" w:type="dxa"/>
            <w:noWrap/>
            <w:hideMark/>
          </w:tcPr>
          <w:p w14:paraId="52148CF6" w14:textId="77777777" w:rsidR="001E7AA7" w:rsidRPr="00084788" w:rsidRDefault="001E7AA7" w:rsidP="00D267B0">
            <w:pPr>
              <w:rPr>
                <w:b/>
              </w:rPr>
            </w:pPr>
            <w:r w:rsidRPr="00084788">
              <w:rPr>
                <w:b/>
              </w:rPr>
              <w:t xml:space="preserve">Sequence (5’ </w:t>
            </w:r>
            <w:r w:rsidRPr="00084788">
              <w:rPr>
                <w:b/>
              </w:rPr>
              <w:sym w:font="Symbol" w:char="F0AE"/>
            </w:r>
            <w:r w:rsidRPr="00084788">
              <w:rPr>
                <w:b/>
              </w:rPr>
              <w:t xml:space="preserve"> 3’)</w:t>
            </w:r>
          </w:p>
        </w:tc>
      </w:tr>
      <w:tr w:rsidR="001E7AA7" w:rsidRPr="0025107F" w14:paraId="14161D1D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6F5343D8" w14:textId="77777777" w:rsidR="001E7AA7" w:rsidRPr="0025107F" w:rsidRDefault="001E7AA7" w:rsidP="00D267B0">
            <w:r w:rsidRPr="0025107F">
              <w:t>335Mut_Fw</w:t>
            </w:r>
          </w:p>
        </w:tc>
        <w:tc>
          <w:tcPr>
            <w:tcW w:w="7082" w:type="dxa"/>
            <w:noWrap/>
            <w:hideMark/>
          </w:tcPr>
          <w:p w14:paraId="685EB36C" w14:textId="77777777" w:rsidR="001E7AA7" w:rsidRPr="0025107F" w:rsidRDefault="001E7AA7" w:rsidP="00D267B0">
            <w:r w:rsidRPr="0025107F">
              <w:t>GGGCTTTGCAAAAGCA</w:t>
            </w:r>
            <w:r w:rsidRPr="0025107F">
              <w:rPr>
                <w:b/>
              </w:rPr>
              <w:t>NBT</w:t>
            </w:r>
            <w:r w:rsidRPr="0025107F">
              <w:t>CATATTATTACCGTTCTGGATGATATGTAC</w:t>
            </w:r>
          </w:p>
        </w:tc>
      </w:tr>
      <w:tr w:rsidR="001E7AA7" w:rsidRPr="0025107F" w14:paraId="58B1E740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2F67A413" w14:textId="77777777" w:rsidR="001E7AA7" w:rsidRPr="0025107F" w:rsidRDefault="001E7AA7" w:rsidP="00D267B0">
            <w:r w:rsidRPr="0025107F">
              <w:t>336Mut_Fw</w:t>
            </w:r>
          </w:p>
        </w:tc>
        <w:tc>
          <w:tcPr>
            <w:tcW w:w="7082" w:type="dxa"/>
            <w:noWrap/>
            <w:hideMark/>
          </w:tcPr>
          <w:p w14:paraId="360E2BC5" w14:textId="77777777" w:rsidR="001E7AA7" w:rsidRPr="0025107F" w:rsidRDefault="001E7AA7" w:rsidP="00D267B0">
            <w:r w:rsidRPr="0025107F">
              <w:t>GGGCTTTGCAAAAGCATGC</w:t>
            </w:r>
            <w:r w:rsidRPr="0025107F">
              <w:rPr>
                <w:b/>
              </w:rPr>
              <w:t>NBT</w:t>
            </w:r>
            <w:r w:rsidRPr="0025107F">
              <w:t>ATTATTACCGTTCTGGATGATATGTAC</w:t>
            </w:r>
          </w:p>
        </w:tc>
      </w:tr>
      <w:tr w:rsidR="001E7AA7" w:rsidRPr="0025107F" w14:paraId="3503A4FA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3C01756A" w14:textId="77777777" w:rsidR="001E7AA7" w:rsidRPr="0025107F" w:rsidRDefault="001E7AA7" w:rsidP="00D267B0">
            <w:r w:rsidRPr="0025107F">
              <w:t>337Mut_Fw</w:t>
            </w:r>
          </w:p>
        </w:tc>
        <w:tc>
          <w:tcPr>
            <w:tcW w:w="7082" w:type="dxa"/>
            <w:noWrap/>
            <w:hideMark/>
          </w:tcPr>
          <w:p w14:paraId="1F024451" w14:textId="77777777" w:rsidR="001E7AA7" w:rsidRPr="0025107F" w:rsidRDefault="001E7AA7" w:rsidP="00D267B0">
            <w:r w:rsidRPr="0025107F">
              <w:t>GGGCTTTGCAAAAGCATGCCAT</w:t>
            </w:r>
            <w:r w:rsidRPr="0025107F">
              <w:rPr>
                <w:b/>
              </w:rPr>
              <w:t>NBT</w:t>
            </w:r>
            <w:r w:rsidRPr="0025107F">
              <w:t>ATTACCGTTCTGGATGATATGTAC</w:t>
            </w:r>
          </w:p>
        </w:tc>
      </w:tr>
      <w:tr w:rsidR="001E7AA7" w:rsidRPr="0025107F" w14:paraId="6FE570AC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67DCE495" w14:textId="77777777" w:rsidR="001E7AA7" w:rsidRPr="0025107F" w:rsidRDefault="001E7AA7" w:rsidP="00D267B0">
            <w:r w:rsidRPr="0025107F">
              <w:t>338Mut_Fw</w:t>
            </w:r>
          </w:p>
        </w:tc>
        <w:tc>
          <w:tcPr>
            <w:tcW w:w="7082" w:type="dxa"/>
            <w:noWrap/>
            <w:hideMark/>
          </w:tcPr>
          <w:p w14:paraId="203A1933" w14:textId="77777777" w:rsidR="001E7AA7" w:rsidRPr="0025107F" w:rsidRDefault="001E7AA7" w:rsidP="00D267B0">
            <w:r w:rsidRPr="0025107F">
              <w:t>GGGCTTTGCAAAAGCATGCCATATT</w:t>
            </w:r>
            <w:r w:rsidRPr="0025107F">
              <w:rPr>
                <w:b/>
              </w:rPr>
              <w:t>NBT</w:t>
            </w:r>
            <w:r w:rsidRPr="0025107F">
              <w:t>ACCGTTCTGGATGATATGTAC</w:t>
            </w:r>
          </w:p>
        </w:tc>
      </w:tr>
      <w:tr w:rsidR="001E7AA7" w:rsidRPr="0025107F" w14:paraId="48425E6D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50206AB3" w14:textId="77777777" w:rsidR="001E7AA7" w:rsidRPr="0025107F" w:rsidRDefault="001E7AA7" w:rsidP="00D267B0">
            <w:r w:rsidRPr="0025107F">
              <w:t>443Mut_Fw</w:t>
            </w:r>
          </w:p>
        </w:tc>
        <w:tc>
          <w:tcPr>
            <w:tcW w:w="7082" w:type="dxa"/>
            <w:noWrap/>
            <w:hideMark/>
          </w:tcPr>
          <w:p w14:paraId="06AA2461" w14:textId="77777777" w:rsidR="001E7AA7" w:rsidRPr="0025107F" w:rsidRDefault="001E7AA7" w:rsidP="00D267B0">
            <w:r w:rsidRPr="0025107F">
              <w:t>GAGTATTATGAAAATGGTAAAGTTAGC</w:t>
            </w:r>
            <w:r w:rsidRPr="0025107F">
              <w:rPr>
                <w:b/>
              </w:rPr>
              <w:t>NBT</w:t>
            </w:r>
            <w:r w:rsidRPr="0025107F">
              <w:t>GGTCATCGTGTGAGCGCCCTGCAGCC</w:t>
            </w:r>
          </w:p>
        </w:tc>
      </w:tr>
      <w:tr w:rsidR="001E7AA7" w:rsidRPr="0025107F" w14:paraId="04EA1C49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352D567D" w14:textId="77777777" w:rsidR="001E7AA7" w:rsidRPr="0025107F" w:rsidRDefault="001E7AA7" w:rsidP="00D267B0">
            <w:r w:rsidRPr="0025107F">
              <w:t>444Mut_Fw</w:t>
            </w:r>
          </w:p>
        </w:tc>
        <w:tc>
          <w:tcPr>
            <w:tcW w:w="7082" w:type="dxa"/>
            <w:noWrap/>
            <w:hideMark/>
          </w:tcPr>
          <w:p w14:paraId="275BB98D" w14:textId="77777777" w:rsidR="001E7AA7" w:rsidRPr="0025107F" w:rsidRDefault="001E7AA7" w:rsidP="00D267B0">
            <w:r w:rsidRPr="0025107F">
              <w:t>GAGTATTATGAAAATGGTAAAGTTAGCAGC</w:t>
            </w:r>
            <w:r w:rsidRPr="0025107F">
              <w:rPr>
                <w:b/>
              </w:rPr>
              <w:t>NBT</w:t>
            </w:r>
            <w:r w:rsidRPr="0025107F">
              <w:t>CATCGTGTGAGCGCCCTGCAGCC</w:t>
            </w:r>
          </w:p>
        </w:tc>
      </w:tr>
      <w:tr w:rsidR="001E7AA7" w:rsidRPr="0025107F" w14:paraId="5AC9F662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244BC9A1" w14:textId="77777777" w:rsidR="001E7AA7" w:rsidRPr="0025107F" w:rsidRDefault="001E7AA7" w:rsidP="00D267B0">
            <w:r w:rsidRPr="0025107F">
              <w:t>445Mut_Fw</w:t>
            </w:r>
          </w:p>
        </w:tc>
        <w:tc>
          <w:tcPr>
            <w:tcW w:w="7082" w:type="dxa"/>
            <w:noWrap/>
            <w:hideMark/>
          </w:tcPr>
          <w:p w14:paraId="0A82E64E" w14:textId="77777777" w:rsidR="001E7AA7" w:rsidRPr="0025107F" w:rsidRDefault="001E7AA7" w:rsidP="00D267B0">
            <w:r w:rsidRPr="0025107F">
              <w:t>GAGTATTATGAAAATGGTAAAGTTAGCAGCGGT</w:t>
            </w:r>
            <w:r w:rsidRPr="0025107F">
              <w:rPr>
                <w:b/>
              </w:rPr>
              <w:t>NBT</w:t>
            </w:r>
            <w:r w:rsidRPr="0025107F">
              <w:t>CGTGTGAGCGCCCTGCAGCC</w:t>
            </w:r>
          </w:p>
        </w:tc>
      </w:tr>
      <w:tr w:rsidR="001E7AA7" w:rsidRPr="0025107F" w14:paraId="38A89108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10FDE259" w14:textId="77777777" w:rsidR="001E7AA7" w:rsidRPr="0025107F" w:rsidRDefault="001E7AA7" w:rsidP="00D267B0">
            <w:r w:rsidRPr="0025107F">
              <w:t>446Mut_Fw</w:t>
            </w:r>
          </w:p>
        </w:tc>
        <w:tc>
          <w:tcPr>
            <w:tcW w:w="7082" w:type="dxa"/>
            <w:noWrap/>
            <w:hideMark/>
          </w:tcPr>
          <w:p w14:paraId="76E13484" w14:textId="77777777" w:rsidR="001E7AA7" w:rsidRPr="0025107F" w:rsidRDefault="001E7AA7" w:rsidP="00D267B0">
            <w:r w:rsidRPr="0025107F">
              <w:t>GAGTATTATGAAAATGGTAAAGTTAGCAGCGGTCAT</w:t>
            </w:r>
            <w:r w:rsidRPr="0025107F">
              <w:rPr>
                <w:b/>
              </w:rPr>
              <w:t>NBT</w:t>
            </w:r>
            <w:r w:rsidRPr="0025107F">
              <w:t>GTGAGCGCCCTGCAGCC</w:t>
            </w:r>
          </w:p>
        </w:tc>
      </w:tr>
      <w:tr w:rsidR="001E7AA7" w:rsidRPr="0025107F" w14:paraId="414CD8DF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35D0BB18" w14:textId="77777777" w:rsidR="001E7AA7" w:rsidRPr="0025107F" w:rsidRDefault="001E7AA7" w:rsidP="00D267B0">
            <w:r w:rsidRPr="0025107F">
              <w:t>447Mut_Fw</w:t>
            </w:r>
          </w:p>
        </w:tc>
        <w:tc>
          <w:tcPr>
            <w:tcW w:w="7082" w:type="dxa"/>
            <w:noWrap/>
            <w:hideMark/>
          </w:tcPr>
          <w:p w14:paraId="23A663BC" w14:textId="77777777" w:rsidR="001E7AA7" w:rsidRPr="0025107F" w:rsidRDefault="001E7AA7" w:rsidP="00D267B0">
            <w:r w:rsidRPr="0025107F">
              <w:t>GAGTATTATGAAAATGGTAAAGTTAGCAGCGGTCATCGT</w:t>
            </w:r>
            <w:r w:rsidRPr="0025107F">
              <w:rPr>
                <w:b/>
              </w:rPr>
              <w:t>NBT</w:t>
            </w:r>
            <w:r w:rsidRPr="0025107F">
              <w:t>AGCGCCCTGCAGCC</w:t>
            </w:r>
          </w:p>
        </w:tc>
      </w:tr>
      <w:tr w:rsidR="001E7AA7" w:rsidRPr="0025107F" w14:paraId="4E02E325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3C28B7FB" w14:textId="77777777" w:rsidR="001E7AA7" w:rsidRPr="0025107F" w:rsidRDefault="001E7AA7" w:rsidP="00D267B0">
            <w:r w:rsidRPr="0025107F">
              <w:t>448Mut_Fw</w:t>
            </w:r>
          </w:p>
        </w:tc>
        <w:tc>
          <w:tcPr>
            <w:tcW w:w="7082" w:type="dxa"/>
            <w:noWrap/>
            <w:hideMark/>
          </w:tcPr>
          <w:p w14:paraId="0126F147" w14:textId="77777777" w:rsidR="001E7AA7" w:rsidRPr="0025107F" w:rsidRDefault="001E7AA7" w:rsidP="00D267B0">
            <w:r w:rsidRPr="0025107F">
              <w:t>GAGTATTATGAAAATGGTAAAGTTAGCAGCGGTCATCGTGTG</w:t>
            </w:r>
            <w:r w:rsidRPr="0025107F">
              <w:rPr>
                <w:b/>
              </w:rPr>
              <w:t>NBT</w:t>
            </w:r>
            <w:r w:rsidRPr="0025107F">
              <w:t>GCCCTGCAGCC</w:t>
            </w:r>
          </w:p>
        </w:tc>
      </w:tr>
      <w:tr w:rsidR="001E7AA7" w:rsidRPr="0025107F" w14:paraId="4FAFB21E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5FD0DEAD" w14:textId="77777777" w:rsidR="001E7AA7" w:rsidRPr="0025107F" w:rsidRDefault="001E7AA7" w:rsidP="00D267B0">
            <w:r w:rsidRPr="0025107F">
              <w:t>557Mut_Fw</w:t>
            </w:r>
          </w:p>
        </w:tc>
        <w:tc>
          <w:tcPr>
            <w:tcW w:w="7082" w:type="dxa"/>
            <w:noWrap/>
            <w:hideMark/>
          </w:tcPr>
          <w:p w14:paraId="6AFB8F27" w14:textId="77777777" w:rsidR="001E7AA7" w:rsidRPr="0025107F" w:rsidRDefault="001E7AA7" w:rsidP="00D267B0">
            <w:r w:rsidRPr="0025107F">
              <w:t>GCCAAGAAACATGCATTTGATATT</w:t>
            </w:r>
            <w:r w:rsidRPr="0025107F">
              <w:rPr>
                <w:b/>
              </w:rPr>
              <w:t>NBT</w:t>
            </w:r>
            <w:r w:rsidRPr="0025107F">
              <w:t>CGTATGGCGCAGTTTATG</w:t>
            </w:r>
          </w:p>
        </w:tc>
      </w:tr>
      <w:tr w:rsidR="001E7AA7" w:rsidRPr="0025107F" w14:paraId="53E2ABE7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225118EB" w14:textId="77777777" w:rsidR="001E7AA7" w:rsidRPr="0025107F" w:rsidRDefault="001E7AA7" w:rsidP="00D267B0">
            <w:r w:rsidRPr="0025107F">
              <w:t>559Mut_Fw</w:t>
            </w:r>
          </w:p>
        </w:tc>
        <w:tc>
          <w:tcPr>
            <w:tcW w:w="7082" w:type="dxa"/>
            <w:noWrap/>
            <w:hideMark/>
          </w:tcPr>
          <w:p w14:paraId="1C35B80E" w14:textId="77777777" w:rsidR="001E7AA7" w:rsidRPr="0025107F" w:rsidRDefault="001E7AA7" w:rsidP="00D267B0">
            <w:r w:rsidRPr="0025107F">
              <w:t>GCATTTGATATTGCGCGT</w:t>
            </w:r>
            <w:r w:rsidRPr="0025107F">
              <w:rPr>
                <w:b/>
              </w:rPr>
              <w:t>NBT</w:t>
            </w:r>
            <w:r w:rsidRPr="0025107F">
              <w:t>GCGCAGTTTATGTATAAATATCGTGATGGTTACTCTGTTG</w:t>
            </w:r>
          </w:p>
        </w:tc>
      </w:tr>
      <w:tr w:rsidR="001E7AA7" w:rsidRPr="0025107F" w14:paraId="3011A649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39E9AD50" w14:textId="77777777" w:rsidR="001E7AA7" w:rsidRPr="0025107F" w:rsidRDefault="001E7AA7" w:rsidP="00D267B0">
            <w:r w:rsidRPr="0025107F">
              <w:t>560Mut_Fw</w:t>
            </w:r>
          </w:p>
        </w:tc>
        <w:tc>
          <w:tcPr>
            <w:tcW w:w="7082" w:type="dxa"/>
            <w:noWrap/>
            <w:hideMark/>
          </w:tcPr>
          <w:p w14:paraId="54AA9B38" w14:textId="77777777" w:rsidR="001E7AA7" w:rsidRPr="0025107F" w:rsidRDefault="001E7AA7" w:rsidP="00D267B0">
            <w:r w:rsidRPr="0025107F">
              <w:t>GCATTTGATATTGCGCGTATG</w:t>
            </w:r>
            <w:r w:rsidRPr="0025107F">
              <w:rPr>
                <w:b/>
              </w:rPr>
              <w:t>NBT</w:t>
            </w:r>
            <w:r w:rsidRPr="0025107F">
              <w:t>CAGTTTATGTATAAATATCGTGATGGTTACTCTGTTG</w:t>
            </w:r>
          </w:p>
        </w:tc>
      </w:tr>
      <w:tr w:rsidR="001E7AA7" w:rsidRPr="0025107F" w14:paraId="5F6BA971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30250A6C" w14:textId="77777777" w:rsidR="001E7AA7" w:rsidRPr="0025107F" w:rsidRDefault="001E7AA7" w:rsidP="00D267B0">
            <w:r w:rsidRPr="0025107F">
              <w:t>561Mut_Fw</w:t>
            </w:r>
          </w:p>
        </w:tc>
        <w:tc>
          <w:tcPr>
            <w:tcW w:w="7082" w:type="dxa"/>
            <w:noWrap/>
            <w:hideMark/>
          </w:tcPr>
          <w:p w14:paraId="180DAB27" w14:textId="77777777" w:rsidR="001E7AA7" w:rsidRPr="0025107F" w:rsidRDefault="001E7AA7" w:rsidP="00D267B0">
            <w:r w:rsidRPr="0025107F">
              <w:t>GCATTTGATATTGCGCGTATGGCG</w:t>
            </w:r>
            <w:r w:rsidRPr="0025107F">
              <w:rPr>
                <w:b/>
              </w:rPr>
              <w:t>NBT</w:t>
            </w:r>
            <w:r w:rsidRPr="0025107F">
              <w:t>TTTATGTATAAATATCGTGATGGTTACTCTGTTG</w:t>
            </w:r>
          </w:p>
        </w:tc>
      </w:tr>
      <w:tr w:rsidR="001E7AA7" w:rsidRPr="0025107F" w14:paraId="7DD27593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40504FAF" w14:textId="77777777" w:rsidR="001E7AA7" w:rsidRPr="0025107F" w:rsidRDefault="001E7AA7" w:rsidP="00D267B0">
            <w:r w:rsidRPr="0025107F">
              <w:t>562Mut_Fw</w:t>
            </w:r>
          </w:p>
        </w:tc>
        <w:tc>
          <w:tcPr>
            <w:tcW w:w="7082" w:type="dxa"/>
            <w:noWrap/>
            <w:hideMark/>
          </w:tcPr>
          <w:p w14:paraId="640DBB2C" w14:textId="77777777" w:rsidR="001E7AA7" w:rsidRPr="0025107F" w:rsidRDefault="001E7AA7" w:rsidP="00D267B0">
            <w:r w:rsidRPr="0025107F">
              <w:t>GCATTTGATATTGCGCGTATGGCGCAG</w:t>
            </w:r>
            <w:r w:rsidRPr="0025107F">
              <w:rPr>
                <w:b/>
              </w:rPr>
              <w:t>NBT</w:t>
            </w:r>
            <w:r w:rsidRPr="0025107F">
              <w:t>ATGTATAAATATCGTGATGGTTACTCTGTTG</w:t>
            </w:r>
          </w:p>
        </w:tc>
      </w:tr>
      <w:tr w:rsidR="001E7AA7" w:rsidRPr="0025107F" w14:paraId="6A6C9FC2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0DF58C81" w14:textId="77777777" w:rsidR="001E7AA7" w:rsidRPr="0025107F" w:rsidRDefault="001E7AA7" w:rsidP="00D267B0">
            <w:r w:rsidRPr="0025107F">
              <w:t>563Mut_Fw</w:t>
            </w:r>
          </w:p>
        </w:tc>
        <w:tc>
          <w:tcPr>
            <w:tcW w:w="7082" w:type="dxa"/>
            <w:noWrap/>
            <w:hideMark/>
          </w:tcPr>
          <w:p w14:paraId="201BED55" w14:textId="77777777" w:rsidR="001E7AA7" w:rsidRPr="0025107F" w:rsidRDefault="001E7AA7" w:rsidP="00D267B0">
            <w:r w:rsidRPr="0025107F">
              <w:t>GCATTTGATATTGCGCGTATGGCGCAGTTT</w:t>
            </w:r>
            <w:r w:rsidRPr="0025107F">
              <w:rPr>
                <w:b/>
              </w:rPr>
              <w:t>NBT</w:t>
            </w:r>
            <w:r w:rsidRPr="0025107F">
              <w:t>TATAAATATCGTGATGGTTACTCTGTTG</w:t>
            </w:r>
          </w:p>
        </w:tc>
      </w:tr>
      <w:tr w:rsidR="001E7AA7" w:rsidRPr="0025107F" w14:paraId="09BDAF02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6439B30F" w14:textId="77777777" w:rsidR="001E7AA7" w:rsidRPr="0025107F" w:rsidRDefault="001E7AA7" w:rsidP="00D267B0">
            <w:proofErr w:type="spellStart"/>
            <w:r w:rsidRPr="0025107F">
              <w:t>PinSMut_Rv</w:t>
            </w:r>
            <w:proofErr w:type="spellEnd"/>
          </w:p>
        </w:tc>
        <w:tc>
          <w:tcPr>
            <w:tcW w:w="7082" w:type="dxa"/>
            <w:noWrap/>
            <w:hideMark/>
          </w:tcPr>
          <w:p w14:paraId="149741A2" w14:textId="77777777" w:rsidR="001E7AA7" w:rsidRPr="0025107F" w:rsidRDefault="001E7AA7" w:rsidP="00D267B0">
            <w:r w:rsidRPr="0025107F">
              <w:t>GTGGTGCTCGAGTTAC</w:t>
            </w:r>
          </w:p>
        </w:tc>
      </w:tr>
      <w:tr w:rsidR="001E7AA7" w:rsidRPr="0025107F" w14:paraId="6189D050" w14:textId="77777777" w:rsidTr="00D10706">
        <w:trPr>
          <w:trHeight w:val="300"/>
        </w:trPr>
        <w:tc>
          <w:tcPr>
            <w:tcW w:w="1333" w:type="dxa"/>
            <w:noWrap/>
            <w:hideMark/>
          </w:tcPr>
          <w:p w14:paraId="4CEF9A52" w14:textId="77777777" w:rsidR="001E7AA7" w:rsidRPr="0025107F" w:rsidRDefault="001E7AA7" w:rsidP="00D267B0">
            <w:proofErr w:type="spellStart"/>
            <w:r w:rsidRPr="0025107F">
              <w:t>PinSMut_Fw</w:t>
            </w:r>
            <w:proofErr w:type="spellEnd"/>
          </w:p>
        </w:tc>
        <w:tc>
          <w:tcPr>
            <w:tcW w:w="7082" w:type="dxa"/>
            <w:noWrap/>
            <w:hideMark/>
          </w:tcPr>
          <w:p w14:paraId="1F001747" w14:textId="77777777" w:rsidR="001E7AA7" w:rsidRPr="0025107F" w:rsidRDefault="001E7AA7" w:rsidP="00D267B0">
            <w:r w:rsidRPr="0025107F">
              <w:t>CATCCCCACTACTGAGAATCTTTATTTTCAGGGCG</w:t>
            </w:r>
          </w:p>
        </w:tc>
      </w:tr>
      <w:tr w:rsidR="001E7AA7" w:rsidRPr="0025107F" w14:paraId="268C4069" w14:textId="77777777" w:rsidTr="00D10706">
        <w:trPr>
          <w:trHeight w:val="300"/>
        </w:trPr>
        <w:tc>
          <w:tcPr>
            <w:tcW w:w="1333" w:type="dxa"/>
            <w:noWrap/>
          </w:tcPr>
          <w:p w14:paraId="7F097EE0" w14:textId="77777777" w:rsidR="001E7AA7" w:rsidRPr="0025107F" w:rsidRDefault="001E7AA7" w:rsidP="00D267B0">
            <w:proofErr w:type="spellStart"/>
            <w:r w:rsidRPr="0025107F">
              <w:t>Vector_IF_Fw</w:t>
            </w:r>
            <w:proofErr w:type="spellEnd"/>
          </w:p>
        </w:tc>
        <w:tc>
          <w:tcPr>
            <w:tcW w:w="7082" w:type="dxa"/>
            <w:noWrap/>
          </w:tcPr>
          <w:p w14:paraId="2A555435" w14:textId="77777777" w:rsidR="001E7AA7" w:rsidRPr="0025107F" w:rsidRDefault="001E7AA7" w:rsidP="00D267B0">
            <w:r w:rsidRPr="0025107F">
              <w:t>TAACTCGAGCACCACCACCACC</w:t>
            </w:r>
          </w:p>
        </w:tc>
      </w:tr>
      <w:tr w:rsidR="001E7AA7" w:rsidRPr="0025107F" w14:paraId="7F101F66" w14:textId="77777777" w:rsidTr="00D10706">
        <w:trPr>
          <w:trHeight w:val="300"/>
        </w:trPr>
        <w:tc>
          <w:tcPr>
            <w:tcW w:w="1333" w:type="dxa"/>
            <w:noWrap/>
          </w:tcPr>
          <w:p w14:paraId="6D8FB6BC" w14:textId="77777777" w:rsidR="001E7AA7" w:rsidRPr="0025107F" w:rsidRDefault="001E7AA7" w:rsidP="00D267B0">
            <w:proofErr w:type="spellStart"/>
            <w:r w:rsidRPr="0025107F">
              <w:t>Vector_IF_Rv</w:t>
            </w:r>
            <w:proofErr w:type="spellEnd"/>
          </w:p>
        </w:tc>
        <w:tc>
          <w:tcPr>
            <w:tcW w:w="7082" w:type="dxa"/>
            <w:noWrap/>
          </w:tcPr>
          <w:p w14:paraId="3D624C26" w14:textId="77777777" w:rsidR="001E7AA7" w:rsidRPr="0025107F" w:rsidRDefault="001E7AA7" w:rsidP="00D267B0">
            <w:r w:rsidRPr="0025107F">
              <w:t>TCAGTAGTGGGGATGTCGTAATCG</w:t>
            </w:r>
          </w:p>
        </w:tc>
      </w:tr>
    </w:tbl>
    <w:p w14:paraId="289184D7" w14:textId="77777777" w:rsidR="001E7AA7" w:rsidRDefault="001E7AA7" w:rsidP="00D267B0"/>
    <w:p w14:paraId="71A1FE73" w14:textId="77777777" w:rsidR="001E7AA7" w:rsidRDefault="001E7AA7" w:rsidP="00D267B0">
      <w:pPr>
        <w:rPr>
          <w:highlight w:val="yellow"/>
        </w:rPr>
      </w:pPr>
      <w:r>
        <w:rPr>
          <w:highlight w:val="yellow"/>
        </w:rPr>
        <w:br w:type="page"/>
      </w:r>
    </w:p>
    <w:p w14:paraId="6EAB7384" w14:textId="68C32125" w:rsidR="001E7AA7" w:rsidRPr="001B3AF0" w:rsidRDefault="001E7AA7" w:rsidP="009B0C93">
      <w:pPr>
        <w:jc w:val="both"/>
        <w:rPr>
          <w:b/>
          <w:color w:val="FF0000"/>
        </w:rPr>
      </w:pPr>
      <w:bookmarkStart w:id="9" w:name="_Toc9433584"/>
      <w:bookmarkStart w:id="10" w:name="_Toc10034080"/>
      <w:r w:rsidRPr="00F35A87">
        <w:rPr>
          <w:rStyle w:val="Heading1Char"/>
        </w:rPr>
        <w:lastRenderedPageBreak/>
        <w:t>Table S</w:t>
      </w:r>
      <w:r w:rsidR="0010654D" w:rsidRPr="00F35A87">
        <w:rPr>
          <w:rStyle w:val="Heading1Char"/>
        </w:rPr>
        <w:t>4</w:t>
      </w:r>
      <w:r w:rsidRPr="00F35A87">
        <w:rPr>
          <w:rStyle w:val="Heading1Char"/>
        </w:rPr>
        <w:t>:</w:t>
      </w:r>
      <w:r w:rsidRPr="00074D9E">
        <w:rPr>
          <w:rStyle w:val="Heading1Char"/>
        </w:rPr>
        <w:t xml:space="preserve"> Plasmids used in this study.</w:t>
      </w:r>
      <w:bookmarkEnd w:id="9"/>
      <w:bookmarkEnd w:id="10"/>
      <w:r>
        <w:t xml:space="preserve"> Amino acid numbering is based on the full-length recombinant protein sequence. </w:t>
      </w:r>
      <w:proofErr w:type="spellStart"/>
      <w:r w:rsidR="005F0AC2" w:rsidRPr="00EC616B">
        <w:t>GenBank</w:t>
      </w:r>
      <w:proofErr w:type="spellEnd"/>
      <w:r w:rsidR="005F0AC2" w:rsidRPr="00EC616B">
        <w:t xml:space="preserve"> files are available online for </w:t>
      </w:r>
      <w:proofErr w:type="spellStart"/>
      <w:r w:rsidR="005F0AC2" w:rsidRPr="00EC616B">
        <w:t>pGPPSmTC</w:t>
      </w:r>
      <w:proofErr w:type="spellEnd"/>
      <w:r w:rsidR="005F0AC2" w:rsidRPr="00EC616B">
        <w:t xml:space="preserve">/S27 and pBb-PinS_var3 encoding native </w:t>
      </w:r>
      <w:proofErr w:type="spellStart"/>
      <w:r w:rsidR="005F0AC2" w:rsidRPr="00EC616B">
        <w:t>PinS</w:t>
      </w:r>
      <w:proofErr w:type="spellEnd"/>
      <w:r w:rsidR="005F0AC2" w:rsidRPr="00EC616B">
        <w:t xml:space="preserve"> and VAR3-PinS respectively.</w:t>
      </w:r>
      <w:r w:rsidR="005F0AC2">
        <w:t xml:space="preserve"> </w:t>
      </w:r>
      <w:r w:rsidRPr="006773D8">
        <w:rPr>
          <w:b/>
        </w:rPr>
        <w:t xml:space="preserve"> 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1712"/>
        <w:gridCol w:w="2932"/>
        <w:gridCol w:w="3828"/>
        <w:gridCol w:w="1031"/>
      </w:tblGrid>
      <w:tr w:rsidR="001E7AA7" w:rsidRPr="00084788" w14:paraId="54A72C5F" w14:textId="77777777" w:rsidTr="00D10706">
        <w:trPr>
          <w:trHeight w:val="130"/>
        </w:trPr>
        <w:tc>
          <w:tcPr>
            <w:tcW w:w="1712" w:type="dxa"/>
          </w:tcPr>
          <w:p w14:paraId="427B84F7" w14:textId="77777777" w:rsidR="001E7AA7" w:rsidRPr="00084788" w:rsidRDefault="001E7AA7" w:rsidP="00D267B0">
            <w:pPr>
              <w:rPr>
                <w:b/>
                <w:sz w:val="18"/>
                <w:szCs w:val="20"/>
              </w:rPr>
            </w:pPr>
            <w:r w:rsidRPr="00084788">
              <w:rPr>
                <w:b/>
                <w:sz w:val="18"/>
                <w:szCs w:val="20"/>
              </w:rPr>
              <w:t>Plasmid reference</w:t>
            </w:r>
          </w:p>
        </w:tc>
        <w:tc>
          <w:tcPr>
            <w:tcW w:w="2932" w:type="dxa"/>
          </w:tcPr>
          <w:p w14:paraId="17A8D4DE" w14:textId="77777777" w:rsidR="001E7AA7" w:rsidRPr="00084788" w:rsidRDefault="001E7AA7" w:rsidP="00D267B0">
            <w:pPr>
              <w:rPr>
                <w:b/>
                <w:sz w:val="18"/>
                <w:szCs w:val="20"/>
              </w:rPr>
            </w:pPr>
            <w:r w:rsidRPr="00084788">
              <w:rPr>
                <w:b/>
                <w:sz w:val="18"/>
                <w:szCs w:val="20"/>
              </w:rPr>
              <w:t>Plasmid name</w:t>
            </w:r>
          </w:p>
        </w:tc>
        <w:tc>
          <w:tcPr>
            <w:tcW w:w="3828" w:type="dxa"/>
          </w:tcPr>
          <w:p w14:paraId="42FB1A05" w14:textId="77777777" w:rsidR="001E7AA7" w:rsidRPr="00084788" w:rsidRDefault="001E7AA7" w:rsidP="00D267B0">
            <w:pPr>
              <w:rPr>
                <w:b/>
                <w:sz w:val="18"/>
                <w:szCs w:val="20"/>
              </w:rPr>
            </w:pPr>
            <w:r w:rsidRPr="00084788">
              <w:rPr>
                <w:b/>
                <w:sz w:val="18"/>
                <w:szCs w:val="20"/>
              </w:rPr>
              <w:t xml:space="preserve">Description* </w:t>
            </w:r>
          </w:p>
        </w:tc>
        <w:tc>
          <w:tcPr>
            <w:tcW w:w="1031" w:type="dxa"/>
          </w:tcPr>
          <w:p w14:paraId="362215B2" w14:textId="77777777" w:rsidR="001E7AA7" w:rsidRPr="00084788" w:rsidRDefault="001E7AA7" w:rsidP="00D267B0">
            <w:pPr>
              <w:rPr>
                <w:b/>
                <w:sz w:val="18"/>
                <w:szCs w:val="20"/>
              </w:rPr>
            </w:pPr>
            <w:r w:rsidRPr="00084788">
              <w:rPr>
                <w:b/>
                <w:sz w:val="18"/>
                <w:szCs w:val="20"/>
              </w:rPr>
              <w:t>Source</w:t>
            </w:r>
          </w:p>
        </w:tc>
      </w:tr>
      <w:tr w:rsidR="001E7AA7" w:rsidRPr="00084788" w14:paraId="79C34059" w14:textId="77777777" w:rsidTr="00D10706">
        <w:trPr>
          <w:trHeight w:val="236"/>
        </w:trPr>
        <w:tc>
          <w:tcPr>
            <w:tcW w:w="1712" w:type="dxa"/>
          </w:tcPr>
          <w:p w14:paraId="2C5E2921" w14:textId="77777777" w:rsidR="001E7AA7" w:rsidRPr="00084788" w:rsidRDefault="001E7AA7" w:rsidP="00D267B0">
            <w:pPr>
              <w:rPr>
                <w:b/>
                <w:bCs/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pMVA</w:t>
            </w:r>
            <w:proofErr w:type="spellEnd"/>
          </w:p>
        </w:tc>
        <w:tc>
          <w:tcPr>
            <w:tcW w:w="2932" w:type="dxa"/>
          </w:tcPr>
          <w:p w14:paraId="335CB10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BbA5a-MTSAe-T1f-MBI(f)-T1002i</w:t>
            </w:r>
          </w:p>
        </w:tc>
        <w:tc>
          <w:tcPr>
            <w:tcW w:w="3828" w:type="dxa"/>
          </w:tcPr>
          <w:p w14:paraId="0601264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p15A, </w:t>
            </w:r>
            <w:proofErr w:type="spellStart"/>
            <w:r w:rsidRPr="00084788">
              <w:rPr>
                <w:sz w:val="18"/>
                <w:szCs w:val="20"/>
              </w:rPr>
              <w:t>Kanr</w:t>
            </w:r>
            <w:proofErr w:type="spellEnd"/>
            <w:r w:rsidRPr="00084788">
              <w:rPr>
                <w:sz w:val="18"/>
                <w:szCs w:val="20"/>
              </w:rPr>
              <w:t>, PlacUV5, MTSA, T1, MBI-f, T1002</w:t>
            </w:r>
          </w:p>
        </w:tc>
        <w:tc>
          <w:tcPr>
            <w:tcW w:w="1031" w:type="dxa"/>
          </w:tcPr>
          <w:p w14:paraId="752724FF" w14:textId="1ABFC460" w:rsidR="001E7AA7" w:rsidRPr="00084788" w:rsidRDefault="00EC616B" w:rsidP="00AA0A79">
            <w:pPr>
              <w:rPr>
                <w:sz w:val="18"/>
                <w:szCs w:val="20"/>
              </w:rPr>
            </w:pPr>
            <w:hyperlink w:anchor="_ENREF_3" w:tooltip="Leferink, 2016 #192" w:history="1">
              <w:r w:rsidR="00AA0A79" w:rsidRPr="00084788">
                <w:rPr>
                  <w:sz w:val="18"/>
                  <w:szCs w:val="20"/>
                </w:rPr>
                <w:fldChar w:fldCharType="begin"/>
              </w:r>
              <w:r w:rsidR="00AA0A79">
                <w:rPr>
                  <w:sz w:val="18"/>
                  <w:szCs w:val="20"/>
                </w:rPr>
                <w:instrText xml:space="preserve"> ADDIN EN.CITE &lt;EndNote&gt;&lt;Cite&gt;&lt;Author&gt;Leferink&lt;/Author&gt;&lt;Year&gt;2016&lt;/Year&gt;&lt;RecNum&gt;192&lt;/RecNum&gt;&lt;DisplayText&gt;&lt;style face="superscript"&gt;3&lt;/style&gt;&lt;/DisplayText&gt;&lt;record&gt;&lt;rec-number&gt;192&lt;/rec-number&gt;&lt;foreign-keys&gt;&lt;key app="EN" db-id="sveexfsr2v5rd7e9ezppwvwdfp2dvsv0pf0a"&gt;192&lt;/key&gt;&lt;/foreign-keys&gt;&lt;ref-type name="Journal Article"&gt;17&lt;/ref-type&gt;&lt;contributors&gt;&lt;authors&gt;&lt;author&gt;Leferink, Nicole G. H.&lt;/author&gt;&lt;author&gt;Jervis, Adrian J.&lt;/author&gt;&lt;author&gt;Zebec, Ziga&lt;/author&gt;&lt;author&gt;Toogood, Helen S.&lt;/author&gt;&lt;author&gt;Hay, Sam&lt;/author&gt;&lt;author&gt;Takano, Eriko&lt;/author&gt;&lt;author&gt;Scrutton, Nigel S.&lt;/author&gt;&lt;/authors&gt;&lt;/contributors&gt;&lt;titles&gt;&lt;title&gt;&lt;style face="normal" font="default" size="100%"&gt;A ‘plug and play’ platform for the production of diverse monoterpene hydrocarbon scaffolds in &lt;/style&gt;&lt;style face="italic" font="default" size="100%"&gt;Escherichia coli&lt;/style&gt;&lt;/title&gt;&lt;secondary-title&gt;ChemistrySelect&lt;/secondary-title&gt;&lt;/titles&gt;&lt;periodical&gt;&lt;full-title&gt;ChemistrySelect&lt;/full-title&gt;&lt;/periodical&gt;&lt;pages&gt;1893-1896&lt;/pages&gt;&lt;volume&gt;1&lt;/volume&gt;&lt;number&gt;9&lt;/number&gt;&lt;keywords&gt;&lt;keyword&gt;Chemical Diversity&lt;/keyword&gt;&lt;keyword&gt;Monoterpene Cyclases/Synthases&lt;/keyword&gt;&lt;keyword&gt;Production Platform&lt;/keyword&gt;&lt;keyword&gt;Synthetic Biology&lt;/keyword&gt;&lt;keyword&gt;Terpenoids&lt;/keyword&gt;&lt;/keywords&gt;&lt;dates&gt;&lt;year&gt;2016&lt;/year&gt;&lt;/dates&gt;&lt;isbn&gt;2365-6549&lt;/isbn&gt;&lt;urls&gt;&lt;related-urls&gt;&lt;url&gt;http://dx.doi.org/10.1002/slct.201600563&lt;/url&gt;&lt;/related-urls&gt;&lt;/urls&gt;&lt;electronic-resource-num&gt;10.1002/slct.201600563&lt;/electronic-resource-num&gt;&lt;/record&gt;&lt;/Cite&gt;&lt;/EndNote&gt;</w:instrText>
              </w:r>
              <w:r w:rsidR="00AA0A79" w:rsidRPr="00084788">
                <w:rPr>
                  <w:sz w:val="18"/>
                  <w:szCs w:val="20"/>
                </w:rPr>
                <w:fldChar w:fldCharType="separate"/>
              </w:r>
              <w:r w:rsidR="00AA0A79" w:rsidRPr="00FE373E">
                <w:rPr>
                  <w:noProof/>
                  <w:sz w:val="18"/>
                  <w:szCs w:val="20"/>
                  <w:vertAlign w:val="superscript"/>
                </w:rPr>
                <w:t>3</w:t>
              </w:r>
              <w:r w:rsidR="00AA0A79" w:rsidRPr="00084788">
                <w:rPr>
                  <w:sz w:val="18"/>
                  <w:szCs w:val="20"/>
                </w:rPr>
                <w:fldChar w:fldCharType="end"/>
              </w:r>
            </w:hyperlink>
          </w:p>
        </w:tc>
      </w:tr>
      <w:tr w:rsidR="001E7AA7" w:rsidRPr="00084788" w14:paraId="6940B2B7" w14:textId="77777777" w:rsidTr="00D10706">
        <w:trPr>
          <w:trHeight w:val="236"/>
        </w:trPr>
        <w:tc>
          <w:tcPr>
            <w:tcW w:w="1712" w:type="dxa"/>
          </w:tcPr>
          <w:p w14:paraId="52887DF5" w14:textId="77777777" w:rsidR="001E7AA7" w:rsidRPr="00084788" w:rsidRDefault="001E7AA7" w:rsidP="00D267B0">
            <w:pPr>
              <w:rPr>
                <w:b/>
                <w:bCs/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pGPPSmTC</w:t>
            </w:r>
            <w:proofErr w:type="spellEnd"/>
            <w:r w:rsidRPr="00084788">
              <w:rPr>
                <w:sz w:val="18"/>
                <w:szCs w:val="20"/>
              </w:rPr>
              <w:t>/S27</w:t>
            </w:r>
          </w:p>
        </w:tc>
        <w:tc>
          <w:tcPr>
            <w:tcW w:w="2932" w:type="dxa"/>
          </w:tcPr>
          <w:p w14:paraId="595501EF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pBbB2a-trAgGPPS(co)-(-)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</w:p>
        </w:tc>
        <w:tc>
          <w:tcPr>
            <w:tcW w:w="3828" w:type="dxa"/>
          </w:tcPr>
          <w:p w14:paraId="2D38172D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>(co)-(-)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</w:p>
        </w:tc>
        <w:tc>
          <w:tcPr>
            <w:tcW w:w="1031" w:type="dxa"/>
          </w:tcPr>
          <w:p w14:paraId="5BDDDBA8" w14:textId="064F58B2" w:rsidR="001E7AA7" w:rsidRPr="00084788" w:rsidRDefault="00EC616B" w:rsidP="00AA0A79">
            <w:pPr>
              <w:rPr>
                <w:bCs/>
                <w:sz w:val="18"/>
                <w:szCs w:val="20"/>
              </w:rPr>
            </w:pPr>
            <w:hyperlink w:anchor="_ENREF_3" w:tooltip="Leferink, 2016 #192" w:history="1">
              <w:r w:rsidR="00AA0A79" w:rsidRPr="00084788">
                <w:rPr>
                  <w:sz w:val="18"/>
                  <w:szCs w:val="20"/>
                </w:rPr>
                <w:fldChar w:fldCharType="begin"/>
              </w:r>
              <w:r w:rsidR="00AA0A79">
                <w:rPr>
                  <w:sz w:val="18"/>
                  <w:szCs w:val="20"/>
                </w:rPr>
                <w:instrText xml:space="preserve"> ADDIN EN.CITE &lt;EndNote&gt;&lt;Cite&gt;&lt;Author&gt;Leferink&lt;/Author&gt;&lt;Year&gt;2016&lt;/Year&gt;&lt;RecNum&gt;192&lt;/RecNum&gt;&lt;DisplayText&gt;&lt;style face="superscript"&gt;3&lt;/style&gt;&lt;/DisplayText&gt;&lt;record&gt;&lt;rec-number&gt;192&lt;/rec-number&gt;&lt;foreign-keys&gt;&lt;key app="EN" db-id="sveexfsr2v5rd7e9ezppwvwdfp2dvsv0pf0a"&gt;192&lt;/key&gt;&lt;/foreign-keys&gt;&lt;ref-type name="Journal Article"&gt;17&lt;/ref-type&gt;&lt;contributors&gt;&lt;authors&gt;&lt;author&gt;Leferink, Nicole G. H.&lt;/author&gt;&lt;author&gt;Jervis, Adrian J.&lt;/author&gt;&lt;author&gt;Zebec, Ziga&lt;/author&gt;&lt;author&gt;Toogood, Helen S.&lt;/author&gt;&lt;author&gt;Hay, Sam&lt;/author&gt;&lt;author&gt;Takano, Eriko&lt;/author&gt;&lt;author&gt;Scrutton, Nigel S.&lt;/author&gt;&lt;/authors&gt;&lt;/contributors&gt;&lt;titles&gt;&lt;title&gt;&lt;style face="normal" font="default" size="100%"&gt;A ‘plug and play’ platform for the production of diverse monoterpene hydrocarbon scaffolds in &lt;/style&gt;&lt;style face="italic" font="default" size="100%"&gt;Escherichia coli&lt;/style&gt;&lt;/title&gt;&lt;secondary-title&gt;ChemistrySelect&lt;/secondary-title&gt;&lt;/titles&gt;&lt;periodical&gt;&lt;full-title&gt;ChemistrySelect&lt;/full-title&gt;&lt;/periodical&gt;&lt;pages&gt;1893-1896&lt;/pages&gt;&lt;volume&gt;1&lt;/volume&gt;&lt;number&gt;9&lt;/number&gt;&lt;keywords&gt;&lt;keyword&gt;Chemical Diversity&lt;/keyword&gt;&lt;keyword&gt;Monoterpene Cyclases/Synthases&lt;/keyword&gt;&lt;keyword&gt;Production Platform&lt;/keyword&gt;&lt;keyword&gt;Synthetic Biology&lt;/keyword&gt;&lt;keyword&gt;Terpenoids&lt;/keyword&gt;&lt;/keywords&gt;&lt;dates&gt;&lt;year&gt;2016&lt;/year&gt;&lt;/dates&gt;&lt;isbn&gt;2365-6549&lt;/isbn&gt;&lt;urls&gt;&lt;related-urls&gt;&lt;url&gt;http://dx.doi.org/10.1002/slct.201600563&lt;/url&gt;&lt;/related-urls&gt;&lt;/urls&gt;&lt;electronic-resource-num&gt;10.1002/slct.201600563&lt;/electronic-resource-num&gt;&lt;/record&gt;&lt;/Cite&gt;&lt;/EndNote&gt;</w:instrText>
              </w:r>
              <w:r w:rsidR="00AA0A79" w:rsidRPr="00084788">
                <w:rPr>
                  <w:sz w:val="18"/>
                  <w:szCs w:val="20"/>
                </w:rPr>
                <w:fldChar w:fldCharType="separate"/>
              </w:r>
              <w:r w:rsidR="00AA0A79" w:rsidRPr="00FE373E">
                <w:rPr>
                  <w:noProof/>
                  <w:sz w:val="18"/>
                  <w:szCs w:val="20"/>
                  <w:vertAlign w:val="superscript"/>
                </w:rPr>
                <w:t>3</w:t>
              </w:r>
              <w:r w:rsidR="00AA0A79" w:rsidRPr="00084788">
                <w:rPr>
                  <w:sz w:val="18"/>
                  <w:szCs w:val="20"/>
                </w:rPr>
                <w:fldChar w:fldCharType="end"/>
              </w:r>
            </w:hyperlink>
            <w:hyperlink w:anchor="_ENREF_2" w:tooltip="Karuppiah, 2017 #216" w:history="1"/>
          </w:p>
        </w:tc>
      </w:tr>
      <w:tr w:rsidR="001E7AA7" w:rsidRPr="00084788" w14:paraId="771FEB36" w14:textId="77777777" w:rsidTr="00D10706">
        <w:trPr>
          <w:trHeight w:val="236"/>
        </w:trPr>
        <w:tc>
          <w:tcPr>
            <w:tcW w:w="1712" w:type="dxa"/>
          </w:tcPr>
          <w:p w14:paraId="72150BE4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</w:t>
            </w:r>
          </w:p>
        </w:tc>
        <w:tc>
          <w:tcPr>
            <w:tcW w:w="2932" w:type="dxa"/>
          </w:tcPr>
          <w:p w14:paraId="2C761BDF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S557A, A559M, F560A, H561Q, C562F, G563M</w:t>
            </w:r>
          </w:p>
        </w:tc>
        <w:tc>
          <w:tcPr>
            <w:tcW w:w="3828" w:type="dxa"/>
          </w:tcPr>
          <w:p w14:paraId="4A17FF2C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S557A, A559M, F560A, H561Q, C562F, G563M</w:t>
            </w:r>
          </w:p>
        </w:tc>
        <w:tc>
          <w:tcPr>
            <w:tcW w:w="1031" w:type="dxa"/>
          </w:tcPr>
          <w:p w14:paraId="15A50790" w14:textId="38FD3BDF" w:rsidR="001E7AA7" w:rsidRPr="00084788" w:rsidRDefault="00EC616B" w:rsidP="00AA0A79">
            <w:pPr>
              <w:rPr>
                <w:sz w:val="18"/>
                <w:szCs w:val="20"/>
              </w:rPr>
            </w:pPr>
            <w:hyperlink w:anchor="_ENREF_4" w:tooltip="Leferink, 2018 #307" w:history="1">
              <w:r w:rsidR="00AA0A79" w:rsidRPr="00084788">
                <w:rPr>
                  <w:sz w:val="18"/>
                  <w:szCs w:val="20"/>
                </w:rPr>
                <w:fldChar w:fldCharType="begin"/>
              </w:r>
              <w:r w:rsidR="00AA0A79">
                <w:rPr>
                  <w:sz w:val="18"/>
                  <w:szCs w:val="20"/>
                </w:rPr>
                <w:instrText xml:space="preserve"> ADDIN EN.CITE &lt;EndNote&gt;&lt;Cite&gt;&lt;Author&gt;Leferink&lt;/Author&gt;&lt;Year&gt;2018&lt;/Year&gt;&lt;RecNum&gt;307&lt;/RecNum&gt;&lt;DisplayText&gt;&lt;style face="superscript"&gt;4&lt;/style&gt;&lt;/DisplayText&gt;&lt;record&gt;&lt;rec-number&gt;307&lt;/rec-number&gt;&lt;foreign-keys&gt;&lt;key app="EN" db-id="sveexfsr2v5rd7e9ezppwvwdfp2dvsv0pf0a"&gt;307&lt;/key&gt;&lt;/foreign-keys&gt;&lt;ref-type name="Journal Article"&gt;17&lt;/ref-type&gt;&lt;contributors&gt;&lt;authors&gt;&lt;author&gt;Leferink, Nicole G. H.&lt;/author&gt;&lt;author&gt;Ranaghan, Kara E.&lt;/author&gt;&lt;author&gt;Karuppiah, Vijaykumar&lt;/author&gt;&lt;author&gt;Currin, Andrew&lt;/author&gt;&lt;author&gt;van der Kamp, Marc W.&lt;/author&gt;&lt;author&gt;Mulholland, Adrian J.&lt;/author&gt;&lt;author&gt;Scrutton, Nigel S.&lt;/author&gt;&lt;/authors&gt;&lt;/contributors&gt;&lt;titles&gt;&lt;title&gt;Experiment and simulation reveal how mutations in functional plasticity regions guide plant monoterpene synthase product outcome&lt;/title&gt;&lt;secondary-title&gt;ACS Catal.&lt;/secondary-title&gt;&lt;/titles&gt;&lt;periodical&gt;&lt;full-title&gt;ACS Catal.&lt;/full-title&gt;&lt;/periodical&gt;&lt;pages&gt;3780-3791&lt;/pages&gt;&lt;volume&gt;8&lt;/volume&gt;&lt;number&gt;5&lt;/number&gt;&lt;dates&gt;&lt;year&gt;2018&lt;/year&gt;&lt;pub-dates&gt;&lt;date&gt;2018/05/04&lt;/date&gt;&lt;/pub-dates&gt;&lt;/dates&gt;&lt;publisher&gt;American Chemical Society&lt;/publisher&gt;&lt;urls&gt;&lt;related-urls&gt;&lt;url&gt;https://doi.org/10.1021/acscatal.8b00692&lt;/url&gt;&lt;/related-urls&gt;&lt;/urls&gt;&lt;electronic-resource-num&gt;10.1021/acscatal.8b00692&lt;/electronic-resource-num&gt;&lt;/record&gt;&lt;/Cite&gt;&lt;/EndNote&gt;</w:instrText>
              </w:r>
              <w:r w:rsidR="00AA0A79" w:rsidRPr="00084788">
                <w:rPr>
                  <w:sz w:val="18"/>
                  <w:szCs w:val="20"/>
                </w:rPr>
                <w:fldChar w:fldCharType="separate"/>
              </w:r>
              <w:r w:rsidR="00AA0A79" w:rsidRPr="00FE373E">
                <w:rPr>
                  <w:noProof/>
                  <w:sz w:val="18"/>
                  <w:szCs w:val="20"/>
                  <w:vertAlign w:val="superscript"/>
                </w:rPr>
                <w:t>4</w:t>
              </w:r>
              <w:r w:rsidR="00AA0A79" w:rsidRPr="00084788">
                <w:rPr>
                  <w:sz w:val="18"/>
                  <w:szCs w:val="20"/>
                </w:rPr>
                <w:fldChar w:fldCharType="end"/>
              </w:r>
            </w:hyperlink>
          </w:p>
        </w:tc>
      </w:tr>
      <w:tr w:rsidR="001E7AA7" w:rsidRPr="00084788" w14:paraId="4623B120" w14:textId="77777777" w:rsidTr="00D10706">
        <w:trPr>
          <w:trHeight w:val="236"/>
        </w:trPr>
        <w:tc>
          <w:tcPr>
            <w:tcW w:w="1712" w:type="dxa"/>
          </w:tcPr>
          <w:p w14:paraId="1E8F76E6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pBb-PinS_var3_335m</w:t>
            </w:r>
          </w:p>
        </w:tc>
        <w:tc>
          <w:tcPr>
            <w:tcW w:w="2932" w:type="dxa"/>
          </w:tcPr>
          <w:p w14:paraId="00D107D6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C335m, S557A, A559M, F560A, H561Q, C562F, G563M</w:t>
            </w:r>
          </w:p>
        </w:tc>
        <w:tc>
          <w:tcPr>
            <w:tcW w:w="3828" w:type="dxa"/>
          </w:tcPr>
          <w:p w14:paraId="6E264BA5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C335m, S557A, A559M, F560a, H561Q, C562F, G563M</w:t>
            </w:r>
          </w:p>
        </w:tc>
        <w:tc>
          <w:tcPr>
            <w:tcW w:w="1031" w:type="dxa"/>
          </w:tcPr>
          <w:p w14:paraId="4E30EDE8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3D045844" w14:textId="77777777" w:rsidTr="00D10706">
        <w:trPr>
          <w:trHeight w:val="236"/>
        </w:trPr>
        <w:tc>
          <w:tcPr>
            <w:tcW w:w="1712" w:type="dxa"/>
          </w:tcPr>
          <w:p w14:paraId="624EFC47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pBb-PinS_var3_336m</w:t>
            </w:r>
          </w:p>
        </w:tc>
        <w:tc>
          <w:tcPr>
            <w:tcW w:w="2932" w:type="dxa"/>
          </w:tcPr>
          <w:p w14:paraId="0B311FF7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H336m, S557A, A559M, F560A, H561Q, C562F, G563M</w:t>
            </w:r>
          </w:p>
        </w:tc>
        <w:tc>
          <w:tcPr>
            <w:tcW w:w="3828" w:type="dxa"/>
          </w:tcPr>
          <w:p w14:paraId="76A3F6FB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H336m, S557A, A559M, F560A, H561Q, C562F, G563M</w:t>
            </w:r>
          </w:p>
        </w:tc>
        <w:tc>
          <w:tcPr>
            <w:tcW w:w="1031" w:type="dxa"/>
          </w:tcPr>
          <w:p w14:paraId="0B46FA7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73DE460A" w14:textId="77777777" w:rsidTr="00D10706">
        <w:trPr>
          <w:trHeight w:val="236"/>
        </w:trPr>
        <w:tc>
          <w:tcPr>
            <w:tcW w:w="1712" w:type="dxa"/>
          </w:tcPr>
          <w:p w14:paraId="6ABAEDC9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pBb-PinS_var3_337m</w:t>
            </w:r>
          </w:p>
        </w:tc>
        <w:tc>
          <w:tcPr>
            <w:tcW w:w="2932" w:type="dxa"/>
          </w:tcPr>
          <w:p w14:paraId="204123F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  I337m, S557A, A559M, F560M, H561Q, C562F, G563M</w:t>
            </w:r>
          </w:p>
        </w:tc>
        <w:tc>
          <w:tcPr>
            <w:tcW w:w="3828" w:type="dxa"/>
          </w:tcPr>
          <w:p w14:paraId="7E0E974B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I337m, S557A, A559M, F560A, H561Q, C562F, G563M</w:t>
            </w:r>
          </w:p>
        </w:tc>
        <w:tc>
          <w:tcPr>
            <w:tcW w:w="1031" w:type="dxa"/>
          </w:tcPr>
          <w:p w14:paraId="10CF1827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4E54BE2B" w14:textId="77777777" w:rsidTr="00D10706">
        <w:trPr>
          <w:trHeight w:val="236"/>
        </w:trPr>
        <w:tc>
          <w:tcPr>
            <w:tcW w:w="1712" w:type="dxa"/>
          </w:tcPr>
          <w:p w14:paraId="3131DE7A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pBb-PinS_var3_338m</w:t>
            </w:r>
          </w:p>
        </w:tc>
        <w:tc>
          <w:tcPr>
            <w:tcW w:w="2932" w:type="dxa"/>
          </w:tcPr>
          <w:p w14:paraId="6130B713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I338m, S557A, A559M, F560A, H561Q, C562F, G563M</w:t>
            </w:r>
          </w:p>
        </w:tc>
        <w:tc>
          <w:tcPr>
            <w:tcW w:w="3828" w:type="dxa"/>
          </w:tcPr>
          <w:p w14:paraId="24EC3C0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I338m, S557A, A559M, F560A, H561Q, C562F, G563M</w:t>
            </w:r>
          </w:p>
        </w:tc>
        <w:tc>
          <w:tcPr>
            <w:tcW w:w="1031" w:type="dxa"/>
          </w:tcPr>
          <w:p w14:paraId="15C8AAFF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111F944F" w14:textId="77777777" w:rsidTr="00D10706">
        <w:trPr>
          <w:trHeight w:val="236"/>
        </w:trPr>
        <w:tc>
          <w:tcPr>
            <w:tcW w:w="1712" w:type="dxa"/>
          </w:tcPr>
          <w:p w14:paraId="2410670B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pBb-PinS_var3_443m</w:t>
            </w:r>
          </w:p>
        </w:tc>
        <w:tc>
          <w:tcPr>
            <w:tcW w:w="2932" w:type="dxa"/>
          </w:tcPr>
          <w:p w14:paraId="244DC84C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S443m, S557A, A559M, F560A, H561Q, C562F, G563M</w:t>
            </w:r>
          </w:p>
        </w:tc>
        <w:tc>
          <w:tcPr>
            <w:tcW w:w="3828" w:type="dxa"/>
          </w:tcPr>
          <w:p w14:paraId="5709C108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S443m, S595A, A597M, F598A, H599Q, C600F, G601M</w:t>
            </w:r>
          </w:p>
        </w:tc>
        <w:tc>
          <w:tcPr>
            <w:tcW w:w="1031" w:type="dxa"/>
          </w:tcPr>
          <w:p w14:paraId="2C3F3D4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304C344A" w14:textId="77777777" w:rsidTr="00D10706">
        <w:trPr>
          <w:trHeight w:val="236"/>
        </w:trPr>
        <w:tc>
          <w:tcPr>
            <w:tcW w:w="1712" w:type="dxa"/>
          </w:tcPr>
          <w:p w14:paraId="03894C4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pBb-PinS_var3_444m</w:t>
            </w:r>
          </w:p>
        </w:tc>
        <w:tc>
          <w:tcPr>
            <w:tcW w:w="2932" w:type="dxa"/>
          </w:tcPr>
          <w:p w14:paraId="45410941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G444m, S557A, A559M, F560A, H561Q, C562F, G563M</w:t>
            </w:r>
          </w:p>
        </w:tc>
        <w:tc>
          <w:tcPr>
            <w:tcW w:w="3828" w:type="dxa"/>
          </w:tcPr>
          <w:p w14:paraId="6B0CCFF0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G444m, S557A, A559M, F560A, H561Q, C562F, G563M</w:t>
            </w:r>
          </w:p>
        </w:tc>
        <w:tc>
          <w:tcPr>
            <w:tcW w:w="1031" w:type="dxa"/>
          </w:tcPr>
          <w:p w14:paraId="65921568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277BCD82" w14:textId="77777777" w:rsidTr="00D10706">
        <w:trPr>
          <w:trHeight w:val="236"/>
        </w:trPr>
        <w:tc>
          <w:tcPr>
            <w:tcW w:w="1712" w:type="dxa"/>
          </w:tcPr>
          <w:p w14:paraId="767EB7DF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pBb-PinS_var3_445m</w:t>
            </w:r>
          </w:p>
        </w:tc>
        <w:tc>
          <w:tcPr>
            <w:tcW w:w="2932" w:type="dxa"/>
          </w:tcPr>
          <w:p w14:paraId="7660E0AB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H445m, S557A, A559M, F560A, H561Q, C562F, G563M</w:t>
            </w:r>
          </w:p>
        </w:tc>
        <w:tc>
          <w:tcPr>
            <w:tcW w:w="3828" w:type="dxa"/>
          </w:tcPr>
          <w:p w14:paraId="7D97E74B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H445m, S557A, A559M, F560A, H561Q, C562F, G563M</w:t>
            </w:r>
          </w:p>
        </w:tc>
        <w:tc>
          <w:tcPr>
            <w:tcW w:w="1031" w:type="dxa"/>
          </w:tcPr>
          <w:p w14:paraId="47912D18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590937F5" w14:textId="77777777" w:rsidTr="00D10706">
        <w:trPr>
          <w:trHeight w:val="236"/>
        </w:trPr>
        <w:tc>
          <w:tcPr>
            <w:tcW w:w="1712" w:type="dxa"/>
          </w:tcPr>
          <w:p w14:paraId="5387BB42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pBb-PinS_var3_446m</w:t>
            </w:r>
          </w:p>
        </w:tc>
        <w:tc>
          <w:tcPr>
            <w:tcW w:w="2932" w:type="dxa"/>
          </w:tcPr>
          <w:p w14:paraId="1927B450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R446m, S557A, A559M, F560A, H561Q, C562F, G563M</w:t>
            </w:r>
          </w:p>
        </w:tc>
        <w:tc>
          <w:tcPr>
            <w:tcW w:w="3828" w:type="dxa"/>
          </w:tcPr>
          <w:p w14:paraId="233D12AB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R446m, S557A, A559M, F560A, H561Q, C562F, G563M</w:t>
            </w:r>
          </w:p>
        </w:tc>
        <w:tc>
          <w:tcPr>
            <w:tcW w:w="1031" w:type="dxa"/>
          </w:tcPr>
          <w:p w14:paraId="7901E709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21C18FA7" w14:textId="77777777" w:rsidTr="00D10706">
        <w:trPr>
          <w:trHeight w:val="236"/>
        </w:trPr>
        <w:tc>
          <w:tcPr>
            <w:tcW w:w="1712" w:type="dxa"/>
          </w:tcPr>
          <w:p w14:paraId="51B49D3A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pBb-PinS_var3_447m</w:t>
            </w:r>
          </w:p>
        </w:tc>
        <w:tc>
          <w:tcPr>
            <w:tcW w:w="2932" w:type="dxa"/>
          </w:tcPr>
          <w:p w14:paraId="19009124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V447m, S557A, A559M, F560A, H561Q, C562F, G563M</w:t>
            </w:r>
          </w:p>
        </w:tc>
        <w:tc>
          <w:tcPr>
            <w:tcW w:w="3828" w:type="dxa"/>
          </w:tcPr>
          <w:p w14:paraId="45CCC81A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V447m, S557A, A559M, F560A, H561Q, C562F, G563M</w:t>
            </w:r>
          </w:p>
        </w:tc>
        <w:tc>
          <w:tcPr>
            <w:tcW w:w="1031" w:type="dxa"/>
          </w:tcPr>
          <w:p w14:paraId="5C2565DC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41C82B71" w14:textId="77777777" w:rsidTr="00D10706">
        <w:trPr>
          <w:trHeight w:val="236"/>
        </w:trPr>
        <w:tc>
          <w:tcPr>
            <w:tcW w:w="1712" w:type="dxa"/>
          </w:tcPr>
          <w:p w14:paraId="19B0AE45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pBb-PinS_var3_448m</w:t>
            </w:r>
          </w:p>
        </w:tc>
        <w:tc>
          <w:tcPr>
            <w:tcW w:w="2932" w:type="dxa"/>
          </w:tcPr>
          <w:p w14:paraId="2A1A542D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S448m, S557A, A559M, F560A, H561Q, C562F, G563M</w:t>
            </w:r>
          </w:p>
        </w:tc>
        <w:tc>
          <w:tcPr>
            <w:tcW w:w="3828" w:type="dxa"/>
          </w:tcPr>
          <w:p w14:paraId="4F1C0449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S448m, S557A, A559M, F560A, H561Q, C562F, G563M</w:t>
            </w:r>
          </w:p>
        </w:tc>
        <w:tc>
          <w:tcPr>
            <w:tcW w:w="1031" w:type="dxa"/>
          </w:tcPr>
          <w:p w14:paraId="00DD385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3C04C1E6" w14:textId="77777777" w:rsidTr="00D10706">
        <w:trPr>
          <w:trHeight w:val="236"/>
        </w:trPr>
        <w:tc>
          <w:tcPr>
            <w:tcW w:w="1712" w:type="dxa"/>
          </w:tcPr>
          <w:p w14:paraId="373757DB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pBb-PinS_var3_557m</w:t>
            </w:r>
          </w:p>
        </w:tc>
        <w:tc>
          <w:tcPr>
            <w:tcW w:w="2932" w:type="dxa"/>
          </w:tcPr>
          <w:p w14:paraId="61324EA3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S557m, A559M, F560A, H561Q, C562F, G563M</w:t>
            </w:r>
          </w:p>
        </w:tc>
        <w:tc>
          <w:tcPr>
            <w:tcW w:w="3828" w:type="dxa"/>
          </w:tcPr>
          <w:p w14:paraId="61FFBA80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S557m, A559M, F560A, H561Q, C562F, G563M</w:t>
            </w:r>
          </w:p>
        </w:tc>
        <w:tc>
          <w:tcPr>
            <w:tcW w:w="1031" w:type="dxa"/>
          </w:tcPr>
          <w:p w14:paraId="2AA2A0EF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456FD855" w14:textId="77777777" w:rsidTr="00D10706">
        <w:trPr>
          <w:trHeight w:val="236"/>
        </w:trPr>
        <w:tc>
          <w:tcPr>
            <w:tcW w:w="1712" w:type="dxa"/>
          </w:tcPr>
          <w:p w14:paraId="1D8F5C90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pBb-PinS_var3_559m</w:t>
            </w:r>
          </w:p>
        </w:tc>
        <w:tc>
          <w:tcPr>
            <w:tcW w:w="2932" w:type="dxa"/>
          </w:tcPr>
          <w:p w14:paraId="1FDEC925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S557A, A559m, F560A, H561Q, C562F, G563M</w:t>
            </w:r>
          </w:p>
        </w:tc>
        <w:tc>
          <w:tcPr>
            <w:tcW w:w="3828" w:type="dxa"/>
          </w:tcPr>
          <w:p w14:paraId="40D75932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 S557A, A559m, F560A, H561Q, C562F, G563M</w:t>
            </w:r>
          </w:p>
        </w:tc>
        <w:tc>
          <w:tcPr>
            <w:tcW w:w="1031" w:type="dxa"/>
          </w:tcPr>
          <w:p w14:paraId="2085BB51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65B89BBC" w14:textId="77777777" w:rsidTr="00D10706">
        <w:trPr>
          <w:trHeight w:val="236"/>
        </w:trPr>
        <w:tc>
          <w:tcPr>
            <w:tcW w:w="1712" w:type="dxa"/>
          </w:tcPr>
          <w:p w14:paraId="6ECB20C6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pBb-PinS_var3_560m</w:t>
            </w:r>
          </w:p>
        </w:tc>
        <w:tc>
          <w:tcPr>
            <w:tcW w:w="2932" w:type="dxa"/>
          </w:tcPr>
          <w:p w14:paraId="01B53B5A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S557A, A559M, F560m, H561Q, C562F, G563M</w:t>
            </w:r>
          </w:p>
        </w:tc>
        <w:tc>
          <w:tcPr>
            <w:tcW w:w="3828" w:type="dxa"/>
          </w:tcPr>
          <w:p w14:paraId="20B2A312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 xml:space="preserve"> S557A, A559M, F560m, H561Q, C562F, G563M</w:t>
            </w:r>
          </w:p>
        </w:tc>
        <w:tc>
          <w:tcPr>
            <w:tcW w:w="1031" w:type="dxa"/>
          </w:tcPr>
          <w:p w14:paraId="0026A5F0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31502702" w14:textId="77777777" w:rsidTr="00D10706">
        <w:trPr>
          <w:trHeight w:val="236"/>
        </w:trPr>
        <w:tc>
          <w:tcPr>
            <w:tcW w:w="1712" w:type="dxa"/>
          </w:tcPr>
          <w:p w14:paraId="763B7A4C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pBb-PinS_var3_561m</w:t>
            </w:r>
          </w:p>
        </w:tc>
        <w:tc>
          <w:tcPr>
            <w:tcW w:w="2932" w:type="dxa"/>
          </w:tcPr>
          <w:p w14:paraId="62CFBFA0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>_ S557A, A559M, F560A, H561m, C562F, G563M</w:t>
            </w:r>
          </w:p>
        </w:tc>
        <w:tc>
          <w:tcPr>
            <w:tcW w:w="3828" w:type="dxa"/>
          </w:tcPr>
          <w:p w14:paraId="56F74D71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>_ S557A, A559M, F560A, H561m, C562F, G563M</w:t>
            </w:r>
          </w:p>
        </w:tc>
        <w:tc>
          <w:tcPr>
            <w:tcW w:w="1031" w:type="dxa"/>
          </w:tcPr>
          <w:p w14:paraId="6862CC9A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3552F77D" w14:textId="77777777" w:rsidTr="00D10706">
        <w:trPr>
          <w:trHeight w:val="236"/>
        </w:trPr>
        <w:tc>
          <w:tcPr>
            <w:tcW w:w="1712" w:type="dxa"/>
          </w:tcPr>
          <w:p w14:paraId="6AF54341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pBb-PinS_var3_562m</w:t>
            </w:r>
          </w:p>
        </w:tc>
        <w:tc>
          <w:tcPr>
            <w:tcW w:w="2932" w:type="dxa"/>
          </w:tcPr>
          <w:p w14:paraId="5E21F20C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>_ S557A, A559M, F560A, H561Q, C562m, G563M</w:t>
            </w:r>
          </w:p>
        </w:tc>
        <w:tc>
          <w:tcPr>
            <w:tcW w:w="3828" w:type="dxa"/>
          </w:tcPr>
          <w:p w14:paraId="574FA3AE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>_ S557A, A559M, F560A, H561Q, C562m, G563M</w:t>
            </w:r>
          </w:p>
        </w:tc>
        <w:tc>
          <w:tcPr>
            <w:tcW w:w="1031" w:type="dxa"/>
          </w:tcPr>
          <w:p w14:paraId="25472494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  <w:tr w:rsidR="001E7AA7" w:rsidRPr="00084788" w14:paraId="11625E99" w14:textId="77777777" w:rsidTr="00D10706">
        <w:trPr>
          <w:trHeight w:val="236"/>
        </w:trPr>
        <w:tc>
          <w:tcPr>
            <w:tcW w:w="1712" w:type="dxa"/>
          </w:tcPr>
          <w:p w14:paraId="4AED5951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pBb-PinS_var3_563m</w:t>
            </w:r>
          </w:p>
        </w:tc>
        <w:tc>
          <w:tcPr>
            <w:tcW w:w="2932" w:type="dxa"/>
          </w:tcPr>
          <w:p w14:paraId="0E884947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 xml:space="preserve">pBbB2a-trAgGPPS(co)-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>_ S557A, A559M, F560A, H561Q, C562F, G563m</w:t>
            </w:r>
          </w:p>
        </w:tc>
        <w:tc>
          <w:tcPr>
            <w:tcW w:w="3828" w:type="dxa"/>
          </w:tcPr>
          <w:p w14:paraId="1D6FDBE6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proofErr w:type="spellStart"/>
            <w:r w:rsidRPr="00084788">
              <w:rPr>
                <w:sz w:val="18"/>
                <w:szCs w:val="20"/>
              </w:rPr>
              <w:t>pBBR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Ampr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Ptet</w:t>
            </w:r>
            <w:proofErr w:type="spellEnd"/>
            <w:r w:rsidRPr="00084788">
              <w:rPr>
                <w:sz w:val="18"/>
                <w:szCs w:val="20"/>
              </w:rPr>
              <w:t xml:space="preserve">, </w:t>
            </w:r>
            <w:proofErr w:type="spellStart"/>
            <w:r w:rsidRPr="00084788">
              <w:rPr>
                <w:sz w:val="18"/>
                <w:szCs w:val="20"/>
              </w:rPr>
              <w:t>trAgGPPS</w:t>
            </w:r>
            <w:proofErr w:type="spellEnd"/>
            <w:r w:rsidRPr="00084788">
              <w:rPr>
                <w:sz w:val="18"/>
                <w:szCs w:val="20"/>
              </w:rPr>
              <w:t xml:space="preserve">(co)- </w:t>
            </w:r>
            <w:proofErr w:type="spellStart"/>
            <w:r w:rsidRPr="00084788">
              <w:rPr>
                <w:sz w:val="18"/>
                <w:szCs w:val="20"/>
              </w:rPr>
              <w:t>tr</w:t>
            </w:r>
            <w:proofErr w:type="spellEnd"/>
            <w:r w:rsidRPr="00084788">
              <w:rPr>
                <w:sz w:val="18"/>
                <w:szCs w:val="20"/>
              </w:rPr>
              <w:t>(-)</w:t>
            </w:r>
            <w:proofErr w:type="spellStart"/>
            <w:r w:rsidRPr="00084788">
              <w:rPr>
                <w:sz w:val="18"/>
                <w:szCs w:val="20"/>
              </w:rPr>
              <w:t>aPinS_Pt</w:t>
            </w:r>
            <w:proofErr w:type="spellEnd"/>
            <w:r w:rsidRPr="00084788">
              <w:rPr>
                <w:sz w:val="18"/>
                <w:szCs w:val="20"/>
              </w:rPr>
              <w:t>_ S557A, A559M, F560A, H561Q, C562F, G563m</w:t>
            </w:r>
          </w:p>
        </w:tc>
        <w:tc>
          <w:tcPr>
            <w:tcW w:w="1031" w:type="dxa"/>
          </w:tcPr>
          <w:p w14:paraId="6753B562" w14:textId="77777777" w:rsidR="001E7AA7" w:rsidRPr="00084788" w:rsidRDefault="001E7AA7" w:rsidP="00D267B0">
            <w:pPr>
              <w:rPr>
                <w:sz w:val="18"/>
                <w:szCs w:val="20"/>
              </w:rPr>
            </w:pPr>
            <w:r w:rsidRPr="00084788">
              <w:rPr>
                <w:sz w:val="18"/>
                <w:szCs w:val="20"/>
              </w:rPr>
              <w:t>This study</w:t>
            </w:r>
          </w:p>
        </w:tc>
      </w:tr>
    </w:tbl>
    <w:p w14:paraId="05D3DFF0" w14:textId="77777777" w:rsidR="001E7AA7" w:rsidRPr="009E51EA" w:rsidRDefault="001E7AA7" w:rsidP="00D267B0">
      <w:r w:rsidRPr="009E51EA">
        <w:t>*Origin of replication, Antibiotic marker, Reference(s), Promotors and Operons</w:t>
      </w:r>
    </w:p>
    <w:p w14:paraId="2C42B130" w14:textId="77777777" w:rsidR="001E7AA7" w:rsidRDefault="001E7AA7" w:rsidP="00D267B0">
      <w:r>
        <w:br w:type="page"/>
      </w:r>
    </w:p>
    <w:p w14:paraId="15943E5B" w14:textId="77777777" w:rsidR="00CC143F" w:rsidRDefault="00CC143F" w:rsidP="00D267B0">
      <w:pPr>
        <w:rPr>
          <w:highlight w:val="yellow"/>
        </w:rPr>
        <w:sectPr w:rsidR="00CC143F" w:rsidSect="00CC143F">
          <w:footerReference w:type="default" r:id="rId8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7328DA35" w14:textId="77777777" w:rsidR="00B920D7" w:rsidRDefault="00327895" w:rsidP="00D267B0">
      <w:r>
        <w:rPr>
          <w:noProof/>
          <w:lang w:val="en-US"/>
        </w:rPr>
        <w:lastRenderedPageBreak/>
        <w:drawing>
          <wp:inline distT="0" distB="0" distL="0" distR="0" wp14:anchorId="0E5F33E4" wp14:editId="7556598A">
            <wp:extent cx="5338800" cy="345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800" cy="345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82974" w14:textId="77777777" w:rsidR="007A3B8D" w:rsidRDefault="004D7960" w:rsidP="00084788">
      <w:pPr>
        <w:jc w:val="both"/>
      </w:pPr>
      <w:bookmarkStart w:id="11" w:name="_Toc9433585"/>
      <w:bookmarkStart w:id="12" w:name="_Toc10034081"/>
      <w:r w:rsidRPr="00F35A87">
        <w:rPr>
          <w:rStyle w:val="Heading1Char"/>
        </w:rPr>
        <w:t>Figure S</w:t>
      </w:r>
      <w:r w:rsidR="00AE24CC" w:rsidRPr="00F35A87">
        <w:rPr>
          <w:rStyle w:val="Heading1Char"/>
        </w:rPr>
        <w:t>2</w:t>
      </w:r>
      <w:r w:rsidRPr="00F35A87">
        <w:rPr>
          <w:rStyle w:val="Heading1Char"/>
        </w:rPr>
        <w:t>:</w:t>
      </w:r>
      <w:r w:rsidR="00DD539B" w:rsidRPr="00074D9E">
        <w:rPr>
          <w:rStyle w:val="Heading1Char"/>
        </w:rPr>
        <w:t xml:space="preserve"> GC-QTOF </w:t>
      </w:r>
      <w:r w:rsidR="007A3B8D" w:rsidRPr="00074D9E">
        <w:rPr>
          <w:rStyle w:val="Heading1Char"/>
        </w:rPr>
        <w:t>chromatogram</w:t>
      </w:r>
      <w:r w:rsidR="00DD539B" w:rsidRPr="00074D9E">
        <w:rPr>
          <w:rStyle w:val="Heading1Char"/>
        </w:rPr>
        <w:t xml:space="preserve"> of authentic monoterpen</w:t>
      </w:r>
      <w:r w:rsidR="00327895" w:rsidRPr="00074D9E">
        <w:rPr>
          <w:rStyle w:val="Heading1Char"/>
        </w:rPr>
        <w:t>e</w:t>
      </w:r>
      <w:r w:rsidR="00DD539B" w:rsidRPr="00074D9E">
        <w:rPr>
          <w:rStyle w:val="Heading1Char"/>
        </w:rPr>
        <w:t xml:space="preserve"> standards.</w:t>
      </w:r>
      <w:bookmarkEnd w:id="11"/>
      <w:bookmarkEnd w:id="12"/>
      <w:r w:rsidR="00DD539B" w:rsidRPr="00DD539B">
        <w:t xml:space="preserve"> GC-QTOF</w:t>
      </w:r>
      <w:r w:rsidR="001440D7">
        <w:t xml:space="preserve"> trace</w:t>
      </w:r>
      <w:r w:rsidR="00DD539B" w:rsidRPr="00DD539B">
        <w:t xml:space="preserve"> showing the separation of </w:t>
      </w:r>
      <w:r w:rsidR="00DD539B">
        <w:t>a monoterpenoid mixture</w:t>
      </w:r>
      <w:r w:rsidR="00DD539B" w:rsidRPr="00DD539B">
        <w:t xml:space="preserve"> (1 mg mL</w:t>
      </w:r>
      <w:r w:rsidR="00DD539B" w:rsidRPr="00DD539B">
        <w:rPr>
          <w:vertAlign w:val="superscript"/>
        </w:rPr>
        <w:t>-1</w:t>
      </w:r>
      <w:r w:rsidR="00DD539B">
        <w:t xml:space="preserve"> each</w:t>
      </w:r>
      <w:r w:rsidR="00B920D7">
        <w:t>)</w:t>
      </w:r>
      <w:r w:rsidR="00DD539B">
        <w:t xml:space="preserve"> in </w:t>
      </w:r>
      <w:r w:rsidR="001440D7">
        <w:t xml:space="preserve">ethyl </w:t>
      </w:r>
      <w:proofErr w:type="spellStart"/>
      <w:r w:rsidR="001440D7">
        <w:t>acetate</w:t>
      </w:r>
      <w:proofErr w:type="gramStart"/>
      <w:r w:rsidR="001440D7">
        <w:t>:</w:t>
      </w:r>
      <w:r w:rsidR="00DD539B">
        <w:t>dodecane</w:t>
      </w:r>
      <w:proofErr w:type="spellEnd"/>
      <w:proofErr w:type="gramEnd"/>
      <w:r w:rsidR="00DD539B" w:rsidRPr="00DD539B">
        <w:t xml:space="preserve"> </w:t>
      </w:r>
      <w:r w:rsidR="001440D7">
        <w:t xml:space="preserve">(1:1) </w:t>
      </w:r>
      <w:r w:rsidR="00DD539B" w:rsidRPr="00DD539B">
        <w:t xml:space="preserve">on a VF-5ms column. The internal standard </w:t>
      </w:r>
      <w:r w:rsidR="001440D7">
        <w:t xml:space="preserve">(IS) </w:t>
      </w:r>
      <w:r w:rsidR="00DD539B" w:rsidRPr="00DD539B">
        <w:t xml:space="preserve">used, </w:t>
      </w:r>
      <w:r w:rsidR="00DD539B" w:rsidRPr="00DD539B">
        <w:rPr>
          <w:i/>
        </w:rPr>
        <w:t>sec</w:t>
      </w:r>
      <w:r w:rsidR="00DD539B" w:rsidRPr="00DD539B">
        <w:t>-</w:t>
      </w:r>
      <w:proofErr w:type="spellStart"/>
      <w:r w:rsidR="00DD539B" w:rsidRPr="00DD539B">
        <w:t>butylbenzene</w:t>
      </w:r>
      <w:proofErr w:type="spellEnd"/>
      <w:r w:rsidR="00DD539B" w:rsidRPr="00DD539B">
        <w:t xml:space="preserve"> (0.</w:t>
      </w:r>
      <w:r w:rsidR="001440D7">
        <w:t>005</w:t>
      </w:r>
      <w:r w:rsidR="00DD539B" w:rsidRPr="00DD539B">
        <w:t>%, v</w:t>
      </w:r>
      <w:r w:rsidR="001440D7">
        <w:t>/</w:t>
      </w:r>
      <w:r w:rsidR="00DD539B" w:rsidRPr="00DD539B">
        <w:t xml:space="preserve">v), has a retention time of </w:t>
      </w:r>
      <w:r w:rsidR="00D57DC5" w:rsidRPr="00D57DC5">
        <w:t>2.</w:t>
      </w:r>
      <w:r w:rsidR="001440D7">
        <w:t>297</w:t>
      </w:r>
      <w:r w:rsidR="00DD539B" w:rsidRPr="00DD539B">
        <w:t xml:space="preserve"> minutes. </w:t>
      </w:r>
      <w:r w:rsidR="00DD539B">
        <w:t>The standard mixture contained</w:t>
      </w:r>
      <w:r w:rsidR="00DD539B" w:rsidRPr="00DD539B">
        <w:t xml:space="preserve">: </w:t>
      </w:r>
      <w:r w:rsidR="00DD539B">
        <w:sym w:font="Symbol" w:char="F061"/>
      </w:r>
      <w:r w:rsidR="00DD539B" w:rsidRPr="00DD539B">
        <w:t>-pinene (</w:t>
      </w:r>
      <w:proofErr w:type="spellStart"/>
      <w:r w:rsidR="00DD539B" w:rsidRPr="00DD539B">
        <w:t>rt</w:t>
      </w:r>
      <w:proofErr w:type="spellEnd"/>
      <w:r w:rsidR="00DD539B" w:rsidRPr="00DD539B">
        <w:t xml:space="preserve">: </w:t>
      </w:r>
      <w:r w:rsidR="00D57DC5">
        <w:t>2.0</w:t>
      </w:r>
      <w:r w:rsidR="001440D7">
        <w:t>22</w:t>
      </w:r>
      <w:r w:rsidR="00DD539B" w:rsidRPr="00DD539B">
        <w:t xml:space="preserve">), </w:t>
      </w:r>
      <w:r w:rsidR="001440D7">
        <w:t>camphene (</w:t>
      </w:r>
      <w:proofErr w:type="spellStart"/>
      <w:r w:rsidR="001440D7">
        <w:t>rt</w:t>
      </w:r>
      <w:proofErr w:type="spellEnd"/>
      <w:r w:rsidR="001440D7">
        <w:t xml:space="preserve">: 2.099), </w:t>
      </w:r>
      <w:r w:rsidR="00D57DC5" w:rsidRPr="00DD539B">
        <w:t>sabinene (</w:t>
      </w:r>
      <w:proofErr w:type="spellStart"/>
      <w:r w:rsidR="00D57DC5" w:rsidRPr="00DD539B">
        <w:t>rt</w:t>
      </w:r>
      <w:proofErr w:type="spellEnd"/>
      <w:r w:rsidR="00D57DC5" w:rsidRPr="00DD539B">
        <w:t xml:space="preserve">: </w:t>
      </w:r>
      <w:r w:rsidR="00D57DC5">
        <w:t>2.153</w:t>
      </w:r>
      <w:r w:rsidR="00D57DC5" w:rsidRPr="00DD539B">
        <w:t xml:space="preserve">), </w:t>
      </w:r>
      <w:r w:rsidR="00D57DC5">
        <w:sym w:font="Symbol" w:char="F062"/>
      </w:r>
      <w:r w:rsidR="00D57DC5" w:rsidRPr="00DD539B">
        <w:t>-myrcene (</w:t>
      </w:r>
      <w:proofErr w:type="spellStart"/>
      <w:r w:rsidR="00D57DC5" w:rsidRPr="00DD539B">
        <w:t>rt</w:t>
      </w:r>
      <w:proofErr w:type="spellEnd"/>
      <w:r w:rsidR="00D57DC5" w:rsidRPr="00DD539B">
        <w:t xml:space="preserve">: </w:t>
      </w:r>
      <w:r w:rsidR="00D57DC5">
        <w:t>2.166</w:t>
      </w:r>
      <w:r w:rsidR="00D57DC5" w:rsidRPr="00DD539B">
        <w:t xml:space="preserve">), </w:t>
      </w:r>
      <w:r w:rsidR="00DD539B">
        <w:sym w:font="Symbol" w:char="F062"/>
      </w:r>
      <w:r w:rsidR="00DD539B" w:rsidRPr="00DD539B">
        <w:t>-pinene (</w:t>
      </w:r>
      <w:proofErr w:type="spellStart"/>
      <w:r w:rsidR="00DD539B" w:rsidRPr="00DD539B">
        <w:t>rt</w:t>
      </w:r>
      <w:proofErr w:type="spellEnd"/>
      <w:r w:rsidR="00DD539B" w:rsidRPr="00DD539B">
        <w:t xml:space="preserve">: </w:t>
      </w:r>
      <w:r w:rsidR="00D57DC5">
        <w:t>2.197</w:t>
      </w:r>
      <w:r w:rsidR="00DD539B" w:rsidRPr="00DD539B">
        <w:t xml:space="preserve">), </w:t>
      </w:r>
      <w:r w:rsidR="001440D7">
        <w:t>3-carene (2.297), (</w:t>
      </w:r>
      <w:r w:rsidR="001440D7" w:rsidRPr="001440D7">
        <w:rPr>
          <w:i/>
        </w:rPr>
        <w:t>Z</w:t>
      </w:r>
      <w:r w:rsidR="001440D7">
        <w:t>)-</w:t>
      </w:r>
      <w:r w:rsidR="001440D7">
        <w:sym w:font="Symbol" w:char="F062"/>
      </w:r>
      <w:r w:rsidR="001440D7">
        <w:t>-ocimene (</w:t>
      </w:r>
      <w:proofErr w:type="spellStart"/>
      <w:r w:rsidR="001440D7">
        <w:t>rt</w:t>
      </w:r>
      <w:proofErr w:type="spellEnd"/>
      <w:r w:rsidR="001440D7">
        <w:t xml:space="preserve">: 2.337), </w:t>
      </w:r>
      <w:r w:rsidR="00DD539B" w:rsidRPr="00DD539B">
        <w:t>limonene (</w:t>
      </w:r>
      <w:proofErr w:type="spellStart"/>
      <w:r w:rsidR="00DD539B" w:rsidRPr="00DD539B">
        <w:t>rt</w:t>
      </w:r>
      <w:proofErr w:type="spellEnd"/>
      <w:r w:rsidR="00DD539B" w:rsidRPr="00DD539B">
        <w:t xml:space="preserve">: </w:t>
      </w:r>
      <w:r w:rsidR="00D57DC5">
        <w:t>2.36</w:t>
      </w:r>
      <w:r w:rsidR="001440D7">
        <w:t>4</w:t>
      </w:r>
      <w:r w:rsidR="00DD539B" w:rsidRPr="00DD539B">
        <w:t xml:space="preserve">), </w:t>
      </w:r>
      <w:r w:rsidR="001440D7">
        <w:t>(</w:t>
      </w:r>
      <w:r w:rsidR="001440D7">
        <w:rPr>
          <w:i/>
        </w:rPr>
        <w:t>E</w:t>
      </w:r>
      <w:r w:rsidR="001440D7">
        <w:t>)-</w:t>
      </w:r>
      <w:r w:rsidR="001440D7">
        <w:sym w:font="Symbol" w:char="F062"/>
      </w:r>
      <w:r w:rsidR="001440D7">
        <w:t>-ocimene (</w:t>
      </w:r>
      <w:proofErr w:type="spellStart"/>
      <w:r w:rsidR="001440D7">
        <w:t>rt</w:t>
      </w:r>
      <w:proofErr w:type="spellEnd"/>
      <w:r w:rsidR="001440D7">
        <w:t>: 2.381), 1,8-cineole (</w:t>
      </w:r>
      <w:proofErr w:type="spellStart"/>
      <w:r w:rsidR="001440D7">
        <w:t>rt</w:t>
      </w:r>
      <w:proofErr w:type="spellEnd"/>
      <w:r w:rsidR="001440D7">
        <w:t xml:space="preserve">: 2.388), </w:t>
      </w:r>
      <w:r w:rsidR="001440D7">
        <w:sym w:font="Symbol" w:char="F067"/>
      </w:r>
      <w:r w:rsidR="001440D7">
        <w:t>-terpinene (</w:t>
      </w:r>
      <w:proofErr w:type="spellStart"/>
      <w:r w:rsidR="001440D7">
        <w:t>rt</w:t>
      </w:r>
      <w:proofErr w:type="spellEnd"/>
      <w:r w:rsidR="001440D7">
        <w:t>: 2.461), terpinolene (</w:t>
      </w:r>
      <w:proofErr w:type="spellStart"/>
      <w:r w:rsidR="001440D7">
        <w:t>rt</w:t>
      </w:r>
      <w:proofErr w:type="spellEnd"/>
      <w:r w:rsidR="001440D7">
        <w:t xml:space="preserve">: 2.565), </w:t>
      </w:r>
      <w:r w:rsidR="00DD539B" w:rsidRPr="00DD539B">
        <w:t>linalool (</w:t>
      </w:r>
      <w:proofErr w:type="spellStart"/>
      <w:r w:rsidR="00DD539B" w:rsidRPr="00DD539B">
        <w:t>rt</w:t>
      </w:r>
      <w:proofErr w:type="spellEnd"/>
      <w:r w:rsidR="00DD539B" w:rsidRPr="00D57DC5">
        <w:t xml:space="preserve">: </w:t>
      </w:r>
      <w:r w:rsidR="00D57DC5">
        <w:t>2.576</w:t>
      </w:r>
      <w:r w:rsidR="00DD539B" w:rsidRPr="00DD539B">
        <w:t xml:space="preserve">), </w:t>
      </w:r>
      <w:r w:rsidR="001440D7">
        <w:t>endo-fenchol (</w:t>
      </w:r>
      <w:proofErr w:type="spellStart"/>
      <w:r w:rsidR="001440D7">
        <w:t>rt</w:t>
      </w:r>
      <w:proofErr w:type="spellEnd"/>
      <w:r w:rsidR="001440D7">
        <w:t xml:space="preserve">: 2.710), </w:t>
      </w:r>
      <w:r w:rsidR="00B920D7">
        <w:sym w:font="Symbol" w:char="F061"/>
      </w:r>
      <w:r w:rsidR="00DD539B" w:rsidRPr="00DD539B">
        <w:t xml:space="preserve">-terpineol </w:t>
      </w:r>
      <w:r w:rsidR="001440D7">
        <w:t>(</w:t>
      </w:r>
      <w:proofErr w:type="spellStart"/>
      <w:r w:rsidR="001440D7">
        <w:t>rt</w:t>
      </w:r>
      <w:proofErr w:type="spellEnd"/>
      <w:r w:rsidR="001440D7">
        <w:t xml:space="preserve">: 2.944) </w:t>
      </w:r>
      <w:r w:rsidR="00B920D7">
        <w:t>and</w:t>
      </w:r>
      <w:r w:rsidR="00DD539B" w:rsidRPr="00DD539B">
        <w:t xml:space="preserve"> geraniol (</w:t>
      </w:r>
      <w:proofErr w:type="spellStart"/>
      <w:r w:rsidR="00DD539B" w:rsidRPr="00DD539B">
        <w:t>rt</w:t>
      </w:r>
      <w:proofErr w:type="spellEnd"/>
      <w:r w:rsidR="00DD539B" w:rsidRPr="00DD539B">
        <w:t xml:space="preserve">: </w:t>
      </w:r>
      <w:r w:rsidR="00D57DC5">
        <w:t>3.069</w:t>
      </w:r>
      <w:r w:rsidR="00DD539B" w:rsidRPr="00DD539B">
        <w:t xml:space="preserve">). </w:t>
      </w:r>
      <w:r w:rsidR="00B920D7">
        <w:t>See materials and methods for details of the method used.</w:t>
      </w:r>
      <w:r w:rsidR="001440D7">
        <w:t xml:space="preserve"> The peak intensities were normalised against the peak intensity of </w:t>
      </w:r>
      <w:r w:rsidR="001440D7" w:rsidRPr="001440D7">
        <w:rPr>
          <w:i/>
        </w:rPr>
        <w:t>sec</w:t>
      </w:r>
      <w:r w:rsidR="001440D7">
        <w:t>-</w:t>
      </w:r>
      <w:proofErr w:type="spellStart"/>
      <w:r w:rsidR="001440D7">
        <w:t>butylbenzene</w:t>
      </w:r>
      <w:proofErr w:type="spellEnd"/>
      <w:r w:rsidR="001440D7">
        <w:t xml:space="preserve">. The Total Ion Chromatogram (TIC) is shown in grey and the Extracted Ion Chromatogram (EIC) of m/z 93.1, a prominent ion for all monoterpenoid peaks, is shown in black. The eight peaks relevant for VAR3-PinS are marked with red dashed lines. </w:t>
      </w:r>
    </w:p>
    <w:p w14:paraId="486B06E8" w14:textId="77777777" w:rsidR="007A3B8D" w:rsidRDefault="007A3B8D" w:rsidP="00D267B0"/>
    <w:p w14:paraId="4CF4BBDD" w14:textId="77777777" w:rsidR="004D3D30" w:rsidRDefault="004D3D30" w:rsidP="00D267B0">
      <w:pPr>
        <w:pStyle w:val="Heading1"/>
        <w:rPr>
          <w:highlight w:val="yellow"/>
        </w:rPr>
      </w:pPr>
      <w:r>
        <w:rPr>
          <w:highlight w:val="yellow"/>
        </w:rPr>
        <w:br/>
      </w:r>
    </w:p>
    <w:p w14:paraId="63D7DA76" w14:textId="77777777" w:rsidR="004D3D30" w:rsidRDefault="004D3D30" w:rsidP="00D267B0">
      <w:pPr>
        <w:rPr>
          <w:sz w:val="20"/>
          <w:highlight w:val="yellow"/>
        </w:rPr>
      </w:pPr>
      <w:r>
        <w:rPr>
          <w:highlight w:val="yellow"/>
        </w:rPr>
        <w:br w:type="page"/>
      </w:r>
    </w:p>
    <w:p w14:paraId="6AE4BE27" w14:textId="77777777" w:rsidR="007A3B8D" w:rsidRPr="007A3B8D" w:rsidRDefault="007A3B8D" w:rsidP="00D267B0">
      <w:pPr>
        <w:pStyle w:val="Heading1"/>
      </w:pPr>
      <w:bookmarkStart w:id="13" w:name="_Toc9433586"/>
      <w:bookmarkStart w:id="14" w:name="_Toc10034082"/>
      <w:r w:rsidRPr="00F35A87">
        <w:lastRenderedPageBreak/>
        <w:t>Table S</w:t>
      </w:r>
      <w:r w:rsidR="0010654D" w:rsidRPr="00F35A87">
        <w:t>5</w:t>
      </w:r>
      <w:r w:rsidRPr="00F35A87">
        <w:t>:</w:t>
      </w:r>
      <w:r w:rsidRPr="007A3B8D">
        <w:t xml:space="preserve"> Retention time</w:t>
      </w:r>
      <w:r w:rsidR="00A8406C">
        <w:t>s</w:t>
      </w:r>
      <w:r w:rsidRPr="007A3B8D">
        <w:t xml:space="preserve"> and primary ion input data used for automated data extraction.</w:t>
      </w:r>
      <w:bookmarkEnd w:id="13"/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030"/>
        <w:gridCol w:w="1938"/>
      </w:tblGrid>
      <w:tr w:rsidR="007A3B8D" w:rsidRPr="007A3B8D" w14:paraId="46364271" w14:textId="77777777" w:rsidTr="00612BBA">
        <w:trPr>
          <w:jc w:val="center"/>
        </w:trPr>
        <w:tc>
          <w:tcPr>
            <w:tcW w:w="1294" w:type="dxa"/>
          </w:tcPr>
          <w:p w14:paraId="645FBD7A" w14:textId="77777777" w:rsidR="007A3B8D" w:rsidRPr="00084788" w:rsidRDefault="007A3B8D" w:rsidP="00D267B0">
            <w:pPr>
              <w:rPr>
                <w:b/>
              </w:rPr>
            </w:pPr>
            <w:r w:rsidRPr="00084788">
              <w:rPr>
                <w:b/>
              </w:rPr>
              <w:t>Name</w:t>
            </w:r>
          </w:p>
        </w:tc>
        <w:tc>
          <w:tcPr>
            <w:tcW w:w="1030" w:type="dxa"/>
          </w:tcPr>
          <w:p w14:paraId="47F4CCF5" w14:textId="77777777" w:rsidR="007A3B8D" w:rsidRPr="00084788" w:rsidRDefault="007A3B8D" w:rsidP="00D267B0">
            <w:pPr>
              <w:rPr>
                <w:b/>
              </w:rPr>
            </w:pPr>
            <w:r w:rsidRPr="00084788">
              <w:rPr>
                <w:b/>
              </w:rPr>
              <w:t>RT (min)</w:t>
            </w:r>
          </w:p>
        </w:tc>
        <w:tc>
          <w:tcPr>
            <w:tcW w:w="1938" w:type="dxa"/>
          </w:tcPr>
          <w:p w14:paraId="1567B277" w14:textId="77777777" w:rsidR="007A3B8D" w:rsidRPr="00084788" w:rsidRDefault="007A3B8D" w:rsidP="00D267B0">
            <w:pPr>
              <w:rPr>
                <w:b/>
              </w:rPr>
            </w:pPr>
            <w:r w:rsidRPr="00084788">
              <w:rPr>
                <w:b/>
              </w:rPr>
              <w:t>Primary Ion (m/z)</w:t>
            </w:r>
          </w:p>
        </w:tc>
      </w:tr>
      <w:tr w:rsidR="007A3B8D" w:rsidRPr="007A3B8D" w14:paraId="5A0B32F5" w14:textId="77777777" w:rsidTr="00612BBA">
        <w:trPr>
          <w:jc w:val="center"/>
        </w:trPr>
        <w:tc>
          <w:tcPr>
            <w:tcW w:w="1294" w:type="dxa"/>
          </w:tcPr>
          <w:p w14:paraId="2A9FC045" w14:textId="77777777" w:rsidR="007A3B8D" w:rsidRPr="007A3B8D" w:rsidRDefault="007A3B8D" w:rsidP="00DB5D02">
            <w:r w:rsidRPr="007A3B8D">
              <w:sym w:font="Symbol" w:char="F061"/>
            </w:r>
            <w:r w:rsidRPr="007A3B8D">
              <w:t>-pinene</w:t>
            </w:r>
          </w:p>
        </w:tc>
        <w:tc>
          <w:tcPr>
            <w:tcW w:w="1030" w:type="dxa"/>
          </w:tcPr>
          <w:p w14:paraId="4D9FDB07" w14:textId="77777777" w:rsidR="007A3B8D" w:rsidRPr="007A3B8D" w:rsidRDefault="007A3B8D" w:rsidP="00084788">
            <w:pPr>
              <w:jc w:val="center"/>
            </w:pPr>
            <w:r w:rsidRPr="007A3B8D">
              <w:rPr>
                <w:noProof/>
                <w:lang w:eastAsia="en-GB"/>
              </w:rPr>
              <w:t>2.019</w:t>
            </w:r>
          </w:p>
        </w:tc>
        <w:tc>
          <w:tcPr>
            <w:tcW w:w="1938" w:type="dxa"/>
          </w:tcPr>
          <w:p w14:paraId="08A26BB8" w14:textId="77777777" w:rsidR="007A3B8D" w:rsidRPr="007A3B8D" w:rsidRDefault="007A3B8D" w:rsidP="00084788">
            <w:pPr>
              <w:jc w:val="center"/>
            </w:pPr>
            <w:r w:rsidRPr="007A3B8D">
              <w:t>93.1</w:t>
            </w:r>
          </w:p>
        </w:tc>
      </w:tr>
      <w:tr w:rsidR="007A3B8D" w:rsidRPr="007A3B8D" w14:paraId="590DC1AB" w14:textId="77777777" w:rsidTr="00612BBA">
        <w:trPr>
          <w:jc w:val="center"/>
        </w:trPr>
        <w:tc>
          <w:tcPr>
            <w:tcW w:w="1294" w:type="dxa"/>
          </w:tcPr>
          <w:p w14:paraId="7AAEB4EC" w14:textId="77777777" w:rsidR="007A3B8D" w:rsidRPr="007A3B8D" w:rsidRDefault="007A3B8D" w:rsidP="00DB5D02">
            <w:r w:rsidRPr="007A3B8D">
              <w:sym w:font="Symbol" w:char="F062"/>
            </w:r>
            <w:r w:rsidRPr="007A3B8D">
              <w:t>-pinene</w:t>
            </w:r>
          </w:p>
        </w:tc>
        <w:tc>
          <w:tcPr>
            <w:tcW w:w="1030" w:type="dxa"/>
          </w:tcPr>
          <w:p w14:paraId="1B5FAC5C" w14:textId="77777777" w:rsidR="007A3B8D" w:rsidRPr="007A3B8D" w:rsidRDefault="007A3B8D" w:rsidP="00084788">
            <w:pPr>
              <w:jc w:val="center"/>
            </w:pPr>
            <w:r w:rsidRPr="007A3B8D">
              <w:t>2.197</w:t>
            </w:r>
          </w:p>
        </w:tc>
        <w:tc>
          <w:tcPr>
            <w:tcW w:w="1938" w:type="dxa"/>
          </w:tcPr>
          <w:p w14:paraId="40640B2E" w14:textId="77777777" w:rsidR="007A3B8D" w:rsidRPr="007A3B8D" w:rsidRDefault="007A3B8D" w:rsidP="00084788">
            <w:pPr>
              <w:jc w:val="center"/>
            </w:pPr>
            <w:r w:rsidRPr="007A3B8D">
              <w:t>93.1</w:t>
            </w:r>
          </w:p>
        </w:tc>
      </w:tr>
      <w:tr w:rsidR="007A3B8D" w:rsidRPr="007A3B8D" w14:paraId="787E0F1A" w14:textId="77777777" w:rsidTr="00612BBA">
        <w:trPr>
          <w:jc w:val="center"/>
        </w:trPr>
        <w:tc>
          <w:tcPr>
            <w:tcW w:w="1294" w:type="dxa"/>
          </w:tcPr>
          <w:p w14:paraId="7FCBB4C7" w14:textId="77777777" w:rsidR="007A3B8D" w:rsidRPr="007A3B8D" w:rsidRDefault="007A3B8D" w:rsidP="00DB5D02">
            <w:r w:rsidRPr="007A3B8D">
              <w:t>Sabinene</w:t>
            </w:r>
          </w:p>
        </w:tc>
        <w:tc>
          <w:tcPr>
            <w:tcW w:w="1030" w:type="dxa"/>
          </w:tcPr>
          <w:p w14:paraId="44E33991" w14:textId="77777777" w:rsidR="007A3B8D" w:rsidRPr="007A3B8D" w:rsidRDefault="007A3B8D" w:rsidP="00084788">
            <w:pPr>
              <w:jc w:val="center"/>
            </w:pPr>
            <w:r w:rsidRPr="007A3B8D">
              <w:t>2.153</w:t>
            </w:r>
          </w:p>
        </w:tc>
        <w:tc>
          <w:tcPr>
            <w:tcW w:w="1938" w:type="dxa"/>
          </w:tcPr>
          <w:p w14:paraId="5C245281" w14:textId="77777777" w:rsidR="007A3B8D" w:rsidRPr="007A3B8D" w:rsidRDefault="007A3B8D" w:rsidP="00084788">
            <w:pPr>
              <w:jc w:val="center"/>
            </w:pPr>
            <w:r w:rsidRPr="007A3B8D">
              <w:t>93.1</w:t>
            </w:r>
          </w:p>
        </w:tc>
      </w:tr>
      <w:tr w:rsidR="007A3B8D" w:rsidRPr="007A3B8D" w14:paraId="2ADEBADF" w14:textId="77777777" w:rsidTr="00612BBA">
        <w:trPr>
          <w:jc w:val="center"/>
        </w:trPr>
        <w:tc>
          <w:tcPr>
            <w:tcW w:w="1294" w:type="dxa"/>
          </w:tcPr>
          <w:p w14:paraId="17165C66" w14:textId="77777777" w:rsidR="007A3B8D" w:rsidRPr="007A3B8D" w:rsidRDefault="007A3B8D" w:rsidP="00DB5D02">
            <w:r w:rsidRPr="007A3B8D">
              <w:sym w:font="Symbol" w:char="F062"/>
            </w:r>
            <w:r w:rsidRPr="007A3B8D">
              <w:t>-myrcene</w:t>
            </w:r>
          </w:p>
        </w:tc>
        <w:tc>
          <w:tcPr>
            <w:tcW w:w="1030" w:type="dxa"/>
          </w:tcPr>
          <w:p w14:paraId="4FE36396" w14:textId="77777777" w:rsidR="007A3B8D" w:rsidRPr="007A3B8D" w:rsidRDefault="007A3B8D" w:rsidP="00084788">
            <w:pPr>
              <w:jc w:val="center"/>
            </w:pPr>
            <w:r w:rsidRPr="007A3B8D">
              <w:t>2.166</w:t>
            </w:r>
          </w:p>
        </w:tc>
        <w:tc>
          <w:tcPr>
            <w:tcW w:w="1938" w:type="dxa"/>
          </w:tcPr>
          <w:p w14:paraId="6170439D" w14:textId="77777777" w:rsidR="007A3B8D" w:rsidRPr="007A3B8D" w:rsidRDefault="007A3B8D" w:rsidP="00084788">
            <w:pPr>
              <w:jc w:val="center"/>
            </w:pPr>
            <w:r w:rsidRPr="007A3B8D">
              <w:t>93.1</w:t>
            </w:r>
          </w:p>
        </w:tc>
      </w:tr>
      <w:tr w:rsidR="007A3B8D" w:rsidRPr="007A3B8D" w14:paraId="31453355" w14:textId="77777777" w:rsidTr="00612BBA">
        <w:trPr>
          <w:jc w:val="center"/>
        </w:trPr>
        <w:tc>
          <w:tcPr>
            <w:tcW w:w="1294" w:type="dxa"/>
          </w:tcPr>
          <w:p w14:paraId="3DB3D8E0" w14:textId="77777777" w:rsidR="007A3B8D" w:rsidRPr="007A3B8D" w:rsidRDefault="007A3B8D" w:rsidP="00DB5D02">
            <w:r w:rsidRPr="007A3B8D">
              <w:t>Limonene</w:t>
            </w:r>
          </w:p>
        </w:tc>
        <w:tc>
          <w:tcPr>
            <w:tcW w:w="1030" w:type="dxa"/>
          </w:tcPr>
          <w:p w14:paraId="3793D760" w14:textId="77777777" w:rsidR="007A3B8D" w:rsidRPr="007A3B8D" w:rsidRDefault="007A3B8D" w:rsidP="00084788">
            <w:pPr>
              <w:jc w:val="center"/>
            </w:pPr>
            <w:r w:rsidRPr="007A3B8D">
              <w:t>2.361</w:t>
            </w:r>
          </w:p>
        </w:tc>
        <w:tc>
          <w:tcPr>
            <w:tcW w:w="1938" w:type="dxa"/>
          </w:tcPr>
          <w:p w14:paraId="3DBA5B16" w14:textId="77777777" w:rsidR="007A3B8D" w:rsidRPr="007A3B8D" w:rsidRDefault="007A3B8D" w:rsidP="00084788">
            <w:pPr>
              <w:jc w:val="center"/>
            </w:pPr>
            <w:r w:rsidRPr="007A3B8D">
              <w:t>67.1</w:t>
            </w:r>
          </w:p>
        </w:tc>
      </w:tr>
      <w:tr w:rsidR="007A3B8D" w:rsidRPr="007A3B8D" w14:paraId="2AA55037" w14:textId="77777777" w:rsidTr="00612BBA">
        <w:trPr>
          <w:jc w:val="center"/>
        </w:trPr>
        <w:tc>
          <w:tcPr>
            <w:tcW w:w="1294" w:type="dxa"/>
          </w:tcPr>
          <w:p w14:paraId="46CF23A3" w14:textId="77777777" w:rsidR="007A3B8D" w:rsidRPr="007A3B8D" w:rsidRDefault="007A3B8D" w:rsidP="00DB5D02">
            <w:r w:rsidRPr="007A3B8D">
              <w:t>Terpinolene</w:t>
            </w:r>
          </w:p>
        </w:tc>
        <w:tc>
          <w:tcPr>
            <w:tcW w:w="1030" w:type="dxa"/>
          </w:tcPr>
          <w:p w14:paraId="1397034D" w14:textId="77777777" w:rsidR="007A3B8D" w:rsidRPr="007A3B8D" w:rsidRDefault="007A3B8D" w:rsidP="00084788">
            <w:pPr>
              <w:jc w:val="center"/>
            </w:pPr>
            <w:r w:rsidRPr="007A3B8D">
              <w:t>2.565</w:t>
            </w:r>
          </w:p>
        </w:tc>
        <w:tc>
          <w:tcPr>
            <w:tcW w:w="1938" w:type="dxa"/>
          </w:tcPr>
          <w:p w14:paraId="236667B5" w14:textId="77777777" w:rsidR="007A3B8D" w:rsidRPr="007A3B8D" w:rsidRDefault="007A3B8D" w:rsidP="00084788">
            <w:pPr>
              <w:jc w:val="center"/>
            </w:pPr>
            <w:r w:rsidRPr="007A3B8D">
              <w:t>93.1</w:t>
            </w:r>
          </w:p>
        </w:tc>
      </w:tr>
      <w:tr w:rsidR="007A3B8D" w:rsidRPr="007A3B8D" w14:paraId="10EFC26E" w14:textId="77777777" w:rsidTr="00612BBA">
        <w:trPr>
          <w:jc w:val="center"/>
        </w:trPr>
        <w:tc>
          <w:tcPr>
            <w:tcW w:w="1294" w:type="dxa"/>
          </w:tcPr>
          <w:p w14:paraId="23031012" w14:textId="77777777" w:rsidR="007A3B8D" w:rsidRPr="007A3B8D" w:rsidRDefault="007A3B8D" w:rsidP="00DB5D02">
            <w:r w:rsidRPr="007A3B8D">
              <w:t>Linalool</w:t>
            </w:r>
          </w:p>
        </w:tc>
        <w:tc>
          <w:tcPr>
            <w:tcW w:w="1030" w:type="dxa"/>
          </w:tcPr>
          <w:p w14:paraId="478C3DF5" w14:textId="77777777" w:rsidR="007A3B8D" w:rsidRPr="007A3B8D" w:rsidRDefault="007A3B8D" w:rsidP="00084788">
            <w:pPr>
              <w:jc w:val="center"/>
            </w:pPr>
            <w:r w:rsidRPr="007A3B8D">
              <w:t>2.576</w:t>
            </w:r>
          </w:p>
        </w:tc>
        <w:tc>
          <w:tcPr>
            <w:tcW w:w="1938" w:type="dxa"/>
          </w:tcPr>
          <w:p w14:paraId="6A31BB6A" w14:textId="77777777" w:rsidR="007A3B8D" w:rsidRPr="007A3B8D" w:rsidRDefault="007A3B8D" w:rsidP="00084788">
            <w:pPr>
              <w:jc w:val="center"/>
            </w:pPr>
            <w:r w:rsidRPr="007A3B8D">
              <w:t>93.1</w:t>
            </w:r>
          </w:p>
        </w:tc>
      </w:tr>
      <w:tr w:rsidR="007A3B8D" w:rsidRPr="007A3B8D" w14:paraId="4B131F02" w14:textId="77777777" w:rsidTr="00612BBA">
        <w:trPr>
          <w:jc w:val="center"/>
        </w:trPr>
        <w:tc>
          <w:tcPr>
            <w:tcW w:w="1294" w:type="dxa"/>
          </w:tcPr>
          <w:p w14:paraId="59029F2C" w14:textId="77777777" w:rsidR="007A3B8D" w:rsidRPr="007A3B8D" w:rsidRDefault="007A3B8D" w:rsidP="00DB5D02">
            <w:r w:rsidRPr="007A3B8D">
              <w:sym w:font="Symbol" w:char="F061"/>
            </w:r>
            <w:r w:rsidRPr="007A3B8D">
              <w:t>-terpineol</w:t>
            </w:r>
          </w:p>
        </w:tc>
        <w:tc>
          <w:tcPr>
            <w:tcW w:w="1030" w:type="dxa"/>
          </w:tcPr>
          <w:p w14:paraId="54A13113" w14:textId="77777777" w:rsidR="007A3B8D" w:rsidRPr="007A3B8D" w:rsidRDefault="007A3B8D" w:rsidP="00084788">
            <w:pPr>
              <w:jc w:val="center"/>
            </w:pPr>
            <w:r w:rsidRPr="007A3B8D">
              <w:t>2.944</w:t>
            </w:r>
          </w:p>
        </w:tc>
        <w:tc>
          <w:tcPr>
            <w:tcW w:w="1938" w:type="dxa"/>
          </w:tcPr>
          <w:p w14:paraId="46E49ACA" w14:textId="77777777" w:rsidR="007A3B8D" w:rsidRPr="007A3B8D" w:rsidRDefault="007A3B8D" w:rsidP="00084788">
            <w:pPr>
              <w:jc w:val="center"/>
            </w:pPr>
            <w:r w:rsidRPr="007A3B8D">
              <w:t>121.1</w:t>
            </w:r>
          </w:p>
        </w:tc>
      </w:tr>
      <w:tr w:rsidR="007A3B8D" w:rsidRPr="007A3B8D" w14:paraId="760E1920" w14:textId="77777777" w:rsidTr="00612BBA">
        <w:trPr>
          <w:jc w:val="center"/>
        </w:trPr>
        <w:tc>
          <w:tcPr>
            <w:tcW w:w="1294" w:type="dxa"/>
          </w:tcPr>
          <w:p w14:paraId="37997195" w14:textId="77777777" w:rsidR="007A3B8D" w:rsidRPr="007A3B8D" w:rsidRDefault="007A3B8D" w:rsidP="00DB5D02">
            <w:r w:rsidRPr="007A3B8D">
              <w:t>Geraniol</w:t>
            </w:r>
          </w:p>
        </w:tc>
        <w:tc>
          <w:tcPr>
            <w:tcW w:w="1030" w:type="dxa"/>
          </w:tcPr>
          <w:p w14:paraId="14A74383" w14:textId="77777777" w:rsidR="007A3B8D" w:rsidRPr="007A3B8D" w:rsidRDefault="007A3B8D" w:rsidP="00084788">
            <w:pPr>
              <w:jc w:val="center"/>
            </w:pPr>
            <w:r w:rsidRPr="007A3B8D">
              <w:t>3.069</w:t>
            </w:r>
          </w:p>
        </w:tc>
        <w:tc>
          <w:tcPr>
            <w:tcW w:w="1938" w:type="dxa"/>
          </w:tcPr>
          <w:p w14:paraId="6FD5BF05" w14:textId="77777777" w:rsidR="007A3B8D" w:rsidRPr="007A3B8D" w:rsidRDefault="007A3B8D" w:rsidP="00084788">
            <w:pPr>
              <w:jc w:val="center"/>
            </w:pPr>
            <w:r w:rsidRPr="007A3B8D">
              <w:t>69.1</w:t>
            </w:r>
          </w:p>
        </w:tc>
      </w:tr>
    </w:tbl>
    <w:p w14:paraId="15E6D9A3" w14:textId="77777777" w:rsidR="007A3B8D" w:rsidRDefault="007A3B8D" w:rsidP="00084788">
      <w:pPr>
        <w:jc w:val="center"/>
      </w:pPr>
    </w:p>
    <w:p w14:paraId="5438032D" w14:textId="77777777" w:rsidR="008F2836" w:rsidRDefault="008F2836" w:rsidP="00D267B0">
      <w:r>
        <w:br w:type="page"/>
      </w:r>
    </w:p>
    <w:p w14:paraId="1A186CDF" w14:textId="0811E46A" w:rsidR="00EF2483" w:rsidRDefault="00AF004F" w:rsidP="00F4638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B87A449" wp14:editId="0C6E52B6">
            <wp:extent cx="4795200" cy="3088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08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D31F3" w14:textId="6D6919F9" w:rsidR="00EF2483" w:rsidRDefault="00EF2483" w:rsidP="00EF2483">
      <w:pPr>
        <w:jc w:val="center"/>
      </w:pPr>
    </w:p>
    <w:p w14:paraId="03DEC1B3" w14:textId="6BD44A71" w:rsidR="008F2836" w:rsidRDefault="00EF2483" w:rsidP="00E632FD">
      <w:pPr>
        <w:jc w:val="both"/>
      </w:pPr>
      <w:bookmarkStart w:id="15" w:name="_Toc9433587"/>
      <w:bookmarkStart w:id="16" w:name="_Toc10034083"/>
      <w:r w:rsidRPr="00CF0AA3">
        <w:rPr>
          <w:rStyle w:val="Heading1Char"/>
        </w:rPr>
        <w:t xml:space="preserve">Figure S3: </w:t>
      </w:r>
      <w:r w:rsidR="00F46384" w:rsidRPr="00CF0AA3">
        <w:rPr>
          <w:rStyle w:val="Heading1Char"/>
        </w:rPr>
        <w:t>Product profile validation</w:t>
      </w:r>
      <w:r w:rsidR="002532BE" w:rsidRPr="00CF0AA3">
        <w:rPr>
          <w:rStyle w:val="Heading1Char"/>
        </w:rPr>
        <w:t xml:space="preserve"> </w:t>
      </w:r>
      <w:r w:rsidR="00F46384" w:rsidRPr="00CF0AA3">
        <w:rPr>
          <w:rStyle w:val="Heading1Char"/>
        </w:rPr>
        <w:t xml:space="preserve">of native </w:t>
      </w:r>
      <w:proofErr w:type="spellStart"/>
      <w:r w:rsidR="00F46384" w:rsidRPr="00CF0AA3">
        <w:rPr>
          <w:rStyle w:val="Heading1Char"/>
        </w:rPr>
        <w:t>PinS</w:t>
      </w:r>
      <w:proofErr w:type="spellEnd"/>
      <w:r w:rsidR="00F46384" w:rsidRPr="00CF0AA3">
        <w:rPr>
          <w:rStyle w:val="Heading1Char"/>
        </w:rPr>
        <w:t xml:space="preserve"> and VAR3-PinS</w:t>
      </w:r>
      <w:r w:rsidR="00236977" w:rsidRPr="00CF0AA3">
        <w:rPr>
          <w:rStyle w:val="Heading1Char"/>
        </w:rPr>
        <w:t>.</w:t>
      </w:r>
      <w:bookmarkEnd w:id="15"/>
      <w:bookmarkEnd w:id="16"/>
      <w:r w:rsidR="00236977" w:rsidRPr="00CF0AA3">
        <w:t xml:space="preserve"> Comparison of relative product profiles of native </w:t>
      </w:r>
      <w:proofErr w:type="spellStart"/>
      <w:r w:rsidR="00236977" w:rsidRPr="00CF0AA3">
        <w:t>PinS</w:t>
      </w:r>
      <w:proofErr w:type="spellEnd"/>
      <w:r w:rsidR="00236977" w:rsidRPr="00CF0AA3">
        <w:t xml:space="preserve"> and VAR3-PinS </w:t>
      </w:r>
      <w:r w:rsidR="00F46384" w:rsidRPr="00CF0AA3">
        <w:t xml:space="preserve">upon targeted analysis </w:t>
      </w:r>
      <w:r w:rsidR="00634A09" w:rsidRPr="00CF0AA3">
        <w:t xml:space="preserve">of four key product peaks </w:t>
      </w:r>
      <w:r w:rsidR="00236977" w:rsidRPr="00CF0AA3">
        <w:t xml:space="preserve">obtained using the </w:t>
      </w:r>
      <w:r w:rsidR="00634A09" w:rsidRPr="00CF0AA3">
        <w:t xml:space="preserve">automated </w:t>
      </w:r>
      <w:r w:rsidR="00236977" w:rsidRPr="00CF0AA3">
        <w:t xml:space="preserve">pipeline compared to </w:t>
      </w:r>
      <w:r w:rsidR="00634A09" w:rsidRPr="00CF0AA3">
        <w:t xml:space="preserve">the same products obtained in </w:t>
      </w:r>
      <w:r w:rsidR="00236977" w:rsidRPr="00CF0AA3">
        <w:t xml:space="preserve">conventional shake-flask cultures. </w:t>
      </w:r>
      <w:r w:rsidR="00F46384" w:rsidRPr="00CF0AA3">
        <w:t xml:space="preserve">The number of colonies screened using the pipeline was 45 and 57 for native </w:t>
      </w:r>
      <w:proofErr w:type="spellStart"/>
      <w:r w:rsidR="00F46384" w:rsidRPr="00CF0AA3">
        <w:t>PinS</w:t>
      </w:r>
      <w:proofErr w:type="spellEnd"/>
      <w:r w:rsidR="00F46384" w:rsidRPr="00CF0AA3">
        <w:t xml:space="preserve"> and VAR3-PinS respectively. </w:t>
      </w:r>
      <w:r w:rsidR="00E632FD" w:rsidRPr="00CF0AA3">
        <w:t xml:space="preserve">The shake-flask data was obtained from Leferink </w:t>
      </w:r>
      <w:r w:rsidR="00E632FD" w:rsidRPr="00CF0AA3">
        <w:rPr>
          <w:i/>
        </w:rPr>
        <w:t>et al</w:t>
      </w:r>
      <w:r w:rsidR="00E632FD" w:rsidRPr="00CF0AA3">
        <w:t xml:space="preserve"> 2018</w:t>
      </w:r>
      <w:hyperlink w:anchor="_ENREF_4" w:tooltip="Leferink, 2018 #307" w:history="1">
        <w:r w:rsidR="00AA0A79" w:rsidRPr="00CF0AA3">
          <w:fldChar w:fldCharType="begin"/>
        </w:r>
        <w:r w:rsidR="00AA0A79">
          <w:instrText xml:space="preserve"> ADDIN EN.CITE &lt;EndNote&gt;&lt;Cite&gt;&lt;Author&gt;Leferink&lt;/Author&gt;&lt;Year&gt;2018&lt;/Year&gt;&lt;RecNum&gt;307&lt;/RecNum&gt;&lt;DisplayText&gt;&lt;style face="superscript"&gt;4&lt;/style&gt;&lt;/DisplayText&gt;&lt;record&gt;&lt;rec-number&gt;307&lt;/rec-number&gt;&lt;foreign-keys&gt;&lt;key app="EN" db-id="sveexfsr2v5rd7e9ezppwvwdfp2dvsv0pf0a"&gt;307&lt;/key&gt;&lt;/foreign-keys&gt;&lt;ref-type name="Journal Article"&gt;17&lt;/ref-type&gt;&lt;contributors&gt;&lt;authors&gt;&lt;author&gt;Leferink, Nicole G. H.&lt;/author&gt;&lt;author&gt;Ranaghan, Kara E.&lt;/author&gt;&lt;author&gt;Karuppiah, Vijaykumar&lt;/author&gt;&lt;author&gt;Currin, Andrew&lt;/author&gt;&lt;author&gt;van der Kamp, Marc W.&lt;/author&gt;&lt;author&gt;Mulholland, Adrian J.&lt;/author&gt;&lt;author&gt;Scrutton, Nigel S.&lt;/author&gt;&lt;/authors&gt;&lt;/contributors&gt;&lt;titles&gt;&lt;title&gt;Experiment and simulation reveal how mutations in functional plasticity regions guide plant monoterpene synthase product outcome&lt;/title&gt;&lt;secondary-title&gt;ACS Catal.&lt;/secondary-title&gt;&lt;/titles&gt;&lt;periodical&gt;&lt;full-title&gt;ACS Catal.&lt;/full-title&gt;&lt;/periodical&gt;&lt;pages&gt;3780-3791&lt;/pages&gt;&lt;volume&gt;8&lt;/volume&gt;&lt;number&gt;5&lt;/number&gt;&lt;dates&gt;&lt;year&gt;2018&lt;/year&gt;&lt;pub-dates&gt;&lt;date&gt;2018/05/04&lt;/date&gt;&lt;/pub-dates&gt;&lt;/dates&gt;&lt;publisher&gt;American Chemical Society&lt;/publisher&gt;&lt;urls&gt;&lt;related-urls&gt;&lt;url&gt;https://doi.org/10.1021/acscatal.8b00692&lt;/url&gt;&lt;/related-urls&gt;&lt;/urls&gt;&lt;electronic-resource-num&gt;10.1021/acscatal.8b00692&lt;/electronic-resource-num&gt;&lt;/record&gt;&lt;/Cite&gt;&lt;/EndNote&gt;</w:instrText>
        </w:r>
        <w:r w:rsidR="00AA0A79" w:rsidRPr="00CF0AA3">
          <w:fldChar w:fldCharType="separate"/>
        </w:r>
        <w:r w:rsidR="00AA0A79" w:rsidRPr="00FE373E">
          <w:rPr>
            <w:noProof/>
            <w:vertAlign w:val="superscript"/>
          </w:rPr>
          <w:t>4</w:t>
        </w:r>
        <w:r w:rsidR="00AA0A79" w:rsidRPr="00CF0AA3">
          <w:fldChar w:fldCharType="end"/>
        </w:r>
      </w:hyperlink>
      <w:r w:rsidR="00E632FD" w:rsidRPr="00CF0AA3">
        <w:t>.</w:t>
      </w:r>
      <w:r w:rsidR="00E632FD">
        <w:t xml:space="preserve"> </w:t>
      </w:r>
    </w:p>
    <w:p w14:paraId="1D5C6814" w14:textId="77777777" w:rsidR="00E632FD" w:rsidRDefault="00E632FD" w:rsidP="00E632FD">
      <w:pPr>
        <w:jc w:val="both"/>
      </w:pPr>
    </w:p>
    <w:p w14:paraId="3F899D18" w14:textId="76B444AC" w:rsidR="002B0FDE" w:rsidRDefault="002B0FDE">
      <w:pPr>
        <w:spacing w:after="200"/>
      </w:pPr>
      <w:r>
        <w:br w:type="page"/>
      </w:r>
    </w:p>
    <w:p w14:paraId="1347DF2D" w14:textId="358E252F" w:rsidR="00A40FB7" w:rsidRDefault="00E043E9" w:rsidP="00A40FB7">
      <w:pPr>
        <w:spacing w:after="200"/>
        <w:jc w:val="center"/>
        <w:rPr>
          <w:rStyle w:val="Heading1Char"/>
          <w:highlight w:val="yellow"/>
        </w:rPr>
      </w:pPr>
      <w:r>
        <w:rPr>
          <w:b/>
          <w:noProof/>
          <w:sz w:val="20"/>
          <w:lang w:val="en-US"/>
        </w:rPr>
        <w:lastRenderedPageBreak/>
        <w:drawing>
          <wp:inline distT="0" distB="0" distL="0" distR="0" wp14:anchorId="29355B76" wp14:editId="1D135F83">
            <wp:extent cx="3599688" cy="751332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S3_revised.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75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D61" w14:textId="1CE68258" w:rsidR="002A394E" w:rsidRDefault="002B0FDE" w:rsidP="002B31B1">
      <w:pPr>
        <w:spacing w:after="200"/>
        <w:jc w:val="both"/>
        <w:rPr>
          <w:sz w:val="20"/>
        </w:rPr>
      </w:pPr>
      <w:bookmarkStart w:id="17" w:name="_Toc9433588"/>
      <w:bookmarkStart w:id="18" w:name="_Toc10034084"/>
      <w:r w:rsidRPr="00EC616B">
        <w:rPr>
          <w:rStyle w:val="Heading1Char"/>
        </w:rPr>
        <w:t>Figure S</w:t>
      </w:r>
      <w:r w:rsidR="00AA0A79" w:rsidRPr="00EC616B">
        <w:rPr>
          <w:rStyle w:val="Heading1Char"/>
        </w:rPr>
        <w:t>4</w:t>
      </w:r>
      <w:r w:rsidRPr="00EC616B">
        <w:rPr>
          <w:rStyle w:val="Heading1Char"/>
        </w:rPr>
        <w:t xml:space="preserve">: </w:t>
      </w:r>
      <w:r w:rsidR="00A40FB7" w:rsidRPr="00EC616B">
        <w:rPr>
          <w:rStyle w:val="Heading1Char"/>
        </w:rPr>
        <w:t>Normalised</w:t>
      </w:r>
      <w:r w:rsidRPr="00EC616B">
        <w:rPr>
          <w:rStyle w:val="Heading1Char"/>
        </w:rPr>
        <w:t xml:space="preserve"> </w:t>
      </w:r>
      <w:r w:rsidR="00A40FB7" w:rsidRPr="00EC616B">
        <w:rPr>
          <w:rStyle w:val="Heading1Char"/>
        </w:rPr>
        <w:t xml:space="preserve">peak intensities </w:t>
      </w:r>
      <w:r w:rsidR="006B57FD" w:rsidRPr="00EC616B">
        <w:rPr>
          <w:rStyle w:val="Heading1Char"/>
        </w:rPr>
        <w:t xml:space="preserve">obtained </w:t>
      </w:r>
      <w:r w:rsidRPr="00EC616B">
        <w:rPr>
          <w:rStyle w:val="Heading1Char"/>
        </w:rPr>
        <w:t xml:space="preserve">for each variant </w:t>
      </w:r>
      <w:r w:rsidR="00A40FB7" w:rsidRPr="00EC616B">
        <w:rPr>
          <w:rStyle w:val="Heading1Char"/>
        </w:rPr>
        <w:t>using the automated screening pipeline</w:t>
      </w:r>
      <w:r w:rsidRPr="00EC616B">
        <w:rPr>
          <w:rStyle w:val="Heading1Char"/>
        </w:rPr>
        <w:t>.</w:t>
      </w:r>
      <w:bookmarkEnd w:id="17"/>
      <w:bookmarkEnd w:id="18"/>
      <w:r w:rsidRPr="00EC616B">
        <w:t xml:space="preserve"> </w:t>
      </w:r>
      <w:r w:rsidRPr="00EC616B">
        <w:rPr>
          <w:sz w:val="20"/>
        </w:rPr>
        <w:t xml:space="preserve">Peaks were integrated and normalized to their corresponding </w:t>
      </w:r>
      <w:r w:rsidR="002B31B1" w:rsidRPr="00EC616B">
        <w:rPr>
          <w:sz w:val="20"/>
        </w:rPr>
        <w:t xml:space="preserve">internal </w:t>
      </w:r>
      <w:r w:rsidRPr="00EC616B">
        <w:rPr>
          <w:sz w:val="20"/>
        </w:rPr>
        <w:t>standard peak area and corrected for the background signal.</w:t>
      </w:r>
      <w:r w:rsidRPr="00BD49D8">
        <w:rPr>
          <w:sz w:val="20"/>
        </w:rPr>
        <w:t xml:space="preserve"> </w:t>
      </w:r>
    </w:p>
    <w:p w14:paraId="012A0706" w14:textId="77777777" w:rsidR="00E043E9" w:rsidRDefault="00E043E9">
      <w:pPr>
        <w:spacing w:after="200"/>
        <w:rPr>
          <w:b/>
          <w:sz w:val="20"/>
          <w:highlight w:val="cyan"/>
        </w:rPr>
      </w:pPr>
      <w:bookmarkStart w:id="19" w:name="_Toc9433589"/>
      <w:r>
        <w:rPr>
          <w:highlight w:val="cyan"/>
        </w:rPr>
        <w:br w:type="page"/>
      </w:r>
    </w:p>
    <w:bookmarkEnd w:id="19"/>
    <w:p w14:paraId="01C4B21A" w14:textId="77777777" w:rsidR="00E632FD" w:rsidRDefault="00E632FD" w:rsidP="00E632FD">
      <w:pPr>
        <w:jc w:val="both"/>
        <w:sectPr w:rsidR="00E632FD" w:rsidSect="001756E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AD93308" w14:textId="2FF53814" w:rsidR="000D2057" w:rsidRPr="005F2419" w:rsidRDefault="000D2057" w:rsidP="000D2057">
      <w:pPr>
        <w:jc w:val="both"/>
        <w:rPr>
          <w:sz w:val="18"/>
          <w:szCs w:val="20"/>
        </w:rPr>
      </w:pPr>
      <w:bookmarkStart w:id="20" w:name="_Toc9433590"/>
      <w:bookmarkStart w:id="21" w:name="_Toc10034085"/>
      <w:r w:rsidRPr="005F2419">
        <w:rPr>
          <w:rStyle w:val="Heading1Char"/>
          <w:sz w:val="18"/>
          <w:szCs w:val="20"/>
        </w:rPr>
        <w:lastRenderedPageBreak/>
        <w:t xml:space="preserve">Table S6: </w:t>
      </w:r>
      <w:r w:rsidR="00DB5D02" w:rsidRPr="005F2419">
        <w:rPr>
          <w:rStyle w:val="Heading1Char"/>
          <w:sz w:val="18"/>
          <w:szCs w:val="20"/>
        </w:rPr>
        <w:t>P</w:t>
      </w:r>
      <w:r w:rsidRPr="005F2419">
        <w:rPr>
          <w:rStyle w:val="Heading1Char"/>
          <w:sz w:val="18"/>
          <w:szCs w:val="20"/>
        </w:rPr>
        <w:t xml:space="preserve">roduct profiles and total monoterpenoid titres </w:t>
      </w:r>
      <w:r w:rsidR="00432B32" w:rsidRPr="005F2419">
        <w:rPr>
          <w:rStyle w:val="Heading1Char"/>
          <w:sz w:val="18"/>
          <w:szCs w:val="20"/>
        </w:rPr>
        <w:t>for</w:t>
      </w:r>
      <w:r w:rsidRPr="005F2419">
        <w:rPr>
          <w:rStyle w:val="Heading1Char"/>
          <w:sz w:val="18"/>
          <w:szCs w:val="20"/>
        </w:rPr>
        <w:t xml:space="preserve"> </w:t>
      </w:r>
      <w:r w:rsidR="00432B32" w:rsidRPr="005F2419">
        <w:rPr>
          <w:rStyle w:val="Heading1Char"/>
          <w:sz w:val="18"/>
          <w:szCs w:val="20"/>
        </w:rPr>
        <w:t xml:space="preserve">each </w:t>
      </w:r>
      <w:r w:rsidRPr="005F2419">
        <w:rPr>
          <w:rStyle w:val="Heading1Char"/>
          <w:sz w:val="18"/>
          <w:szCs w:val="20"/>
        </w:rPr>
        <w:t>variant obtained in this study.</w:t>
      </w:r>
      <w:bookmarkEnd w:id="20"/>
      <w:bookmarkEnd w:id="21"/>
      <w:r w:rsidRPr="005F2419">
        <w:rPr>
          <w:rStyle w:val="Heading1Char"/>
          <w:sz w:val="18"/>
          <w:szCs w:val="20"/>
        </w:rPr>
        <w:t xml:space="preserve"> </w:t>
      </w:r>
      <w:r w:rsidRPr="005F2419">
        <w:rPr>
          <w:sz w:val="18"/>
          <w:szCs w:val="20"/>
        </w:rPr>
        <w:t>Product profiles and monoterpenoid titres (mg L</w:t>
      </w:r>
      <w:r w:rsidRPr="005F2419">
        <w:rPr>
          <w:sz w:val="18"/>
          <w:szCs w:val="20"/>
          <w:vertAlign w:val="subscript"/>
        </w:rPr>
        <w:t>org</w:t>
      </w:r>
      <w:r w:rsidRPr="005F2419">
        <w:rPr>
          <w:sz w:val="18"/>
          <w:szCs w:val="20"/>
          <w:vertAlign w:val="superscript"/>
        </w:rPr>
        <w:t>-1</w:t>
      </w:r>
      <w:r w:rsidRPr="005F2419">
        <w:rPr>
          <w:sz w:val="18"/>
          <w:szCs w:val="20"/>
        </w:rPr>
        <w:t>) are determined from two-phase cultures with an overlay for each</w:t>
      </w:r>
      <w:r w:rsidR="000542F7" w:rsidRPr="005F2419">
        <w:rPr>
          <w:sz w:val="18"/>
          <w:szCs w:val="20"/>
        </w:rPr>
        <w:t xml:space="preserve"> re-streaked</w:t>
      </w:r>
      <w:r w:rsidRPr="005F2419">
        <w:rPr>
          <w:sz w:val="18"/>
          <w:szCs w:val="20"/>
        </w:rPr>
        <w:t xml:space="preserve"> </w:t>
      </w:r>
      <w:r w:rsidRPr="005F2419">
        <w:rPr>
          <w:i/>
          <w:sz w:val="18"/>
          <w:szCs w:val="20"/>
        </w:rPr>
        <w:t>E. coli</w:t>
      </w:r>
      <w:r w:rsidRPr="005F2419">
        <w:rPr>
          <w:sz w:val="18"/>
          <w:szCs w:val="20"/>
        </w:rPr>
        <w:t xml:space="preserve"> strain containing the MVA pathway and a </w:t>
      </w:r>
      <w:r w:rsidR="000542F7" w:rsidRPr="005F2419">
        <w:rPr>
          <w:sz w:val="18"/>
          <w:szCs w:val="20"/>
        </w:rPr>
        <w:t>unique</w:t>
      </w:r>
      <w:r w:rsidRPr="005F2419">
        <w:rPr>
          <w:sz w:val="18"/>
          <w:szCs w:val="20"/>
        </w:rPr>
        <w:t xml:space="preserve"> variant </w:t>
      </w:r>
      <w:proofErr w:type="spellStart"/>
      <w:r w:rsidRPr="005F2419">
        <w:rPr>
          <w:sz w:val="18"/>
          <w:szCs w:val="20"/>
        </w:rPr>
        <w:t>PinS</w:t>
      </w:r>
      <w:proofErr w:type="spellEnd"/>
      <w:r w:rsidRPr="005F2419">
        <w:rPr>
          <w:sz w:val="18"/>
          <w:szCs w:val="20"/>
        </w:rPr>
        <w:t xml:space="preserve">. The main product for each strain is shown in bold. Data for native </w:t>
      </w:r>
      <w:proofErr w:type="spellStart"/>
      <w:r w:rsidRPr="005F2419">
        <w:rPr>
          <w:sz w:val="18"/>
          <w:szCs w:val="20"/>
        </w:rPr>
        <w:t>PinS</w:t>
      </w:r>
      <w:proofErr w:type="spellEnd"/>
      <w:r w:rsidRPr="005F2419">
        <w:rPr>
          <w:sz w:val="18"/>
          <w:szCs w:val="20"/>
        </w:rPr>
        <w:t xml:space="preserve"> and VAR3-PinS are obtained from Leferink </w:t>
      </w:r>
      <w:r w:rsidRPr="005F2419">
        <w:rPr>
          <w:i/>
          <w:sz w:val="18"/>
          <w:szCs w:val="20"/>
        </w:rPr>
        <w:t>et al</w:t>
      </w:r>
      <w:r w:rsidRPr="005F2419">
        <w:rPr>
          <w:sz w:val="18"/>
          <w:szCs w:val="20"/>
        </w:rPr>
        <w:t xml:space="preserve"> 2018</w:t>
      </w:r>
      <w:hyperlink w:anchor="_ENREF_4" w:tooltip="Leferink, 2018 #307" w:history="1">
        <w:r w:rsidR="00AA0A79" w:rsidRPr="005F2419">
          <w:rPr>
            <w:sz w:val="18"/>
            <w:szCs w:val="20"/>
          </w:rPr>
          <w:fldChar w:fldCharType="begin"/>
        </w:r>
        <w:r w:rsidR="00AA0A79" w:rsidRPr="005F2419">
          <w:rPr>
            <w:sz w:val="18"/>
            <w:szCs w:val="20"/>
          </w:rPr>
          <w:instrText xml:space="preserve"> ADDIN EN.CITE &lt;EndNote&gt;&lt;Cite&gt;&lt;Author&gt;Leferink&lt;/Author&gt;&lt;Year&gt;2018&lt;/Year&gt;&lt;RecNum&gt;307&lt;/RecNum&gt;&lt;DisplayText&gt;&lt;style face="superscript"&gt;4&lt;/style&gt;&lt;/DisplayText&gt;&lt;record&gt;&lt;rec-number&gt;307&lt;/rec-number&gt;&lt;foreign-keys&gt;&lt;key app="EN" db-id="sveexfsr2v5rd7e9ezppwvwdfp2dvsv0pf0a"&gt;307&lt;/key&gt;&lt;/foreign-keys&gt;&lt;ref-type name="Journal Article"&gt;17&lt;/ref-type&gt;&lt;contributors&gt;&lt;authors&gt;&lt;author&gt;Leferink, Nicole G. H.&lt;/author&gt;&lt;author&gt;Ranaghan, Kara E.&lt;/author&gt;&lt;author&gt;Karuppiah, Vijaykumar&lt;/author&gt;&lt;author&gt;Currin, Andrew&lt;/author&gt;&lt;author&gt;van der Kamp, Marc W.&lt;/author&gt;&lt;author&gt;Mulholland, Adrian J.&lt;/author&gt;&lt;author&gt;Scrutton, Nigel S.&lt;/author&gt;&lt;/authors&gt;&lt;/contributors&gt;&lt;titles&gt;&lt;title&gt;Experiment and simulation reveal how mutations in functional plasticity regions guide plant monoterpene synthase product outcome&lt;/title&gt;&lt;secondary-title&gt;ACS Catal.&lt;/secondary-title&gt;&lt;/titles&gt;&lt;periodical&gt;&lt;full-title&gt;ACS Catal.&lt;/full-title&gt;&lt;/periodical&gt;&lt;pages&gt;3780-3791&lt;/pages&gt;&lt;volume&gt;8&lt;/volume&gt;&lt;number&gt;5&lt;/number&gt;&lt;dates&gt;&lt;year&gt;2018&lt;/year&gt;&lt;pub-dates&gt;&lt;date&gt;2018/05/04&lt;/date&gt;&lt;/pub-dates&gt;&lt;/dates&gt;&lt;publisher&gt;American Chemical Society&lt;/publisher&gt;&lt;urls&gt;&lt;related-urls&gt;&lt;url&gt;https://doi.org/10.1021/acscatal.8b00692&lt;/url&gt;&lt;/related-urls&gt;&lt;/urls&gt;&lt;electronic-resource-num&gt;10.1021/acscatal.8b00692&lt;/electronic-resource-num&gt;&lt;/record&gt;&lt;/Cite&gt;&lt;/EndNote&gt;</w:instrText>
        </w:r>
        <w:r w:rsidR="00AA0A79" w:rsidRPr="005F2419">
          <w:rPr>
            <w:sz w:val="18"/>
            <w:szCs w:val="20"/>
          </w:rPr>
          <w:fldChar w:fldCharType="separate"/>
        </w:r>
        <w:r w:rsidR="00AA0A79" w:rsidRPr="005F2419">
          <w:rPr>
            <w:noProof/>
            <w:sz w:val="18"/>
            <w:szCs w:val="20"/>
            <w:vertAlign w:val="superscript"/>
          </w:rPr>
          <w:t>4</w:t>
        </w:r>
        <w:r w:rsidR="00AA0A79" w:rsidRPr="005F2419">
          <w:rPr>
            <w:sz w:val="18"/>
            <w:szCs w:val="20"/>
          </w:rPr>
          <w:fldChar w:fldCharType="end"/>
        </w:r>
      </w:hyperlink>
      <w:r w:rsidRPr="005F2419">
        <w:rPr>
          <w:sz w:val="18"/>
          <w:szCs w:val="20"/>
        </w:rPr>
        <w:t xml:space="preserve">. </w:t>
      </w:r>
      <w:r w:rsidR="00C030D2" w:rsidRPr="00EC616B">
        <w:rPr>
          <w:sz w:val="18"/>
          <w:szCs w:val="20"/>
        </w:rPr>
        <w:t xml:space="preserve">This table is also available </w:t>
      </w:r>
      <w:r w:rsidR="00BC6133" w:rsidRPr="00EC616B">
        <w:rPr>
          <w:sz w:val="18"/>
          <w:szCs w:val="20"/>
        </w:rPr>
        <w:t>as spreadsheet.</w:t>
      </w:r>
    </w:p>
    <w:tbl>
      <w:tblPr>
        <w:tblStyle w:val="TableGrid"/>
        <w:tblW w:w="13002" w:type="dxa"/>
        <w:tblLook w:val="04A0" w:firstRow="1" w:lastRow="0" w:firstColumn="1" w:lastColumn="0" w:noHBand="0" w:noVBand="1"/>
      </w:tblPr>
      <w:tblGrid>
        <w:gridCol w:w="636"/>
        <w:gridCol w:w="839"/>
        <w:gridCol w:w="708"/>
        <w:gridCol w:w="567"/>
        <w:gridCol w:w="709"/>
        <w:gridCol w:w="851"/>
        <w:gridCol w:w="1134"/>
        <w:gridCol w:w="850"/>
        <w:gridCol w:w="709"/>
        <w:gridCol w:w="709"/>
        <w:gridCol w:w="708"/>
        <w:gridCol w:w="1276"/>
        <w:gridCol w:w="851"/>
        <w:gridCol w:w="880"/>
        <w:gridCol w:w="816"/>
        <w:gridCol w:w="759"/>
      </w:tblGrid>
      <w:tr w:rsidR="000D2057" w:rsidRPr="00C94E07" w14:paraId="3F6E45F6" w14:textId="77777777" w:rsidTr="00140ADC">
        <w:trPr>
          <w:trHeight w:hRule="exact" w:val="227"/>
        </w:trPr>
        <w:tc>
          <w:tcPr>
            <w:tcW w:w="636" w:type="dxa"/>
            <w:noWrap/>
            <w:tcMar>
              <w:left w:w="28" w:type="dxa"/>
              <w:right w:w="28" w:type="dxa"/>
            </w:tcMar>
            <w:vAlign w:val="center"/>
          </w:tcPr>
          <w:p w14:paraId="49875E65" w14:textId="77777777" w:rsidR="000D2057" w:rsidRPr="0011459F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11" w:type="dxa"/>
            <w:gridSpan w:val="12"/>
            <w:noWrap/>
            <w:tcMar>
              <w:left w:w="28" w:type="dxa"/>
              <w:right w:w="28" w:type="dxa"/>
            </w:tcMar>
            <w:vAlign w:val="center"/>
          </w:tcPr>
          <w:p w14:paraId="693D3423" w14:textId="77777777" w:rsidR="000D2057" w:rsidRPr="0011459F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11459F">
              <w:rPr>
                <w:b/>
                <w:bCs/>
                <w:sz w:val="16"/>
                <w:szCs w:val="16"/>
              </w:rPr>
              <w:t>Monoterpenoids</w:t>
            </w:r>
          </w:p>
        </w:tc>
        <w:tc>
          <w:tcPr>
            <w:tcW w:w="2455" w:type="dxa"/>
            <w:gridSpan w:val="3"/>
            <w:noWrap/>
            <w:tcMar>
              <w:left w:w="28" w:type="dxa"/>
              <w:right w:w="28" w:type="dxa"/>
            </w:tcMar>
            <w:vAlign w:val="center"/>
          </w:tcPr>
          <w:p w14:paraId="6C060EAF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11459F">
              <w:rPr>
                <w:b/>
                <w:bCs/>
                <w:sz w:val="16"/>
                <w:szCs w:val="16"/>
              </w:rPr>
              <w:t>Sesquiterpenoids</w:t>
            </w:r>
            <w:proofErr w:type="spellEnd"/>
          </w:p>
        </w:tc>
      </w:tr>
      <w:tr w:rsidR="000D2057" w:rsidRPr="00C94E07" w14:paraId="4491E0AB" w14:textId="77777777" w:rsidTr="00140ADC">
        <w:trPr>
          <w:trHeight w:hRule="exact" w:val="227"/>
        </w:trPr>
        <w:tc>
          <w:tcPr>
            <w:tcW w:w="636" w:type="dxa"/>
            <w:noWrap/>
            <w:tcMar>
              <w:left w:w="28" w:type="dxa"/>
              <w:right w:w="28" w:type="dxa"/>
            </w:tcMar>
            <w:vAlign w:val="center"/>
          </w:tcPr>
          <w:p w14:paraId="047EC7E9" w14:textId="3F717D9C" w:rsidR="000D2057" w:rsidRPr="00C94E07" w:rsidRDefault="000D2057" w:rsidP="00140A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94E07">
              <w:rPr>
                <w:b/>
                <w:bCs/>
                <w:sz w:val="16"/>
                <w:szCs w:val="16"/>
              </w:rPr>
              <w:t>PinS</w:t>
            </w:r>
            <w:proofErr w:type="spellEnd"/>
          </w:p>
        </w:tc>
        <w:tc>
          <w:tcPr>
            <w:tcW w:w="839" w:type="dxa"/>
            <w:noWrap/>
            <w:tcMar>
              <w:left w:w="28" w:type="dxa"/>
              <w:right w:w="28" w:type="dxa"/>
            </w:tcMar>
            <w:vAlign w:val="center"/>
          </w:tcPr>
          <w:p w14:paraId="0EC7EB72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geraniol</w:t>
            </w:r>
          </w:p>
        </w:tc>
        <w:tc>
          <w:tcPr>
            <w:tcW w:w="708" w:type="dxa"/>
            <w:noWrap/>
            <w:tcMar>
              <w:left w:w="28" w:type="dxa"/>
              <w:right w:w="28" w:type="dxa"/>
            </w:tcMar>
            <w:vAlign w:val="center"/>
          </w:tcPr>
          <w:p w14:paraId="26A037ED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myrcene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  <w:vAlign w:val="center"/>
          </w:tcPr>
          <w:p w14:paraId="6B8E4BD2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linalool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</w:tcPr>
          <w:p w14:paraId="4CFFB77E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limonene</w:t>
            </w:r>
          </w:p>
        </w:tc>
        <w:tc>
          <w:tcPr>
            <w:tcW w:w="851" w:type="dxa"/>
            <w:noWrap/>
            <w:tcMar>
              <w:left w:w="28" w:type="dxa"/>
              <w:right w:w="28" w:type="dxa"/>
            </w:tcMar>
            <w:vAlign w:val="center"/>
          </w:tcPr>
          <w:p w14:paraId="092F2E86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sym w:font="Symbol" w:char="F061"/>
            </w:r>
            <w:r w:rsidRPr="00C94E07">
              <w:rPr>
                <w:b/>
                <w:bCs/>
                <w:sz w:val="16"/>
                <w:szCs w:val="16"/>
              </w:rPr>
              <w:t>-terpineol</w:t>
            </w:r>
          </w:p>
        </w:tc>
        <w:tc>
          <w:tcPr>
            <w:tcW w:w="1134" w:type="dxa"/>
            <w:noWrap/>
            <w:tcMar>
              <w:left w:w="28" w:type="dxa"/>
              <w:right w:w="28" w:type="dxa"/>
            </w:tcMar>
            <w:vAlign w:val="center"/>
          </w:tcPr>
          <w:p w14:paraId="721884AC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sym w:font="Symbol" w:char="F062"/>
            </w:r>
            <w:r w:rsidRPr="00C94E07">
              <w:rPr>
                <w:b/>
                <w:bCs/>
                <w:sz w:val="16"/>
                <w:szCs w:val="16"/>
              </w:rPr>
              <w:t>-phellandrene</w:t>
            </w:r>
          </w:p>
        </w:tc>
        <w:tc>
          <w:tcPr>
            <w:tcW w:w="850" w:type="dxa"/>
            <w:noWrap/>
            <w:tcMar>
              <w:left w:w="28" w:type="dxa"/>
              <w:right w:w="28" w:type="dxa"/>
            </w:tcMar>
            <w:vAlign w:val="center"/>
          </w:tcPr>
          <w:p w14:paraId="31A6AAF4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terpinolene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</w:tcPr>
          <w:p w14:paraId="61F91ED7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sym w:font="Symbol" w:char="F061"/>
            </w:r>
            <w:r w:rsidRPr="00C94E07">
              <w:rPr>
                <w:b/>
                <w:bCs/>
                <w:sz w:val="16"/>
                <w:szCs w:val="16"/>
              </w:rPr>
              <w:t>-pinene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</w:tcPr>
          <w:p w14:paraId="2D2113E5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sym w:font="Symbol" w:char="F062"/>
            </w:r>
            <w:r w:rsidRPr="00C94E07">
              <w:rPr>
                <w:b/>
                <w:bCs/>
                <w:sz w:val="16"/>
                <w:szCs w:val="16"/>
              </w:rPr>
              <w:t>-pinene</w:t>
            </w:r>
          </w:p>
        </w:tc>
        <w:tc>
          <w:tcPr>
            <w:tcW w:w="708" w:type="dxa"/>
            <w:noWrap/>
            <w:tcMar>
              <w:left w:w="28" w:type="dxa"/>
              <w:right w:w="28" w:type="dxa"/>
            </w:tcMar>
            <w:vAlign w:val="center"/>
          </w:tcPr>
          <w:p w14:paraId="69050058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sabinene</w:t>
            </w:r>
          </w:p>
        </w:tc>
        <w:tc>
          <w:tcPr>
            <w:tcW w:w="1276" w:type="dxa"/>
            <w:noWrap/>
            <w:tcMar>
              <w:left w:w="28" w:type="dxa"/>
              <w:right w:w="28" w:type="dxa"/>
            </w:tcMar>
            <w:vAlign w:val="center"/>
          </w:tcPr>
          <w:p w14:paraId="7FEB2D18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sabinene-hydrate</w:t>
            </w:r>
          </w:p>
        </w:tc>
        <w:tc>
          <w:tcPr>
            <w:tcW w:w="851" w:type="dxa"/>
            <w:noWrap/>
            <w:tcMar>
              <w:left w:w="28" w:type="dxa"/>
              <w:right w:w="28" w:type="dxa"/>
            </w:tcMar>
            <w:vAlign w:val="center"/>
          </w:tcPr>
          <w:p w14:paraId="7C2DFEF5" w14:textId="77777777" w:rsidR="000D2057" w:rsidRPr="00B346F0" w:rsidRDefault="000D2057" w:rsidP="00140ADC">
            <w:pPr>
              <w:jc w:val="center"/>
              <w:rPr>
                <w:b/>
                <w:bCs/>
                <w:sz w:val="16"/>
                <w:szCs w:val="16"/>
                <w:vertAlign w:val="superscript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Other</w:t>
            </w:r>
            <w:r>
              <w:rPr>
                <w:b/>
                <w:bCs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880" w:type="dxa"/>
            <w:noWrap/>
            <w:tcMar>
              <w:left w:w="28" w:type="dxa"/>
              <w:right w:w="28" w:type="dxa"/>
            </w:tcMar>
            <w:vAlign w:val="center"/>
          </w:tcPr>
          <w:p w14:paraId="0B9AE5FB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94E07">
              <w:rPr>
                <w:b/>
                <w:bCs/>
                <w:sz w:val="16"/>
                <w:szCs w:val="16"/>
              </w:rPr>
              <w:t>farnesene</w:t>
            </w:r>
            <w:proofErr w:type="spellEnd"/>
          </w:p>
        </w:tc>
        <w:tc>
          <w:tcPr>
            <w:tcW w:w="816" w:type="dxa"/>
            <w:noWrap/>
            <w:tcMar>
              <w:left w:w="28" w:type="dxa"/>
              <w:right w:w="28" w:type="dxa"/>
            </w:tcMar>
            <w:vAlign w:val="center"/>
          </w:tcPr>
          <w:p w14:paraId="50759417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94E07">
              <w:rPr>
                <w:b/>
                <w:bCs/>
                <w:sz w:val="16"/>
                <w:szCs w:val="16"/>
              </w:rPr>
              <w:t>nerolidol</w:t>
            </w:r>
            <w:proofErr w:type="spellEnd"/>
          </w:p>
        </w:tc>
        <w:tc>
          <w:tcPr>
            <w:tcW w:w="759" w:type="dxa"/>
            <w:noWrap/>
            <w:tcMar>
              <w:left w:w="28" w:type="dxa"/>
              <w:right w:w="28" w:type="dxa"/>
            </w:tcMar>
            <w:vAlign w:val="center"/>
          </w:tcPr>
          <w:p w14:paraId="49BF2240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farnesol</w:t>
            </w:r>
          </w:p>
        </w:tc>
      </w:tr>
      <w:tr w:rsidR="000D2057" w:rsidRPr="00C94E07" w14:paraId="6B8A0F74" w14:textId="77777777" w:rsidTr="005100D6">
        <w:trPr>
          <w:trHeight w:hRule="exact" w:val="227"/>
        </w:trPr>
        <w:tc>
          <w:tcPr>
            <w:tcW w:w="636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4DDC8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Native</w:t>
            </w:r>
          </w:p>
        </w:tc>
        <w:tc>
          <w:tcPr>
            <w:tcW w:w="83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9D1D7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18.3</w:t>
            </w:r>
          </w:p>
        </w:tc>
        <w:tc>
          <w:tcPr>
            <w:tcW w:w="708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7F657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20.3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63A7B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27225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10.5</w:t>
            </w:r>
          </w:p>
        </w:tc>
        <w:tc>
          <w:tcPr>
            <w:tcW w:w="851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DB9F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1.9</w:t>
            </w:r>
          </w:p>
        </w:tc>
        <w:tc>
          <w:tcPr>
            <w:tcW w:w="1134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B4792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11.2</w:t>
            </w:r>
          </w:p>
        </w:tc>
        <w:tc>
          <w:tcPr>
            <w:tcW w:w="850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986BA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0.8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672FD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749.8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28E0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103.1</w:t>
            </w:r>
          </w:p>
        </w:tc>
        <w:tc>
          <w:tcPr>
            <w:tcW w:w="708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FEE0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1276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CC291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851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51176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11.3</w:t>
            </w:r>
          </w:p>
        </w:tc>
        <w:tc>
          <w:tcPr>
            <w:tcW w:w="880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FC495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95CCB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C7BE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21290F2F" w14:textId="77777777" w:rsidTr="005100D6">
        <w:trPr>
          <w:trHeight w:hRule="exact" w:val="227"/>
        </w:trPr>
        <w:tc>
          <w:tcPr>
            <w:tcW w:w="636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7FBA5F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VAR3</w:t>
            </w:r>
          </w:p>
        </w:tc>
        <w:tc>
          <w:tcPr>
            <w:tcW w:w="83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1D914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25.1</w:t>
            </w:r>
          </w:p>
        </w:tc>
        <w:tc>
          <w:tcPr>
            <w:tcW w:w="708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5AFE3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2.0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D6C73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0.9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A5626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1.0</w:t>
            </w:r>
          </w:p>
        </w:tc>
        <w:tc>
          <w:tcPr>
            <w:tcW w:w="851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BBA4B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3.5</w:t>
            </w:r>
          </w:p>
        </w:tc>
        <w:tc>
          <w:tcPr>
            <w:tcW w:w="1134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ABB26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E8587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976DE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5.2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61180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708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E4ADB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1.5</w:t>
            </w:r>
          </w:p>
        </w:tc>
        <w:tc>
          <w:tcPr>
            <w:tcW w:w="1276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E872F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9007E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8C51B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855D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71E9F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5E8E1D12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833E0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[C335A]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2ADBE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41.7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42603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3.0</w:t>
            </w: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111A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0.8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E924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2.5</w:t>
            </w: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FD7AA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4.3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56B3C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3CB19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5B9D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9.4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67184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1AB42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3.9</w:t>
            </w: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7E391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605FE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4AE34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FDD88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8CD0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0444CE9D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FE16BB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[C335F]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AB99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12.6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6E651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28122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4CEE8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67B03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F515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416FD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6D871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E374D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6118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DB558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6C6AE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4D80A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4E2A3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50C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156D3337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70FFC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[C335G]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ED242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72.3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1557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5.3</w:t>
            </w: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89B4B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1.0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E79B1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2.1</w:t>
            </w: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349DE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5.1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9BD3F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1F3AB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13.1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1B663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7.3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2D955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5FA8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21.4</w:t>
            </w: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8C60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6.0</w:t>
            </w: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43366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8B823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0F153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AD3F9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54619B3B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5270AB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[C335I]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8FFA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15.4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337D1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5368C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E83AD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26370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1ACB9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01EA0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7AE30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648C5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69993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26924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C60DA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06761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EC3F1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C67A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76D881B7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8D024C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[C335S]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DEB9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29.2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649CE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2.6</w:t>
            </w: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E3627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4468D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2.3</w:t>
            </w: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75AC4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10.8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5F334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E0A1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153CF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6.2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197B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B53CB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2.1</w:t>
            </w: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E71A0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DE8A2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66236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68F33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478C2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3D16D88F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F549AE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[C335V]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18905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9.2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657A3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0EADC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0.1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2D99A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6CD7A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0.1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9A647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0DA6B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C180D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8811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FCFFA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E9BC7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F0A7B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5E893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3FC1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AB061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757E3989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EC52F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[H336P]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5F70B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6.8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750C9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71592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5BB2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AAC4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CFEE1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EDE17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EE73E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16C8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0DBB2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D0C86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A4714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A9F9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EA164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6D17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4A6167D2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723A47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[I337L]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3272D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41.8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6D3D3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D1170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6E4BE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62B24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D89E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073C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E5913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1.3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0116F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D9F03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E177E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C28FC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1350B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C3A8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DE97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0032D080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8BFFA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[I337T]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49A7B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43.6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B520A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3.7</w:t>
            </w: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19CF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0.8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DEF5A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83370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6.3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E1ED4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5823B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5E1CE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9.3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87E7C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D425B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2.5</w:t>
            </w: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B7EEE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55768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AFF12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256A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3326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6FB392F8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7581DC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[I337V]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03BA1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1.6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065B5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C17A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53B70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A1A08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98F14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6C0EA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7ACD7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1.6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2871C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A166D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F3ED0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D8D6A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E6AA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D664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8A5A3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3376CAD8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1A2DB4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[I338C]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5824B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9.4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86320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A792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45DC7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2806F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A018F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EB3A9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3276F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0999B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5C15F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C2AB6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37252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99231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E3B54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ADED5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7CD31315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5088B2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[I338T]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9918C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38.7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57D3A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60377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3BA83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B2233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1.9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E0D3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4E943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988A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1D4E9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5D708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B25A7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461B6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969F9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74C41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93593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1A24A81F" w14:textId="77777777" w:rsidTr="005100D6">
        <w:trPr>
          <w:trHeight w:hRule="exact" w:val="227"/>
        </w:trPr>
        <w:tc>
          <w:tcPr>
            <w:tcW w:w="63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9006FD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[I338V]</w:t>
            </w:r>
          </w:p>
        </w:tc>
        <w:tc>
          <w:tcPr>
            <w:tcW w:w="83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68E33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13.9</w:t>
            </w: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E17D8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567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98DDD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832D0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62B6D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2.5</w:t>
            </w:r>
          </w:p>
        </w:tc>
        <w:tc>
          <w:tcPr>
            <w:tcW w:w="1134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E0FE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85060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45372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3.0</w:t>
            </w:r>
          </w:p>
        </w:tc>
        <w:tc>
          <w:tcPr>
            <w:tcW w:w="70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61894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DBD51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127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8A8F9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3BBE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3D105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A7ED7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B6DDE8" w:themeFill="accent5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4E83D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2B961944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27F03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[S443A]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DF501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41.8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10261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2.2</w:t>
            </w: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92594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1.1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78150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0.1</w:t>
            </w: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CB2FF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4.3</w:t>
            </w: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B033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B67C6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CFD3E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5.3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007C1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A542E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04EC9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F43D3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DC0AF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9E80B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D19D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67449948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540159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[S443G]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C4944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136.6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79B65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2.7</w:t>
            </w: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562C0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1.2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420B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C82FA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2.3</w:t>
            </w: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D9CAD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47E04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74619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2.4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D05DC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AA948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10D4D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C1EEC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F15A3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1F1D1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AADF4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5BF6D73A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B94DFA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[S443I]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F13C1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3.8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9B617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F7495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C5FF3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C2AE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65F46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DADC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E11C2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03364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47122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8FFE0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11B55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6710D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FEDFF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E25C2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0DE2466E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ABC4B5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[S443T]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A6182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F9D6E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5447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11459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A7144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C10B7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E24FE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20A2F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17D6B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94D1D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4226B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D390E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6A824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15870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EA2D8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0E7D995E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49306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[G444C]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79155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22.2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5B0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4429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CBF6D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C9A1B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12B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3C34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781F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41AE4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7D9E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FFFD7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AA8F4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47453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38736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B0176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16.8</w:t>
            </w:r>
          </w:p>
        </w:tc>
      </w:tr>
      <w:tr w:rsidR="000D2057" w:rsidRPr="00C94E07" w14:paraId="62D771C6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715650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[V447A]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8E02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81.9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8C0EA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1A4E3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78D5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370C8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E7F4B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4561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A37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AE00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179C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99D68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C8EAD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E5169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A151D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D5F8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033B40C4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3492C4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[V447C]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EF613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31.1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23A8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3D017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6D648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B6816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2.3</w:t>
            </w: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8E6D7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0B029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6E4A5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2.9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25F6D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7C7CA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58D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4A67C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7CF27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6DEA7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C9868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6805281C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305082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[V447F]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8D52A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20.0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A805A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EE2B6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04677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02E20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A6FD0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464D2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BFB2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AE393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D6DCF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E7905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989A8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6C960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C4E08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E6DEF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3EB0967C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E0ADB7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[V447G]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74FC6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38.0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03DAB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EAED3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9AE9C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07B49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A6CB6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D63F7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2BF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F9C49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7226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F0A66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2DCD4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2A398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ECA94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2626E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7D9D0A1E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89EFF6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[V447L]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C76CD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102.1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A7179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1.3</w:t>
            </w: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420C5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E0873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B08E4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4.4</w:t>
            </w: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4EAA8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F014F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13C7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4.1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59A14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8D314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A76C3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F085D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4AE0C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9EB03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DB6AC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17D67251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9A2467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[V447P]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732E8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42.4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CBCF5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E63E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AC1F5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3C095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3.9</w:t>
            </w: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3EAD7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92635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8B1E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3.8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CCD8F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AC0F2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0.8</w:t>
            </w: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D8D4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B1B54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478D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1D1A0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CB91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002D0145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EC4CAB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[V447R]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5FB4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4.8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C5FE1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B127F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56513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6B72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5DE70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75D64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AA6BF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FC941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CAC4A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E5E86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1236D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CF04E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C55E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796BE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07B7CCA5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655B5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[V447S]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2EFF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14.2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9C146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C8304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1D53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8E41C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E471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AD28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EAE78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C0C3C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23FA9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5072E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3F24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82BE7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D20DA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61EC6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723EBAE5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328E83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[S448A]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9216B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3.9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7F917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FBD08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7CA10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9F09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CFBE6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C83E5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0BC5D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B3066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98A2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05501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DD3D2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7F8B4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0F370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DDFC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26634E9A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94D42E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[S448C]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9CE59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59.3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21B07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7ADB4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392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0BE7B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1.9</w:t>
            </w: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C4C520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CB233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12862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5.3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B0DD6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2ABFD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0D710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B59A3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EA222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2DC4EE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8BB3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700A5CF2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CB3C11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[S448F]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CC350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68.8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A8FF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1151A5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75DDC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CA66B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3A6F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930D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288B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9460B8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4F7D8A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8FD30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9E85D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82211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3D275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1BB56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0D2057" w:rsidRPr="00C94E07" w14:paraId="13194083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9CA2C7" w14:textId="77777777" w:rsidR="000D2057" w:rsidRPr="00C94E07" w:rsidRDefault="000D2057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[S448L]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D97AB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7.1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5039C2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C4C1F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52B9B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AB5ACC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C74297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265B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14BC34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84DC7F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0BEA86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30F039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7C7081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F4EEB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779563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AAD0CD" w14:textId="77777777" w:rsidR="000D2057" w:rsidRPr="00C94E07" w:rsidRDefault="000D2057" w:rsidP="005100D6">
            <w:pPr>
              <w:jc w:val="center"/>
              <w:rPr>
                <w:sz w:val="16"/>
                <w:szCs w:val="16"/>
              </w:rPr>
            </w:pPr>
          </w:p>
        </w:tc>
      </w:tr>
      <w:tr w:rsidR="00432B32" w:rsidRPr="00C94E07" w14:paraId="31350FDD" w14:textId="77777777" w:rsidTr="005100D6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5594F67" w14:textId="64238CA7" w:rsidR="00432B32" w:rsidRPr="00C94E07" w:rsidRDefault="00432B32" w:rsidP="005100D6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[S448P]</w:t>
            </w:r>
          </w:p>
        </w:tc>
        <w:tc>
          <w:tcPr>
            <w:tcW w:w="83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3E47EAE0" w14:textId="42D7C666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64.6</w:t>
            </w: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680A5FA6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104600F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FE609D9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4714A0F9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D7053CF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94C26DB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597B86BC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2ECB8B4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7E76CC7F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2E900EC3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67931499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08A0F8C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1B8318CC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</w:tcPr>
          <w:p w14:paraId="0F5B00A9" w14:textId="77777777" w:rsidR="00432B32" w:rsidRPr="00C94E07" w:rsidRDefault="00432B32" w:rsidP="005100D6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ACC949E" w14:textId="77777777" w:rsidR="000D2057" w:rsidRPr="002E03C4" w:rsidRDefault="000D2057" w:rsidP="000D2057">
      <w:pPr>
        <w:jc w:val="both"/>
        <w:rPr>
          <w:b/>
          <w:sz w:val="20"/>
        </w:rPr>
      </w:pPr>
      <w:proofErr w:type="gramStart"/>
      <w:r w:rsidRPr="002E03C4">
        <w:rPr>
          <w:sz w:val="20"/>
          <w:vertAlign w:val="superscript"/>
        </w:rPr>
        <w:t>a</w:t>
      </w:r>
      <w:proofErr w:type="gramEnd"/>
      <w:r w:rsidRPr="002E03C4">
        <w:rPr>
          <w:sz w:val="20"/>
        </w:rPr>
        <w:t xml:space="preserve"> Other products detected for native </w:t>
      </w:r>
      <w:proofErr w:type="spellStart"/>
      <w:r w:rsidRPr="002E03C4">
        <w:rPr>
          <w:sz w:val="20"/>
        </w:rPr>
        <w:t>PinS</w:t>
      </w:r>
      <w:proofErr w:type="spellEnd"/>
      <w:r w:rsidRPr="002E03C4">
        <w:rPr>
          <w:sz w:val="20"/>
        </w:rPr>
        <w:t xml:space="preserve"> are: camphene, camphene-hydrate, </w:t>
      </w:r>
      <w:proofErr w:type="spellStart"/>
      <w:r w:rsidRPr="002E03C4">
        <w:rPr>
          <w:sz w:val="20"/>
        </w:rPr>
        <w:t>borneol</w:t>
      </w:r>
      <w:proofErr w:type="spellEnd"/>
      <w:r w:rsidRPr="002E03C4">
        <w:rPr>
          <w:sz w:val="20"/>
        </w:rPr>
        <w:t xml:space="preserve"> and pinan-2-ol.</w:t>
      </w:r>
    </w:p>
    <w:p w14:paraId="256E3FA0" w14:textId="77777777" w:rsidR="000D2057" w:rsidRPr="002E03C4" w:rsidRDefault="000D2057" w:rsidP="000D2057">
      <w:pPr>
        <w:jc w:val="both"/>
        <w:rPr>
          <w:b/>
          <w:sz w:val="20"/>
        </w:rPr>
      </w:pPr>
      <w:r w:rsidRPr="002E03C4">
        <w:rPr>
          <w:b/>
          <w:sz w:val="20"/>
        </w:rPr>
        <w:lastRenderedPageBreak/>
        <w:t>Table S6: Continued.</w:t>
      </w:r>
    </w:p>
    <w:tbl>
      <w:tblPr>
        <w:tblStyle w:val="TableGrid"/>
        <w:tblW w:w="13057" w:type="dxa"/>
        <w:tblLook w:val="04A0" w:firstRow="1" w:lastRow="0" w:firstColumn="1" w:lastColumn="0" w:noHBand="0" w:noVBand="1"/>
      </w:tblPr>
      <w:tblGrid>
        <w:gridCol w:w="636"/>
        <w:gridCol w:w="810"/>
        <w:gridCol w:w="709"/>
        <w:gridCol w:w="567"/>
        <w:gridCol w:w="708"/>
        <w:gridCol w:w="851"/>
        <w:gridCol w:w="1134"/>
        <w:gridCol w:w="850"/>
        <w:gridCol w:w="709"/>
        <w:gridCol w:w="709"/>
        <w:gridCol w:w="709"/>
        <w:gridCol w:w="1275"/>
        <w:gridCol w:w="851"/>
        <w:gridCol w:w="960"/>
        <w:gridCol w:w="741"/>
        <w:gridCol w:w="838"/>
      </w:tblGrid>
      <w:tr w:rsidR="000D2057" w:rsidRPr="00C94E07" w14:paraId="4A62E04E" w14:textId="77777777" w:rsidTr="00140ADC">
        <w:trPr>
          <w:trHeight w:hRule="exact" w:val="227"/>
        </w:trPr>
        <w:tc>
          <w:tcPr>
            <w:tcW w:w="636" w:type="dxa"/>
            <w:noWrap/>
            <w:tcMar>
              <w:left w:w="28" w:type="dxa"/>
              <w:right w:w="28" w:type="dxa"/>
            </w:tcMar>
            <w:vAlign w:val="center"/>
          </w:tcPr>
          <w:p w14:paraId="118BA8E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82" w:type="dxa"/>
            <w:gridSpan w:val="12"/>
            <w:noWrap/>
            <w:tcMar>
              <w:left w:w="28" w:type="dxa"/>
              <w:right w:w="28" w:type="dxa"/>
            </w:tcMar>
            <w:vAlign w:val="center"/>
          </w:tcPr>
          <w:p w14:paraId="35DA8BB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Monoterpenoids</w:t>
            </w:r>
          </w:p>
        </w:tc>
        <w:tc>
          <w:tcPr>
            <w:tcW w:w="2539" w:type="dxa"/>
            <w:gridSpan w:val="3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2ECC5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proofErr w:type="spellStart"/>
            <w:r w:rsidRPr="00C94E07">
              <w:rPr>
                <w:b/>
                <w:bCs/>
                <w:sz w:val="16"/>
                <w:szCs w:val="16"/>
              </w:rPr>
              <w:t>Sesquiterpenoids</w:t>
            </w:r>
            <w:proofErr w:type="spellEnd"/>
          </w:p>
        </w:tc>
      </w:tr>
      <w:tr w:rsidR="005100D6" w:rsidRPr="00C94E07" w14:paraId="27280074" w14:textId="77777777" w:rsidTr="00140ADC">
        <w:trPr>
          <w:trHeight w:hRule="exact" w:val="227"/>
        </w:trPr>
        <w:tc>
          <w:tcPr>
            <w:tcW w:w="636" w:type="dxa"/>
            <w:noWrap/>
            <w:tcMar>
              <w:left w:w="28" w:type="dxa"/>
              <w:right w:w="28" w:type="dxa"/>
            </w:tcMar>
            <w:vAlign w:val="center"/>
          </w:tcPr>
          <w:p w14:paraId="4E43E5FA" w14:textId="41E619F6" w:rsidR="000D2057" w:rsidRPr="00C94E07" w:rsidRDefault="000D2057" w:rsidP="00140AD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94E07">
              <w:rPr>
                <w:b/>
                <w:bCs/>
                <w:sz w:val="16"/>
                <w:szCs w:val="16"/>
              </w:rPr>
              <w:t>PinS</w:t>
            </w:r>
            <w:proofErr w:type="spellEnd"/>
          </w:p>
        </w:tc>
        <w:tc>
          <w:tcPr>
            <w:tcW w:w="810" w:type="dxa"/>
            <w:noWrap/>
            <w:tcMar>
              <w:left w:w="28" w:type="dxa"/>
              <w:right w:w="28" w:type="dxa"/>
            </w:tcMar>
            <w:vAlign w:val="center"/>
          </w:tcPr>
          <w:p w14:paraId="1DDA9944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geraniol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</w:tcPr>
          <w:p w14:paraId="66367954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myrcene</w:t>
            </w:r>
          </w:p>
        </w:tc>
        <w:tc>
          <w:tcPr>
            <w:tcW w:w="567" w:type="dxa"/>
            <w:noWrap/>
            <w:tcMar>
              <w:left w:w="28" w:type="dxa"/>
              <w:right w:w="28" w:type="dxa"/>
            </w:tcMar>
            <w:vAlign w:val="center"/>
          </w:tcPr>
          <w:p w14:paraId="52D96B20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linalool</w:t>
            </w:r>
          </w:p>
        </w:tc>
        <w:tc>
          <w:tcPr>
            <w:tcW w:w="708" w:type="dxa"/>
            <w:noWrap/>
            <w:tcMar>
              <w:left w:w="28" w:type="dxa"/>
              <w:right w:w="28" w:type="dxa"/>
            </w:tcMar>
            <w:vAlign w:val="center"/>
          </w:tcPr>
          <w:p w14:paraId="79EF7BC5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limonene</w:t>
            </w:r>
          </w:p>
        </w:tc>
        <w:tc>
          <w:tcPr>
            <w:tcW w:w="851" w:type="dxa"/>
            <w:noWrap/>
            <w:tcMar>
              <w:left w:w="28" w:type="dxa"/>
              <w:right w:w="28" w:type="dxa"/>
            </w:tcMar>
            <w:vAlign w:val="center"/>
          </w:tcPr>
          <w:p w14:paraId="736C29E7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sym w:font="Symbol" w:char="F061"/>
            </w:r>
            <w:r w:rsidRPr="00C94E07">
              <w:rPr>
                <w:b/>
                <w:bCs/>
                <w:sz w:val="16"/>
                <w:szCs w:val="16"/>
              </w:rPr>
              <w:t>-terpineol</w:t>
            </w:r>
          </w:p>
        </w:tc>
        <w:tc>
          <w:tcPr>
            <w:tcW w:w="1134" w:type="dxa"/>
            <w:noWrap/>
            <w:tcMar>
              <w:left w:w="28" w:type="dxa"/>
              <w:right w:w="28" w:type="dxa"/>
            </w:tcMar>
            <w:vAlign w:val="center"/>
          </w:tcPr>
          <w:p w14:paraId="17906DFE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sym w:font="Symbol" w:char="F062"/>
            </w:r>
            <w:r w:rsidRPr="00C94E07">
              <w:rPr>
                <w:b/>
                <w:bCs/>
                <w:sz w:val="16"/>
                <w:szCs w:val="16"/>
              </w:rPr>
              <w:t>-phellandrene</w:t>
            </w:r>
          </w:p>
        </w:tc>
        <w:tc>
          <w:tcPr>
            <w:tcW w:w="850" w:type="dxa"/>
            <w:noWrap/>
            <w:tcMar>
              <w:left w:w="28" w:type="dxa"/>
              <w:right w:w="28" w:type="dxa"/>
            </w:tcMar>
            <w:vAlign w:val="center"/>
          </w:tcPr>
          <w:p w14:paraId="1AD8727B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terpinolene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</w:tcPr>
          <w:p w14:paraId="7CAC9DEA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sym w:font="Symbol" w:char="F061"/>
            </w:r>
            <w:r w:rsidRPr="00C94E07">
              <w:rPr>
                <w:b/>
                <w:bCs/>
                <w:sz w:val="16"/>
                <w:szCs w:val="16"/>
              </w:rPr>
              <w:t>-pinene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</w:tcPr>
          <w:p w14:paraId="053313EC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sym w:font="Symbol" w:char="F062"/>
            </w:r>
            <w:r w:rsidRPr="00C94E07">
              <w:rPr>
                <w:b/>
                <w:bCs/>
                <w:sz w:val="16"/>
                <w:szCs w:val="16"/>
              </w:rPr>
              <w:t>-pinene</w:t>
            </w:r>
          </w:p>
        </w:tc>
        <w:tc>
          <w:tcPr>
            <w:tcW w:w="709" w:type="dxa"/>
            <w:noWrap/>
            <w:tcMar>
              <w:left w:w="28" w:type="dxa"/>
              <w:right w:w="28" w:type="dxa"/>
            </w:tcMar>
            <w:vAlign w:val="center"/>
          </w:tcPr>
          <w:p w14:paraId="138FE63B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sabinene</w:t>
            </w:r>
          </w:p>
        </w:tc>
        <w:tc>
          <w:tcPr>
            <w:tcW w:w="1275" w:type="dxa"/>
            <w:noWrap/>
            <w:tcMar>
              <w:left w:w="28" w:type="dxa"/>
              <w:right w:w="28" w:type="dxa"/>
            </w:tcMar>
            <w:vAlign w:val="center"/>
          </w:tcPr>
          <w:p w14:paraId="12802055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sabinene-hydrate</w:t>
            </w:r>
          </w:p>
        </w:tc>
        <w:tc>
          <w:tcPr>
            <w:tcW w:w="851" w:type="dxa"/>
            <w:noWrap/>
            <w:tcMar>
              <w:left w:w="28" w:type="dxa"/>
              <w:right w:w="28" w:type="dxa"/>
            </w:tcMar>
            <w:vAlign w:val="center"/>
          </w:tcPr>
          <w:p w14:paraId="58650783" w14:textId="48E22F53" w:rsidR="000D2057" w:rsidRPr="00B346F0" w:rsidRDefault="000D2057" w:rsidP="00140ADC">
            <w:pPr>
              <w:jc w:val="center"/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b/>
                <w:bCs/>
                <w:sz w:val="16"/>
                <w:szCs w:val="16"/>
              </w:rPr>
              <w:t>Other</w:t>
            </w:r>
          </w:p>
        </w:tc>
        <w:tc>
          <w:tcPr>
            <w:tcW w:w="960" w:type="dxa"/>
            <w:noWrap/>
            <w:tcMar>
              <w:left w:w="28" w:type="dxa"/>
              <w:right w:w="28" w:type="dxa"/>
            </w:tcMar>
            <w:vAlign w:val="center"/>
          </w:tcPr>
          <w:p w14:paraId="36DE13FE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94E07">
              <w:rPr>
                <w:b/>
                <w:bCs/>
                <w:sz w:val="16"/>
                <w:szCs w:val="16"/>
              </w:rPr>
              <w:t>farnesene</w:t>
            </w:r>
            <w:proofErr w:type="spellEnd"/>
          </w:p>
        </w:tc>
        <w:tc>
          <w:tcPr>
            <w:tcW w:w="741" w:type="dxa"/>
            <w:noWrap/>
            <w:tcMar>
              <w:left w:w="28" w:type="dxa"/>
              <w:right w:w="28" w:type="dxa"/>
            </w:tcMar>
            <w:vAlign w:val="center"/>
          </w:tcPr>
          <w:p w14:paraId="00B1C43B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94E07">
              <w:rPr>
                <w:b/>
                <w:bCs/>
                <w:sz w:val="16"/>
                <w:szCs w:val="16"/>
              </w:rPr>
              <w:t>nerolidol</w:t>
            </w:r>
            <w:proofErr w:type="spellEnd"/>
          </w:p>
        </w:tc>
        <w:tc>
          <w:tcPr>
            <w:tcW w:w="838" w:type="dxa"/>
            <w:noWrap/>
            <w:tcMar>
              <w:left w:w="28" w:type="dxa"/>
              <w:right w:w="28" w:type="dxa"/>
            </w:tcMar>
            <w:vAlign w:val="center"/>
          </w:tcPr>
          <w:p w14:paraId="3EC1AD74" w14:textId="77777777" w:rsidR="000D2057" w:rsidRPr="00C94E07" w:rsidRDefault="000D2057" w:rsidP="00140ADC">
            <w:pPr>
              <w:jc w:val="center"/>
              <w:rPr>
                <w:b/>
                <w:bCs/>
                <w:sz w:val="16"/>
                <w:szCs w:val="16"/>
              </w:rPr>
            </w:pPr>
            <w:r w:rsidRPr="00C94E07">
              <w:rPr>
                <w:b/>
                <w:bCs/>
                <w:sz w:val="16"/>
                <w:szCs w:val="16"/>
              </w:rPr>
              <w:t>farnesol</w:t>
            </w:r>
          </w:p>
        </w:tc>
      </w:tr>
      <w:tr w:rsidR="005100D6" w:rsidRPr="00C94E07" w14:paraId="258FD2F4" w14:textId="77777777" w:rsidTr="00140ADC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527753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[S448R]</w:t>
            </w:r>
          </w:p>
        </w:tc>
        <w:tc>
          <w:tcPr>
            <w:tcW w:w="81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B863C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130.4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D96F3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8D40B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97AB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E6639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87D49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F3E0A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FD3B4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D90FB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D3E1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83EB4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E68E8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6118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0A5A8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EDC2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B0C99F0" w14:textId="77777777" w:rsidTr="00140ADC">
        <w:trPr>
          <w:trHeight w:hRule="exact" w:val="227"/>
        </w:trPr>
        <w:tc>
          <w:tcPr>
            <w:tcW w:w="636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CA2E0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[S448V]</w:t>
            </w:r>
          </w:p>
        </w:tc>
        <w:tc>
          <w:tcPr>
            <w:tcW w:w="81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22C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29.8</w:t>
            </w: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3EDC2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903A5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1B707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6D3B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E59DD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E583C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FCF2A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F60BE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41E0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6FA17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3412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761F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B610A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5B8B7" w:themeFill="accent2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AAB5C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7B8331A3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75B0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[A557C]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01B13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9.4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7468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0.9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592C1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FE3F8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D82CE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4.1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408F3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2E1E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61729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3.9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753D7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C372F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1.1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1F4AA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807E8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81E26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D80E9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5A4E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0C303823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143B9D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[A557F]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3FEA8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49.8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15E81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544B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D93D0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07F42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3.8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2DC97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95CF0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33938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2.0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B0BD4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59141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1.4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64C06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34ECA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8A5D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AE8EF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AF17C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63C818C6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E66072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[A557G]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0EC51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30.4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AAD3D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1.7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8F02C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745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FF1F8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2.5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694EA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FBBAA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3586C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2.7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FFA1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981D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E623B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F5EA5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0B6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61506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572F8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3A9E0EB4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6B5AFE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[A557I]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8E8DC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37.8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2CEE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28878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E4197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B0BDE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5.1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71DCB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2D799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9DEA7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3.5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8F74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73380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2.5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39718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C64EF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CF652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67FE0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8843C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34DE3BAC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6D333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[A557L]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01342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42.7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399F5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A2C62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981E6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D25E2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72119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19ECD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A051F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756AB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BBD3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E756A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F5076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920F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E20F1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6B1A5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6D0E5458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A3F4A6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[A557S]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D62D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61.6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F69AF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6.5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A3D80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2.0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A3B71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1.4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B40E3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19.4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2A03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0.9</w:t>
            </w: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9FD7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1E2FC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19.4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1C965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BFD99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6.6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0BAE8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44D9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92333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C37AC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4A0E2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539239D8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6B42B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[A557T]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FACDB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24.5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B35F4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1.7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B8A5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76AD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29E91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7.0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E0A37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EB492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62E10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6.2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5F53F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24C15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2.1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1ABAB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9E59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695C9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1125F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EAD8F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20BC8F43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20390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[A557V]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0F7AF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72.1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ED0C6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1.3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02A25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1BB1C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804A5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5.3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152D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3A40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79451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2.7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5B557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E9E01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2.0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5A3F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B153D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EA2FA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32FD9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38A27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72FC3F8C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D0B861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[M559A]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3E668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38.0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F0750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1.5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C57C1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37026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65220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3.5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D67DB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A1D15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E8B3C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3.1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44889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39F44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1.0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5C602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E2237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768D6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1A883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E8BF3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0111716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1EE242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[M559C]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DAD65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22.5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5CC12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6.0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6C072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5B76A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E2C3F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10.8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4035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81E89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C3DE1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10.3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BE2E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ACD43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3.6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563E6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A61D3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B883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6947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5A0F7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54F2BFEE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AF7750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[M559F]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812D7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57.2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BA6D0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F45E0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4.4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C757B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7D751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1.4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1596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D0B0A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15820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0.8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2B444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8296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89D9D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77037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DD25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A233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F62B9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22AA4801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B9EE44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[M559G]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F69A9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63.1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96793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4.7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B5EAD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2.9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FEC6C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0.9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1C4D4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13.5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CE10A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62ECA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1CBB4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10.3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493DA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CF059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2.5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17189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187BA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4BB0A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5809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2ECF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7904459A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91AA3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[M559I]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9FDBF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81.0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C6A39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4.8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DCFC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2.0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993CC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BE0B5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14.1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C6E3E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21C4B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84C2B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21.6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2E308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08B3A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3.4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E0532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E2B7F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84C6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58FFA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54DF3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2E961769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EF121E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[M559S]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D56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18.3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85955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9.8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BF7BB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7.9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FA8D3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5.0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7B65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30.9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EA24B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8F011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9477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14.8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A85D7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16EDB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5.0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AA113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64653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8BEC3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F0B4E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59802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11E9CBD0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0CD64F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[M559T]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86734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008DA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2.1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47485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AEF11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63139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2.7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419D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913D7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EF62E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B1467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E9900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4686D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AF2E4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8F73F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61D06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86013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53BAA36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CB7D0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[M559V]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648AD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38.2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E4F1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11.2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9DE78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C8C1C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2.4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BF842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26.1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3DAC4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07E18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641D4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21.0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C35AA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A4F5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6.4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421F6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BAD29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2D921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0.8</w:t>
            </w: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4B69A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2.0</w:t>
            </w: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20326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AEE4F29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FDA3F3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[A560C]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875BF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25.9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DF355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8.9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0F4AE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2.2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B9BED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3.6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DAEAB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30.1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6A3EB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F42DE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0.9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9288D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40.2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9166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0.9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FCFC8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7.3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71A19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50D4B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FCD5B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A046B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4D36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2ECA45B5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FBBB3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[A560I]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B099C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32.7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07E8F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803F3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06F14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62529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07F82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C79C9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CF8EC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4F8B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5E2C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3936B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F5268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D4FD2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00029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70B48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15786374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E1001B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[A560L]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CDCCF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45.4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3E2D8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65544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5E350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2436B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53CBA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B93A0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F3453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B3AE7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9EB3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290B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76017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21FA6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1388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31B84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50138C0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8C07D2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[A560S]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14E35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24.4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2A1E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3.6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EADDB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1.2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48561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1AF14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3.1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A699C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6BD4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7890B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552F6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08313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2.0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562BE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DE57D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DCABA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B2B3C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A7F8D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7B27A236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EAFAE2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[A560T]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A7A7D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22.8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A09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2.9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C4D27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1.2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CB363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B8FA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2.8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3ECC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CFCE6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2E617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5.1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F065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82790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1.9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A5B2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713C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FE666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AB3E3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F3BD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54DFF30D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86DC2A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[A560V]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B91C5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32.7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80EA5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AB7A1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78179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2D645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6EC30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3BEB1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5754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6185B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54155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C3DCE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FFA25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4354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7BE14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7EDC8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365039F2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7C0DCB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[Q561A]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29F6F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39.2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F35F5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1.2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9DFDC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1E6FD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0.1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B5B18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2.7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68256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70352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B3738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2.8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64E16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73B6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1FA1B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8C7AB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4DB5D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47069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D50C9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048108DA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CBCAE3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[Q561C]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3355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46.0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9314E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7.5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953C1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2.3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2EAF8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1.8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105C8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7.2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B99CF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C6F92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5250E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14.3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F7473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0.7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37344B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4.4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2034D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97E87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DADD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C3DD9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7B4D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979B63E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3D52E2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[Q561F]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A1911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63.8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47721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1.3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F10E0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3564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014BF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0.9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CD084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C407D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6E118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A3785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4D0EC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3BD7D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D3D86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2A38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0.8</w:t>
            </w: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8CC1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EA318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3E47E945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5151F2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[Q561G]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C1A08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32.5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395A2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2.2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44599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2DE46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9F0DA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2.4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DB337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51D21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F68EB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CE80D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326B7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0.8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516B2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88967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1A1F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F137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8A7F7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26C8C1F1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CCC006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[Q561I]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EF9CB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34.4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5BFFF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1.9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772DE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29A15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200C1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2.0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D3EC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DF13E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0AEE5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3.2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674C2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E0B93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1.5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2DB53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8ECB9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535F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9379C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4951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19F42397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C4F691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[Q561L]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34057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40.1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C2C2E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4.8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C10D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1.6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DF5B7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1.0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C540D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4.8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4888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06DE3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87B3C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8.7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08C44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5F336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3.4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44058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9509B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1E2F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8C9D0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7209F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5CAAFD19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0624CF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[Q561S]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BEE19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43.9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E0D67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3.1</w:t>
            </w: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8F614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2.3</w:t>
            </w: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93AB6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0.5</w:t>
            </w: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2424C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2.6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A3B84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E0D79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C216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5.0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5B041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BA1C0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0.9</w:t>
            </w: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D1779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E5567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32C3B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8AE49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70A65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F434B40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BC9494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[Q561T]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CCC3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26.8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52C9F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1A27B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71CF4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28A03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965EC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BDDB9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9F1D8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0.6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BC74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592B2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D9B67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99C4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2DB16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FB932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A58F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1CC4330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AC272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[F562G]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F2745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13.9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66212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1265B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D56FF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34C63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A645B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CC52D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3F7F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9DDA5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CCFF6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6E480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CD8D2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AC165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AE2AC6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FDA5B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03CDD283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3A681F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[F562L]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9456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1.3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A7651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E0EC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EABA71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FF778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0.2</w:t>
            </w: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98BD2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E1FF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3E396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0.4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2CEE0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B337B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6D266D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67C6E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45E18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E9196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809B2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7004F4DA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1191E2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[F562I]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16379B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9.0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603176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567B3E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C2F1A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CB44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5D259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8003A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D79E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2A5BAC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0BBDA3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76DC2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77D2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956F4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4985F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A423F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  <w:tr w:rsidR="005100D6" w:rsidRPr="00C94E07" w14:paraId="434C8A71" w14:textId="77777777" w:rsidTr="00140ADC">
        <w:trPr>
          <w:trHeight w:hRule="exact" w:val="227"/>
        </w:trPr>
        <w:tc>
          <w:tcPr>
            <w:tcW w:w="636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23088" w14:textId="77777777" w:rsidR="000D2057" w:rsidRPr="00C94E07" w:rsidRDefault="000D2057" w:rsidP="00140ADC">
            <w:pPr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[M563S]</w:t>
            </w:r>
          </w:p>
        </w:tc>
        <w:tc>
          <w:tcPr>
            <w:tcW w:w="81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C831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  <w:r w:rsidRPr="00C94E07">
              <w:rPr>
                <w:sz w:val="16"/>
                <w:szCs w:val="16"/>
              </w:rPr>
              <w:t>1.4</w:t>
            </w: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BDA6E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B7CEF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8ADF38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A2683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85165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B7EEC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517329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BBBE5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A80FBC5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47A64F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C3F432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7C17A7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A4345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CCC0D9" w:themeFill="accent4" w:themeFillTint="66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77C850" w14:textId="77777777" w:rsidR="000D2057" w:rsidRPr="00C94E07" w:rsidRDefault="000D2057" w:rsidP="00140AD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3B9962B" w14:textId="64B87AC7" w:rsidR="008F2836" w:rsidRPr="0016187F" w:rsidRDefault="008F2836" w:rsidP="0016187F">
      <w:bookmarkStart w:id="22" w:name="_Toc9433591"/>
      <w:bookmarkStart w:id="23" w:name="_Toc10034086"/>
      <w:r w:rsidRPr="0016187F">
        <w:rPr>
          <w:rStyle w:val="Heading1Char"/>
        </w:rPr>
        <w:lastRenderedPageBreak/>
        <w:t>Table S</w:t>
      </w:r>
      <w:r w:rsidR="004F239D">
        <w:rPr>
          <w:rStyle w:val="Heading1Char"/>
        </w:rPr>
        <w:t>7</w:t>
      </w:r>
      <w:r w:rsidRPr="0016187F">
        <w:rPr>
          <w:rStyle w:val="Heading1Char"/>
        </w:rPr>
        <w:t>: Codon and amino acid occurrence</w:t>
      </w:r>
      <w:r w:rsidR="00754C05" w:rsidRPr="0016187F">
        <w:rPr>
          <w:rStyle w:val="Heading1Char"/>
        </w:rPr>
        <w:t xml:space="preserve"> in active variants</w:t>
      </w:r>
      <w:r w:rsidR="00084788" w:rsidRPr="0016187F">
        <w:rPr>
          <w:rStyle w:val="Heading1Char"/>
        </w:rPr>
        <w:t>.</w:t>
      </w:r>
      <w:bookmarkEnd w:id="22"/>
      <w:bookmarkEnd w:id="23"/>
      <w:r w:rsidRPr="00D267B0">
        <w:t xml:space="preserve"> </w:t>
      </w:r>
      <w:r w:rsidR="00084788" w:rsidRPr="0016187F">
        <w:t xml:space="preserve">The codon and amino acid occurrence at each position </w:t>
      </w:r>
      <w:r w:rsidR="003E5107" w:rsidRPr="0016187F">
        <w:t xml:space="preserve">in </w:t>
      </w:r>
      <w:r w:rsidRPr="0016187F">
        <w:t>active variants</w:t>
      </w:r>
      <w:r w:rsidR="00084788" w:rsidRPr="0016187F">
        <w:t xml:space="preserve"> detected using the automated screening pipeline. </w:t>
      </w:r>
      <w:r w:rsidR="00FE444E" w:rsidRPr="0016187F">
        <w:t>The most occurring codon for each position is highlighted in bold.</w:t>
      </w:r>
      <w:r w:rsidR="00D267B0" w:rsidRPr="0016187F">
        <w:t xml:space="preserve"> </w:t>
      </w:r>
      <w:r w:rsidR="00C030D2" w:rsidRPr="00EC616B">
        <w:t xml:space="preserve">This table is also available </w:t>
      </w:r>
      <w:r w:rsidR="00E52F4C" w:rsidRPr="00EC616B">
        <w:t>as spreadsheet</w:t>
      </w:r>
      <w:r w:rsidR="00C030D2" w:rsidRPr="00EC616B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40"/>
        <w:gridCol w:w="948"/>
      </w:tblGrid>
      <w:tr w:rsidR="00D55C38" w:rsidRPr="00754C05" w14:paraId="7A3929BF" w14:textId="77777777" w:rsidTr="009C3BE1">
        <w:trPr>
          <w:jc w:val="center"/>
        </w:trPr>
        <w:tc>
          <w:tcPr>
            <w:tcW w:w="1099" w:type="dxa"/>
          </w:tcPr>
          <w:p w14:paraId="51C2B48E" w14:textId="77777777" w:rsidR="00D55C38" w:rsidRPr="00754C05" w:rsidRDefault="00D55C38" w:rsidP="00D267B0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gridSpan w:val="4"/>
            <w:shd w:val="clear" w:color="auto" w:fill="B6DDE8" w:themeFill="accent5" w:themeFillTint="66"/>
          </w:tcPr>
          <w:p w14:paraId="3595899F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Region 1</w:t>
            </w:r>
          </w:p>
        </w:tc>
        <w:tc>
          <w:tcPr>
            <w:tcW w:w="3720" w:type="dxa"/>
            <w:gridSpan w:val="6"/>
            <w:shd w:val="clear" w:color="auto" w:fill="E5B8B7" w:themeFill="accent2" w:themeFillTint="66"/>
          </w:tcPr>
          <w:p w14:paraId="44CD7107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Region 2</w:t>
            </w:r>
          </w:p>
        </w:tc>
        <w:tc>
          <w:tcPr>
            <w:tcW w:w="3720" w:type="dxa"/>
            <w:gridSpan w:val="6"/>
            <w:shd w:val="clear" w:color="auto" w:fill="CCC0D9" w:themeFill="accent4" w:themeFillTint="66"/>
          </w:tcPr>
          <w:p w14:paraId="1875F256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Region 3</w:t>
            </w:r>
          </w:p>
        </w:tc>
        <w:tc>
          <w:tcPr>
            <w:tcW w:w="640" w:type="dxa"/>
          </w:tcPr>
          <w:p w14:paraId="7FDE8A1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64345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</w:p>
        </w:tc>
      </w:tr>
      <w:tr w:rsidR="00D55C38" w:rsidRPr="00754C05" w14:paraId="3606713F" w14:textId="77777777" w:rsidTr="009C3BE1">
        <w:trPr>
          <w:jc w:val="center"/>
        </w:trPr>
        <w:tc>
          <w:tcPr>
            <w:tcW w:w="1099" w:type="dxa"/>
          </w:tcPr>
          <w:p w14:paraId="7E038868" w14:textId="77777777" w:rsidR="00D55C38" w:rsidRPr="00754C05" w:rsidRDefault="00D55C38" w:rsidP="00D267B0">
            <w:pPr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Codon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68950014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730FAAC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6D0D788A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8D64117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E8BEC0C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28EB2FEC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19A46FA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445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6A1C147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446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3680C68A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447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54D7ED1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448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906D3DF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557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65FAD179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559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62430963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560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0CC1386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561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015DF7B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562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22B6FCB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563</w:t>
            </w:r>
          </w:p>
        </w:tc>
        <w:tc>
          <w:tcPr>
            <w:tcW w:w="640" w:type="dxa"/>
          </w:tcPr>
          <w:p w14:paraId="276C66D6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48" w:type="dxa"/>
          </w:tcPr>
          <w:p w14:paraId="04B1DA0A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Rel. (%)</w:t>
            </w:r>
          </w:p>
        </w:tc>
      </w:tr>
      <w:tr w:rsidR="00D55C38" w:rsidRPr="00754C05" w14:paraId="21B77C73" w14:textId="77777777" w:rsidTr="009C3BE1">
        <w:trPr>
          <w:jc w:val="center"/>
        </w:trPr>
        <w:tc>
          <w:tcPr>
            <w:tcW w:w="1099" w:type="dxa"/>
          </w:tcPr>
          <w:p w14:paraId="30335FE5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ACT</w:t>
            </w:r>
            <w:r w:rsidRPr="00754C05">
              <w:rPr>
                <w:sz w:val="20"/>
                <w:szCs w:val="20"/>
              </w:rPr>
              <w:t xml:space="preserve"> (</w:t>
            </w:r>
            <w:proofErr w:type="spellStart"/>
            <w:r w:rsidRPr="00754C05">
              <w:rPr>
                <w:sz w:val="20"/>
                <w:szCs w:val="20"/>
              </w:rPr>
              <w:t>Thr</w:t>
            </w:r>
            <w:proofErr w:type="spellEnd"/>
            <w:r w:rsidRPr="00754C05">
              <w:rPr>
                <w:sz w:val="20"/>
                <w:szCs w:val="20"/>
              </w:rPr>
              <w:t>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DF29E2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1FA9D5F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5183685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94676C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5F47410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B958A3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2E5664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591B85C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25AAA5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B44B9D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369B6EC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3F5050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69CDF33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CF88ED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68CFD11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69D52DA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3245F7A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16</w:t>
            </w:r>
          </w:p>
        </w:tc>
        <w:tc>
          <w:tcPr>
            <w:tcW w:w="948" w:type="dxa"/>
          </w:tcPr>
          <w:p w14:paraId="413B79A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D55C38" w:rsidRPr="00754C05" w14:paraId="2F37AB59" w14:textId="77777777" w:rsidTr="009C3BE1">
        <w:trPr>
          <w:jc w:val="center"/>
        </w:trPr>
        <w:tc>
          <w:tcPr>
            <w:tcW w:w="1099" w:type="dxa"/>
          </w:tcPr>
          <w:p w14:paraId="172E0DC3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CCT</w:t>
            </w:r>
            <w:r w:rsidRPr="00754C05">
              <w:rPr>
                <w:sz w:val="20"/>
                <w:szCs w:val="20"/>
              </w:rPr>
              <w:t xml:space="preserve"> (Pro)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5CD2BE5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1BDCFAE8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07924DF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12C561E9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3949DA1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13FC7B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6DEB0B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82F585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B5DE4D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C20EC0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60B1C1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342431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6015099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21EF60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8D209AC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CC9C0C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72F4B1E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6</w:t>
            </w:r>
          </w:p>
        </w:tc>
        <w:tc>
          <w:tcPr>
            <w:tcW w:w="948" w:type="dxa"/>
          </w:tcPr>
          <w:p w14:paraId="305B076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D55C38" w:rsidRPr="00754C05" w14:paraId="29B88E7B" w14:textId="77777777" w:rsidTr="009C3BE1">
        <w:trPr>
          <w:jc w:val="center"/>
        </w:trPr>
        <w:tc>
          <w:tcPr>
            <w:tcW w:w="1099" w:type="dxa"/>
          </w:tcPr>
          <w:p w14:paraId="05B54044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GCT</w:t>
            </w:r>
            <w:r w:rsidRPr="00754C05">
              <w:rPr>
                <w:sz w:val="20"/>
                <w:szCs w:val="20"/>
              </w:rPr>
              <w:t xml:space="preserve"> (Ala)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156F166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61BAE22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5983CF1C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0AD3B31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0C48E5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F9624C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E0ED45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9F418D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546966B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A95D5E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13C59A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3477DB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8AE6B2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650E42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84D55C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9DF9FA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22FDDD0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21</w:t>
            </w:r>
          </w:p>
        </w:tc>
        <w:tc>
          <w:tcPr>
            <w:tcW w:w="948" w:type="dxa"/>
          </w:tcPr>
          <w:p w14:paraId="001466C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</w:t>
            </w:r>
          </w:p>
        </w:tc>
      </w:tr>
      <w:tr w:rsidR="00D55C38" w:rsidRPr="00754C05" w14:paraId="6978AC87" w14:textId="77777777" w:rsidTr="009C3BE1">
        <w:trPr>
          <w:jc w:val="center"/>
        </w:trPr>
        <w:tc>
          <w:tcPr>
            <w:tcW w:w="1099" w:type="dxa"/>
          </w:tcPr>
          <w:p w14:paraId="283ECD84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TCT</w:t>
            </w:r>
            <w:r w:rsidRPr="00754C05">
              <w:rPr>
                <w:sz w:val="20"/>
                <w:szCs w:val="20"/>
              </w:rPr>
              <w:t xml:space="preserve"> (</w:t>
            </w:r>
            <w:proofErr w:type="spellStart"/>
            <w:r w:rsidRPr="00754C05">
              <w:rPr>
                <w:sz w:val="20"/>
                <w:szCs w:val="20"/>
              </w:rPr>
              <w:t>Ser</w:t>
            </w:r>
            <w:proofErr w:type="spellEnd"/>
            <w:r w:rsidRPr="00754C05">
              <w:rPr>
                <w:sz w:val="20"/>
                <w:szCs w:val="20"/>
              </w:rPr>
              <w:t>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0C5F1759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70F755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67166E4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6291F03C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3BA2875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7AED13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389E0EF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22B0F299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9579B6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30F133E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3061FAD1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39DFF719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6017456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7CDAF7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8D26E6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BE177F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03C370A9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18</w:t>
            </w:r>
          </w:p>
        </w:tc>
        <w:tc>
          <w:tcPr>
            <w:tcW w:w="948" w:type="dxa"/>
          </w:tcPr>
          <w:p w14:paraId="7BC5AC8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</w:tr>
      <w:tr w:rsidR="00D55C38" w:rsidRPr="00754C05" w14:paraId="53D27F58" w14:textId="77777777" w:rsidTr="009C3BE1">
        <w:trPr>
          <w:jc w:val="center"/>
        </w:trPr>
        <w:tc>
          <w:tcPr>
            <w:tcW w:w="1099" w:type="dxa"/>
          </w:tcPr>
          <w:p w14:paraId="557FB00D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AGT</w:t>
            </w:r>
            <w:r w:rsidRPr="00754C05">
              <w:rPr>
                <w:sz w:val="20"/>
                <w:szCs w:val="20"/>
              </w:rPr>
              <w:t xml:space="preserve"> (</w:t>
            </w:r>
            <w:proofErr w:type="spellStart"/>
            <w:r w:rsidRPr="00754C05">
              <w:rPr>
                <w:sz w:val="20"/>
                <w:szCs w:val="20"/>
              </w:rPr>
              <w:t>Ser</w:t>
            </w:r>
            <w:proofErr w:type="spellEnd"/>
            <w:r w:rsidRPr="00754C05">
              <w:rPr>
                <w:sz w:val="20"/>
                <w:szCs w:val="20"/>
              </w:rPr>
              <w:t>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1E91C9F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59FE3AD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0923F45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43627EB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34A3C75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A220E9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5795CDF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290AFE7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25D088C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C1CE016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ACD8E01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ACD5FF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3E6F83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ECC66DC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292F7D1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B39C400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40" w:type="dxa"/>
          </w:tcPr>
          <w:p w14:paraId="6220FAE1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24</w:t>
            </w:r>
          </w:p>
        </w:tc>
        <w:tc>
          <w:tcPr>
            <w:tcW w:w="948" w:type="dxa"/>
          </w:tcPr>
          <w:p w14:paraId="2645838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</w:tr>
      <w:tr w:rsidR="00D55C38" w:rsidRPr="00754C05" w14:paraId="4A8EB7A4" w14:textId="77777777" w:rsidTr="009C3BE1">
        <w:trPr>
          <w:jc w:val="center"/>
        </w:trPr>
        <w:tc>
          <w:tcPr>
            <w:tcW w:w="1099" w:type="dxa"/>
          </w:tcPr>
          <w:p w14:paraId="4D6C3580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CGT</w:t>
            </w:r>
            <w:r w:rsidRPr="00754C05">
              <w:rPr>
                <w:sz w:val="20"/>
                <w:szCs w:val="20"/>
              </w:rPr>
              <w:t xml:space="preserve"> (</w:t>
            </w:r>
            <w:proofErr w:type="spellStart"/>
            <w:r w:rsidRPr="00754C05">
              <w:rPr>
                <w:sz w:val="20"/>
                <w:szCs w:val="20"/>
              </w:rPr>
              <w:t>Arg</w:t>
            </w:r>
            <w:proofErr w:type="spellEnd"/>
            <w:r w:rsidRPr="00754C05">
              <w:rPr>
                <w:sz w:val="20"/>
                <w:szCs w:val="20"/>
              </w:rPr>
              <w:t>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4B4D43D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6E3189B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7D7D2B29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45EDC37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D71C5D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20C08A4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584805C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73D0B5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BE99C4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C1CC05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60C533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1E1AEC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9FA4EC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62ABE26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71994A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B67F76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4E8BCBB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948" w:type="dxa"/>
          </w:tcPr>
          <w:p w14:paraId="6413116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D55C38" w:rsidRPr="00754C05" w14:paraId="609AAF8A" w14:textId="77777777" w:rsidTr="009C3BE1">
        <w:trPr>
          <w:jc w:val="center"/>
        </w:trPr>
        <w:tc>
          <w:tcPr>
            <w:tcW w:w="1099" w:type="dxa"/>
          </w:tcPr>
          <w:p w14:paraId="6027DCA7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GGT</w:t>
            </w:r>
            <w:r w:rsidRPr="00754C05">
              <w:rPr>
                <w:sz w:val="20"/>
                <w:szCs w:val="20"/>
              </w:rPr>
              <w:t xml:space="preserve"> (</w:t>
            </w:r>
            <w:proofErr w:type="spellStart"/>
            <w:r w:rsidRPr="00754C05">
              <w:rPr>
                <w:sz w:val="20"/>
                <w:szCs w:val="20"/>
              </w:rPr>
              <w:t>Gly</w:t>
            </w:r>
            <w:proofErr w:type="spellEnd"/>
            <w:r w:rsidRPr="00754C05">
              <w:rPr>
                <w:sz w:val="20"/>
                <w:szCs w:val="20"/>
              </w:rPr>
              <w:t>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7448D6D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2967170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72EC2DD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69A8061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DFFABE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4729231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3A5F0A3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B16A99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5F7574CD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380EC00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8EA9BEC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B6C8779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D96058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F5EB3F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F2B76E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17D6A2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135DA1F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37</w:t>
            </w:r>
          </w:p>
        </w:tc>
        <w:tc>
          <w:tcPr>
            <w:tcW w:w="948" w:type="dxa"/>
          </w:tcPr>
          <w:p w14:paraId="0A1B9E7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</w:t>
            </w:r>
          </w:p>
        </w:tc>
      </w:tr>
      <w:tr w:rsidR="00D55C38" w:rsidRPr="00754C05" w14:paraId="51119324" w14:textId="77777777" w:rsidTr="009C3BE1">
        <w:trPr>
          <w:jc w:val="center"/>
        </w:trPr>
        <w:tc>
          <w:tcPr>
            <w:tcW w:w="1099" w:type="dxa"/>
          </w:tcPr>
          <w:p w14:paraId="294D3473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TGT</w:t>
            </w:r>
            <w:r w:rsidRPr="00754C05">
              <w:rPr>
                <w:sz w:val="20"/>
                <w:szCs w:val="20"/>
              </w:rPr>
              <w:t xml:space="preserve"> (</w:t>
            </w:r>
            <w:proofErr w:type="spellStart"/>
            <w:r w:rsidRPr="00754C05">
              <w:rPr>
                <w:sz w:val="20"/>
                <w:szCs w:val="20"/>
              </w:rPr>
              <w:t>Cys</w:t>
            </w:r>
            <w:proofErr w:type="spellEnd"/>
            <w:r w:rsidRPr="00754C05">
              <w:rPr>
                <w:sz w:val="20"/>
                <w:szCs w:val="20"/>
              </w:rPr>
              <w:t>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11E1E829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2294323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2A56CF6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5F5F8C71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6F9BA5B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1312F1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6E7E4C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593FE62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36D53C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4343C42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32F87B9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1A9C12C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686477B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152AE2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BF01CA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15892BA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4A5BB95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47</w:t>
            </w:r>
          </w:p>
        </w:tc>
        <w:tc>
          <w:tcPr>
            <w:tcW w:w="948" w:type="dxa"/>
          </w:tcPr>
          <w:p w14:paraId="3BE165F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17.4</w:t>
            </w:r>
          </w:p>
        </w:tc>
      </w:tr>
      <w:tr w:rsidR="00D55C38" w:rsidRPr="00754C05" w14:paraId="0BB442A9" w14:textId="77777777" w:rsidTr="009C3BE1">
        <w:trPr>
          <w:jc w:val="center"/>
        </w:trPr>
        <w:tc>
          <w:tcPr>
            <w:tcW w:w="1099" w:type="dxa"/>
          </w:tcPr>
          <w:p w14:paraId="2A46A0D3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ATT</w:t>
            </w:r>
            <w:r w:rsidRPr="00754C05">
              <w:rPr>
                <w:sz w:val="20"/>
                <w:szCs w:val="20"/>
              </w:rPr>
              <w:t xml:space="preserve"> (Ile)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729482D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466C30D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F99C37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08ECFB5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672C7D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C6871E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DE6374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3E39DF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E2F301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355DB9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FD72BB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CB5EEB7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A93C26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1953CF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551746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8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0EB59A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6FDA309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25</w:t>
            </w:r>
          </w:p>
        </w:tc>
        <w:tc>
          <w:tcPr>
            <w:tcW w:w="948" w:type="dxa"/>
          </w:tcPr>
          <w:p w14:paraId="2087903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</w:t>
            </w:r>
          </w:p>
        </w:tc>
      </w:tr>
      <w:tr w:rsidR="00D55C38" w:rsidRPr="00754C05" w14:paraId="77AA5DFD" w14:textId="77777777" w:rsidTr="009C3BE1">
        <w:trPr>
          <w:jc w:val="center"/>
        </w:trPr>
        <w:tc>
          <w:tcPr>
            <w:tcW w:w="1099" w:type="dxa"/>
          </w:tcPr>
          <w:p w14:paraId="1D6DF51C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CTT</w:t>
            </w:r>
            <w:r w:rsidRPr="00754C05">
              <w:rPr>
                <w:sz w:val="20"/>
                <w:szCs w:val="20"/>
              </w:rPr>
              <w:t xml:space="preserve"> (</w:t>
            </w:r>
            <w:proofErr w:type="spellStart"/>
            <w:r w:rsidRPr="00754C05">
              <w:rPr>
                <w:sz w:val="20"/>
                <w:szCs w:val="20"/>
              </w:rPr>
              <w:t>Leu</w:t>
            </w:r>
            <w:proofErr w:type="spellEnd"/>
            <w:r w:rsidRPr="00754C05">
              <w:rPr>
                <w:sz w:val="20"/>
                <w:szCs w:val="20"/>
              </w:rPr>
              <w:t>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1E60F0F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0809EE2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0001482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4C38A8D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34B17F2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86783A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5631CBD8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F66102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987B870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6BB609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D75CB7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B0B4DB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BB0B21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4AC923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B731A5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6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09C6F9F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31712C2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17</w:t>
            </w:r>
          </w:p>
        </w:tc>
        <w:tc>
          <w:tcPr>
            <w:tcW w:w="948" w:type="dxa"/>
          </w:tcPr>
          <w:p w14:paraId="5DB8052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</w:tr>
      <w:tr w:rsidR="00D55C38" w:rsidRPr="00754C05" w14:paraId="18B3D417" w14:textId="77777777" w:rsidTr="009C3BE1">
        <w:trPr>
          <w:jc w:val="center"/>
        </w:trPr>
        <w:tc>
          <w:tcPr>
            <w:tcW w:w="1099" w:type="dxa"/>
          </w:tcPr>
          <w:p w14:paraId="5DE4B549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GTT</w:t>
            </w:r>
            <w:r w:rsidRPr="00754C05">
              <w:rPr>
                <w:sz w:val="20"/>
                <w:szCs w:val="20"/>
              </w:rPr>
              <w:t xml:space="preserve"> (Val)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2A0B8D7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183E967A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41F790C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36739A1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0BEAA72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41ADA8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553F688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C9AE9CC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5E082B9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A7E5DF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CE8639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A425A9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3E99796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0D2CFD1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27B3A46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C7775D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6DF1380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23</w:t>
            </w:r>
          </w:p>
        </w:tc>
        <w:tc>
          <w:tcPr>
            <w:tcW w:w="948" w:type="dxa"/>
          </w:tcPr>
          <w:p w14:paraId="59FEA2AE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8.7</w:t>
            </w:r>
          </w:p>
        </w:tc>
      </w:tr>
      <w:tr w:rsidR="00D55C38" w:rsidRPr="00754C05" w14:paraId="156EA204" w14:textId="77777777" w:rsidTr="009C3BE1">
        <w:trPr>
          <w:jc w:val="center"/>
        </w:trPr>
        <w:tc>
          <w:tcPr>
            <w:tcW w:w="1099" w:type="dxa"/>
          </w:tcPr>
          <w:p w14:paraId="45DC38E4" w14:textId="77777777" w:rsidR="00D55C38" w:rsidRPr="00754C05" w:rsidRDefault="00D55C38" w:rsidP="00D267B0">
            <w:pPr>
              <w:rPr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TTT</w:t>
            </w:r>
            <w:r w:rsidRPr="00754C05">
              <w:rPr>
                <w:sz w:val="20"/>
                <w:szCs w:val="20"/>
              </w:rPr>
              <w:t xml:space="preserve"> (</w:t>
            </w:r>
            <w:proofErr w:type="spellStart"/>
            <w:r w:rsidRPr="00754C05">
              <w:rPr>
                <w:sz w:val="20"/>
                <w:szCs w:val="20"/>
              </w:rPr>
              <w:t>Phe</w:t>
            </w:r>
            <w:proofErr w:type="spellEnd"/>
            <w:r w:rsidRPr="00754C05">
              <w:rPr>
                <w:sz w:val="20"/>
                <w:szCs w:val="20"/>
              </w:rPr>
              <w:t>)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2C7F680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2EC7CA2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41A26D8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B6DDE8" w:themeFill="accent5" w:themeFillTint="66"/>
          </w:tcPr>
          <w:p w14:paraId="0F5041C4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4F7A36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B440D17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7CB71C6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17CA38D3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3F2A52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E5B8B7" w:themeFill="accent2" w:themeFillTint="66"/>
          </w:tcPr>
          <w:p w14:paraId="4EB7CE32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C6E30FF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2A5AA8DD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730CF46F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30A3179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4918BF34" w14:textId="77777777" w:rsidR="00D55C38" w:rsidRPr="00754C05" w:rsidRDefault="00D55C38" w:rsidP="00D267B0">
            <w:pPr>
              <w:jc w:val="center"/>
              <w:rPr>
                <w:b/>
                <w:sz w:val="20"/>
                <w:szCs w:val="20"/>
              </w:rPr>
            </w:pPr>
            <w:r w:rsidRPr="00754C05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620" w:type="dxa"/>
            <w:shd w:val="clear" w:color="auto" w:fill="CCC0D9" w:themeFill="accent4" w:themeFillTint="66"/>
          </w:tcPr>
          <w:p w14:paraId="556C1C55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14:paraId="2F87DF0B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 w:rsidRPr="00754C05">
              <w:rPr>
                <w:sz w:val="20"/>
                <w:szCs w:val="20"/>
              </w:rPr>
              <w:t>29</w:t>
            </w:r>
          </w:p>
        </w:tc>
        <w:tc>
          <w:tcPr>
            <w:tcW w:w="948" w:type="dxa"/>
          </w:tcPr>
          <w:p w14:paraId="0A846DA2" w14:textId="77777777" w:rsidR="00D55C38" w:rsidRPr="00754C05" w:rsidRDefault="00D55C38" w:rsidP="00D2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</w:t>
            </w:r>
          </w:p>
        </w:tc>
      </w:tr>
    </w:tbl>
    <w:p w14:paraId="504A35D7" w14:textId="77777777" w:rsidR="002213C9" w:rsidRPr="008F2836" w:rsidRDefault="002213C9" w:rsidP="00D267B0">
      <w:r w:rsidRPr="008F2836">
        <w:br w:type="page"/>
      </w:r>
    </w:p>
    <w:p w14:paraId="4A005066" w14:textId="77777777" w:rsidR="002213C9" w:rsidRDefault="002213C9" w:rsidP="00D267B0">
      <w:pPr>
        <w:sectPr w:rsidR="002213C9" w:rsidSect="00432B32">
          <w:pgSz w:w="16838" w:h="11906" w:orient="landscape"/>
          <w:pgMar w:top="1361" w:right="1361" w:bottom="1361" w:left="1361" w:header="709" w:footer="567" w:gutter="0"/>
          <w:cols w:space="708"/>
          <w:docGrid w:linePitch="360"/>
        </w:sectPr>
      </w:pPr>
    </w:p>
    <w:p w14:paraId="4B91760D" w14:textId="2B3A6A3D" w:rsidR="009436B9" w:rsidRPr="0026200E" w:rsidRDefault="009436B9" w:rsidP="0026200E">
      <w:pPr>
        <w:jc w:val="both"/>
      </w:pPr>
      <w:bookmarkStart w:id="24" w:name="_Toc10034087"/>
      <w:bookmarkStart w:id="25" w:name="_Toc9433592"/>
      <w:bookmarkStart w:id="26" w:name="_GoBack"/>
      <w:bookmarkEnd w:id="26"/>
      <w:r w:rsidRPr="00EC616B">
        <w:rPr>
          <w:rStyle w:val="Heading1Char"/>
          <w:sz w:val="22"/>
        </w:rPr>
        <w:lastRenderedPageBreak/>
        <w:t xml:space="preserve">Table S8: </w:t>
      </w:r>
      <w:r w:rsidR="006B57FD" w:rsidRPr="00EC616B">
        <w:rPr>
          <w:rStyle w:val="Heading1Char"/>
          <w:sz w:val="22"/>
        </w:rPr>
        <w:t>Calculated p</w:t>
      </w:r>
      <w:r w:rsidR="0026200E" w:rsidRPr="00EC616B">
        <w:rPr>
          <w:rStyle w:val="Heading1Char"/>
          <w:sz w:val="22"/>
        </w:rPr>
        <w:t xml:space="preserve">lasticity scores </w:t>
      </w:r>
      <w:r w:rsidR="006B57FD" w:rsidRPr="00EC616B">
        <w:rPr>
          <w:rStyle w:val="Heading1Char"/>
          <w:sz w:val="22"/>
        </w:rPr>
        <w:t>for</w:t>
      </w:r>
      <w:r w:rsidR="0026200E" w:rsidRPr="00EC616B">
        <w:rPr>
          <w:rStyle w:val="Heading1Char"/>
          <w:sz w:val="22"/>
        </w:rPr>
        <w:t xml:space="preserve"> each targeted position</w:t>
      </w:r>
      <w:r w:rsidRPr="00EC616B">
        <w:rPr>
          <w:rStyle w:val="Heading1Char"/>
          <w:sz w:val="22"/>
        </w:rPr>
        <w:t>.</w:t>
      </w:r>
      <w:bookmarkEnd w:id="24"/>
      <w:r w:rsidRPr="00EC616B">
        <w:rPr>
          <w:b/>
        </w:rPr>
        <w:t xml:space="preserve"> </w:t>
      </w:r>
      <w:r w:rsidR="0026200E" w:rsidRPr="00EC616B">
        <w:t xml:space="preserve">The plasticity score for each amino acid position was calculated as being the intersection between the observed amino acid distribution </w:t>
      </w:r>
      <w:r w:rsidR="00CB6E71" w:rsidRPr="00EC616B">
        <w:t>and</w:t>
      </w:r>
      <w:r w:rsidR="0026200E" w:rsidRPr="00EC616B">
        <w:t xml:space="preserve"> a perfectly uniform distribution</w:t>
      </w:r>
      <w:r w:rsidR="00CB6E71" w:rsidRPr="00EC616B">
        <w:t>.</w:t>
      </w:r>
      <w:r w:rsidR="0026200E" w:rsidRPr="00EC616B">
        <w:t xml:space="preserve"> This table is also available </w:t>
      </w:r>
      <w:r w:rsidR="005F2419" w:rsidRPr="00EC616B">
        <w:t>as spreadsheet</w:t>
      </w:r>
      <w:r w:rsidR="0026200E" w:rsidRPr="00EC616B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362"/>
        <w:gridCol w:w="1552"/>
        <w:gridCol w:w="1053"/>
      </w:tblGrid>
      <w:tr w:rsidR="0026200E" w:rsidRPr="0026200E" w14:paraId="1C486A21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23E6BDDD" w14:textId="541779D2" w:rsidR="0026200E" w:rsidRPr="0026200E" w:rsidRDefault="009436B9" w:rsidP="0026200E">
            <w:pPr>
              <w:jc w:val="both"/>
              <w:rPr>
                <w:b/>
              </w:rPr>
            </w:pPr>
            <w:r w:rsidRPr="0026200E">
              <w:rPr>
                <w:b/>
              </w:rPr>
              <w:t xml:space="preserve"> </w:t>
            </w:r>
            <w:r w:rsidR="0026200E">
              <w:rPr>
                <w:b/>
              </w:rPr>
              <w:t>P</w:t>
            </w:r>
            <w:r w:rsidR="0026200E" w:rsidRPr="0026200E">
              <w:rPr>
                <w:b/>
              </w:rPr>
              <w:t>osition</w:t>
            </w:r>
          </w:p>
        </w:tc>
        <w:tc>
          <w:tcPr>
            <w:tcW w:w="1362" w:type="dxa"/>
            <w:noWrap/>
            <w:hideMark/>
          </w:tcPr>
          <w:p w14:paraId="660E9E80" w14:textId="23A94D93" w:rsidR="0026200E" w:rsidRPr="0026200E" w:rsidRDefault="0026200E" w:rsidP="0026200E">
            <w:pPr>
              <w:jc w:val="both"/>
              <w:rPr>
                <w:b/>
              </w:rPr>
            </w:pPr>
            <w:r w:rsidRPr="0026200E">
              <w:rPr>
                <w:b/>
              </w:rPr>
              <w:t>WT</w:t>
            </w:r>
            <w:r>
              <w:rPr>
                <w:b/>
              </w:rPr>
              <w:t xml:space="preserve"> residue</w:t>
            </w:r>
          </w:p>
        </w:tc>
        <w:tc>
          <w:tcPr>
            <w:tcW w:w="1552" w:type="dxa"/>
            <w:noWrap/>
            <w:hideMark/>
          </w:tcPr>
          <w:p w14:paraId="59E37ED2" w14:textId="3111C38A" w:rsidR="0026200E" w:rsidRPr="0026200E" w:rsidRDefault="0026200E" w:rsidP="0026200E">
            <w:pPr>
              <w:jc w:val="both"/>
              <w:rPr>
                <w:b/>
              </w:rPr>
            </w:pPr>
            <w:r w:rsidRPr="0026200E">
              <w:rPr>
                <w:b/>
              </w:rPr>
              <w:t>VAR3</w:t>
            </w:r>
            <w:r>
              <w:rPr>
                <w:b/>
              </w:rPr>
              <w:t xml:space="preserve"> residue</w:t>
            </w:r>
          </w:p>
        </w:tc>
        <w:tc>
          <w:tcPr>
            <w:tcW w:w="1053" w:type="dxa"/>
            <w:noWrap/>
            <w:hideMark/>
          </w:tcPr>
          <w:p w14:paraId="078534D4" w14:textId="77777777" w:rsidR="0026200E" w:rsidRPr="0026200E" w:rsidRDefault="0026200E" w:rsidP="0026200E">
            <w:pPr>
              <w:jc w:val="both"/>
              <w:rPr>
                <w:b/>
              </w:rPr>
            </w:pPr>
            <w:r w:rsidRPr="0026200E">
              <w:rPr>
                <w:b/>
              </w:rPr>
              <w:t>plasticity</w:t>
            </w:r>
          </w:p>
        </w:tc>
      </w:tr>
      <w:tr w:rsidR="0026200E" w:rsidRPr="0026200E" w14:paraId="049DAEA1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211C47E9" w14:textId="77777777" w:rsidR="0026200E" w:rsidRPr="0026200E" w:rsidRDefault="0026200E" w:rsidP="0026200E">
            <w:pPr>
              <w:jc w:val="center"/>
            </w:pPr>
            <w:r w:rsidRPr="0026200E">
              <w:t>335</w:t>
            </w:r>
          </w:p>
        </w:tc>
        <w:tc>
          <w:tcPr>
            <w:tcW w:w="1362" w:type="dxa"/>
            <w:noWrap/>
            <w:hideMark/>
          </w:tcPr>
          <w:p w14:paraId="54FF79E7" w14:textId="77777777" w:rsidR="0026200E" w:rsidRPr="0026200E" w:rsidRDefault="0026200E" w:rsidP="0026200E">
            <w:pPr>
              <w:jc w:val="center"/>
            </w:pPr>
            <w:r w:rsidRPr="0026200E">
              <w:t>C</w:t>
            </w:r>
          </w:p>
        </w:tc>
        <w:tc>
          <w:tcPr>
            <w:tcW w:w="1552" w:type="dxa"/>
            <w:noWrap/>
            <w:hideMark/>
          </w:tcPr>
          <w:p w14:paraId="67F47EF6" w14:textId="77777777" w:rsidR="0026200E" w:rsidRPr="0026200E" w:rsidRDefault="0026200E" w:rsidP="0026200E">
            <w:pPr>
              <w:jc w:val="center"/>
            </w:pPr>
            <w:r w:rsidRPr="0026200E">
              <w:t>C</w:t>
            </w:r>
          </w:p>
        </w:tc>
        <w:tc>
          <w:tcPr>
            <w:tcW w:w="1053" w:type="dxa"/>
            <w:noWrap/>
            <w:hideMark/>
          </w:tcPr>
          <w:p w14:paraId="29B7A0B9" w14:textId="77777777" w:rsidR="0026200E" w:rsidRPr="0026200E" w:rsidRDefault="0026200E" w:rsidP="0026200E">
            <w:pPr>
              <w:jc w:val="center"/>
            </w:pPr>
            <w:r w:rsidRPr="0026200E">
              <w:t>0.581028</w:t>
            </w:r>
          </w:p>
        </w:tc>
      </w:tr>
      <w:tr w:rsidR="0026200E" w:rsidRPr="0026200E" w14:paraId="016E1BA4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30410CAA" w14:textId="77777777" w:rsidR="0026200E" w:rsidRPr="0026200E" w:rsidRDefault="0026200E" w:rsidP="0026200E">
            <w:pPr>
              <w:jc w:val="center"/>
            </w:pPr>
            <w:r w:rsidRPr="0026200E">
              <w:t>336</w:t>
            </w:r>
          </w:p>
        </w:tc>
        <w:tc>
          <w:tcPr>
            <w:tcW w:w="1362" w:type="dxa"/>
            <w:noWrap/>
            <w:hideMark/>
          </w:tcPr>
          <w:p w14:paraId="4A8F95BF" w14:textId="77777777" w:rsidR="0026200E" w:rsidRPr="0026200E" w:rsidRDefault="0026200E" w:rsidP="0026200E">
            <w:pPr>
              <w:jc w:val="center"/>
            </w:pPr>
            <w:r w:rsidRPr="0026200E">
              <w:t>H</w:t>
            </w:r>
          </w:p>
        </w:tc>
        <w:tc>
          <w:tcPr>
            <w:tcW w:w="1552" w:type="dxa"/>
            <w:noWrap/>
            <w:hideMark/>
          </w:tcPr>
          <w:p w14:paraId="01709EE0" w14:textId="77777777" w:rsidR="0026200E" w:rsidRPr="0026200E" w:rsidRDefault="0026200E" w:rsidP="0026200E">
            <w:pPr>
              <w:jc w:val="center"/>
            </w:pPr>
            <w:r w:rsidRPr="0026200E">
              <w:t>H</w:t>
            </w:r>
          </w:p>
        </w:tc>
        <w:tc>
          <w:tcPr>
            <w:tcW w:w="1053" w:type="dxa"/>
            <w:noWrap/>
            <w:hideMark/>
          </w:tcPr>
          <w:p w14:paraId="588BACB9" w14:textId="77777777" w:rsidR="0026200E" w:rsidRPr="0026200E" w:rsidRDefault="0026200E" w:rsidP="0026200E">
            <w:pPr>
              <w:jc w:val="center"/>
            </w:pPr>
            <w:r w:rsidRPr="0026200E">
              <w:t>0.090909</w:t>
            </w:r>
          </w:p>
        </w:tc>
      </w:tr>
      <w:tr w:rsidR="0026200E" w:rsidRPr="0026200E" w14:paraId="190D0604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82706C4" w14:textId="77777777" w:rsidR="0026200E" w:rsidRPr="0026200E" w:rsidRDefault="0026200E" w:rsidP="0026200E">
            <w:pPr>
              <w:jc w:val="center"/>
            </w:pPr>
            <w:r w:rsidRPr="0026200E">
              <w:t>337</w:t>
            </w:r>
          </w:p>
        </w:tc>
        <w:tc>
          <w:tcPr>
            <w:tcW w:w="1362" w:type="dxa"/>
            <w:noWrap/>
            <w:hideMark/>
          </w:tcPr>
          <w:p w14:paraId="0C3B8325" w14:textId="77777777" w:rsidR="0026200E" w:rsidRPr="0026200E" w:rsidRDefault="0026200E" w:rsidP="0026200E">
            <w:pPr>
              <w:jc w:val="center"/>
            </w:pPr>
            <w:r w:rsidRPr="0026200E">
              <w:t>I</w:t>
            </w:r>
          </w:p>
        </w:tc>
        <w:tc>
          <w:tcPr>
            <w:tcW w:w="1552" w:type="dxa"/>
            <w:noWrap/>
            <w:hideMark/>
          </w:tcPr>
          <w:p w14:paraId="6222DDB5" w14:textId="77777777" w:rsidR="0026200E" w:rsidRPr="0026200E" w:rsidRDefault="0026200E" w:rsidP="0026200E">
            <w:pPr>
              <w:jc w:val="center"/>
            </w:pPr>
            <w:r w:rsidRPr="0026200E">
              <w:t>I</w:t>
            </w:r>
          </w:p>
        </w:tc>
        <w:tc>
          <w:tcPr>
            <w:tcW w:w="1053" w:type="dxa"/>
            <w:noWrap/>
            <w:hideMark/>
          </w:tcPr>
          <w:p w14:paraId="6EA05C97" w14:textId="77777777" w:rsidR="0026200E" w:rsidRPr="0026200E" w:rsidRDefault="0026200E" w:rsidP="0026200E">
            <w:pPr>
              <w:jc w:val="center"/>
            </w:pPr>
            <w:r w:rsidRPr="0026200E">
              <w:t>0.356061</w:t>
            </w:r>
          </w:p>
        </w:tc>
      </w:tr>
      <w:tr w:rsidR="0026200E" w:rsidRPr="0026200E" w14:paraId="444E560E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23AC965B" w14:textId="77777777" w:rsidR="0026200E" w:rsidRPr="0026200E" w:rsidRDefault="0026200E" w:rsidP="0026200E">
            <w:pPr>
              <w:jc w:val="center"/>
            </w:pPr>
            <w:r w:rsidRPr="0026200E">
              <w:t>338</w:t>
            </w:r>
          </w:p>
        </w:tc>
        <w:tc>
          <w:tcPr>
            <w:tcW w:w="1362" w:type="dxa"/>
            <w:noWrap/>
            <w:hideMark/>
          </w:tcPr>
          <w:p w14:paraId="2F10DECD" w14:textId="77777777" w:rsidR="0026200E" w:rsidRPr="0026200E" w:rsidRDefault="0026200E" w:rsidP="0026200E">
            <w:pPr>
              <w:jc w:val="center"/>
            </w:pPr>
            <w:r w:rsidRPr="0026200E">
              <w:t>I</w:t>
            </w:r>
          </w:p>
        </w:tc>
        <w:tc>
          <w:tcPr>
            <w:tcW w:w="1552" w:type="dxa"/>
            <w:noWrap/>
            <w:hideMark/>
          </w:tcPr>
          <w:p w14:paraId="35402BBA" w14:textId="77777777" w:rsidR="0026200E" w:rsidRPr="0026200E" w:rsidRDefault="0026200E" w:rsidP="0026200E">
            <w:pPr>
              <w:jc w:val="center"/>
            </w:pPr>
            <w:r w:rsidRPr="0026200E">
              <w:t>I</w:t>
            </w:r>
          </w:p>
        </w:tc>
        <w:tc>
          <w:tcPr>
            <w:tcW w:w="1053" w:type="dxa"/>
            <w:noWrap/>
            <w:hideMark/>
          </w:tcPr>
          <w:p w14:paraId="79DA3C75" w14:textId="77777777" w:rsidR="0026200E" w:rsidRPr="0026200E" w:rsidRDefault="0026200E" w:rsidP="0026200E">
            <w:pPr>
              <w:jc w:val="center"/>
            </w:pPr>
            <w:r w:rsidRPr="0026200E">
              <w:t>0.272727</w:t>
            </w:r>
          </w:p>
        </w:tc>
      </w:tr>
      <w:tr w:rsidR="0026200E" w:rsidRPr="0026200E" w14:paraId="45ECD842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0C48332D" w14:textId="77777777" w:rsidR="0026200E" w:rsidRPr="0026200E" w:rsidRDefault="0026200E" w:rsidP="0026200E">
            <w:pPr>
              <w:jc w:val="center"/>
            </w:pPr>
            <w:r w:rsidRPr="0026200E">
              <w:t>443</w:t>
            </w:r>
          </w:p>
        </w:tc>
        <w:tc>
          <w:tcPr>
            <w:tcW w:w="1362" w:type="dxa"/>
            <w:noWrap/>
            <w:hideMark/>
          </w:tcPr>
          <w:p w14:paraId="48E001E4" w14:textId="77777777" w:rsidR="0026200E" w:rsidRPr="0026200E" w:rsidRDefault="0026200E" w:rsidP="0026200E">
            <w:pPr>
              <w:jc w:val="center"/>
            </w:pPr>
            <w:r w:rsidRPr="0026200E">
              <w:t>S</w:t>
            </w:r>
          </w:p>
        </w:tc>
        <w:tc>
          <w:tcPr>
            <w:tcW w:w="1552" w:type="dxa"/>
            <w:noWrap/>
            <w:hideMark/>
          </w:tcPr>
          <w:p w14:paraId="54B558AD" w14:textId="77777777" w:rsidR="0026200E" w:rsidRPr="0026200E" w:rsidRDefault="0026200E" w:rsidP="0026200E">
            <w:pPr>
              <w:jc w:val="center"/>
            </w:pPr>
            <w:r w:rsidRPr="0026200E">
              <w:t>S</w:t>
            </w:r>
          </w:p>
        </w:tc>
        <w:tc>
          <w:tcPr>
            <w:tcW w:w="1053" w:type="dxa"/>
            <w:noWrap/>
            <w:hideMark/>
          </w:tcPr>
          <w:p w14:paraId="4C17BE50" w14:textId="77777777" w:rsidR="0026200E" w:rsidRPr="0026200E" w:rsidRDefault="0026200E" w:rsidP="0026200E">
            <w:pPr>
              <w:jc w:val="center"/>
            </w:pPr>
            <w:r w:rsidRPr="0026200E">
              <w:t>0.413636</w:t>
            </w:r>
          </w:p>
        </w:tc>
      </w:tr>
      <w:tr w:rsidR="0026200E" w:rsidRPr="0026200E" w14:paraId="4F1BE6A9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2A31239C" w14:textId="77777777" w:rsidR="0026200E" w:rsidRPr="0026200E" w:rsidRDefault="0026200E" w:rsidP="0026200E">
            <w:pPr>
              <w:jc w:val="center"/>
            </w:pPr>
            <w:r w:rsidRPr="0026200E">
              <w:t>444</w:t>
            </w:r>
          </w:p>
        </w:tc>
        <w:tc>
          <w:tcPr>
            <w:tcW w:w="1362" w:type="dxa"/>
            <w:noWrap/>
            <w:hideMark/>
          </w:tcPr>
          <w:p w14:paraId="3A2FE406" w14:textId="77777777" w:rsidR="0026200E" w:rsidRPr="0026200E" w:rsidRDefault="0026200E" w:rsidP="0026200E">
            <w:pPr>
              <w:jc w:val="center"/>
            </w:pPr>
            <w:r w:rsidRPr="0026200E">
              <w:t>G</w:t>
            </w:r>
          </w:p>
        </w:tc>
        <w:tc>
          <w:tcPr>
            <w:tcW w:w="1552" w:type="dxa"/>
            <w:noWrap/>
            <w:hideMark/>
          </w:tcPr>
          <w:p w14:paraId="5A4B978A" w14:textId="77777777" w:rsidR="0026200E" w:rsidRPr="0026200E" w:rsidRDefault="0026200E" w:rsidP="0026200E">
            <w:pPr>
              <w:jc w:val="center"/>
            </w:pPr>
            <w:r w:rsidRPr="0026200E">
              <w:t>G</w:t>
            </w:r>
          </w:p>
        </w:tc>
        <w:tc>
          <w:tcPr>
            <w:tcW w:w="1053" w:type="dxa"/>
            <w:noWrap/>
            <w:hideMark/>
          </w:tcPr>
          <w:p w14:paraId="21016F6A" w14:textId="77777777" w:rsidR="0026200E" w:rsidRPr="0026200E" w:rsidRDefault="0026200E" w:rsidP="0026200E">
            <w:pPr>
              <w:jc w:val="center"/>
            </w:pPr>
            <w:r w:rsidRPr="0026200E">
              <w:t>0.181818</w:t>
            </w:r>
          </w:p>
        </w:tc>
      </w:tr>
      <w:tr w:rsidR="0026200E" w:rsidRPr="0026200E" w14:paraId="2C347C13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C6CC139" w14:textId="77777777" w:rsidR="0026200E" w:rsidRPr="0026200E" w:rsidRDefault="0026200E" w:rsidP="0026200E">
            <w:pPr>
              <w:jc w:val="center"/>
            </w:pPr>
            <w:r w:rsidRPr="0026200E">
              <w:t>445</w:t>
            </w:r>
          </w:p>
        </w:tc>
        <w:tc>
          <w:tcPr>
            <w:tcW w:w="1362" w:type="dxa"/>
            <w:noWrap/>
            <w:hideMark/>
          </w:tcPr>
          <w:p w14:paraId="733DB41F" w14:textId="77777777" w:rsidR="0026200E" w:rsidRPr="0026200E" w:rsidRDefault="0026200E" w:rsidP="0026200E">
            <w:pPr>
              <w:jc w:val="center"/>
            </w:pPr>
            <w:r w:rsidRPr="0026200E">
              <w:t>H</w:t>
            </w:r>
          </w:p>
        </w:tc>
        <w:tc>
          <w:tcPr>
            <w:tcW w:w="1552" w:type="dxa"/>
            <w:noWrap/>
            <w:hideMark/>
          </w:tcPr>
          <w:p w14:paraId="2133F23D" w14:textId="77777777" w:rsidR="0026200E" w:rsidRPr="0026200E" w:rsidRDefault="0026200E" w:rsidP="0026200E">
            <w:pPr>
              <w:jc w:val="center"/>
            </w:pPr>
            <w:r w:rsidRPr="0026200E">
              <w:t>H</w:t>
            </w:r>
          </w:p>
        </w:tc>
        <w:tc>
          <w:tcPr>
            <w:tcW w:w="1053" w:type="dxa"/>
            <w:noWrap/>
            <w:hideMark/>
          </w:tcPr>
          <w:p w14:paraId="60E0D411" w14:textId="77777777" w:rsidR="0026200E" w:rsidRPr="0026200E" w:rsidRDefault="0026200E" w:rsidP="0026200E">
            <w:pPr>
              <w:jc w:val="center"/>
            </w:pPr>
            <w:r w:rsidRPr="0026200E">
              <w:t>0</w:t>
            </w:r>
          </w:p>
        </w:tc>
      </w:tr>
      <w:tr w:rsidR="0026200E" w:rsidRPr="0026200E" w14:paraId="02BA072A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488ADF4" w14:textId="77777777" w:rsidR="0026200E" w:rsidRPr="0026200E" w:rsidRDefault="0026200E" w:rsidP="0026200E">
            <w:pPr>
              <w:jc w:val="center"/>
            </w:pPr>
            <w:r w:rsidRPr="0026200E">
              <w:t>446</w:t>
            </w:r>
          </w:p>
        </w:tc>
        <w:tc>
          <w:tcPr>
            <w:tcW w:w="1362" w:type="dxa"/>
            <w:noWrap/>
            <w:hideMark/>
          </w:tcPr>
          <w:p w14:paraId="3A866DAA" w14:textId="77777777" w:rsidR="0026200E" w:rsidRPr="0026200E" w:rsidRDefault="0026200E" w:rsidP="0026200E">
            <w:pPr>
              <w:jc w:val="center"/>
            </w:pPr>
            <w:r w:rsidRPr="0026200E">
              <w:t>R</w:t>
            </w:r>
          </w:p>
        </w:tc>
        <w:tc>
          <w:tcPr>
            <w:tcW w:w="1552" w:type="dxa"/>
            <w:noWrap/>
            <w:hideMark/>
          </w:tcPr>
          <w:p w14:paraId="5229EE8B" w14:textId="77777777" w:rsidR="0026200E" w:rsidRPr="0026200E" w:rsidRDefault="0026200E" w:rsidP="0026200E">
            <w:pPr>
              <w:jc w:val="center"/>
            </w:pPr>
            <w:r w:rsidRPr="0026200E">
              <w:t>R</w:t>
            </w:r>
          </w:p>
        </w:tc>
        <w:tc>
          <w:tcPr>
            <w:tcW w:w="1053" w:type="dxa"/>
            <w:noWrap/>
            <w:hideMark/>
          </w:tcPr>
          <w:p w14:paraId="2DB137E5" w14:textId="77777777" w:rsidR="0026200E" w:rsidRPr="0026200E" w:rsidRDefault="0026200E" w:rsidP="0026200E">
            <w:pPr>
              <w:jc w:val="center"/>
            </w:pPr>
            <w:r w:rsidRPr="0026200E">
              <w:t>0</w:t>
            </w:r>
          </w:p>
        </w:tc>
      </w:tr>
      <w:tr w:rsidR="0026200E" w:rsidRPr="0026200E" w14:paraId="32EF3943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35B187DC" w14:textId="77777777" w:rsidR="0026200E" w:rsidRPr="0026200E" w:rsidRDefault="0026200E" w:rsidP="0026200E">
            <w:pPr>
              <w:jc w:val="center"/>
            </w:pPr>
            <w:r w:rsidRPr="0026200E">
              <w:t>447</w:t>
            </w:r>
          </w:p>
        </w:tc>
        <w:tc>
          <w:tcPr>
            <w:tcW w:w="1362" w:type="dxa"/>
            <w:noWrap/>
            <w:hideMark/>
          </w:tcPr>
          <w:p w14:paraId="76B5E634" w14:textId="77777777" w:rsidR="0026200E" w:rsidRPr="0026200E" w:rsidRDefault="0026200E" w:rsidP="0026200E">
            <w:pPr>
              <w:jc w:val="center"/>
            </w:pPr>
            <w:r w:rsidRPr="0026200E">
              <w:t>V</w:t>
            </w:r>
          </w:p>
        </w:tc>
        <w:tc>
          <w:tcPr>
            <w:tcW w:w="1552" w:type="dxa"/>
            <w:noWrap/>
            <w:hideMark/>
          </w:tcPr>
          <w:p w14:paraId="3B4D3D38" w14:textId="77777777" w:rsidR="0026200E" w:rsidRPr="0026200E" w:rsidRDefault="0026200E" w:rsidP="0026200E">
            <w:pPr>
              <w:jc w:val="center"/>
            </w:pPr>
            <w:r w:rsidRPr="0026200E">
              <w:t>V</w:t>
            </w:r>
          </w:p>
        </w:tc>
        <w:tc>
          <w:tcPr>
            <w:tcW w:w="1053" w:type="dxa"/>
            <w:noWrap/>
            <w:hideMark/>
          </w:tcPr>
          <w:p w14:paraId="1D326F94" w14:textId="77777777" w:rsidR="0026200E" w:rsidRPr="0026200E" w:rsidRDefault="0026200E" w:rsidP="0026200E">
            <w:pPr>
              <w:jc w:val="center"/>
            </w:pPr>
            <w:r w:rsidRPr="0026200E">
              <w:t>0.818182</w:t>
            </w:r>
          </w:p>
        </w:tc>
      </w:tr>
      <w:tr w:rsidR="0026200E" w:rsidRPr="0026200E" w14:paraId="62173D01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1E749788" w14:textId="77777777" w:rsidR="0026200E" w:rsidRPr="0026200E" w:rsidRDefault="0026200E" w:rsidP="0026200E">
            <w:pPr>
              <w:jc w:val="center"/>
            </w:pPr>
            <w:r w:rsidRPr="0026200E">
              <w:t>448</w:t>
            </w:r>
          </w:p>
        </w:tc>
        <w:tc>
          <w:tcPr>
            <w:tcW w:w="1362" w:type="dxa"/>
            <w:noWrap/>
            <w:hideMark/>
          </w:tcPr>
          <w:p w14:paraId="79E60E3A" w14:textId="77777777" w:rsidR="0026200E" w:rsidRPr="0026200E" w:rsidRDefault="0026200E" w:rsidP="0026200E">
            <w:pPr>
              <w:jc w:val="center"/>
            </w:pPr>
            <w:r w:rsidRPr="0026200E">
              <w:t>S</w:t>
            </w:r>
          </w:p>
        </w:tc>
        <w:tc>
          <w:tcPr>
            <w:tcW w:w="1552" w:type="dxa"/>
            <w:noWrap/>
            <w:hideMark/>
          </w:tcPr>
          <w:p w14:paraId="09BCAE66" w14:textId="77777777" w:rsidR="0026200E" w:rsidRPr="0026200E" w:rsidRDefault="0026200E" w:rsidP="0026200E">
            <w:pPr>
              <w:jc w:val="center"/>
            </w:pPr>
            <w:r w:rsidRPr="0026200E">
              <w:t>S</w:t>
            </w:r>
          </w:p>
        </w:tc>
        <w:tc>
          <w:tcPr>
            <w:tcW w:w="1053" w:type="dxa"/>
            <w:noWrap/>
            <w:hideMark/>
          </w:tcPr>
          <w:p w14:paraId="267B451D" w14:textId="77777777" w:rsidR="0026200E" w:rsidRPr="0026200E" w:rsidRDefault="0026200E" w:rsidP="0026200E">
            <w:pPr>
              <w:jc w:val="center"/>
            </w:pPr>
            <w:r w:rsidRPr="0026200E">
              <w:t>0.727273</w:t>
            </w:r>
          </w:p>
        </w:tc>
      </w:tr>
      <w:tr w:rsidR="0026200E" w:rsidRPr="0026200E" w14:paraId="63AB9DD5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308C368A" w14:textId="77777777" w:rsidR="0026200E" w:rsidRPr="0026200E" w:rsidRDefault="0026200E" w:rsidP="0026200E">
            <w:pPr>
              <w:jc w:val="center"/>
            </w:pPr>
            <w:r w:rsidRPr="0026200E">
              <w:t>557</w:t>
            </w:r>
          </w:p>
        </w:tc>
        <w:tc>
          <w:tcPr>
            <w:tcW w:w="1362" w:type="dxa"/>
            <w:noWrap/>
            <w:hideMark/>
          </w:tcPr>
          <w:p w14:paraId="0E152A8C" w14:textId="77777777" w:rsidR="0026200E" w:rsidRPr="0026200E" w:rsidRDefault="0026200E" w:rsidP="0026200E">
            <w:pPr>
              <w:jc w:val="center"/>
            </w:pPr>
            <w:r w:rsidRPr="0026200E">
              <w:t>S</w:t>
            </w:r>
          </w:p>
        </w:tc>
        <w:tc>
          <w:tcPr>
            <w:tcW w:w="1552" w:type="dxa"/>
            <w:noWrap/>
            <w:hideMark/>
          </w:tcPr>
          <w:p w14:paraId="5D0DEB3D" w14:textId="77777777" w:rsidR="0026200E" w:rsidRPr="0026200E" w:rsidRDefault="0026200E" w:rsidP="0026200E">
            <w:pPr>
              <w:jc w:val="center"/>
            </w:pPr>
            <w:r w:rsidRPr="0026200E">
              <w:t>A</w:t>
            </w:r>
          </w:p>
        </w:tc>
        <w:tc>
          <w:tcPr>
            <w:tcW w:w="1053" w:type="dxa"/>
            <w:noWrap/>
            <w:hideMark/>
          </w:tcPr>
          <w:p w14:paraId="7A066DB4" w14:textId="77777777" w:rsidR="0026200E" w:rsidRPr="0026200E" w:rsidRDefault="0026200E" w:rsidP="0026200E">
            <w:pPr>
              <w:jc w:val="center"/>
            </w:pPr>
            <w:r w:rsidRPr="0026200E">
              <w:t>0.713805</w:t>
            </w:r>
          </w:p>
        </w:tc>
      </w:tr>
      <w:tr w:rsidR="0026200E" w:rsidRPr="0026200E" w14:paraId="50B6570F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49D2CF91" w14:textId="77777777" w:rsidR="0026200E" w:rsidRPr="0026200E" w:rsidRDefault="0026200E" w:rsidP="0026200E">
            <w:pPr>
              <w:jc w:val="center"/>
            </w:pPr>
            <w:r w:rsidRPr="0026200E">
              <w:t>559</w:t>
            </w:r>
          </w:p>
        </w:tc>
        <w:tc>
          <w:tcPr>
            <w:tcW w:w="1362" w:type="dxa"/>
            <w:noWrap/>
            <w:hideMark/>
          </w:tcPr>
          <w:p w14:paraId="3771C9B0" w14:textId="77777777" w:rsidR="0026200E" w:rsidRPr="0026200E" w:rsidRDefault="0026200E" w:rsidP="0026200E">
            <w:pPr>
              <w:jc w:val="center"/>
            </w:pPr>
            <w:r w:rsidRPr="0026200E">
              <w:t>A</w:t>
            </w:r>
          </w:p>
        </w:tc>
        <w:tc>
          <w:tcPr>
            <w:tcW w:w="1552" w:type="dxa"/>
            <w:noWrap/>
            <w:hideMark/>
          </w:tcPr>
          <w:p w14:paraId="235340E0" w14:textId="77777777" w:rsidR="0026200E" w:rsidRPr="0026200E" w:rsidRDefault="0026200E" w:rsidP="0026200E">
            <w:pPr>
              <w:jc w:val="center"/>
            </w:pPr>
            <w:r w:rsidRPr="0026200E">
              <w:t>M</w:t>
            </w:r>
          </w:p>
        </w:tc>
        <w:tc>
          <w:tcPr>
            <w:tcW w:w="1053" w:type="dxa"/>
            <w:noWrap/>
            <w:hideMark/>
          </w:tcPr>
          <w:p w14:paraId="4BECA658" w14:textId="77777777" w:rsidR="0026200E" w:rsidRPr="0026200E" w:rsidRDefault="0026200E" w:rsidP="0026200E">
            <w:pPr>
              <w:jc w:val="center"/>
            </w:pPr>
            <w:r w:rsidRPr="0026200E">
              <w:t>0.602694</w:t>
            </w:r>
          </w:p>
        </w:tc>
      </w:tr>
      <w:tr w:rsidR="0026200E" w:rsidRPr="0026200E" w14:paraId="56A11077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E36B329" w14:textId="77777777" w:rsidR="0026200E" w:rsidRPr="0026200E" w:rsidRDefault="0026200E" w:rsidP="0026200E">
            <w:pPr>
              <w:jc w:val="center"/>
            </w:pPr>
            <w:r w:rsidRPr="0026200E">
              <w:t>560</w:t>
            </w:r>
          </w:p>
        </w:tc>
        <w:tc>
          <w:tcPr>
            <w:tcW w:w="1362" w:type="dxa"/>
            <w:noWrap/>
            <w:hideMark/>
          </w:tcPr>
          <w:p w14:paraId="13842E7F" w14:textId="77777777" w:rsidR="0026200E" w:rsidRPr="0026200E" w:rsidRDefault="0026200E" w:rsidP="0026200E">
            <w:pPr>
              <w:jc w:val="center"/>
            </w:pPr>
            <w:r w:rsidRPr="0026200E">
              <w:t>F</w:t>
            </w:r>
          </w:p>
        </w:tc>
        <w:tc>
          <w:tcPr>
            <w:tcW w:w="1552" w:type="dxa"/>
            <w:noWrap/>
            <w:hideMark/>
          </w:tcPr>
          <w:p w14:paraId="50F888B1" w14:textId="77777777" w:rsidR="0026200E" w:rsidRPr="0026200E" w:rsidRDefault="0026200E" w:rsidP="0026200E">
            <w:pPr>
              <w:jc w:val="center"/>
            </w:pPr>
            <w:r w:rsidRPr="0026200E">
              <w:t>A</w:t>
            </w:r>
          </w:p>
        </w:tc>
        <w:tc>
          <w:tcPr>
            <w:tcW w:w="1053" w:type="dxa"/>
            <w:noWrap/>
            <w:hideMark/>
          </w:tcPr>
          <w:p w14:paraId="69A0BDDF" w14:textId="77777777" w:rsidR="0026200E" w:rsidRPr="0026200E" w:rsidRDefault="0026200E" w:rsidP="0026200E">
            <w:pPr>
              <w:jc w:val="center"/>
            </w:pPr>
            <w:r w:rsidRPr="0026200E">
              <w:t>0.597403</w:t>
            </w:r>
          </w:p>
        </w:tc>
      </w:tr>
      <w:tr w:rsidR="0026200E" w:rsidRPr="0026200E" w14:paraId="5A03687D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C019A1E" w14:textId="77777777" w:rsidR="0026200E" w:rsidRPr="0026200E" w:rsidRDefault="0026200E" w:rsidP="0026200E">
            <w:pPr>
              <w:jc w:val="center"/>
            </w:pPr>
            <w:r w:rsidRPr="0026200E">
              <w:t>561</w:t>
            </w:r>
          </w:p>
        </w:tc>
        <w:tc>
          <w:tcPr>
            <w:tcW w:w="1362" w:type="dxa"/>
            <w:noWrap/>
            <w:hideMark/>
          </w:tcPr>
          <w:p w14:paraId="64825886" w14:textId="77777777" w:rsidR="0026200E" w:rsidRPr="0026200E" w:rsidRDefault="0026200E" w:rsidP="0026200E">
            <w:pPr>
              <w:jc w:val="center"/>
            </w:pPr>
            <w:r w:rsidRPr="0026200E">
              <w:t>H</w:t>
            </w:r>
          </w:p>
        </w:tc>
        <w:tc>
          <w:tcPr>
            <w:tcW w:w="1552" w:type="dxa"/>
            <w:noWrap/>
            <w:hideMark/>
          </w:tcPr>
          <w:p w14:paraId="778AEE9C" w14:textId="77777777" w:rsidR="0026200E" w:rsidRPr="0026200E" w:rsidRDefault="0026200E" w:rsidP="0026200E">
            <w:pPr>
              <w:jc w:val="center"/>
            </w:pPr>
            <w:r w:rsidRPr="0026200E">
              <w:t>Q</w:t>
            </w:r>
          </w:p>
        </w:tc>
        <w:tc>
          <w:tcPr>
            <w:tcW w:w="1053" w:type="dxa"/>
            <w:noWrap/>
            <w:hideMark/>
          </w:tcPr>
          <w:p w14:paraId="27F0C006" w14:textId="77777777" w:rsidR="0026200E" w:rsidRPr="0026200E" w:rsidRDefault="0026200E" w:rsidP="0026200E">
            <w:pPr>
              <w:jc w:val="center"/>
            </w:pPr>
            <w:r w:rsidRPr="0026200E">
              <w:t>0.602694</w:t>
            </w:r>
          </w:p>
        </w:tc>
      </w:tr>
      <w:tr w:rsidR="0026200E" w:rsidRPr="0026200E" w14:paraId="3F951503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4FCC7A19" w14:textId="77777777" w:rsidR="0026200E" w:rsidRPr="0026200E" w:rsidRDefault="0026200E" w:rsidP="0026200E">
            <w:pPr>
              <w:jc w:val="center"/>
            </w:pPr>
            <w:r w:rsidRPr="0026200E">
              <w:t>562</w:t>
            </w:r>
          </w:p>
        </w:tc>
        <w:tc>
          <w:tcPr>
            <w:tcW w:w="1362" w:type="dxa"/>
            <w:noWrap/>
            <w:hideMark/>
          </w:tcPr>
          <w:p w14:paraId="7274E021" w14:textId="77777777" w:rsidR="0026200E" w:rsidRPr="0026200E" w:rsidRDefault="0026200E" w:rsidP="0026200E">
            <w:pPr>
              <w:jc w:val="center"/>
            </w:pPr>
            <w:r w:rsidRPr="0026200E">
              <w:t>C</w:t>
            </w:r>
          </w:p>
        </w:tc>
        <w:tc>
          <w:tcPr>
            <w:tcW w:w="1552" w:type="dxa"/>
            <w:noWrap/>
            <w:hideMark/>
          </w:tcPr>
          <w:p w14:paraId="08C74408" w14:textId="77777777" w:rsidR="0026200E" w:rsidRPr="0026200E" w:rsidRDefault="0026200E" w:rsidP="0026200E">
            <w:pPr>
              <w:jc w:val="center"/>
            </w:pPr>
            <w:r w:rsidRPr="0026200E">
              <w:t>F</w:t>
            </w:r>
          </w:p>
        </w:tc>
        <w:tc>
          <w:tcPr>
            <w:tcW w:w="1053" w:type="dxa"/>
            <w:noWrap/>
            <w:hideMark/>
          </w:tcPr>
          <w:p w14:paraId="5F89ABEA" w14:textId="77777777" w:rsidR="0026200E" w:rsidRPr="0026200E" w:rsidRDefault="0026200E" w:rsidP="0026200E">
            <w:pPr>
              <w:jc w:val="center"/>
            </w:pPr>
            <w:r w:rsidRPr="0026200E">
              <w:t>0.311189</w:t>
            </w:r>
          </w:p>
        </w:tc>
      </w:tr>
      <w:tr w:rsidR="0026200E" w:rsidRPr="0026200E" w14:paraId="1B945FF6" w14:textId="77777777" w:rsidTr="0026200E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5553E83C" w14:textId="77777777" w:rsidR="0026200E" w:rsidRPr="0026200E" w:rsidRDefault="0026200E" w:rsidP="0026200E">
            <w:pPr>
              <w:jc w:val="center"/>
            </w:pPr>
            <w:r w:rsidRPr="0026200E">
              <w:t>563</w:t>
            </w:r>
          </w:p>
        </w:tc>
        <w:tc>
          <w:tcPr>
            <w:tcW w:w="1362" w:type="dxa"/>
            <w:noWrap/>
            <w:hideMark/>
          </w:tcPr>
          <w:p w14:paraId="0F011EF7" w14:textId="77777777" w:rsidR="0026200E" w:rsidRPr="0026200E" w:rsidRDefault="0026200E" w:rsidP="0026200E">
            <w:pPr>
              <w:jc w:val="center"/>
            </w:pPr>
            <w:r w:rsidRPr="0026200E">
              <w:t>G</w:t>
            </w:r>
          </w:p>
        </w:tc>
        <w:tc>
          <w:tcPr>
            <w:tcW w:w="1552" w:type="dxa"/>
            <w:noWrap/>
            <w:hideMark/>
          </w:tcPr>
          <w:p w14:paraId="390DA30D" w14:textId="77777777" w:rsidR="0026200E" w:rsidRPr="0026200E" w:rsidRDefault="0026200E" w:rsidP="0026200E">
            <w:pPr>
              <w:jc w:val="center"/>
            </w:pPr>
            <w:r w:rsidRPr="0026200E">
              <w:t>M</w:t>
            </w:r>
          </w:p>
        </w:tc>
        <w:tc>
          <w:tcPr>
            <w:tcW w:w="1053" w:type="dxa"/>
            <w:noWrap/>
            <w:hideMark/>
          </w:tcPr>
          <w:p w14:paraId="5B3501D6" w14:textId="77777777" w:rsidR="0026200E" w:rsidRPr="0026200E" w:rsidRDefault="0026200E" w:rsidP="0026200E">
            <w:pPr>
              <w:jc w:val="center"/>
            </w:pPr>
            <w:r w:rsidRPr="0026200E">
              <w:t>0.090909</w:t>
            </w:r>
          </w:p>
        </w:tc>
      </w:tr>
    </w:tbl>
    <w:p w14:paraId="220E809F" w14:textId="3F1EB301" w:rsidR="009436B9" w:rsidRPr="0026200E" w:rsidRDefault="009436B9" w:rsidP="009436B9">
      <w:pPr>
        <w:spacing w:after="200"/>
        <w:jc w:val="both"/>
      </w:pPr>
    </w:p>
    <w:p w14:paraId="21868E50" w14:textId="77777777" w:rsidR="009436B9" w:rsidRPr="009436B9" w:rsidRDefault="009436B9" w:rsidP="009436B9">
      <w:pPr>
        <w:spacing w:after="200"/>
        <w:jc w:val="both"/>
        <w:rPr>
          <w:b/>
          <w:sz w:val="20"/>
          <w:szCs w:val="20"/>
        </w:rPr>
      </w:pPr>
    </w:p>
    <w:p w14:paraId="57E542B3" w14:textId="77777777" w:rsidR="009436B9" w:rsidRDefault="009436B9">
      <w:pPr>
        <w:spacing w:after="200"/>
      </w:pPr>
    </w:p>
    <w:p w14:paraId="4ADB6886" w14:textId="4808A15A" w:rsidR="009436B9" w:rsidRDefault="009436B9">
      <w:pPr>
        <w:spacing w:after="200"/>
        <w:rPr>
          <w:b/>
          <w:sz w:val="20"/>
        </w:rPr>
      </w:pPr>
      <w:r>
        <w:br w:type="page"/>
      </w:r>
    </w:p>
    <w:p w14:paraId="091923FD" w14:textId="69039E43" w:rsidR="001E7AA7" w:rsidRDefault="001E7AA7" w:rsidP="00D267B0">
      <w:pPr>
        <w:pStyle w:val="Heading1"/>
      </w:pPr>
      <w:bookmarkStart w:id="27" w:name="_Toc10034088"/>
      <w:r w:rsidRPr="001E7AA7">
        <w:lastRenderedPageBreak/>
        <w:t>References</w:t>
      </w:r>
      <w:bookmarkEnd w:id="25"/>
      <w:bookmarkEnd w:id="27"/>
    </w:p>
    <w:p w14:paraId="2486469A" w14:textId="77777777" w:rsidR="001E7AA7" w:rsidRDefault="001E7AA7" w:rsidP="00D267B0"/>
    <w:p w14:paraId="15AB34DB" w14:textId="77777777" w:rsidR="00AA0A79" w:rsidRPr="00AA0A79" w:rsidRDefault="001E7AA7" w:rsidP="00AA0A79">
      <w:pPr>
        <w:spacing w:after="240" w:line="360" w:lineRule="auto"/>
        <w:ind w:left="720" w:hanging="720"/>
        <w:rPr>
          <w:rFonts w:ascii="Calibri" w:hAnsi="Calibri"/>
          <w:noProof/>
          <w:lang w:val="nl-NL"/>
        </w:rPr>
      </w:pPr>
      <w:r w:rsidRPr="001E7AA7">
        <w:fldChar w:fldCharType="begin"/>
      </w:r>
      <w:r w:rsidRPr="008449A8">
        <w:rPr>
          <w:lang w:val="nl-NL"/>
        </w:rPr>
        <w:instrText xml:space="preserve"> ADDIN EN.REFLIST </w:instrText>
      </w:r>
      <w:r w:rsidRPr="001E7AA7">
        <w:fldChar w:fldCharType="separate"/>
      </w:r>
      <w:bookmarkStart w:id="28" w:name="_ENREF_1"/>
      <w:r w:rsidR="00AA0A79" w:rsidRPr="00AA0A79">
        <w:rPr>
          <w:rFonts w:ascii="Calibri" w:hAnsi="Calibri"/>
          <w:noProof/>
          <w:lang w:val="nl-NL"/>
        </w:rPr>
        <w:t>1</w:t>
      </w:r>
      <w:r w:rsidR="00AA0A79" w:rsidRPr="00AA0A79">
        <w:rPr>
          <w:rFonts w:ascii="Calibri" w:hAnsi="Calibri"/>
          <w:noProof/>
          <w:lang w:val="nl-NL"/>
        </w:rPr>
        <w:tab/>
        <w:t>Alonso-Gutierrez, J.</w:t>
      </w:r>
      <w:r w:rsidR="00AA0A79" w:rsidRPr="00AA0A79">
        <w:rPr>
          <w:rFonts w:ascii="Calibri" w:hAnsi="Calibri"/>
          <w:i/>
          <w:noProof/>
          <w:lang w:val="nl-NL"/>
        </w:rPr>
        <w:t xml:space="preserve"> et al.</w:t>
      </w:r>
      <w:r w:rsidR="00AA0A79" w:rsidRPr="00AA0A79">
        <w:rPr>
          <w:rFonts w:ascii="Calibri" w:hAnsi="Calibri"/>
          <w:noProof/>
          <w:lang w:val="nl-NL"/>
        </w:rPr>
        <w:t xml:space="preserve"> Metabolic engineering of </w:t>
      </w:r>
      <w:r w:rsidR="00AA0A79" w:rsidRPr="00AA0A79">
        <w:rPr>
          <w:rFonts w:ascii="Calibri" w:hAnsi="Calibri"/>
          <w:i/>
          <w:noProof/>
          <w:lang w:val="nl-NL"/>
        </w:rPr>
        <w:t>Escherichia coli</w:t>
      </w:r>
      <w:r w:rsidR="00AA0A79" w:rsidRPr="00AA0A79">
        <w:rPr>
          <w:rFonts w:ascii="Calibri" w:hAnsi="Calibri"/>
          <w:noProof/>
          <w:lang w:val="nl-NL"/>
        </w:rPr>
        <w:t xml:space="preserve"> for limonene and perillyl alcohol production. </w:t>
      </w:r>
      <w:r w:rsidR="00AA0A79" w:rsidRPr="00AA0A79">
        <w:rPr>
          <w:rFonts w:ascii="Calibri" w:hAnsi="Calibri"/>
          <w:i/>
          <w:noProof/>
          <w:lang w:val="nl-NL"/>
        </w:rPr>
        <w:t>Metab. Eng.</w:t>
      </w:r>
      <w:r w:rsidR="00AA0A79" w:rsidRPr="00AA0A79">
        <w:rPr>
          <w:rFonts w:ascii="Calibri" w:hAnsi="Calibri"/>
          <w:noProof/>
          <w:lang w:val="nl-NL"/>
        </w:rPr>
        <w:t xml:space="preserve"> </w:t>
      </w:r>
      <w:r w:rsidR="00AA0A79" w:rsidRPr="00AA0A79">
        <w:rPr>
          <w:rFonts w:ascii="Calibri" w:hAnsi="Calibri"/>
          <w:b/>
          <w:noProof/>
          <w:lang w:val="nl-NL"/>
        </w:rPr>
        <w:t>19</w:t>
      </w:r>
      <w:r w:rsidR="00AA0A79" w:rsidRPr="00AA0A79">
        <w:rPr>
          <w:rFonts w:ascii="Calibri" w:hAnsi="Calibri"/>
          <w:noProof/>
          <w:lang w:val="nl-NL"/>
        </w:rPr>
        <w:t>, 33-41 (2013).</w:t>
      </w:r>
      <w:bookmarkEnd w:id="28"/>
    </w:p>
    <w:p w14:paraId="39A4E0A4" w14:textId="77777777" w:rsidR="00AA0A79" w:rsidRPr="00AA0A79" w:rsidRDefault="00AA0A79" w:rsidP="00AA0A79">
      <w:pPr>
        <w:spacing w:after="240" w:line="360" w:lineRule="auto"/>
        <w:ind w:left="720" w:hanging="720"/>
        <w:rPr>
          <w:rFonts w:ascii="Calibri" w:hAnsi="Calibri"/>
          <w:noProof/>
          <w:lang w:val="nl-NL"/>
        </w:rPr>
      </w:pPr>
      <w:bookmarkStart w:id="29" w:name="_ENREF_2"/>
      <w:r w:rsidRPr="00AA0A79">
        <w:rPr>
          <w:rFonts w:ascii="Calibri" w:hAnsi="Calibri"/>
          <w:noProof/>
          <w:lang w:val="nl-NL"/>
        </w:rPr>
        <w:t>2</w:t>
      </w:r>
      <w:r w:rsidRPr="00AA0A79">
        <w:rPr>
          <w:rFonts w:ascii="Calibri" w:hAnsi="Calibri"/>
          <w:noProof/>
          <w:lang w:val="nl-NL"/>
        </w:rPr>
        <w:tab/>
        <w:t>Leferink, N. G. H.</w:t>
      </w:r>
      <w:r w:rsidRPr="00AA0A79">
        <w:rPr>
          <w:rFonts w:ascii="Calibri" w:hAnsi="Calibri"/>
          <w:i/>
          <w:noProof/>
          <w:lang w:val="nl-NL"/>
        </w:rPr>
        <w:t xml:space="preserve"> et al.</w:t>
      </w:r>
      <w:r w:rsidRPr="00AA0A79">
        <w:rPr>
          <w:rFonts w:ascii="Calibri" w:hAnsi="Calibri"/>
          <w:noProof/>
          <w:lang w:val="nl-NL"/>
        </w:rPr>
        <w:t xml:space="preserve"> Experiment and simulation reveal how mutations in functional plasticity regions guide plant monoterpene synthase product outcome. </w:t>
      </w:r>
      <w:r w:rsidRPr="00AA0A79">
        <w:rPr>
          <w:rFonts w:ascii="Calibri" w:hAnsi="Calibri"/>
          <w:i/>
          <w:noProof/>
          <w:lang w:val="nl-NL"/>
        </w:rPr>
        <w:t>ACS Catalysis</w:t>
      </w:r>
      <w:r w:rsidRPr="00AA0A79">
        <w:rPr>
          <w:rFonts w:ascii="Calibri" w:hAnsi="Calibri"/>
          <w:noProof/>
          <w:lang w:val="nl-NL"/>
        </w:rPr>
        <w:t xml:space="preserve"> </w:t>
      </w:r>
      <w:r w:rsidRPr="00AA0A79">
        <w:rPr>
          <w:rFonts w:ascii="Calibri" w:hAnsi="Calibri"/>
          <w:b/>
          <w:noProof/>
          <w:lang w:val="nl-NL"/>
        </w:rPr>
        <w:t>8</w:t>
      </w:r>
      <w:r w:rsidRPr="00AA0A79">
        <w:rPr>
          <w:rFonts w:ascii="Calibri" w:hAnsi="Calibri"/>
          <w:noProof/>
          <w:lang w:val="nl-NL"/>
        </w:rPr>
        <w:t>, 3780-3791 (2018).</w:t>
      </w:r>
      <w:bookmarkEnd w:id="29"/>
    </w:p>
    <w:p w14:paraId="3C1B915C" w14:textId="77777777" w:rsidR="00AA0A79" w:rsidRPr="00AA0A79" w:rsidRDefault="00AA0A79" w:rsidP="00AA0A79">
      <w:pPr>
        <w:spacing w:after="240" w:line="360" w:lineRule="auto"/>
        <w:ind w:left="720" w:hanging="720"/>
        <w:rPr>
          <w:rFonts w:ascii="Calibri" w:hAnsi="Calibri"/>
          <w:noProof/>
          <w:lang w:val="nl-NL"/>
        </w:rPr>
      </w:pPr>
      <w:bookmarkStart w:id="30" w:name="_ENREF_3"/>
      <w:r w:rsidRPr="00AA0A79">
        <w:rPr>
          <w:rFonts w:ascii="Calibri" w:hAnsi="Calibri"/>
          <w:noProof/>
          <w:lang w:val="nl-NL"/>
        </w:rPr>
        <w:t>3</w:t>
      </w:r>
      <w:r w:rsidRPr="00AA0A79">
        <w:rPr>
          <w:rFonts w:ascii="Calibri" w:hAnsi="Calibri"/>
          <w:noProof/>
          <w:lang w:val="nl-NL"/>
        </w:rPr>
        <w:tab/>
        <w:t>Leferink, N. G. H.</w:t>
      </w:r>
      <w:r w:rsidRPr="00AA0A79">
        <w:rPr>
          <w:rFonts w:ascii="Calibri" w:hAnsi="Calibri"/>
          <w:i/>
          <w:noProof/>
          <w:lang w:val="nl-NL"/>
        </w:rPr>
        <w:t xml:space="preserve"> et al.</w:t>
      </w:r>
      <w:r w:rsidRPr="00AA0A79">
        <w:rPr>
          <w:rFonts w:ascii="Calibri" w:hAnsi="Calibri"/>
          <w:noProof/>
          <w:lang w:val="nl-NL"/>
        </w:rPr>
        <w:t xml:space="preserve"> A ‘plug and play’ platform for the production of diverse monoterpene hydrocarbon scaffolds in </w:t>
      </w:r>
      <w:r w:rsidRPr="00AA0A79">
        <w:rPr>
          <w:rFonts w:ascii="Calibri" w:hAnsi="Calibri"/>
          <w:i/>
          <w:noProof/>
          <w:lang w:val="nl-NL"/>
        </w:rPr>
        <w:t>Escherichia coli</w:t>
      </w:r>
      <w:r w:rsidRPr="00AA0A79">
        <w:rPr>
          <w:rFonts w:ascii="Calibri" w:hAnsi="Calibri"/>
          <w:noProof/>
          <w:lang w:val="nl-NL"/>
        </w:rPr>
        <w:t xml:space="preserve">. </w:t>
      </w:r>
      <w:r w:rsidRPr="00AA0A79">
        <w:rPr>
          <w:rFonts w:ascii="Calibri" w:hAnsi="Calibri"/>
          <w:i/>
          <w:noProof/>
          <w:lang w:val="nl-NL"/>
        </w:rPr>
        <w:t>ChemistrySelect</w:t>
      </w:r>
      <w:r w:rsidRPr="00AA0A79">
        <w:rPr>
          <w:rFonts w:ascii="Calibri" w:hAnsi="Calibri"/>
          <w:noProof/>
          <w:lang w:val="nl-NL"/>
        </w:rPr>
        <w:t xml:space="preserve"> </w:t>
      </w:r>
      <w:r w:rsidRPr="00AA0A79">
        <w:rPr>
          <w:rFonts w:ascii="Calibri" w:hAnsi="Calibri"/>
          <w:b/>
          <w:noProof/>
          <w:lang w:val="nl-NL"/>
        </w:rPr>
        <w:t>1</w:t>
      </w:r>
      <w:r w:rsidRPr="00AA0A79">
        <w:rPr>
          <w:rFonts w:ascii="Calibri" w:hAnsi="Calibri"/>
          <w:noProof/>
          <w:lang w:val="nl-NL"/>
        </w:rPr>
        <w:t>, 1893-1896 (2016).</w:t>
      </w:r>
      <w:bookmarkEnd w:id="30"/>
    </w:p>
    <w:p w14:paraId="23238674" w14:textId="77777777" w:rsidR="00AA0A79" w:rsidRPr="00AA0A79" w:rsidRDefault="00AA0A79" w:rsidP="00AA0A79">
      <w:pPr>
        <w:spacing w:line="360" w:lineRule="auto"/>
        <w:ind w:left="720" w:hanging="720"/>
        <w:rPr>
          <w:rFonts w:ascii="Calibri" w:hAnsi="Calibri"/>
          <w:noProof/>
          <w:lang w:val="nl-NL"/>
        </w:rPr>
      </w:pPr>
      <w:bookmarkStart w:id="31" w:name="_ENREF_4"/>
      <w:r w:rsidRPr="00AA0A79">
        <w:rPr>
          <w:rFonts w:ascii="Calibri" w:hAnsi="Calibri"/>
          <w:noProof/>
          <w:lang w:val="nl-NL"/>
        </w:rPr>
        <w:t>4</w:t>
      </w:r>
      <w:r w:rsidRPr="00AA0A79">
        <w:rPr>
          <w:rFonts w:ascii="Calibri" w:hAnsi="Calibri"/>
          <w:noProof/>
          <w:lang w:val="nl-NL"/>
        </w:rPr>
        <w:tab/>
        <w:t>Leferink, N. G. H.</w:t>
      </w:r>
      <w:r w:rsidRPr="00AA0A79">
        <w:rPr>
          <w:rFonts w:ascii="Calibri" w:hAnsi="Calibri"/>
          <w:i/>
          <w:noProof/>
          <w:lang w:val="nl-NL"/>
        </w:rPr>
        <w:t xml:space="preserve"> et al.</w:t>
      </w:r>
      <w:r w:rsidRPr="00AA0A79">
        <w:rPr>
          <w:rFonts w:ascii="Calibri" w:hAnsi="Calibri"/>
          <w:noProof/>
          <w:lang w:val="nl-NL"/>
        </w:rPr>
        <w:t xml:space="preserve"> Experiment and simulation reveal how mutations in functional plasticity regions guide plant monoterpene synthase product outcome. </w:t>
      </w:r>
      <w:r w:rsidRPr="00AA0A79">
        <w:rPr>
          <w:rFonts w:ascii="Calibri" w:hAnsi="Calibri"/>
          <w:i/>
          <w:noProof/>
          <w:lang w:val="nl-NL"/>
        </w:rPr>
        <w:t>ACS Catal.</w:t>
      </w:r>
      <w:r w:rsidRPr="00AA0A79">
        <w:rPr>
          <w:rFonts w:ascii="Calibri" w:hAnsi="Calibri"/>
          <w:noProof/>
          <w:lang w:val="nl-NL"/>
        </w:rPr>
        <w:t xml:space="preserve"> </w:t>
      </w:r>
      <w:r w:rsidRPr="00AA0A79">
        <w:rPr>
          <w:rFonts w:ascii="Calibri" w:hAnsi="Calibri"/>
          <w:b/>
          <w:noProof/>
          <w:lang w:val="nl-NL"/>
        </w:rPr>
        <w:t>8</w:t>
      </w:r>
      <w:r w:rsidRPr="00AA0A79">
        <w:rPr>
          <w:rFonts w:ascii="Calibri" w:hAnsi="Calibri"/>
          <w:noProof/>
          <w:lang w:val="nl-NL"/>
        </w:rPr>
        <w:t>, 3780-3791 (2018).</w:t>
      </w:r>
      <w:bookmarkEnd w:id="31"/>
    </w:p>
    <w:p w14:paraId="2041C0E5" w14:textId="08A4537D" w:rsidR="00AA0A79" w:rsidRDefault="00AA0A79" w:rsidP="00AA0A79">
      <w:pPr>
        <w:spacing w:line="360" w:lineRule="auto"/>
        <w:rPr>
          <w:rFonts w:ascii="Calibri" w:hAnsi="Calibri"/>
          <w:noProof/>
          <w:lang w:val="nl-NL"/>
        </w:rPr>
      </w:pPr>
    </w:p>
    <w:p w14:paraId="487AB1DF" w14:textId="67D6387B" w:rsidR="003A5087" w:rsidRPr="001E7AA7" w:rsidRDefault="001E7AA7" w:rsidP="00D267B0">
      <w:r w:rsidRPr="001E7AA7">
        <w:fldChar w:fldCharType="end"/>
      </w:r>
    </w:p>
    <w:sectPr w:rsidR="003A5087" w:rsidRPr="001E7AA7" w:rsidSect="008F283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BE5FB" w14:textId="77777777" w:rsidR="00F00F07" w:rsidRDefault="00F00F07" w:rsidP="00D267B0">
      <w:r>
        <w:separator/>
      </w:r>
    </w:p>
  </w:endnote>
  <w:endnote w:type="continuationSeparator" w:id="0">
    <w:p w14:paraId="0FD29E94" w14:textId="77777777" w:rsidR="00F00F07" w:rsidRDefault="00F00F07" w:rsidP="00D2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295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1620C" w14:textId="77777777" w:rsidR="00445251" w:rsidRDefault="004452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1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6B31A9" w14:textId="77777777" w:rsidR="00445251" w:rsidRDefault="00445251" w:rsidP="00D267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01CDD" w14:textId="77777777" w:rsidR="00F00F07" w:rsidRDefault="00F00F07" w:rsidP="00D267B0">
      <w:r>
        <w:separator/>
      </w:r>
    </w:p>
  </w:footnote>
  <w:footnote w:type="continuationSeparator" w:id="0">
    <w:p w14:paraId="765DB669" w14:textId="77777777" w:rsidR="00F00F07" w:rsidRDefault="00F00F07" w:rsidP="00D26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1&lt;/LineSpacing&gt;&lt;SpaceAfter&gt;1&lt;/SpaceAfter&gt;&lt;HyperlinksEnabled&gt;1&lt;/HyperlinksEnabled&gt;&lt;HyperlinksVisible&gt;0&lt;/HyperlinksVisible&gt;&lt;/ENLayout&gt;"/>
    <w:docVar w:name="EN.Libraries" w:val="&lt;Libraries&gt;&lt;item db-id=&quot;sveexfsr2v5rd7e9ezppwvwdfp2dvsv0pf0a&quot;&gt;Terpene synthases&lt;record-ids&gt;&lt;item&gt;105&lt;/item&gt;&lt;item&gt;192&lt;/item&gt;&lt;item&gt;307&lt;/item&gt;&lt;/record-ids&gt;&lt;/item&gt;&lt;/Libraries&gt;"/>
  </w:docVars>
  <w:rsids>
    <w:rsidRoot w:val="00E205B1"/>
    <w:rsid w:val="00000013"/>
    <w:rsid w:val="00000232"/>
    <w:rsid w:val="000002DC"/>
    <w:rsid w:val="000003A4"/>
    <w:rsid w:val="00000CA8"/>
    <w:rsid w:val="00000CED"/>
    <w:rsid w:val="00000D09"/>
    <w:rsid w:val="00000FCA"/>
    <w:rsid w:val="000013DC"/>
    <w:rsid w:val="00001816"/>
    <w:rsid w:val="00001EE5"/>
    <w:rsid w:val="00002229"/>
    <w:rsid w:val="00002719"/>
    <w:rsid w:val="00002736"/>
    <w:rsid w:val="000031B2"/>
    <w:rsid w:val="000036BD"/>
    <w:rsid w:val="00003C5B"/>
    <w:rsid w:val="0000402B"/>
    <w:rsid w:val="00004188"/>
    <w:rsid w:val="000045A5"/>
    <w:rsid w:val="000047EF"/>
    <w:rsid w:val="00005272"/>
    <w:rsid w:val="000053EA"/>
    <w:rsid w:val="00005507"/>
    <w:rsid w:val="000055FA"/>
    <w:rsid w:val="000056D5"/>
    <w:rsid w:val="000056F0"/>
    <w:rsid w:val="00005FBD"/>
    <w:rsid w:val="00006024"/>
    <w:rsid w:val="0000673F"/>
    <w:rsid w:val="00006848"/>
    <w:rsid w:val="00007360"/>
    <w:rsid w:val="00007D6D"/>
    <w:rsid w:val="000100B0"/>
    <w:rsid w:val="000103C8"/>
    <w:rsid w:val="000105CE"/>
    <w:rsid w:val="000107D8"/>
    <w:rsid w:val="00011150"/>
    <w:rsid w:val="000112AA"/>
    <w:rsid w:val="00011452"/>
    <w:rsid w:val="00011A29"/>
    <w:rsid w:val="000120DB"/>
    <w:rsid w:val="00012165"/>
    <w:rsid w:val="00012F34"/>
    <w:rsid w:val="00012F87"/>
    <w:rsid w:val="00013120"/>
    <w:rsid w:val="00013654"/>
    <w:rsid w:val="000141E6"/>
    <w:rsid w:val="00014303"/>
    <w:rsid w:val="00014ACB"/>
    <w:rsid w:val="00014AE8"/>
    <w:rsid w:val="00014BC8"/>
    <w:rsid w:val="000152EF"/>
    <w:rsid w:val="00015630"/>
    <w:rsid w:val="0001586E"/>
    <w:rsid w:val="0001628F"/>
    <w:rsid w:val="0001642A"/>
    <w:rsid w:val="000165D6"/>
    <w:rsid w:val="000166C6"/>
    <w:rsid w:val="000167CB"/>
    <w:rsid w:val="000168C4"/>
    <w:rsid w:val="000169A1"/>
    <w:rsid w:val="00016AD9"/>
    <w:rsid w:val="00016B37"/>
    <w:rsid w:val="000175E8"/>
    <w:rsid w:val="000178BB"/>
    <w:rsid w:val="00017B9B"/>
    <w:rsid w:val="00017EF8"/>
    <w:rsid w:val="00017F68"/>
    <w:rsid w:val="0002031F"/>
    <w:rsid w:val="00020491"/>
    <w:rsid w:val="000208D1"/>
    <w:rsid w:val="00020B31"/>
    <w:rsid w:val="00020CA5"/>
    <w:rsid w:val="00020D1C"/>
    <w:rsid w:val="000210BE"/>
    <w:rsid w:val="00021167"/>
    <w:rsid w:val="0002149C"/>
    <w:rsid w:val="000221ED"/>
    <w:rsid w:val="000224B8"/>
    <w:rsid w:val="00022928"/>
    <w:rsid w:val="00022AB9"/>
    <w:rsid w:val="00023137"/>
    <w:rsid w:val="000240B9"/>
    <w:rsid w:val="00024B09"/>
    <w:rsid w:val="00024ECD"/>
    <w:rsid w:val="000251EF"/>
    <w:rsid w:val="000254C9"/>
    <w:rsid w:val="00025582"/>
    <w:rsid w:val="00025963"/>
    <w:rsid w:val="00025A06"/>
    <w:rsid w:val="00025BAC"/>
    <w:rsid w:val="00025F0B"/>
    <w:rsid w:val="00026C76"/>
    <w:rsid w:val="00026DB4"/>
    <w:rsid w:val="0002720D"/>
    <w:rsid w:val="00027362"/>
    <w:rsid w:val="0002779A"/>
    <w:rsid w:val="0002785E"/>
    <w:rsid w:val="00027AA1"/>
    <w:rsid w:val="00027CA4"/>
    <w:rsid w:val="00027D6A"/>
    <w:rsid w:val="00027D88"/>
    <w:rsid w:val="00027DFD"/>
    <w:rsid w:val="00027F43"/>
    <w:rsid w:val="0003011A"/>
    <w:rsid w:val="000306CE"/>
    <w:rsid w:val="00030ADE"/>
    <w:rsid w:val="000310B3"/>
    <w:rsid w:val="000313E4"/>
    <w:rsid w:val="000314F6"/>
    <w:rsid w:val="0003159A"/>
    <w:rsid w:val="0003185E"/>
    <w:rsid w:val="000319DB"/>
    <w:rsid w:val="00032009"/>
    <w:rsid w:val="000324B1"/>
    <w:rsid w:val="0003284F"/>
    <w:rsid w:val="00032E20"/>
    <w:rsid w:val="00032FF0"/>
    <w:rsid w:val="00033153"/>
    <w:rsid w:val="000336C3"/>
    <w:rsid w:val="000338CC"/>
    <w:rsid w:val="00033A37"/>
    <w:rsid w:val="00033B9B"/>
    <w:rsid w:val="00033C3E"/>
    <w:rsid w:val="00033D16"/>
    <w:rsid w:val="00033EE5"/>
    <w:rsid w:val="000345CE"/>
    <w:rsid w:val="00034715"/>
    <w:rsid w:val="000347AF"/>
    <w:rsid w:val="0003492F"/>
    <w:rsid w:val="000351E1"/>
    <w:rsid w:val="0003565A"/>
    <w:rsid w:val="0003569F"/>
    <w:rsid w:val="000357B2"/>
    <w:rsid w:val="00036057"/>
    <w:rsid w:val="0003628C"/>
    <w:rsid w:val="000366EB"/>
    <w:rsid w:val="0003690F"/>
    <w:rsid w:val="00036AEA"/>
    <w:rsid w:val="00037491"/>
    <w:rsid w:val="00037668"/>
    <w:rsid w:val="000376E5"/>
    <w:rsid w:val="00037AED"/>
    <w:rsid w:val="00037DCD"/>
    <w:rsid w:val="00037E8C"/>
    <w:rsid w:val="00037F63"/>
    <w:rsid w:val="000400CD"/>
    <w:rsid w:val="000401BD"/>
    <w:rsid w:val="000401BE"/>
    <w:rsid w:val="000402C5"/>
    <w:rsid w:val="00040790"/>
    <w:rsid w:val="00040EC9"/>
    <w:rsid w:val="00041655"/>
    <w:rsid w:val="00041E9A"/>
    <w:rsid w:val="00042404"/>
    <w:rsid w:val="0004281F"/>
    <w:rsid w:val="0004282D"/>
    <w:rsid w:val="00042B4D"/>
    <w:rsid w:val="00042F36"/>
    <w:rsid w:val="00043126"/>
    <w:rsid w:val="00043710"/>
    <w:rsid w:val="000437C5"/>
    <w:rsid w:val="00043C05"/>
    <w:rsid w:val="0004407E"/>
    <w:rsid w:val="0004433F"/>
    <w:rsid w:val="00044AA1"/>
    <w:rsid w:val="00044B04"/>
    <w:rsid w:val="00044B17"/>
    <w:rsid w:val="00044BDB"/>
    <w:rsid w:val="00044D8E"/>
    <w:rsid w:val="000457F5"/>
    <w:rsid w:val="00045BB3"/>
    <w:rsid w:val="00046362"/>
    <w:rsid w:val="000463E4"/>
    <w:rsid w:val="000469C7"/>
    <w:rsid w:val="00046BF5"/>
    <w:rsid w:val="00046CFA"/>
    <w:rsid w:val="000471D6"/>
    <w:rsid w:val="000473EC"/>
    <w:rsid w:val="00047B9D"/>
    <w:rsid w:val="00047DEE"/>
    <w:rsid w:val="000500BF"/>
    <w:rsid w:val="0005012D"/>
    <w:rsid w:val="000504B3"/>
    <w:rsid w:val="000508E5"/>
    <w:rsid w:val="00050BB9"/>
    <w:rsid w:val="00050C19"/>
    <w:rsid w:val="0005103C"/>
    <w:rsid w:val="000510E4"/>
    <w:rsid w:val="00051277"/>
    <w:rsid w:val="00051633"/>
    <w:rsid w:val="00052277"/>
    <w:rsid w:val="000527CB"/>
    <w:rsid w:val="00052A3A"/>
    <w:rsid w:val="00052D94"/>
    <w:rsid w:val="00052E55"/>
    <w:rsid w:val="00052FDA"/>
    <w:rsid w:val="00053167"/>
    <w:rsid w:val="00053495"/>
    <w:rsid w:val="00053845"/>
    <w:rsid w:val="000538DC"/>
    <w:rsid w:val="00053AD7"/>
    <w:rsid w:val="00053BE5"/>
    <w:rsid w:val="00053CED"/>
    <w:rsid w:val="000542F7"/>
    <w:rsid w:val="00054CC0"/>
    <w:rsid w:val="00054E49"/>
    <w:rsid w:val="00055269"/>
    <w:rsid w:val="0005542B"/>
    <w:rsid w:val="000555AC"/>
    <w:rsid w:val="000555F6"/>
    <w:rsid w:val="00055B86"/>
    <w:rsid w:val="00055C76"/>
    <w:rsid w:val="00055CF0"/>
    <w:rsid w:val="00055FEB"/>
    <w:rsid w:val="000565E2"/>
    <w:rsid w:val="00056CAB"/>
    <w:rsid w:val="0005733F"/>
    <w:rsid w:val="000573E9"/>
    <w:rsid w:val="0005763C"/>
    <w:rsid w:val="0005776D"/>
    <w:rsid w:val="000577AA"/>
    <w:rsid w:val="0005794F"/>
    <w:rsid w:val="00057993"/>
    <w:rsid w:val="00060C4D"/>
    <w:rsid w:val="00060DED"/>
    <w:rsid w:val="00060F2F"/>
    <w:rsid w:val="00061529"/>
    <w:rsid w:val="00061670"/>
    <w:rsid w:val="00061CDB"/>
    <w:rsid w:val="00061EBC"/>
    <w:rsid w:val="00061F39"/>
    <w:rsid w:val="000621B0"/>
    <w:rsid w:val="000628B9"/>
    <w:rsid w:val="00062CEF"/>
    <w:rsid w:val="0006308B"/>
    <w:rsid w:val="000634F8"/>
    <w:rsid w:val="00063559"/>
    <w:rsid w:val="000635E4"/>
    <w:rsid w:val="00063723"/>
    <w:rsid w:val="00063997"/>
    <w:rsid w:val="00063DE4"/>
    <w:rsid w:val="00063FDD"/>
    <w:rsid w:val="000649F5"/>
    <w:rsid w:val="00064A29"/>
    <w:rsid w:val="00064AB2"/>
    <w:rsid w:val="00064AF2"/>
    <w:rsid w:val="000658E8"/>
    <w:rsid w:val="000659A9"/>
    <w:rsid w:val="000659B7"/>
    <w:rsid w:val="00065D4F"/>
    <w:rsid w:val="000660CA"/>
    <w:rsid w:val="0006610A"/>
    <w:rsid w:val="000666BC"/>
    <w:rsid w:val="000668C8"/>
    <w:rsid w:val="00066994"/>
    <w:rsid w:val="00066CAD"/>
    <w:rsid w:val="00066F0C"/>
    <w:rsid w:val="000671F2"/>
    <w:rsid w:val="00067455"/>
    <w:rsid w:val="00067514"/>
    <w:rsid w:val="0006767D"/>
    <w:rsid w:val="0006772E"/>
    <w:rsid w:val="00067E79"/>
    <w:rsid w:val="0007029A"/>
    <w:rsid w:val="000703BE"/>
    <w:rsid w:val="00070495"/>
    <w:rsid w:val="000704EA"/>
    <w:rsid w:val="0007087F"/>
    <w:rsid w:val="00070BC7"/>
    <w:rsid w:val="00070BF2"/>
    <w:rsid w:val="00070BF8"/>
    <w:rsid w:val="00070C35"/>
    <w:rsid w:val="00070F5B"/>
    <w:rsid w:val="00071913"/>
    <w:rsid w:val="000719B5"/>
    <w:rsid w:val="00071BB8"/>
    <w:rsid w:val="00071EB5"/>
    <w:rsid w:val="00071FD3"/>
    <w:rsid w:val="000722FE"/>
    <w:rsid w:val="00072495"/>
    <w:rsid w:val="00072498"/>
    <w:rsid w:val="0007280E"/>
    <w:rsid w:val="00072A1D"/>
    <w:rsid w:val="00072F07"/>
    <w:rsid w:val="00073379"/>
    <w:rsid w:val="00073920"/>
    <w:rsid w:val="00073C94"/>
    <w:rsid w:val="00073DEC"/>
    <w:rsid w:val="0007422F"/>
    <w:rsid w:val="0007436D"/>
    <w:rsid w:val="00074D0C"/>
    <w:rsid w:val="00074D9E"/>
    <w:rsid w:val="00074EA3"/>
    <w:rsid w:val="00074F64"/>
    <w:rsid w:val="0007520A"/>
    <w:rsid w:val="00075252"/>
    <w:rsid w:val="000756CE"/>
    <w:rsid w:val="0007572C"/>
    <w:rsid w:val="00075E45"/>
    <w:rsid w:val="00075ECD"/>
    <w:rsid w:val="00075F2A"/>
    <w:rsid w:val="000760C7"/>
    <w:rsid w:val="0007650E"/>
    <w:rsid w:val="00076AD6"/>
    <w:rsid w:val="00076CFC"/>
    <w:rsid w:val="00077089"/>
    <w:rsid w:val="000773F8"/>
    <w:rsid w:val="000778AB"/>
    <w:rsid w:val="000778DB"/>
    <w:rsid w:val="00077B82"/>
    <w:rsid w:val="00077C56"/>
    <w:rsid w:val="000804D1"/>
    <w:rsid w:val="00080597"/>
    <w:rsid w:val="00080705"/>
    <w:rsid w:val="00080B9A"/>
    <w:rsid w:val="00080C37"/>
    <w:rsid w:val="00081147"/>
    <w:rsid w:val="0008148A"/>
    <w:rsid w:val="000819FC"/>
    <w:rsid w:val="00081C46"/>
    <w:rsid w:val="00081D2C"/>
    <w:rsid w:val="00081E6A"/>
    <w:rsid w:val="00081FCA"/>
    <w:rsid w:val="000826EA"/>
    <w:rsid w:val="00082AD1"/>
    <w:rsid w:val="00082C54"/>
    <w:rsid w:val="00082CB3"/>
    <w:rsid w:val="00082E38"/>
    <w:rsid w:val="000839F8"/>
    <w:rsid w:val="00083BD7"/>
    <w:rsid w:val="00083E50"/>
    <w:rsid w:val="00083FC7"/>
    <w:rsid w:val="000841FE"/>
    <w:rsid w:val="000843FE"/>
    <w:rsid w:val="00084788"/>
    <w:rsid w:val="000847D6"/>
    <w:rsid w:val="00084E92"/>
    <w:rsid w:val="0008541F"/>
    <w:rsid w:val="00085616"/>
    <w:rsid w:val="00085668"/>
    <w:rsid w:val="00085B6E"/>
    <w:rsid w:val="00085E46"/>
    <w:rsid w:val="0008609A"/>
    <w:rsid w:val="0008616C"/>
    <w:rsid w:val="00086403"/>
    <w:rsid w:val="0008641A"/>
    <w:rsid w:val="0008654B"/>
    <w:rsid w:val="00086761"/>
    <w:rsid w:val="000867AE"/>
    <w:rsid w:val="00086E67"/>
    <w:rsid w:val="0008750C"/>
    <w:rsid w:val="00087C0B"/>
    <w:rsid w:val="00087C4C"/>
    <w:rsid w:val="00087DB9"/>
    <w:rsid w:val="00090128"/>
    <w:rsid w:val="00090491"/>
    <w:rsid w:val="00090686"/>
    <w:rsid w:val="00090772"/>
    <w:rsid w:val="00090A42"/>
    <w:rsid w:val="00090F80"/>
    <w:rsid w:val="00091082"/>
    <w:rsid w:val="000913B6"/>
    <w:rsid w:val="000914D8"/>
    <w:rsid w:val="000915CB"/>
    <w:rsid w:val="00091857"/>
    <w:rsid w:val="00091983"/>
    <w:rsid w:val="00091D04"/>
    <w:rsid w:val="00091DD8"/>
    <w:rsid w:val="0009204E"/>
    <w:rsid w:val="00092996"/>
    <w:rsid w:val="00092CC6"/>
    <w:rsid w:val="00093722"/>
    <w:rsid w:val="000939CC"/>
    <w:rsid w:val="00093E73"/>
    <w:rsid w:val="00093F25"/>
    <w:rsid w:val="000946F7"/>
    <w:rsid w:val="00094E3A"/>
    <w:rsid w:val="0009519C"/>
    <w:rsid w:val="00095575"/>
    <w:rsid w:val="00095885"/>
    <w:rsid w:val="000958BB"/>
    <w:rsid w:val="0009599F"/>
    <w:rsid w:val="00095A39"/>
    <w:rsid w:val="00095AD4"/>
    <w:rsid w:val="00095B51"/>
    <w:rsid w:val="00095EDA"/>
    <w:rsid w:val="0009602E"/>
    <w:rsid w:val="0009615C"/>
    <w:rsid w:val="00096C8B"/>
    <w:rsid w:val="00096E8D"/>
    <w:rsid w:val="000973A8"/>
    <w:rsid w:val="000975CD"/>
    <w:rsid w:val="00097BFE"/>
    <w:rsid w:val="00097DD6"/>
    <w:rsid w:val="000A0075"/>
    <w:rsid w:val="000A0104"/>
    <w:rsid w:val="000A02B8"/>
    <w:rsid w:val="000A0B9F"/>
    <w:rsid w:val="000A0BC3"/>
    <w:rsid w:val="000A1021"/>
    <w:rsid w:val="000A1626"/>
    <w:rsid w:val="000A17D8"/>
    <w:rsid w:val="000A19CB"/>
    <w:rsid w:val="000A1B89"/>
    <w:rsid w:val="000A1D10"/>
    <w:rsid w:val="000A1FAB"/>
    <w:rsid w:val="000A21EF"/>
    <w:rsid w:val="000A2328"/>
    <w:rsid w:val="000A276C"/>
    <w:rsid w:val="000A2786"/>
    <w:rsid w:val="000A2AD1"/>
    <w:rsid w:val="000A2BFF"/>
    <w:rsid w:val="000A2DC5"/>
    <w:rsid w:val="000A2F66"/>
    <w:rsid w:val="000A308F"/>
    <w:rsid w:val="000A3100"/>
    <w:rsid w:val="000A3504"/>
    <w:rsid w:val="000A3824"/>
    <w:rsid w:val="000A3905"/>
    <w:rsid w:val="000A3A56"/>
    <w:rsid w:val="000A3BF1"/>
    <w:rsid w:val="000A3E02"/>
    <w:rsid w:val="000A40FA"/>
    <w:rsid w:val="000A472F"/>
    <w:rsid w:val="000A49FB"/>
    <w:rsid w:val="000A4E06"/>
    <w:rsid w:val="000A530B"/>
    <w:rsid w:val="000A530E"/>
    <w:rsid w:val="000A533A"/>
    <w:rsid w:val="000A537C"/>
    <w:rsid w:val="000A581B"/>
    <w:rsid w:val="000A633B"/>
    <w:rsid w:val="000A6653"/>
    <w:rsid w:val="000A677F"/>
    <w:rsid w:val="000A6945"/>
    <w:rsid w:val="000A6BBE"/>
    <w:rsid w:val="000A6BEC"/>
    <w:rsid w:val="000A6C67"/>
    <w:rsid w:val="000A6CB4"/>
    <w:rsid w:val="000A6FD4"/>
    <w:rsid w:val="000A712A"/>
    <w:rsid w:val="000A71D9"/>
    <w:rsid w:val="000A734B"/>
    <w:rsid w:val="000A785B"/>
    <w:rsid w:val="000A7B0B"/>
    <w:rsid w:val="000A7BDF"/>
    <w:rsid w:val="000B0074"/>
    <w:rsid w:val="000B0323"/>
    <w:rsid w:val="000B06FB"/>
    <w:rsid w:val="000B08FD"/>
    <w:rsid w:val="000B09A8"/>
    <w:rsid w:val="000B0C1D"/>
    <w:rsid w:val="000B0D10"/>
    <w:rsid w:val="000B0DD1"/>
    <w:rsid w:val="000B0E2B"/>
    <w:rsid w:val="000B0E4E"/>
    <w:rsid w:val="000B0F8F"/>
    <w:rsid w:val="000B1142"/>
    <w:rsid w:val="000B136E"/>
    <w:rsid w:val="000B13A6"/>
    <w:rsid w:val="000B1463"/>
    <w:rsid w:val="000B174D"/>
    <w:rsid w:val="000B20E8"/>
    <w:rsid w:val="000B2293"/>
    <w:rsid w:val="000B2546"/>
    <w:rsid w:val="000B2C01"/>
    <w:rsid w:val="000B2CFC"/>
    <w:rsid w:val="000B2E9D"/>
    <w:rsid w:val="000B319C"/>
    <w:rsid w:val="000B31B7"/>
    <w:rsid w:val="000B364A"/>
    <w:rsid w:val="000B3EC0"/>
    <w:rsid w:val="000B3FF0"/>
    <w:rsid w:val="000B4236"/>
    <w:rsid w:val="000B4286"/>
    <w:rsid w:val="000B4969"/>
    <w:rsid w:val="000B4B53"/>
    <w:rsid w:val="000B4C37"/>
    <w:rsid w:val="000B4CD0"/>
    <w:rsid w:val="000B4DEF"/>
    <w:rsid w:val="000B5553"/>
    <w:rsid w:val="000B5921"/>
    <w:rsid w:val="000B5E49"/>
    <w:rsid w:val="000B5E51"/>
    <w:rsid w:val="000B7465"/>
    <w:rsid w:val="000B77B8"/>
    <w:rsid w:val="000B7C2D"/>
    <w:rsid w:val="000B7D06"/>
    <w:rsid w:val="000C03D6"/>
    <w:rsid w:val="000C0509"/>
    <w:rsid w:val="000C076A"/>
    <w:rsid w:val="000C07DB"/>
    <w:rsid w:val="000C09C9"/>
    <w:rsid w:val="000C0DF9"/>
    <w:rsid w:val="000C0E53"/>
    <w:rsid w:val="000C0FEA"/>
    <w:rsid w:val="000C132E"/>
    <w:rsid w:val="000C133C"/>
    <w:rsid w:val="000C135C"/>
    <w:rsid w:val="000C17C1"/>
    <w:rsid w:val="000C1859"/>
    <w:rsid w:val="000C1896"/>
    <w:rsid w:val="000C1E1A"/>
    <w:rsid w:val="000C2513"/>
    <w:rsid w:val="000C25DD"/>
    <w:rsid w:val="000C2995"/>
    <w:rsid w:val="000C2DD2"/>
    <w:rsid w:val="000C2EAA"/>
    <w:rsid w:val="000C326F"/>
    <w:rsid w:val="000C362F"/>
    <w:rsid w:val="000C386A"/>
    <w:rsid w:val="000C38AA"/>
    <w:rsid w:val="000C3BED"/>
    <w:rsid w:val="000C3C92"/>
    <w:rsid w:val="000C3E65"/>
    <w:rsid w:val="000C40BD"/>
    <w:rsid w:val="000C40FF"/>
    <w:rsid w:val="000C4191"/>
    <w:rsid w:val="000C49FA"/>
    <w:rsid w:val="000C4BE1"/>
    <w:rsid w:val="000C4C89"/>
    <w:rsid w:val="000C4D83"/>
    <w:rsid w:val="000C51EC"/>
    <w:rsid w:val="000C5219"/>
    <w:rsid w:val="000C56E0"/>
    <w:rsid w:val="000C57D5"/>
    <w:rsid w:val="000C5B36"/>
    <w:rsid w:val="000C66EA"/>
    <w:rsid w:val="000C68E6"/>
    <w:rsid w:val="000C6AD9"/>
    <w:rsid w:val="000C6C42"/>
    <w:rsid w:val="000C6D9B"/>
    <w:rsid w:val="000C7112"/>
    <w:rsid w:val="000C7144"/>
    <w:rsid w:val="000C727B"/>
    <w:rsid w:val="000C73AC"/>
    <w:rsid w:val="000C7758"/>
    <w:rsid w:val="000C7C88"/>
    <w:rsid w:val="000C7D49"/>
    <w:rsid w:val="000C7E1A"/>
    <w:rsid w:val="000C7F1B"/>
    <w:rsid w:val="000C7F57"/>
    <w:rsid w:val="000D0C94"/>
    <w:rsid w:val="000D0D75"/>
    <w:rsid w:val="000D0E63"/>
    <w:rsid w:val="000D0EC0"/>
    <w:rsid w:val="000D0FF1"/>
    <w:rsid w:val="000D13AF"/>
    <w:rsid w:val="000D1811"/>
    <w:rsid w:val="000D1A84"/>
    <w:rsid w:val="000D1D06"/>
    <w:rsid w:val="000D1E27"/>
    <w:rsid w:val="000D2057"/>
    <w:rsid w:val="000D23B3"/>
    <w:rsid w:val="000D23EB"/>
    <w:rsid w:val="000D24B0"/>
    <w:rsid w:val="000D2626"/>
    <w:rsid w:val="000D27DD"/>
    <w:rsid w:val="000D285F"/>
    <w:rsid w:val="000D3276"/>
    <w:rsid w:val="000D3F27"/>
    <w:rsid w:val="000D3FA5"/>
    <w:rsid w:val="000D43AB"/>
    <w:rsid w:val="000D478C"/>
    <w:rsid w:val="000D4CBF"/>
    <w:rsid w:val="000D4F9E"/>
    <w:rsid w:val="000D50CA"/>
    <w:rsid w:val="000D541F"/>
    <w:rsid w:val="000D5976"/>
    <w:rsid w:val="000D6058"/>
    <w:rsid w:val="000D68AE"/>
    <w:rsid w:val="000D6D1D"/>
    <w:rsid w:val="000D6F2F"/>
    <w:rsid w:val="000D725B"/>
    <w:rsid w:val="000D7597"/>
    <w:rsid w:val="000D7822"/>
    <w:rsid w:val="000D7E2F"/>
    <w:rsid w:val="000D7FD1"/>
    <w:rsid w:val="000E01E1"/>
    <w:rsid w:val="000E023A"/>
    <w:rsid w:val="000E0317"/>
    <w:rsid w:val="000E03D6"/>
    <w:rsid w:val="000E065E"/>
    <w:rsid w:val="000E07A3"/>
    <w:rsid w:val="000E0CBB"/>
    <w:rsid w:val="000E1016"/>
    <w:rsid w:val="000E1245"/>
    <w:rsid w:val="000E12B5"/>
    <w:rsid w:val="000E12BC"/>
    <w:rsid w:val="000E12FF"/>
    <w:rsid w:val="000E1382"/>
    <w:rsid w:val="000E169F"/>
    <w:rsid w:val="000E1706"/>
    <w:rsid w:val="000E1999"/>
    <w:rsid w:val="000E1F2B"/>
    <w:rsid w:val="000E2665"/>
    <w:rsid w:val="000E279E"/>
    <w:rsid w:val="000E2A69"/>
    <w:rsid w:val="000E2B67"/>
    <w:rsid w:val="000E2B84"/>
    <w:rsid w:val="000E3410"/>
    <w:rsid w:val="000E3607"/>
    <w:rsid w:val="000E3743"/>
    <w:rsid w:val="000E3786"/>
    <w:rsid w:val="000E387D"/>
    <w:rsid w:val="000E3AB2"/>
    <w:rsid w:val="000E43C0"/>
    <w:rsid w:val="000E44A5"/>
    <w:rsid w:val="000E45B2"/>
    <w:rsid w:val="000E4AA5"/>
    <w:rsid w:val="000E4C73"/>
    <w:rsid w:val="000E4E3D"/>
    <w:rsid w:val="000E4EAD"/>
    <w:rsid w:val="000E5277"/>
    <w:rsid w:val="000E556D"/>
    <w:rsid w:val="000E5AA9"/>
    <w:rsid w:val="000E5ABE"/>
    <w:rsid w:val="000E5D88"/>
    <w:rsid w:val="000E5FB0"/>
    <w:rsid w:val="000E6408"/>
    <w:rsid w:val="000E69A3"/>
    <w:rsid w:val="000E72FF"/>
    <w:rsid w:val="000E747E"/>
    <w:rsid w:val="000E7B62"/>
    <w:rsid w:val="000E7CA8"/>
    <w:rsid w:val="000E7CD6"/>
    <w:rsid w:val="000F00FF"/>
    <w:rsid w:val="000F019E"/>
    <w:rsid w:val="000F0201"/>
    <w:rsid w:val="000F021C"/>
    <w:rsid w:val="000F0528"/>
    <w:rsid w:val="000F0606"/>
    <w:rsid w:val="000F0ACB"/>
    <w:rsid w:val="000F0B1A"/>
    <w:rsid w:val="000F0E86"/>
    <w:rsid w:val="000F0F26"/>
    <w:rsid w:val="000F10FF"/>
    <w:rsid w:val="000F1733"/>
    <w:rsid w:val="000F1DF5"/>
    <w:rsid w:val="000F2496"/>
    <w:rsid w:val="000F2770"/>
    <w:rsid w:val="000F3047"/>
    <w:rsid w:val="000F38A8"/>
    <w:rsid w:val="000F3BC9"/>
    <w:rsid w:val="000F3E0B"/>
    <w:rsid w:val="000F3ED7"/>
    <w:rsid w:val="000F4853"/>
    <w:rsid w:val="000F490A"/>
    <w:rsid w:val="000F4BEC"/>
    <w:rsid w:val="000F4C80"/>
    <w:rsid w:val="000F511F"/>
    <w:rsid w:val="000F513B"/>
    <w:rsid w:val="000F5502"/>
    <w:rsid w:val="000F5879"/>
    <w:rsid w:val="000F5A2D"/>
    <w:rsid w:val="000F6264"/>
    <w:rsid w:val="000F6C71"/>
    <w:rsid w:val="000F6EA5"/>
    <w:rsid w:val="000F7080"/>
    <w:rsid w:val="000F721F"/>
    <w:rsid w:val="000F72F0"/>
    <w:rsid w:val="000F7479"/>
    <w:rsid w:val="000F79A9"/>
    <w:rsid w:val="000F7CD8"/>
    <w:rsid w:val="00100347"/>
    <w:rsid w:val="0010051A"/>
    <w:rsid w:val="00100A3E"/>
    <w:rsid w:val="00101075"/>
    <w:rsid w:val="00101625"/>
    <w:rsid w:val="00101947"/>
    <w:rsid w:val="00101C90"/>
    <w:rsid w:val="00101E57"/>
    <w:rsid w:val="00102B94"/>
    <w:rsid w:val="00102BE7"/>
    <w:rsid w:val="00103030"/>
    <w:rsid w:val="00103358"/>
    <w:rsid w:val="0010373D"/>
    <w:rsid w:val="001038D3"/>
    <w:rsid w:val="00103DDC"/>
    <w:rsid w:val="00103FA7"/>
    <w:rsid w:val="001043E9"/>
    <w:rsid w:val="001044DB"/>
    <w:rsid w:val="00104A27"/>
    <w:rsid w:val="00104A79"/>
    <w:rsid w:val="00104B34"/>
    <w:rsid w:val="00104D20"/>
    <w:rsid w:val="00105019"/>
    <w:rsid w:val="001057B9"/>
    <w:rsid w:val="0010590E"/>
    <w:rsid w:val="00105B82"/>
    <w:rsid w:val="00105C1D"/>
    <w:rsid w:val="00105FA0"/>
    <w:rsid w:val="0010601B"/>
    <w:rsid w:val="00106093"/>
    <w:rsid w:val="00106293"/>
    <w:rsid w:val="0010654D"/>
    <w:rsid w:val="001068EF"/>
    <w:rsid w:val="00106AD3"/>
    <w:rsid w:val="00106BA5"/>
    <w:rsid w:val="00107034"/>
    <w:rsid w:val="001077D6"/>
    <w:rsid w:val="00107C66"/>
    <w:rsid w:val="00107FF9"/>
    <w:rsid w:val="00110D1C"/>
    <w:rsid w:val="00110D3A"/>
    <w:rsid w:val="00110DFA"/>
    <w:rsid w:val="00110F72"/>
    <w:rsid w:val="001110E2"/>
    <w:rsid w:val="0011142E"/>
    <w:rsid w:val="0011193A"/>
    <w:rsid w:val="00111AA9"/>
    <w:rsid w:val="00111B36"/>
    <w:rsid w:val="00111CF8"/>
    <w:rsid w:val="00111ED2"/>
    <w:rsid w:val="00112437"/>
    <w:rsid w:val="00112444"/>
    <w:rsid w:val="001125A6"/>
    <w:rsid w:val="001127D0"/>
    <w:rsid w:val="001139E5"/>
    <w:rsid w:val="00114289"/>
    <w:rsid w:val="00114529"/>
    <w:rsid w:val="0011459F"/>
    <w:rsid w:val="0011468D"/>
    <w:rsid w:val="00114CFC"/>
    <w:rsid w:val="00115155"/>
    <w:rsid w:val="0011543E"/>
    <w:rsid w:val="001157F2"/>
    <w:rsid w:val="001158B8"/>
    <w:rsid w:val="00115A76"/>
    <w:rsid w:val="0011617E"/>
    <w:rsid w:val="00116340"/>
    <w:rsid w:val="001165AB"/>
    <w:rsid w:val="00116677"/>
    <w:rsid w:val="00116BF5"/>
    <w:rsid w:val="00116E09"/>
    <w:rsid w:val="00116F52"/>
    <w:rsid w:val="00117193"/>
    <w:rsid w:val="00117282"/>
    <w:rsid w:val="00117320"/>
    <w:rsid w:val="001178A8"/>
    <w:rsid w:val="001200F8"/>
    <w:rsid w:val="0012013B"/>
    <w:rsid w:val="00120A73"/>
    <w:rsid w:val="00120AAE"/>
    <w:rsid w:val="00120BC1"/>
    <w:rsid w:val="00120D92"/>
    <w:rsid w:val="00120F5B"/>
    <w:rsid w:val="00120F9F"/>
    <w:rsid w:val="00120FDD"/>
    <w:rsid w:val="001210E1"/>
    <w:rsid w:val="00121235"/>
    <w:rsid w:val="00121240"/>
    <w:rsid w:val="001212C2"/>
    <w:rsid w:val="001212D5"/>
    <w:rsid w:val="001216F9"/>
    <w:rsid w:val="001219AF"/>
    <w:rsid w:val="00121C76"/>
    <w:rsid w:val="00122814"/>
    <w:rsid w:val="00122A40"/>
    <w:rsid w:val="00123019"/>
    <w:rsid w:val="00123188"/>
    <w:rsid w:val="001233D8"/>
    <w:rsid w:val="00123BA5"/>
    <w:rsid w:val="00123BC4"/>
    <w:rsid w:val="00123F38"/>
    <w:rsid w:val="00124454"/>
    <w:rsid w:val="001244D1"/>
    <w:rsid w:val="00124576"/>
    <w:rsid w:val="00124759"/>
    <w:rsid w:val="00124874"/>
    <w:rsid w:val="00124887"/>
    <w:rsid w:val="0012489A"/>
    <w:rsid w:val="001248F8"/>
    <w:rsid w:val="00124E28"/>
    <w:rsid w:val="00125548"/>
    <w:rsid w:val="00125793"/>
    <w:rsid w:val="0012590A"/>
    <w:rsid w:val="00125B60"/>
    <w:rsid w:val="00125E7E"/>
    <w:rsid w:val="00126137"/>
    <w:rsid w:val="001263AE"/>
    <w:rsid w:val="001266B0"/>
    <w:rsid w:val="00126799"/>
    <w:rsid w:val="00126BD3"/>
    <w:rsid w:val="00126C0C"/>
    <w:rsid w:val="001276E8"/>
    <w:rsid w:val="001278CD"/>
    <w:rsid w:val="001300AE"/>
    <w:rsid w:val="00130134"/>
    <w:rsid w:val="00130744"/>
    <w:rsid w:val="001307A5"/>
    <w:rsid w:val="00130937"/>
    <w:rsid w:val="00130C23"/>
    <w:rsid w:val="00130C81"/>
    <w:rsid w:val="00130CBB"/>
    <w:rsid w:val="00130E7A"/>
    <w:rsid w:val="00131409"/>
    <w:rsid w:val="00131552"/>
    <w:rsid w:val="0013163D"/>
    <w:rsid w:val="001320C8"/>
    <w:rsid w:val="001322E9"/>
    <w:rsid w:val="00132364"/>
    <w:rsid w:val="0013249C"/>
    <w:rsid w:val="001324F9"/>
    <w:rsid w:val="00132874"/>
    <w:rsid w:val="00132BE6"/>
    <w:rsid w:val="00132F60"/>
    <w:rsid w:val="0013308C"/>
    <w:rsid w:val="00133244"/>
    <w:rsid w:val="001332C0"/>
    <w:rsid w:val="00133370"/>
    <w:rsid w:val="00133395"/>
    <w:rsid w:val="001335EA"/>
    <w:rsid w:val="00133816"/>
    <w:rsid w:val="00133916"/>
    <w:rsid w:val="001339CD"/>
    <w:rsid w:val="00133BCF"/>
    <w:rsid w:val="00133D40"/>
    <w:rsid w:val="00133E60"/>
    <w:rsid w:val="00134003"/>
    <w:rsid w:val="0013404A"/>
    <w:rsid w:val="0013410E"/>
    <w:rsid w:val="00135635"/>
    <w:rsid w:val="001356E9"/>
    <w:rsid w:val="00135704"/>
    <w:rsid w:val="00135741"/>
    <w:rsid w:val="0013598E"/>
    <w:rsid w:val="00135AED"/>
    <w:rsid w:val="00135BB8"/>
    <w:rsid w:val="00135C91"/>
    <w:rsid w:val="00135E62"/>
    <w:rsid w:val="00135F5C"/>
    <w:rsid w:val="00135FF6"/>
    <w:rsid w:val="001362F7"/>
    <w:rsid w:val="00136460"/>
    <w:rsid w:val="00136515"/>
    <w:rsid w:val="00136549"/>
    <w:rsid w:val="001366C8"/>
    <w:rsid w:val="0013689B"/>
    <w:rsid w:val="00136ADF"/>
    <w:rsid w:val="00136BE2"/>
    <w:rsid w:val="00136C3C"/>
    <w:rsid w:val="00136D53"/>
    <w:rsid w:val="00137084"/>
    <w:rsid w:val="001371A1"/>
    <w:rsid w:val="00137248"/>
    <w:rsid w:val="00137550"/>
    <w:rsid w:val="00137BDE"/>
    <w:rsid w:val="0014001A"/>
    <w:rsid w:val="001404B7"/>
    <w:rsid w:val="0014095A"/>
    <w:rsid w:val="001409D8"/>
    <w:rsid w:val="00140ADC"/>
    <w:rsid w:val="00140F2E"/>
    <w:rsid w:val="001413A3"/>
    <w:rsid w:val="0014159C"/>
    <w:rsid w:val="001418D1"/>
    <w:rsid w:val="00141C81"/>
    <w:rsid w:val="00142042"/>
    <w:rsid w:val="001422A4"/>
    <w:rsid w:val="0014285D"/>
    <w:rsid w:val="001428E6"/>
    <w:rsid w:val="00142950"/>
    <w:rsid w:val="00142DEA"/>
    <w:rsid w:val="00143296"/>
    <w:rsid w:val="001433A9"/>
    <w:rsid w:val="001436E3"/>
    <w:rsid w:val="0014398A"/>
    <w:rsid w:val="001439F1"/>
    <w:rsid w:val="00143A99"/>
    <w:rsid w:val="001440D7"/>
    <w:rsid w:val="001440FF"/>
    <w:rsid w:val="001443A0"/>
    <w:rsid w:val="0014459C"/>
    <w:rsid w:val="001448CA"/>
    <w:rsid w:val="001448FF"/>
    <w:rsid w:val="00144A73"/>
    <w:rsid w:val="00144C70"/>
    <w:rsid w:val="0014541A"/>
    <w:rsid w:val="00145BB9"/>
    <w:rsid w:val="00145EE1"/>
    <w:rsid w:val="001462CD"/>
    <w:rsid w:val="001464E7"/>
    <w:rsid w:val="001465D5"/>
    <w:rsid w:val="001468B1"/>
    <w:rsid w:val="001469C3"/>
    <w:rsid w:val="00146B1C"/>
    <w:rsid w:val="0014741C"/>
    <w:rsid w:val="00147903"/>
    <w:rsid w:val="001500C9"/>
    <w:rsid w:val="00150673"/>
    <w:rsid w:val="00150DD3"/>
    <w:rsid w:val="001511F6"/>
    <w:rsid w:val="00151292"/>
    <w:rsid w:val="0015194F"/>
    <w:rsid w:val="001519AA"/>
    <w:rsid w:val="001523DA"/>
    <w:rsid w:val="00152403"/>
    <w:rsid w:val="001524A0"/>
    <w:rsid w:val="001524E0"/>
    <w:rsid w:val="00152801"/>
    <w:rsid w:val="0015296E"/>
    <w:rsid w:val="00153194"/>
    <w:rsid w:val="0015352E"/>
    <w:rsid w:val="001536CE"/>
    <w:rsid w:val="0015393A"/>
    <w:rsid w:val="00153BF5"/>
    <w:rsid w:val="00153F64"/>
    <w:rsid w:val="00154145"/>
    <w:rsid w:val="00154175"/>
    <w:rsid w:val="001541A5"/>
    <w:rsid w:val="00154303"/>
    <w:rsid w:val="0015465E"/>
    <w:rsid w:val="001546A3"/>
    <w:rsid w:val="00154A8C"/>
    <w:rsid w:val="0015571C"/>
    <w:rsid w:val="00155C74"/>
    <w:rsid w:val="00155DB1"/>
    <w:rsid w:val="00155DD2"/>
    <w:rsid w:val="00156008"/>
    <w:rsid w:val="001560CF"/>
    <w:rsid w:val="00156158"/>
    <w:rsid w:val="00156693"/>
    <w:rsid w:val="00156CA4"/>
    <w:rsid w:val="00156D19"/>
    <w:rsid w:val="0015767A"/>
    <w:rsid w:val="001578CB"/>
    <w:rsid w:val="00157979"/>
    <w:rsid w:val="001579D3"/>
    <w:rsid w:val="00157A10"/>
    <w:rsid w:val="00157E30"/>
    <w:rsid w:val="0016011B"/>
    <w:rsid w:val="0016017C"/>
    <w:rsid w:val="00160243"/>
    <w:rsid w:val="00160795"/>
    <w:rsid w:val="00160940"/>
    <w:rsid w:val="00160D9B"/>
    <w:rsid w:val="00160FA4"/>
    <w:rsid w:val="00161075"/>
    <w:rsid w:val="00161388"/>
    <w:rsid w:val="0016187F"/>
    <w:rsid w:val="00161D73"/>
    <w:rsid w:val="001620D2"/>
    <w:rsid w:val="00162368"/>
    <w:rsid w:val="001624F2"/>
    <w:rsid w:val="00162602"/>
    <w:rsid w:val="00162C36"/>
    <w:rsid w:val="00162DF7"/>
    <w:rsid w:val="00162FD2"/>
    <w:rsid w:val="0016381A"/>
    <w:rsid w:val="001639E5"/>
    <w:rsid w:val="0016406E"/>
    <w:rsid w:val="001640FF"/>
    <w:rsid w:val="001644BD"/>
    <w:rsid w:val="00164562"/>
    <w:rsid w:val="00164CDE"/>
    <w:rsid w:val="00165198"/>
    <w:rsid w:val="001658A0"/>
    <w:rsid w:val="00165D53"/>
    <w:rsid w:val="00165DFA"/>
    <w:rsid w:val="00165F08"/>
    <w:rsid w:val="00166426"/>
    <w:rsid w:val="0016669D"/>
    <w:rsid w:val="0016681B"/>
    <w:rsid w:val="00167502"/>
    <w:rsid w:val="00167EC7"/>
    <w:rsid w:val="00170043"/>
    <w:rsid w:val="0017017A"/>
    <w:rsid w:val="00170334"/>
    <w:rsid w:val="00170472"/>
    <w:rsid w:val="001704ED"/>
    <w:rsid w:val="001705CF"/>
    <w:rsid w:val="00170D39"/>
    <w:rsid w:val="00170E22"/>
    <w:rsid w:val="001712AB"/>
    <w:rsid w:val="00171469"/>
    <w:rsid w:val="00171494"/>
    <w:rsid w:val="001716B6"/>
    <w:rsid w:val="00171F66"/>
    <w:rsid w:val="0017201B"/>
    <w:rsid w:val="0017214D"/>
    <w:rsid w:val="00172154"/>
    <w:rsid w:val="0017236F"/>
    <w:rsid w:val="0017241A"/>
    <w:rsid w:val="00172457"/>
    <w:rsid w:val="001724BA"/>
    <w:rsid w:val="001726D9"/>
    <w:rsid w:val="0017283A"/>
    <w:rsid w:val="00172951"/>
    <w:rsid w:val="00172B86"/>
    <w:rsid w:val="00172C76"/>
    <w:rsid w:val="00173327"/>
    <w:rsid w:val="001733A8"/>
    <w:rsid w:val="001733BC"/>
    <w:rsid w:val="0017416D"/>
    <w:rsid w:val="001747F5"/>
    <w:rsid w:val="0017514A"/>
    <w:rsid w:val="001752A8"/>
    <w:rsid w:val="0017532E"/>
    <w:rsid w:val="001756EA"/>
    <w:rsid w:val="001756EB"/>
    <w:rsid w:val="001756F3"/>
    <w:rsid w:val="00175B87"/>
    <w:rsid w:val="00176138"/>
    <w:rsid w:val="001764AF"/>
    <w:rsid w:val="00176560"/>
    <w:rsid w:val="00176587"/>
    <w:rsid w:val="001768EB"/>
    <w:rsid w:val="00176974"/>
    <w:rsid w:val="00176AB2"/>
    <w:rsid w:val="00176DD0"/>
    <w:rsid w:val="00176DE0"/>
    <w:rsid w:val="001776DB"/>
    <w:rsid w:val="00177861"/>
    <w:rsid w:val="0018030C"/>
    <w:rsid w:val="00180310"/>
    <w:rsid w:val="00180412"/>
    <w:rsid w:val="0018045C"/>
    <w:rsid w:val="0018054F"/>
    <w:rsid w:val="00180AE5"/>
    <w:rsid w:val="00180E03"/>
    <w:rsid w:val="00180E51"/>
    <w:rsid w:val="001810D0"/>
    <w:rsid w:val="00181565"/>
    <w:rsid w:val="00181849"/>
    <w:rsid w:val="00181D0B"/>
    <w:rsid w:val="00182329"/>
    <w:rsid w:val="001826DE"/>
    <w:rsid w:val="00182839"/>
    <w:rsid w:val="0018320D"/>
    <w:rsid w:val="00183791"/>
    <w:rsid w:val="00183938"/>
    <w:rsid w:val="00183E8E"/>
    <w:rsid w:val="00183FD0"/>
    <w:rsid w:val="0018411D"/>
    <w:rsid w:val="0018445C"/>
    <w:rsid w:val="00184786"/>
    <w:rsid w:val="001848D1"/>
    <w:rsid w:val="00184F82"/>
    <w:rsid w:val="0018510C"/>
    <w:rsid w:val="001853C6"/>
    <w:rsid w:val="001856B0"/>
    <w:rsid w:val="00185B3D"/>
    <w:rsid w:val="00185EAA"/>
    <w:rsid w:val="00186122"/>
    <w:rsid w:val="0018629A"/>
    <w:rsid w:val="00186665"/>
    <w:rsid w:val="00186F94"/>
    <w:rsid w:val="00187296"/>
    <w:rsid w:val="001877AB"/>
    <w:rsid w:val="00190078"/>
    <w:rsid w:val="0019014A"/>
    <w:rsid w:val="00190537"/>
    <w:rsid w:val="00190E99"/>
    <w:rsid w:val="00190F52"/>
    <w:rsid w:val="0019109F"/>
    <w:rsid w:val="00191102"/>
    <w:rsid w:val="00191712"/>
    <w:rsid w:val="001918C7"/>
    <w:rsid w:val="001923E6"/>
    <w:rsid w:val="00192411"/>
    <w:rsid w:val="00192671"/>
    <w:rsid w:val="0019271C"/>
    <w:rsid w:val="00192876"/>
    <w:rsid w:val="00192B66"/>
    <w:rsid w:val="00192EA1"/>
    <w:rsid w:val="00192F9E"/>
    <w:rsid w:val="00193025"/>
    <w:rsid w:val="00193323"/>
    <w:rsid w:val="0019341B"/>
    <w:rsid w:val="00193DD5"/>
    <w:rsid w:val="00194053"/>
    <w:rsid w:val="0019481C"/>
    <w:rsid w:val="001949F1"/>
    <w:rsid w:val="00194B2A"/>
    <w:rsid w:val="00194B8C"/>
    <w:rsid w:val="00195BD8"/>
    <w:rsid w:val="001962C4"/>
    <w:rsid w:val="001963D9"/>
    <w:rsid w:val="0019694F"/>
    <w:rsid w:val="00196999"/>
    <w:rsid w:val="00196DB5"/>
    <w:rsid w:val="001971A1"/>
    <w:rsid w:val="00197A81"/>
    <w:rsid w:val="00197B0C"/>
    <w:rsid w:val="001A029C"/>
    <w:rsid w:val="001A06AD"/>
    <w:rsid w:val="001A0879"/>
    <w:rsid w:val="001A08CA"/>
    <w:rsid w:val="001A0ABF"/>
    <w:rsid w:val="001A0AFD"/>
    <w:rsid w:val="001A11F9"/>
    <w:rsid w:val="001A132B"/>
    <w:rsid w:val="001A18B4"/>
    <w:rsid w:val="001A1B82"/>
    <w:rsid w:val="001A1D04"/>
    <w:rsid w:val="001A1E49"/>
    <w:rsid w:val="001A1E84"/>
    <w:rsid w:val="001A1EAD"/>
    <w:rsid w:val="001A201F"/>
    <w:rsid w:val="001A21D7"/>
    <w:rsid w:val="001A24F8"/>
    <w:rsid w:val="001A2625"/>
    <w:rsid w:val="001A2815"/>
    <w:rsid w:val="001A2924"/>
    <w:rsid w:val="001A32A2"/>
    <w:rsid w:val="001A34B9"/>
    <w:rsid w:val="001A3679"/>
    <w:rsid w:val="001A36AC"/>
    <w:rsid w:val="001A3BD6"/>
    <w:rsid w:val="001A3CB9"/>
    <w:rsid w:val="001A3CC9"/>
    <w:rsid w:val="001A4323"/>
    <w:rsid w:val="001A4669"/>
    <w:rsid w:val="001A46CA"/>
    <w:rsid w:val="001A48E9"/>
    <w:rsid w:val="001A5170"/>
    <w:rsid w:val="001A5F22"/>
    <w:rsid w:val="001A60BE"/>
    <w:rsid w:val="001A6747"/>
    <w:rsid w:val="001A6E4C"/>
    <w:rsid w:val="001A720B"/>
    <w:rsid w:val="001A7265"/>
    <w:rsid w:val="001A7268"/>
    <w:rsid w:val="001A744B"/>
    <w:rsid w:val="001A761B"/>
    <w:rsid w:val="001A79BD"/>
    <w:rsid w:val="001A7ABF"/>
    <w:rsid w:val="001A7C2B"/>
    <w:rsid w:val="001A7CD8"/>
    <w:rsid w:val="001A7F10"/>
    <w:rsid w:val="001A7F5A"/>
    <w:rsid w:val="001A7F9A"/>
    <w:rsid w:val="001B0219"/>
    <w:rsid w:val="001B056A"/>
    <w:rsid w:val="001B0890"/>
    <w:rsid w:val="001B090B"/>
    <w:rsid w:val="001B0A21"/>
    <w:rsid w:val="001B0B7C"/>
    <w:rsid w:val="001B0E2D"/>
    <w:rsid w:val="001B1391"/>
    <w:rsid w:val="001B142E"/>
    <w:rsid w:val="001B1B07"/>
    <w:rsid w:val="001B1CAE"/>
    <w:rsid w:val="001B1DB4"/>
    <w:rsid w:val="001B1DBF"/>
    <w:rsid w:val="001B2490"/>
    <w:rsid w:val="001B2667"/>
    <w:rsid w:val="001B26A3"/>
    <w:rsid w:val="001B26B1"/>
    <w:rsid w:val="001B26D2"/>
    <w:rsid w:val="001B3413"/>
    <w:rsid w:val="001B34BD"/>
    <w:rsid w:val="001B3678"/>
    <w:rsid w:val="001B36CA"/>
    <w:rsid w:val="001B3A26"/>
    <w:rsid w:val="001B3A2D"/>
    <w:rsid w:val="001B422B"/>
    <w:rsid w:val="001B4819"/>
    <w:rsid w:val="001B487F"/>
    <w:rsid w:val="001B49E9"/>
    <w:rsid w:val="001B4C87"/>
    <w:rsid w:val="001B540E"/>
    <w:rsid w:val="001B5611"/>
    <w:rsid w:val="001B577A"/>
    <w:rsid w:val="001B58D8"/>
    <w:rsid w:val="001B6154"/>
    <w:rsid w:val="001B640F"/>
    <w:rsid w:val="001B65D6"/>
    <w:rsid w:val="001B68A2"/>
    <w:rsid w:val="001B6941"/>
    <w:rsid w:val="001B6AB9"/>
    <w:rsid w:val="001B6D25"/>
    <w:rsid w:val="001B6DDD"/>
    <w:rsid w:val="001B73A1"/>
    <w:rsid w:val="001B73ED"/>
    <w:rsid w:val="001B73F0"/>
    <w:rsid w:val="001B767F"/>
    <w:rsid w:val="001B7834"/>
    <w:rsid w:val="001B7DE5"/>
    <w:rsid w:val="001C0368"/>
    <w:rsid w:val="001C03AB"/>
    <w:rsid w:val="001C0414"/>
    <w:rsid w:val="001C0C96"/>
    <w:rsid w:val="001C1032"/>
    <w:rsid w:val="001C1235"/>
    <w:rsid w:val="001C1311"/>
    <w:rsid w:val="001C140A"/>
    <w:rsid w:val="001C1602"/>
    <w:rsid w:val="001C2136"/>
    <w:rsid w:val="001C259E"/>
    <w:rsid w:val="001C27B6"/>
    <w:rsid w:val="001C2E00"/>
    <w:rsid w:val="001C366E"/>
    <w:rsid w:val="001C3E9F"/>
    <w:rsid w:val="001C3EFF"/>
    <w:rsid w:val="001C4046"/>
    <w:rsid w:val="001C42EB"/>
    <w:rsid w:val="001C4AD2"/>
    <w:rsid w:val="001C54C5"/>
    <w:rsid w:val="001C550C"/>
    <w:rsid w:val="001C55F9"/>
    <w:rsid w:val="001C5BF7"/>
    <w:rsid w:val="001C5CF3"/>
    <w:rsid w:val="001C5FD9"/>
    <w:rsid w:val="001C6027"/>
    <w:rsid w:val="001C68A1"/>
    <w:rsid w:val="001C6B90"/>
    <w:rsid w:val="001C7435"/>
    <w:rsid w:val="001C74D4"/>
    <w:rsid w:val="001C75F9"/>
    <w:rsid w:val="001C77A1"/>
    <w:rsid w:val="001C7906"/>
    <w:rsid w:val="001C7943"/>
    <w:rsid w:val="001C7B48"/>
    <w:rsid w:val="001C7C02"/>
    <w:rsid w:val="001D00C2"/>
    <w:rsid w:val="001D016A"/>
    <w:rsid w:val="001D0D4C"/>
    <w:rsid w:val="001D0E4A"/>
    <w:rsid w:val="001D0E57"/>
    <w:rsid w:val="001D0E71"/>
    <w:rsid w:val="001D0E8D"/>
    <w:rsid w:val="001D1052"/>
    <w:rsid w:val="001D10F7"/>
    <w:rsid w:val="001D1275"/>
    <w:rsid w:val="001D1671"/>
    <w:rsid w:val="001D1BE9"/>
    <w:rsid w:val="001D2319"/>
    <w:rsid w:val="001D25CD"/>
    <w:rsid w:val="001D28FC"/>
    <w:rsid w:val="001D2CA9"/>
    <w:rsid w:val="001D2CC8"/>
    <w:rsid w:val="001D2E6B"/>
    <w:rsid w:val="001D30DD"/>
    <w:rsid w:val="001D3196"/>
    <w:rsid w:val="001D32BA"/>
    <w:rsid w:val="001D340B"/>
    <w:rsid w:val="001D34C5"/>
    <w:rsid w:val="001D36F6"/>
    <w:rsid w:val="001D3ABD"/>
    <w:rsid w:val="001D3CEE"/>
    <w:rsid w:val="001D3D51"/>
    <w:rsid w:val="001D3D59"/>
    <w:rsid w:val="001D4406"/>
    <w:rsid w:val="001D46B8"/>
    <w:rsid w:val="001D4734"/>
    <w:rsid w:val="001D4A5D"/>
    <w:rsid w:val="001D4CAA"/>
    <w:rsid w:val="001D4EFD"/>
    <w:rsid w:val="001D4F64"/>
    <w:rsid w:val="001D55D3"/>
    <w:rsid w:val="001D55EB"/>
    <w:rsid w:val="001D58EB"/>
    <w:rsid w:val="001D5B08"/>
    <w:rsid w:val="001D5CA7"/>
    <w:rsid w:val="001D5F91"/>
    <w:rsid w:val="001D62D7"/>
    <w:rsid w:val="001D641F"/>
    <w:rsid w:val="001D6697"/>
    <w:rsid w:val="001D6B8F"/>
    <w:rsid w:val="001D6D5E"/>
    <w:rsid w:val="001D6D8D"/>
    <w:rsid w:val="001D6F8E"/>
    <w:rsid w:val="001D74C9"/>
    <w:rsid w:val="001D77C0"/>
    <w:rsid w:val="001D77EF"/>
    <w:rsid w:val="001D7A78"/>
    <w:rsid w:val="001D7B88"/>
    <w:rsid w:val="001D7D1D"/>
    <w:rsid w:val="001D7EFD"/>
    <w:rsid w:val="001E0098"/>
    <w:rsid w:val="001E0497"/>
    <w:rsid w:val="001E04F4"/>
    <w:rsid w:val="001E0508"/>
    <w:rsid w:val="001E0587"/>
    <w:rsid w:val="001E0AAA"/>
    <w:rsid w:val="001E0BAA"/>
    <w:rsid w:val="001E10C1"/>
    <w:rsid w:val="001E1134"/>
    <w:rsid w:val="001E1197"/>
    <w:rsid w:val="001E139A"/>
    <w:rsid w:val="001E1610"/>
    <w:rsid w:val="001E1636"/>
    <w:rsid w:val="001E1879"/>
    <w:rsid w:val="001E1956"/>
    <w:rsid w:val="001E289D"/>
    <w:rsid w:val="001E2DE3"/>
    <w:rsid w:val="001E328C"/>
    <w:rsid w:val="001E329E"/>
    <w:rsid w:val="001E333C"/>
    <w:rsid w:val="001E3356"/>
    <w:rsid w:val="001E33A3"/>
    <w:rsid w:val="001E3426"/>
    <w:rsid w:val="001E3856"/>
    <w:rsid w:val="001E389C"/>
    <w:rsid w:val="001E3EF1"/>
    <w:rsid w:val="001E4258"/>
    <w:rsid w:val="001E4A69"/>
    <w:rsid w:val="001E4D3E"/>
    <w:rsid w:val="001E4DE2"/>
    <w:rsid w:val="001E4EED"/>
    <w:rsid w:val="001E5134"/>
    <w:rsid w:val="001E5589"/>
    <w:rsid w:val="001E638C"/>
    <w:rsid w:val="001E6924"/>
    <w:rsid w:val="001E6A1D"/>
    <w:rsid w:val="001E7561"/>
    <w:rsid w:val="001E7AA7"/>
    <w:rsid w:val="001F010D"/>
    <w:rsid w:val="001F018E"/>
    <w:rsid w:val="001F0293"/>
    <w:rsid w:val="001F03BD"/>
    <w:rsid w:val="001F0E79"/>
    <w:rsid w:val="001F0F1F"/>
    <w:rsid w:val="001F17EE"/>
    <w:rsid w:val="001F1954"/>
    <w:rsid w:val="001F2479"/>
    <w:rsid w:val="001F2558"/>
    <w:rsid w:val="001F2881"/>
    <w:rsid w:val="001F28AC"/>
    <w:rsid w:val="001F29AA"/>
    <w:rsid w:val="001F2BCD"/>
    <w:rsid w:val="001F2DE4"/>
    <w:rsid w:val="001F2FDD"/>
    <w:rsid w:val="001F318E"/>
    <w:rsid w:val="001F3444"/>
    <w:rsid w:val="001F3D7D"/>
    <w:rsid w:val="001F3E91"/>
    <w:rsid w:val="001F41EC"/>
    <w:rsid w:val="001F436E"/>
    <w:rsid w:val="001F4940"/>
    <w:rsid w:val="001F49AE"/>
    <w:rsid w:val="001F4ECB"/>
    <w:rsid w:val="001F4F89"/>
    <w:rsid w:val="001F5401"/>
    <w:rsid w:val="001F5414"/>
    <w:rsid w:val="001F5D0C"/>
    <w:rsid w:val="001F6189"/>
    <w:rsid w:val="001F61B5"/>
    <w:rsid w:val="001F63B5"/>
    <w:rsid w:val="001F6697"/>
    <w:rsid w:val="001F6708"/>
    <w:rsid w:val="001F6899"/>
    <w:rsid w:val="001F68ED"/>
    <w:rsid w:val="001F697B"/>
    <w:rsid w:val="001F69E0"/>
    <w:rsid w:val="001F7324"/>
    <w:rsid w:val="001F73A9"/>
    <w:rsid w:val="001F74EB"/>
    <w:rsid w:val="001F7510"/>
    <w:rsid w:val="001F7967"/>
    <w:rsid w:val="001F7ADB"/>
    <w:rsid w:val="001F7AE6"/>
    <w:rsid w:val="001F7BA6"/>
    <w:rsid w:val="0020019F"/>
    <w:rsid w:val="002007E9"/>
    <w:rsid w:val="00200B42"/>
    <w:rsid w:val="00200B9B"/>
    <w:rsid w:val="00200DA1"/>
    <w:rsid w:val="0020107B"/>
    <w:rsid w:val="0020108E"/>
    <w:rsid w:val="00201132"/>
    <w:rsid w:val="00201403"/>
    <w:rsid w:val="0020153E"/>
    <w:rsid w:val="00201554"/>
    <w:rsid w:val="002019AD"/>
    <w:rsid w:val="00201C23"/>
    <w:rsid w:val="00201F25"/>
    <w:rsid w:val="00202108"/>
    <w:rsid w:val="00202179"/>
    <w:rsid w:val="002028C0"/>
    <w:rsid w:val="00202986"/>
    <w:rsid w:val="00202DA1"/>
    <w:rsid w:val="00202FB2"/>
    <w:rsid w:val="0020314D"/>
    <w:rsid w:val="002031B4"/>
    <w:rsid w:val="0020355A"/>
    <w:rsid w:val="00203588"/>
    <w:rsid w:val="002037F1"/>
    <w:rsid w:val="002038A3"/>
    <w:rsid w:val="00203AD1"/>
    <w:rsid w:val="00204070"/>
    <w:rsid w:val="00204235"/>
    <w:rsid w:val="00204380"/>
    <w:rsid w:val="00204546"/>
    <w:rsid w:val="00204AB6"/>
    <w:rsid w:val="00204DC3"/>
    <w:rsid w:val="00205601"/>
    <w:rsid w:val="002057FD"/>
    <w:rsid w:val="00205A83"/>
    <w:rsid w:val="00205B04"/>
    <w:rsid w:val="002066CE"/>
    <w:rsid w:val="002066E8"/>
    <w:rsid w:val="00206782"/>
    <w:rsid w:val="00206C13"/>
    <w:rsid w:val="00206CF5"/>
    <w:rsid w:val="0020709B"/>
    <w:rsid w:val="002070F7"/>
    <w:rsid w:val="0020789B"/>
    <w:rsid w:val="00207997"/>
    <w:rsid w:val="00207B29"/>
    <w:rsid w:val="00207B4A"/>
    <w:rsid w:val="00207E8A"/>
    <w:rsid w:val="002103BC"/>
    <w:rsid w:val="00210C51"/>
    <w:rsid w:val="00210FC1"/>
    <w:rsid w:val="0021106C"/>
    <w:rsid w:val="002114E7"/>
    <w:rsid w:val="002117D5"/>
    <w:rsid w:val="00211BA1"/>
    <w:rsid w:val="00211C2B"/>
    <w:rsid w:val="00211D70"/>
    <w:rsid w:val="002122EB"/>
    <w:rsid w:val="002127AF"/>
    <w:rsid w:val="0021289D"/>
    <w:rsid w:val="002128EB"/>
    <w:rsid w:val="00212B35"/>
    <w:rsid w:val="00212CBF"/>
    <w:rsid w:val="00212D03"/>
    <w:rsid w:val="002134E9"/>
    <w:rsid w:val="00213BA3"/>
    <w:rsid w:val="00213CE4"/>
    <w:rsid w:val="00213E61"/>
    <w:rsid w:val="00214100"/>
    <w:rsid w:val="002141E3"/>
    <w:rsid w:val="002144B6"/>
    <w:rsid w:val="002146BD"/>
    <w:rsid w:val="00214E48"/>
    <w:rsid w:val="00214EB6"/>
    <w:rsid w:val="0021551D"/>
    <w:rsid w:val="0021571B"/>
    <w:rsid w:val="00215954"/>
    <w:rsid w:val="00215CBA"/>
    <w:rsid w:val="002160F2"/>
    <w:rsid w:val="0021655B"/>
    <w:rsid w:val="00216CB5"/>
    <w:rsid w:val="00216CD8"/>
    <w:rsid w:val="00216EB3"/>
    <w:rsid w:val="002170E9"/>
    <w:rsid w:val="00217181"/>
    <w:rsid w:val="00217652"/>
    <w:rsid w:val="00217D51"/>
    <w:rsid w:val="00217E02"/>
    <w:rsid w:val="00217F00"/>
    <w:rsid w:val="00217FAB"/>
    <w:rsid w:val="00220134"/>
    <w:rsid w:val="00220236"/>
    <w:rsid w:val="002202FA"/>
    <w:rsid w:val="002203E5"/>
    <w:rsid w:val="002208B6"/>
    <w:rsid w:val="00221000"/>
    <w:rsid w:val="002213C9"/>
    <w:rsid w:val="0022147A"/>
    <w:rsid w:val="002217C3"/>
    <w:rsid w:val="0022192F"/>
    <w:rsid w:val="00221D48"/>
    <w:rsid w:val="00221ED4"/>
    <w:rsid w:val="00221F58"/>
    <w:rsid w:val="00221F5E"/>
    <w:rsid w:val="002220ED"/>
    <w:rsid w:val="002228D2"/>
    <w:rsid w:val="002228D3"/>
    <w:rsid w:val="002228F0"/>
    <w:rsid w:val="00222947"/>
    <w:rsid w:val="0022297B"/>
    <w:rsid w:val="00222AF1"/>
    <w:rsid w:val="00222C89"/>
    <w:rsid w:val="00222F0B"/>
    <w:rsid w:val="002231C1"/>
    <w:rsid w:val="00223618"/>
    <w:rsid w:val="002236F3"/>
    <w:rsid w:val="00223FD6"/>
    <w:rsid w:val="0022434E"/>
    <w:rsid w:val="0022447F"/>
    <w:rsid w:val="0022490E"/>
    <w:rsid w:val="00224CEC"/>
    <w:rsid w:val="00225182"/>
    <w:rsid w:val="00225744"/>
    <w:rsid w:val="00225760"/>
    <w:rsid w:val="002257F0"/>
    <w:rsid w:val="00225906"/>
    <w:rsid w:val="00225D92"/>
    <w:rsid w:val="00225E84"/>
    <w:rsid w:val="00225F82"/>
    <w:rsid w:val="002266F8"/>
    <w:rsid w:val="00226763"/>
    <w:rsid w:val="0022697C"/>
    <w:rsid w:val="00226AD2"/>
    <w:rsid w:val="002271C4"/>
    <w:rsid w:val="002273B9"/>
    <w:rsid w:val="002273EB"/>
    <w:rsid w:val="00227703"/>
    <w:rsid w:val="00227D03"/>
    <w:rsid w:val="002303F9"/>
    <w:rsid w:val="002305E5"/>
    <w:rsid w:val="00230656"/>
    <w:rsid w:val="00230711"/>
    <w:rsid w:val="00230713"/>
    <w:rsid w:val="00230C70"/>
    <w:rsid w:val="002317C1"/>
    <w:rsid w:val="002317D3"/>
    <w:rsid w:val="002317F6"/>
    <w:rsid w:val="00231A27"/>
    <w:rsid w:val="00231C45"/>
    <w:rsid w:val="00231C6B"/>
    <w:rsid w:val="00231E3A"/>
    <w:rsid w:val="00231FD7"/>
    <w:rsid w:val="002321B7"/>
    <w:rsid w:val="002325C0"/>
    <w:rsid w:val="002326AC"/>
    <w:rsid w:val="00232C9C"/>
    <w:rsid w:val="00232FC3"/>
    <w:rsid w:val="002335B4"/>
    <w:rsid w:val="002335D6"/>
    <w:rsid w:val="0023375E"/>
    <w:rsid w:val="00233895"/>
    <w:rsid w:val="00233D90"/>
    <w:rsid w:val="00233E0B"/>
    <w:rsid w:val="00233E76"/>
    <w:rsid w:val="00233FBC"/>
    <w:rsid w:val="002340CD"/>
    <w:rsid w:val="00234274"/>
    <w:rsid w:val="00234363"/>
    <w:rsid w:val="00234571"/>
    <w:rsid w:val="00234DE6"/>
    <w:rsid w:val="00234DFD"/>
    <w:rsid w:val="00234FFF"/>
    <w:rsid w:val="002352A5"/>
    <w:rsid w:val="00235370"/>
    <w:rsid w:val="00235470"/>
    <w:rsid w:val="002355CE"/>
    <w:rsid w:val="0023562A"/>
    <w:rsid w:val="00235632"/>
    <w:rsid w:val="002356EB"/>
    <w:rsid w:val="00235C9E"/>
    <w:rsid w:val="00235D62"/>
    <w:rsid w:val="00235DE7"/>
    <w:rsid w:val="002360A5"/>
    <w:rsid w:val="002364BA"/>
    <w:rsid w:val="00236977"/>
    <w:rsid w:val="00236DDD"/>
    <w:rsid w:val="00237398"/>
    <w:rsid w:val="00237ABA"/>
    <w:rsid w:val="00240108"/>
    <w:rsid w:val="00240193"/>
    <w:rsid w:val="00240285"/>
    <w:rsid w:val="00240AA8"/>
    <w:rsid w:val="00240C76"/>
    <w:rsid w:val="00241467"/>
    <w:rsid w:val="002414C2"/>
    <w:rsid w:val="0024178D"/>
    <w:rsid w:val="00241979"/>
    <w:rsid w:val="002419AC"/>
    <w:rsid w:val="00241A61"/>
    <w:rsid w:val="00242111"/>
    <w:rsid w:val="00242140"/>
    <w:rsid w:val="00242287"/>
    <w:rsid w:val="00242968"/>
    <w:rsid w:val="00242A28"/>
    <w:rsid w:val="00242BB8"/>
    <w:rsid w:val="00243067"/>
    <w:rsid w:val="00243260"/>
    <w:rsid w:val="002432AC"/>
    <w:rsid w:val="00243380"/>
    <w:rsid w:val="002433C7"/>
    <w:rsid w:val="002436A5"/>
    <w:rsid w:val="002448DB"/>
    <w:rsid w:val="00244C8C"/>
    <w:rsid w:val="00244CB8"/>
    <w:rsid w:val="00244D63"/>
    <w:rsid w:val="00244F35"/>
    <w:rsid w:val="00245150"/>
    <w:rsid w:val="00245406"/>
    <w:rsid w:val="00245467"/>
    <w:rsid w:val="002455DD"/>
    <w:rsid w:val="00245601"/>
    <w:rsid w:val="00245990"/>
    <w:rsid w:val="00245C64"/>
    <w:rsid w:val="00246D33"/>
    <w:rsid w:val="00246DDA"/>
    <w:rsid w:val="00246F08"/>
    <w:rsid w:val="00247295"/>
    <w:rsid w:val="00247351"/>
    <w:rsid w:val="0024794E"/>
    <w:rsid w:val="00247A0D"/>
    <w:rsid w:val="00247AB8"/>
    <w:rsid w:val="00247BED"/>
    <w:rsid w:val="00250264"/>
    <w:rsid w:val="00250491"/>
    <w:rsid w:val="0025074C"/>
    <w:rsid w:val="00250EEA"/>
    <w:rsid w:val="00251049"/>
    <w:rsid w:val="002511AC"/>
    <w:rsid w:val="00251789"/>
    <w:rsid w:val="0025196D"/>
    <w:rsid w:val="00251E39"/>
    <w:rsid w:val="00251F84"/>
    <w:rsid w:val="00252150"/>
    <w:rsid w:val="002521A6"/>
    <w:rsid w:val="0025241D"/>
    <w:rsid w:val="0025253B"/>
    <w:rsid w:val="00252EAA"/>
    <w:rsid w:val="002532BE"/>
    <w:rsid w:val="002532D1"/>
    <w:rsid w:val="002534E3"/>
    <w:rsid w:val="00253DA7"/>
    <w:rsid w:val="00253FF2"/>
    <w:rsid w:val="00254236"/>
    <w:rsid w:val="00254845"/>
    <w:rsid w:val="002549AE"/>
    <w:rsid w:val="00254C77"/>
    <w:rsid w:val="00254EB0"/>
    <w:rsid w:val="0025508A"/>
    <w:rsid w:val="002550AE"/>
    <w:rsid w:val="002552E4"/>
    <w:rsid w:val="002553BA"/>
    <w:rsid w:val="00255532"/>
    <w:rsid w:val="00255710"/>
    <w:rsid w:val="00255AEE"/>
    <w:rsid w:val="00255E14"/>
    <w:rsid w:val="0025602E"/>
    <w:rsid w:val="0025635C"/>
    <w:rsid w:val="00256AFD"/>
    <w:rsid w:val="00256EBE"/>
    <w:rsid w:val="00257060"/>
    <w:rsid w:val="002571AA"/>
    <w:rsid w:val="0025720B"/>
    <w:rsid w:val="00257210"/>
    <w:rsid w:val="002572D4"/>
    <w:rsid w:val="0025733D"/>
    <w:rsid w:val="00257519"/>
    <w:rsid w:val="00257809"/>
    <w:rsid w:val="00257C20"/>
    <w:rsid w:val="002604F3"/>
    <w:rsid w:val="002605BC"/>
    <w:rsid w:val="00260862"/>
    <w:rsid w:val="00260AC3"/>
    <w:rsid w:val="00260D1F"/>
    <w:rsid w:val="00260EF9"/>
    <w:rsid w:val="00261032"/>
    <w:rsid w:val="0026122E"/>
    <w:rsid w:val="002613FE"/>
    <w:rsid w:val="00261500"/>
    <w:rsid w:val="00261CF6"/>
    <w:rsid w:val="00261DEE"/>
    <w:rsid w:val="00261E0B"/>
    <w:rsid w:val="00261EF6"/>
    <w:rsid w:val="0026200E"/>
    <w:rsid w:val="00262042"/>
    <w:rsid w:val="002620FF"/>
    <w:rsid w:val="00262416"/>
    <w:rsid w:val="002628C4"/>
    <w:rsid w:val="00262AB6"/>
    <w:rsid w:val="00262BCF"/>
    <w:rsid w:val="00263208"/>
    <w:rsid w:val="00263342"/>
    <w:rsid w:val="002635D0"/>
    <w:rsid w:val="00263BDA"/>
    <w:rsid w:val="00263C93"/>
    <w:rsid w:val="00264117"/>
    <w:rsid w:val="002641AE"/>
    <w:rsid w:val="002644D0"/>
    <w:rsid w:val="00264816"/>
    <w:rsid w:val="002648F2"/>
    <w:rsid w:val="00264D15"/>
    <w:rsid w:val="00264E8A"/>
    <w:rsid w:val="00264F1C"/>
    <w:rsid w:val="00264FAE"/>
    <w:rsid w:val="00265274"/>
    <w:rsid w:val="00265574"/>
    <w:rsid w:val="002655EC"/>
    <w:rsid w:val="0026570E"/>
    <w:rsid w:val="00265919"/>
    <w:rsid w:val="002659AE"/>
    <w:rsid w:val="002661EE"/>
    <w:rsid w:val="00266333"/>
    <w:rsid w:val="00266510"/>
    <w:rsid w:val="00266688"/>
    <w:rsid w:val="002667C8"/>
    <w:rsid w:val="00266864"/>
    <w:rsid w:val="00266973"/>
    <w:rsid w:val="002669D2"/>
    <w:rsid w:val="00266A52"/>
    <w:rsid w:val="00266C28"/>
    <w:rsid w:val="002671C2"/>
    <w:rsid w:val="00267521"/>
    <w:rsid w:val="00267854"/>
    <w:rsid w:val="00267AC7"/>
    <w:rsid w:val="002707AB"/>
    <w:rsid w:val="00270929"/>
    <w:rsid w:val="00270955"/>
    <w:rsid w:val="00270AEE"/>
    <w:rsid w:val="00270E8E"/>
    <w:rsid w:val="00270F5D"/>
    <w:rsid w:val="00271461"/>
    <w:rsid w:val="002715CF"/>
    <w:rsid w:val="00271C7B"/>
    <w:rsid w:val="0027266E"/>
    <w:rsid w:val="00272ACD"/>
    <w:rsid w:val="00272C55"/>
    <w:rsid w:val="00272CF6"/>
    <w:rsid w:val="0027301C"/>
    <w:rsid w:val="00273198"/>
    <w:rsid w:val="00273321"/>
    <w:rsid w:val="00273429"/>
    <w:rsid w:val="00273744"/>
    <w:rsid w:val="00273A45"/>
    <w:rsid w:val="002743CD"/>
    <w:rsid w:val="002743E2"/>
    <w:rsid w:val="00274AC4"/>
    <w:rsid w:val="00274CC0"/>
    <w:rsid w:val="002753F5"/>
    <w:rsid w:val="002755A1"/>
    <w:rsid w:val="002755F4"/>
    <w:rsid w:val="00276128"/>
    <w:rsid w:val="0027659E"/>
    <w:rsid w:val="00276D0F"/>
    <w:rsid w:val="00276D11"/>
    <w:rsid w:val="00277144"/>
    <w:rsid w:val="0027751D"/>
    <w:rsid w:val="00277657"/>
    <w:rsid w:val="0027772D"/>
    <w:rsid w:val="00277A02"/>
    <w:rsid w:val="00277CE2"/>
    <w:rsid w:val="00277F12"/>
    <w:rsid w:val="0028006F"/>
    <w:rsid w:val="00280276"/>
    <w:rsid w:val="002803BC"/>
    <w:rsid w:val="002803DE"/>
    <w:rsid w:val="00280DB5"/>
    <w:rsid w:val="00281324"/>
    <w:rsid w:val="0028202D"/>
    <w:rsid w:val="00282384"/>
    <w:rsid w:val="002824FA"/>
    <w:rsid w:val="00282544"/>
    <w:rsid w:val="002825B5"/>
    <w:rsid w:val="002827AE"/>
    <w:rsid w:val="00282C2A"/>
    <w:rsid w:val="0028309E"/>
    <w:rsid w:val="002835FE"/>
    <w:rsid w:val="002838B6"/>
    <w:rsid w:val="00283FDF"/>
    <w:rsid w:val="002840FA"/>
    <w:rsid w:val="002842AB"/>
    <w:rsid w:val="00284D42"/>
    <w:rsid w:val="00285099"/>
    <w:rsid w:val="002851AF"/>
    <w:rsid w:val="00285286"/>
    <w:rsid w:val="0028543C"/>
    <w:rsid w:val="00285732"/>
    <w:rsid w:val="00285B61"/>
    <w:rsid w:val="00286368"/>
    <w:rsid w:val="002863B3"/>
    <w:rsid w:val="00286797"/>
    <w:rsid w:val="0028698A"/>
    <w:rsid w:val="00287002"/>
    <w:rsid w:val="00287621"/>
    <w:rsid w:val="002906C6"/>
    <w:rsid w:val="00290985"/>
    <w:rsid w:val="00290A29"/>
    <w:rsid w:val="00290FBA"/>
    <w:rsid w:val="00291041"/>
    <w:rsid w:val="00291070"/>
    <w:rsid w:val="002910FD"/>
    <w:rsid w:val="00291110"/>
    <w:rsid w:val="00291129"/>
    <w:rsid w:val="002913D0"/>
    <w:rsid w:val="00291629"/>
    <w:rsid w:val="00291752"/>
    <w:rsid w:val="00291C13"/>
    <w:rsid w:val="00292088"/>
    <w:rsid w:val="0029219D"/>
    <w:rsid w:val="002924A7"/>
    <w:rsid w:val="00292559"/>
    <w:rsid w:val="002926BC"/>
    <w:rsid w:val="002929DA"/>
    <w:rsid w:val="00292D21"/>
    <w:rsid w:val="002933BF"/>
    <w:rsid w:val="00293595"/>
    <w:rsid w:val="0029362D"/>
    <w:rsid w:val="00293662"/>
    <w:rsid w:val="0029393D"/>
    <w:rsid w:val="002940B7"/>
    <w:rsid w:val="002942DA"/>
    <w:rsid w:val="00294300"/>
    <w:rsid w:val="002945E3"/>
    <w:rsid w:val="00295085"/>
    <w:rsid w:val="002957CD"/>
    <w:rsid w:val="00295887"/>
    <w:rsid w:val="00295AF0"/>
    <w:rsid w:val="00295FA1"/>
    <w:rsid w:val="0029641C"/>
    <w:rsid w:val="00296504"/>
    <w:rsid w:val="0029697A"/>
    <w:rsid w:val="00296B55"/>
    <w:rsid w:val="00296CD9"/>
    <w:rsid w:val="00296E69"/>
    <w:rsid w:val="002977B7"/>
    <w:rsid w:val="00297A7C"/>
    <w:rsid w:val="00297B25"/>
    <w:rsid w:val="00297C50"/>
    <w:rsid w:val="00297E2C"/>
    <w:rsid w:val="00297E67"/>
    <w:rsid w:val="002A05F0"/>
    <w:rsid w:val="002A0CCC"/>
    <w:rsid w:val="002A0FEE"/>
    <w:rsid w:val="002A1370"/>
    <w:rsid w:val="002A16D3"/>
    <w:rsid w:val="002A183C"/>
    <w:rsid w:val="002A18F3"/>
    <w:rsid w:val="002A2161"/>
    <w:rsid w:val="002A2213"/>
    <w:rsid w:val="002A26A9"/>
    <w:rsid w:val="002A2A30"/>
    <w:rsid w:val="002A2B0E"/>
    <w:rsid w:val="002A2EF4"/>
    <w:rsid w:val="002A2F66"/>
    <w:rsid w:val="002A33F9"/>
    <w:rsid w:val="002A3594"/>
    <w:rsid w:val="002A394E"/>
    <w:rsid w:val="002A39E9"/>
    <w:rsid w:val="002A3C64"/>
    <w:rsid w:val="002A3FCF"/>
    <w:rsid w:val="002A3FFA"/>
    <w:rsid w:val="002A43B9"/>
    <w:rsid w:val="002A46BF"/>
    <w:rsid w:val="002A482D"/>
    <w:rsid w:val="002A4CFD"/>
    <w:rsid w:val="002A4D26"/>
    <w:rsid w:val="002A4EF4"/>
    <w:rsid w:val="002A56B6"/>
    <w:rsid w:val="002A56E1"/>
    <w:rsid w:val="002A57E5"/>
    <w:rsid w:val="002A58E2"/>
    <w:rsid w:val="002A597F"/>
    <w:rsid w:val="002A59EF"/>
    <w:rsid w:val="002A6078"/>
    <w:rsid w:val="002A615D"/>
    <w:rsid w:val="002A62CE"/>
    <w:rsid w:val="002A66DD"/>
    <w:rsid w:val="002A6706"/>
    <w:rsid w:val="002A6C3E"/>
    <w:rsid w:val="002A7164"/>
    <w:rsid w:val="002A717E"/>
    <w:rsid w:val="002A73A5"/>
    <w:rsid w:val="002A775E"/>
    <w:rsid w:val="002A7B01"/>
    <w:rsid w:val="002A7D99"/>
    <w:rsid w:val="002B0307"/>
    <w:rsid w:val="002B0706"/>
    <w:rsid w:val="002B09F0"/>
    <w:rsid w:val="002B0C36"/>
    <w:rsid w:val="002B0FDE"/>
    <w:rsid w:val="002B1195"/>
    <w:rsid w:val="002B136C"/>
    <w:rsid w:val="002B1673"/>
    <w:rsid w:val="002B17BE"/>
    <w:rsid w:val="002B19CC"/>
    <w:rsid w:val="002B1DC2"/>
    <w:rsid w:val="002B1FC7"/>
    <w:rsid w:val="002B20DD"/>
    <w:rsid w:val="002B230C"/>
    <w:rsid w:val="002B2BF5"/>
    <w:rsid w:val="002B2D25"/>
    <w:rsid w:val="002B2F11"/>
    <w:rsid w:val="002B2FCB"/>
    <w:rsid w:val="002B31B1"/>
    <w:rsid w:val="002B3216"/>
    <w:rsid w:val="002B3342"/>
    <w:rsid w:val="002B36BD"/>
    <w:rsid w:val="002B37E4"/>
    <w:rsid w:val="002B3892"/>
    <w:rsid w:val="002B39C8"/>
    <w:rsid w:val="002B404F"/>
    <w:rsid w:val="002B4649"/>
    <w:rsid w:val="002B47F4"/>
    <w:rsid w:val="002B48F1"/>
    <w:rsid w:val="002B4A72"/>
    <w:rsid w:val="002B4AD4"/>
    <w:rsid w:val="002B4B06"/>
    <w:rsid w:val="002B4C16"/>
    <w:rsid w:val="002B4FA7"/>
    <w:rsid w:val="002B576F"/>
    <w:rsid w:val="002B59AB"/>
    <w:rsid w:val="002B5A38"/>
    <w:rsid w:val="002B5FB1"/>
    <w:rsid w:val="002B601E"/>
    <w:rsid w:val="002B6021"/>
    <w:rsid w:val="002B6388"/>
    <w:rsid w:val="002B653E"/>
    <w:rsid w:val="002B6649"/>
    <w:rsid w:val="002B66CA"/>
    <w:rsid w:val="002B6767"/>
    <w:rsid w:val="002B6F0A"/>
    <w:rsid w:val="002B71DC"/>
    <w:rsid w:val="002B76C0"/>
    <w:rsid w:val="002B76CA"/>
    <w:rsid w:val="002B7A2A"/>
    <w:rsid w:val="002B7A40"/>
    <w:rsid w:val="002C02F3"/>
    <w:rsid w:val="002C03F1"/>
    <w:rsid w:val="002C09D1"/>
    <w:rsid w:val="002C0C6F"/>
    <w:rsid w:val="002C12CC"/>
    <w:rsid w:val="002C13EB"/>
    <w:rsid w:val="002C1737"/>
    <w:rsid w:val="002C1AE1"/>
    <w:rsid w:val="002C1BFB"/>
    <w:rsid w:val="002C1E51"/>
    <w:rsid w:val="002C1F07"/>
    <w:rsid w:val="002C1FA8"/>
    <w:rsid w:val="002C1FF7"/>
    <w:rsid w:val="002C253A"/>
    <w:rsid w:val="002C28CD"/>
    <w:rsid w:val="002C2B7E"/>
    <w:rsid w:val="002C31FA"/>
    <w:rsid w:val="002C34B8"/>
    <w:rsid w:val="002C35A3"/>
    <w:rsid w:val="002C3BAD"/>
    <w:rsid w:val="002C3D53"/>
    <w:rsid w:val="002C4247"/>
    <w:rsid w:val="002C4707"/>
    <w:rsid w:val="002C471B"/>
    <w:rsid w:val="002C4904"/>
    <w:rsid w:val="002C4FA8"/>
    <w:rsid w:val="002C5064"/>
    <w:rsid w:val="002C5434"/>
    <w:rsid w:val="002C5742"/>
    <w:rsid w:val="002C5C28"/>
    <w:rsid w:val="002C627E"/>
    <w:rsid w:val="002C659D"/>
    <w:rsid w:val="002C6C2B"/>
    <w:rsid w:val="002C7634"/>
    <w:rsid w:val="002C7C53"/>
    <w:rsid w:val="002C7D86"/>
    <w:rsid w:val="002C7EFD"/>
    <w:rsid w:val="002D008E"/>
    <w:rsid w:val="002D01B6"/>
    <w:rsid w:val="002D0A28"/>
    <w:rsid w:val="002D0AB8"/>
    <w:rsid w:val="002D0D58"/>
    <w:rsid w:val="002D0D6D"/>
    <w:rsid w:val="002D0DBE"/>
    <w:rsid w:val="002D0E51"/>
    <w:rsid w:val="002D13FE"/>
    <w:rsid w:val="002D1405"/>
    <w:rsid w:val="002D16B7"/>
    <w:rsid w:val="002D1766"/>
    <w:rsid w:val="002D1835"/>
    <w:rsid w:val="002D18C1"/>
    <w:rsid w:val="002D1BDB"/>
    <w:rsid w:val="002D1C43"/>
    <w:rsid w:val="002D1F7A"/>
    <w:rsid w:val="002D2041"/>
    <w:rsid w:val="002D2588"/>
    <w:rsid w:val="002D284A"/>
    <w:rsid w:val="002D2A3A"/>
    <w:rsid w:val="002D2B20"/>
    <w:rsid w:val="002D2D15"/>
    <w:rsid w:val="002D30ED"/>
    <w:rsid w:val="002D33B6"/>
    <w:rsid w:val="002D3638"/>
    <w:rsid w:val="002D3699"/>
    <w:rsid w:val="002D39E6"/>
    <w:rsid w:val="002D3BDB"/>
    <w:rsid w:val="002D3C16"/>
    <w:rsid w:val="002D4301"/>
    <w:rsid w:val="002D462F"/>
    <w:rsid w:val="002D466F"/>
    <w:rsid w:val="002D4761"/>
    <w:rsid w:val="002D4F00"/>
    <w:rsid w:val="002D4F46"/>
    <w:rsid w:val="002D5125"/>
    <w:rsid w:val="002D51D7"/>
    <w:rsid w:val="002D549B"/>
    <w:rsid w:val="002D5F20"/>
    <w:rsid w:val="002D5F6D"/>
    <w:rsid w:val="002D60E9"/>
    <w:rsid w:val="002D638A"/>
    <w:rsid w:val="002D655E"/>
    <w:rsid w:val="002D6BBF"/>
    <w:rsid w:val="002D6E9E"/>
    <w:rsid w:val="002D7019"/>
    <w:rsid w:val="002D71A6"/>
    <w:rsid w:val="002D72C1"/>
    <w:rsid w:val="002D7592"/>
    <w:rsid w:val="002D75B9"/>
    <w:rsid w:val="002D7AC4"/>
    <w:rsid w:val="002D7C88"/>
    <w:rsid w:val="002D7DE4"/>
    <w:rsid w:val="002D7FF3"/>
    <w:rsid w:val="002E0198"/>
    <w:rsid w:val="002E03C5"/>
    <w:rsid w:val="002E04C0"/>
    <w:rsid w:val="002E06CD"/>
    <w:rsid w:val="002E0828"/>
    <w:rsid w:val="002E0888"/>
    <w:rsid w:val="002E0A4E"/>
    <w:rsid w:val="002E0A7B"/>
    <w:rsid w:val="002E0F0E"/>
    <w:rsid w:val="002E10DC"/>
    <w:rsid w:val="002E112C"/>
    <w:rsid w:val="002E1526"/>
    <w:rsid w:val="002E16D9"/>
    <w:rsid w:val="002E1D59"/>
    <w:rsid w:val="002E23BE"/>
    <w:rsid w:val="002E2A3F"/>
    <w:rsid w:val="002E2ADE"/>
    <w:rsid w:val="002E2BF9"/>
    <w:rsid w:val="002E2EB8"/>
    <w:rsid w:val="002E31A3"/>
    <w:rsid w:val="002E3293"/>
    <w:rsid w:val="002E329B"/>
    <w:rsid w:val="002E3314"/>
    <w:rsid w:val="002E33E4"/>
    <w:rsid w:val="002E36FA"/>
    <w:rsid w:val="002E3FAC"/>
    <w:rsid w:val="002E415B"/>
    <w:rsid w:val="002E4334"/>
    <w:rsid w:val="002E4946"/>
    <w:rsid w:val="002E4981"/>
    <w:rsid w:val="002E4AAD"/>
    <w:rsid w:val="002E4B40"/>
    <w:rsid w:val="002E4B67"/>
    <w:rsid w:val="002E4CF5"/>
    <w:rsid w:val="002E4DB5"/>
    <w:rsid w:val="002E5003"/>
    <w:rsid w:val="002E53F9"/>
    <w:rsid w:val="002E546A"/>
    <w:rsid w:val="002E547B"/>
    <w:rsid w:val="002E578D"/>
    <w:rsid w:val="002E5FDE"/>
    <w:rsid w:val="002E6013"/>
    <w:rsid w:val="002E610A"/>
    <w:rsid w:val="002E64EF"/>
    <w:rsid w:val="002E664F"/>
    <w:rsid w:val="002E69EC"/>
    <w:rsid w:val="002E6A12"/>
    <w:rsid w:val="002E6A4B"/>
    <w:rsid w:val="002E6BFF"/>
    <w:rsid w:val="002E7085"/>
    <w:rsid w:val="002E74A1"/>
    <w:rsid w:val="002E75E4"/>
    <w:rsid w:val="002E7715"/>
    <w:rsid w:val="002E78C9"/>
    <w:rsid w:val="002E7A4F"/>
    <w:rsid w:val="002E7C31"/>
    <w:rsid w:val="002E7D59"/>
    <w:rsid w:val="002E7EC6"/>
    <w:rsid w:val="002F0573"/>
    <w:rsid w:val="002F10A8"/>
    <w:rsid w:val="002F1497"/>
    <w:rsid w:val="002F1515"/>
    <w:rsid w:val="002F1748"/>
    <w:rsid w:val="002F17EF"/>
    <w:rsid w:val="002F1812"/>
    <w:rsid w:val="002F1944"/>
    <w:rsid w:val="002F19F0"/>
    <w:rsid w:val="002F1A95"/>
    <w:rsid w:val="002F1C5C"/>
    <w:rsid w:val="002F2102"/>
    <w:rsid w:val="002F236E"/>
    <w:rsid w:val="002F2633"/>
    <w:rsid w:val="002F271F"/>
    <w:rsid w:val="002F2B01"/>
    <w:rsid w:val="002F2C4E"/>
    <w:rsid w:val="002F3855"/>
    <w:rsid w:val="002F3FE8"/>
    <w:rsid w:val="002F474E"/>
    <w:rsid w:val="002F4838"/>
    <w:rsid w:val="002F4994"/>
    <w:rsid w:val="002F52DC"/>
    <w:rsid w:val="002F534B"/>
    <w:rsid w:val="002F5850"/>
    <w:rsid w:val="002F58DC"/>
    <w:rsid w:val="002F5F0C"/>
    <w:rsid w:val="002F60DB"/>
    <w:rsid w:val="002F623A"/>
    <w:rsid w:val="002F6B99"/>
    <w:rsid w:val="002F6C3F"/>
    <w:rsid w:val="002F6F61"/>
    <w:rsid w:val="002F700E"/>
    <w:rsid w:val="002F7960"/>
    <w:rsid w:val="002F7C8A"/>
    <w:rsid w:val="00300192"/>
    <w:rsid w:val="003002B6"/>
    <w:rsid w:val="00300672"/>
    <w:rsid w:val="003006EE"/>
    <w:rsid w:val="003009A9"/>
    <w:rsid w:val="0030142F"/>
    <w:rsid w:val="00301597"/>
    <w:rsid w:val="003015EF"/>
    <w:rsid w:val="00301874"/>
    <w:rsid w:val="00301A7F"/>
    <w:rsid w:val="00301A86"/>
    <w:rsid w:val="00302827"/>
    <w:rsid w:val="0030289A"/>
    <w:rsid w:val="003028A4"/>
    <w:rsid w:val="00302AD2"/>
    <w:rsid w:val="00302AD4"/>
    <w:rsid w:val="00302E34"/>
    <w:rsid w:val="00302F8D"/>
    <w:rsid w:val="003034B6"/>
    <w:rsid w:val="00303A69"/>
    <w:rsid w:val="00303E3A"/>
    <w:rsid w:val="00304732"/>
    <w:rsid w:val="003047A1"/>
    <w:rsid w:val="0030484B"/>
    <w:rsid w:val="003048B8"/>
    <w:rsid w:val="00304B29"/>
    <w:rsid w:val="00304B55"/>
    <w:rsid w:val="0030575B"/>
    <w:rsid w:val="00305BED"/>
    <w:rsid w:val="00305D1F"/>
    <w:rsid w:val="0030640A"/>
    <w:rsid w:val="003071E1"/>
    <w:rsid w:val="00307435"/>
    <w:rsid w:val="00307B54"/>
    <w:rsid w:val="00310388"/>
    <w:rsid w:val="0031052D"/>
    <w:rsid w:val="00310681"/>
    <w:rsid w:val="003106C0"/>
    <w:rsid w:val="003111D9"/>
    <w:rsid w:val="00311341"/>
    <w:rsid w:val="003114B2"/>
    <w:rsid w:val="0031153D"/>
    <w:rsid w:val="0031174D"/>
    <w:rsid w:val="00311A6B"/>
    <w:rsid w:val="00311C3A"/>
    <w:rsid w:val="0031218E"/>
    <w:rsid w:val="003122A2"/>
    <w:rsid w:val="00312419"/>
    <w:rsid w:val="003124C3"/>
    <w:rsid w:val="00312505"/>
    <w:rsid w:val="003125AB"/>
    <w:rsid w:val="00312836"/>
    <w:rsid w:val="00312FA0"/>
    <w:rsid w:val="0031328D"/>
    <w:rsid w:val="0031338C"/>
    <w:rsid w:val="0031344E"/>
    <w:rsid w:val="003134B9"/>
    <w:rsid w:val="003137BE"/>
    <w:rsid w:val="003139CA"/>
    <w:rsid w:val="003143B7"/>
    <w:rsid w:val="003148C8"/>
    <w:rsid w:val="00314CF2"/>
    <w:rsid w:val="003151BC"/>
    <w:rsid w:val="0031527F"/>
    <w:rsid w:val="003154E7"/>
    <w:rsid w:val="0031551F"/>
    <w:rsid w:val="00315530"/>
    <w:rsid w:val="0031565E"/>
    <w:rsid w:val="00315770"/>
    <w:rsid w:val="00315986"/>
    <w:rsid w:val="00316149"/>
    <w:rsid w:val="0031632D"/>
    <w:rsid w:val="003163FE"/>
    <w:rsid w:val="003169B3"/>
    <w:rsid w:val="00316B3C"/>
    <w:rsid w:val="003170EC"/>
    <w:rsid w:val="003175A5"/>
    <w:rsid w:val="00320103"/>
    <w:rsid w:val="0032035D"/>
    <w:rsid w:val="003203FA"/>
    <w:rsid w:val="00320463"/>
    <w:rsid w:val="00320520"/>
    <w:rsid w:val="003207B4"/>
    <w:rsid w:val="00320A40"/>
    <w:rsid w:val="00320C10"/>
    <w:rsid w:val="003210CE"/>
    <w:rsid w:val="00321204"/>
    <w:rsid w:val="00321352"/>
    <w:rsid w:val="003215C0"/>
    <w:rsid w:val="003215E3"/>
    <w:rsid w:val="0032189E"/>
    <w:rsid w:val="00321B9C"/>
    <w:rsid w:val="00321DFF"/>
    <w:rsid w:val="00321F52"/>
    <w:rsid w:val="00321FAB"/>
    <w:rsid w:val="0032204D"/>
    <w:rsid w:val="003223CD"/>
    <w:rsid w:val="003224E9"/>
    <w:rsid w:val="003228EA"/>
    <w:rsid w:val="0032297B"/>
    <w:rsid w:val="00323046"/>
    <w:rsid w:val="003230CC"/>
    <w:rsid w:val="003232B0"/>
    <w:rsid w:val="0032332E"/>
    <w:rsid w:val="00323871"/>
    <w:rsid w:val="00323E17"/>
    <w:rsid w:val="00324134"/>
    <w:rsid w:val="00324224"/>
    <w:rsid w:val="0032453B"/>
    <w:rsid w:val="003246A1"/>
    <w:rsid w:val="0032526C"/>
    <w:rsid w:val="003252D1"/>
    <w:rsid w:val="00325321"/>
    <w:rsid w:val="003253A0"/>
    <w:rsid w:val="003255EF"/>
    <w:rsid w:val="00325AA5"/>
    <w:rsid w:val="00325C19"/>
    <w:rsid w:val="00325C58"/>
    <w:rsid w:val="00325CCE"/>
    <w:rsid w:val="00325EDE"/>
    <w:rsid w:val="00325F0B"/>
    <w:rsid w:val="00325FAD"/>
    <w:rsid w:val="003264A1"/>
    <w:rsid w:val="003269A5"/>
    <w:rsid w:val="00326C48"/>
    <w:rsid w:val="00326DA5"/>
    <w:rsid w:val="00326E1F"/>
    <w:rsid w:val="00326F4C"/>
    <w:rsid w:val="0032713A"/>
    <w:rsid w:val="00327895"/>
    <w:rsid w:val="00327ABD"/>
    <w:rsid w:val="003303A8"/>
    <w:rsid w:val="003303BB"/>
    <w:rsid w:val="003303F6"/>
    <w:rsid w:val="003306F9"/>
    <w:rsid w:val="00330798"/>
    <w:rsid w:val="00330C52"/>
    <w:rsid w:val="00330CE1"/>
    <w:rsid w:val="00331216"/>
    <w:rsid w:val="0033126E"/>
    <w:rsid w:val="00331A36"/>
    <w:rsid w:val="00331AF2"/>
    <w:rsid w:val="00331D1D"/>
    <w:rsid w:val="0033261B"/>
    <w:rsid w:val="00332A86"/>
    <w:rsid w:val="00333636"/>
    <w:rsid w:val="003339F3"/>
    <w:rsid w:val="00333E15"/>
    <w:rsid w:val="0033465A"/>
    <w:rsid w:val="00334727"/>
    <w:rsid w:val="00334E48"/>
    <w:rsid w:val="00334FDE"/>
    <w:rsid w:val="00335309"/>
    <w:rsid w:val="00335576"/>
    <w:rsid w:val="00335748"/>
    <w:rsid w:val="003359B4"/>
    <w:rsid w:val="00335A8F"/>
    <w:rsid w:val="00335C35"/>
    <w:rsid w:val="00335F96"/>
    <w:rsid w:val="0033614F"/>
    <w:rsid w:val="003363D8"/>
    <w:rsid w:val="00336811"/>
    <w:rsid w:val="00336AF1"/>
    <w:rsid w:val="003372B6"/>
    <w:rsid w:val="003376B4"/>
    <w:rsid w:val="00337712"/>
    <w:rsid w:val="003378DF"/>
    <w:rsid w:val="00337BA3"/>
    <w:rsid w:val="00337EBB"/>
    <w:rsid w:val="0034032B"/>
    <w:rsid w:val="00340352"/>
    <w:rsid w:val="00340567"/>
    <w:rsid w:val="0034072F"/>
    <w:rsid w:val="00340927"/>
    <w:rsid w:val="00340971"/>
    <w:rsid w:val="00340D19"/>
    <w:rsid w:val="003412BF"/>
    <w:rsid w:val="00341359"/>
    <w:rsid w:val="00341A6B"/>
    <w:rsid w:val="00341EBF"/>
    <w:rsid w:val="00342043"/>
    <w:rsid w:val="00342A73"/>
    <w:rsid w:val="00342A89"/>
    <w:rsid w:val="00342CEE"/>
    <w:rsid w:val="00342EF7"/>
    <w:rsid w:val="003431DD"/>
    <w:rsid w:val="00343764"/>
    <w:rsid w:val="003446D5"/>
    <w:rsid w:val="003447B4"/>
    <w:rsid w:val="003447D4"/>
    <w:rsid w:val="00344C94"/>
    <w:rsid w:val="00344D5B"/>
    <w:rsid w:val="00344E68"/>
    <w:rsid w:val="00345A08"/>
    <w:rsid w:val="00345DC1"/>
    <w:rsid w:val="00345E15"/>
    <w:rsid w:val="0034624F"/>
    <w:rsid w:val="00346533"/>
    <w:rsid w:val="00346675"/>
    <w:rsid w:val="00346C37"/>
    <w:rsid w:val="00346F0D"/>
    <w:rsid w:val="003478AB"/>
    <w:rsid w:val="003478D0"/>
    <w:rsid w:val="00350051"/>
    <w:rsid w:val="003500BE"/>
    <w:rsid w:val="003502D5"/>
    <w:rsid w:val="00350604"/>
    <w:rsid w:val="003508E2"/>
    <w:rsid w:val="00350B19"/>
    <w:rsid w:val="00350B5C"/>
    <w:rsid w:val="0035102B"/>
    <w:rsid w:val="0035132C"/>
    <w:rsid w:val="00351367"/>
    <w:rsid w:val="003515FD"/>
    <w:rsid w:val="00351B17"/>
    <w:rsid w:val="00351DA4"/>
    <w:rsid w:val="00351FD2"/>
    <w:rsid w:val="00352325"/>
    <w:rsid w:val="00352418"/>
    <w:rsid w:val="00352607"/>
    <w:rsid w:val="003526E6"/>
    <w:rsid w:val="0035277B"/>
    <w:rsid w:val="00352B83"/>
    <w:rsid w:val="00352BDD"/>
    <w:rsid w:val="00352DEA"/>
    <w:rsid w:val="00352E5D"/>
    <w:rsid w:val="00353719"/>
    <w:rsid w:val="00353756"/>
    <w:rsid w:val="003538B0"/>
    <w:rsid w:val="00353923"/>
    <w:rsid w:val="00353A71"/>
    <w:rsid w:val="00353AA2"/>
    <w:rsid w:val="00353CF3"/>
    <w:rsid w:val="00353DD9"/>
    <w:rsid w:val="003540FD"/>
    <w:rsid w:val="00354B8E"/>
    <w:rsid w:val="00354D46"/>
    <w:rsid w:val="00354E16"/>
    <w:rsid w:val="0035536F"/>
    <w:rsid w:val="00355601"/>
    <w:rsid w:val="0035562D"/>
    <w:rsid w:val="003558C8"/>
    <w:rsid w:val="00355D68"/>
    <w:rsid w:val="00356464"/>
    <w:rsid w:val="00356499"/>
    <w:rsid w:val="0035735E"/>
    <w:rsid w:val="00357453"/>
    <w:rsid w:val="00357500"/>
    <w:rsid w:val="003575B1"/>
    <w:rsid w:val="003576B9"/>
    <w:rsid w:val="003576DD"/>
    <w:rsid w:val="00357947"/>
    <w:rsid w:val="00357B70"/>
    <w:rsid w:val="00357FF9"/>
    <w:rsid w:val="003600F4"/>
    <w:rsid w:val="0036066B"/>
    <w:rsid w:val="00360787"/>
    <w:rsid w:val="0036123C"/>
    <w:rsid w:val="00361386"/>
    <w:rsid w:val="003615F5"/>
    <w:rsid w:val="00361693"/>
    <w:rsid w:val="00361A71"/>
    <w:rsid w:val="00361B3F"/>
    <w:rsid w:val="00361D31"/>
    <w:rsid w:val="00361EA7"/>
    <w:rsid w:val="003620BB"/>
    <w:rsid w:val="00362911"/>
    <w:rsid w:val="00362E3A"/>
    <w:rsid w:val="00363CDD"/>
    <w:rsid w:val="00364199"/>
    <w:rsid w:val="003641FD"/>
    <w:rsid w:val="00364408"/>
    <w:rsid w:val="003647C3"/>
    <w:rsid w:val="00364962"/>
    <w:rsid w:val="00364A40"/>
    <w:rsid w:val="00364BA0"/>
    <w:rsid w:val="00364C74"/>
    <w:rsid w:val="00364F6A"/>
    <w:rsid w:val="00365223"/>
    <w:rsid w:val="00365275"/>
    <w:rsid w:val="003654D9"/>
    <w:rsid w:val="00365A0E"/>
    <w:rsid w:val="00365E8D"/>
    <w:rsid w:val="00365F23"/>
    <w:rsid w:val="003660E6"/>
    <w:rsid w:val="0036688B"/>
    <w:rsid w:val="00366E68"/>
    <w:rsid w:val="00366FA5"/>
    <w:rsid w:val="00367358"/>
    <w:rsid w:val="003677DE"/>
    <w:rsid w:val="00370206"/>
    <w:rsid w:val="00370363"/>
    <w:rsid w:val="00370875"/>
    <w:rsid w:val="0037143F"/>
    <w:rsid w:val="00371543"/>
    <w:rsid w:val="00371729"/>
    <w:rsid w:val="003718D4"/>
    <w:rsid w:val="00371F99"/>
    <w:rsid w:val="0037208A"/>
    <w:rsid w:val="0037219F"/>
    <w:rsid w:val="00372260"/>
    <w:rsid w:val="003726C5"/>
    <w:rsid w:val="00372D36"/>
    <w:rsid w:val="00372F7D"/>
    <w:rsid w:val="003730F9"/>
    <w:rsid w:val="003734FF"/>
    <w:rsid w:val="003738D2"/>
    <w:rsid w:val="00373AB2"/>
    <w:rsid w:val="00373D69"/>
    <w:rsid w:val="00373F6A"/>
    <w:rsid w:val="00374528"/>
    <w:rsid w:val="00374569"/>
    <w:rsid w:val="00374B0E"/>
    <w:rsid w:val="00375169"/>
    <w:rsid w:val="0037521A"/>
    <w:rsid w:val="00375658"/>
    <w:rsid w:val="00375735"/>
    <w:rsid w:val="00375CBD"/>
    <w:rsid w:val="00375ED5"/>
    <w:rsid w:val="00375FCE"/>
    <w:rsid w:val="00376080"/>
    <w:rsid w:val="003766C7"/>
    <w:rsid w:val="00376738"/>
    <w:rsid w:val="0037686C"/>
    <w:rsid w:val="003769C8"/>
    <w:rsid w:val="00376ED9"/>
    <w:rsid w:val="00376FCE"/>
    <w:rsid w:val="0037731E"/>
    <w:rsid w:val="003773F0"/>
    <w:rsid w:val="00377862"/>
    <w:rsid w:val="00377D73"/>
    <w:rsid w:val="00377D9F"/>
    <w:rsid w:val="00377F1A"/>
    <w:rsid w:val="00380060"/>
    <w:rsid w:val="00380388"/>
    <w:rsid w:val="003806A3"/>
    <w:rsid w:val="003807CC"/>
    <w:rsid w:val="00380F87"/>
    <w:rsid w:val="0038118D"/>
    <w:rsid w:val="003812A9"/>
    <w:rsid w:val="0038135C"/>
    <w:rsid w:val="003817AF"/>
    <w:rsid w:val="00381952"/>
    <w:rsid w:val="00381BC8"/>
    <w:rsid w:val="00381C75"/>
    <w:rsid w:val="00381D19"/>
    <w:rsid w:val="00381E8B"/>
    <w:rsid w:val="0038233F"/>
    <w:rsid w:val="003823A8"/>
    <w:rsid w:val="00382960"/>
    <w:rsid w:val="00382C1D"/>
    <w:rsid w:val="00382D1B"/>
    <w:rsid w:val="00382D38"/>
    <w:rsid w:val="00382DB3"/>
    <w:rsid w:val="00382F6D"/>
    <w:rsid w:val="003832F2"/>
    <w:rsid w:val="00383784"/>
    <w:rsid w:val="0038378E"/>
    <w:rsid w:val="00383A54"/>
    <w:rsid w:val="0038403D"/>
    <w:rsid w:val="00384582"/>
    <w:rsid w:val="003845F0"/>
    <w:rsid w:val="00384E0A"/>
    <w:rsid w:val="003851A2"/>
    <w:rsid w:val="00385389"/>
    <w:rsid w:val="003855DE"/>
    <w:rsid w:val="003856CD"/>
    <w:rsid w:val="00385869"/>
    <w:rsid w:val="00385A5D"/>
    <w:rsid w:val="00385A8D"/>
    <w:rsid w:val="00385B21"/>
    <w:rsid w:val="00385E3A"/>
    <w:rsid w:val="00385FC7"/>
    <w:rsid w:val="00386341"/>
    <w:rsid w:val="00386447"/>
    <w:rsid w:val="0038657E"/>
    <w:rsid w:val="00386733"/>
    <w:rsid w:val="00386784"/>
    <w:rsid w:val="0038684B"/>
    <w:rsid w:val="00386892"/>
    <w:rsid w:val="003869E2"/>
    <w:rsid w:val="00386A95"/>
    <w:rsid w:val="00386AAA"/>
    <w:rsid w:val="00386B4E"/>
    <w:rsid w:val="00386CB4"/>
    <w:rsid w:val="00386F49"/>
    <w:rsid w:val="003870DA"/>
    <w:rsid w:val="0038713E"/>
    <w:rsid w:val="00387A14"/>
    <w:rsid w:val="00387AFD"/>
    <w:rsid w:val="00387CF5"/>
    <w:rsid w:val="00387D56"/>
    <w:rsid w:val="00387E32"/>
    <w:rsid w:val="00387EBC"/>
    <w:rsid w:val="00390476"/>
    <w:rsid w:val="00390E78"/>
    <w:rsid w:val="00390ED4"/>
    <w:rsid w:val="0039102E"/>
    <w:rsid w:val="00391A56"/>
    <w:rsid w:val="00391B23"/>
    <w:rsid w:val="00391C49"/>
    <w:rsid w:val="00391D57"/>
    <w:rsid w:val="003928B2"/>
    <w:rsid w:val="0039295E"/>
    <w:rsid w:val="00392A14"/>
    <w:rsid w:val="00392ADF"/>
    <w:rsid w:val="00392CD2"/>
    <w:rsid w:val="00393141"/>
    <w:rsid w:val="00393424"/>
    <w:rsid w:val="00393683"/>
    <w:rsid w:val="00393DAA"/>
    <w:rsid w:val="00393F76"/>
    <w:rsid w:val="003943C6"/>
    <w:rsid w:val="00394E8E"/>
    <w:rsid w:val="00394F34"/>
    <w:rsid w:val="00394FD8"/>
    <w:rsid w:val="0039524D"/>
    <w:rsid w:val="00395266"/>
    <w:rsid w:val="003952D2"/>
    <w:rsid w:val="003953A7"/>
    <w:rsid w:val="0039579D"/>
    <w:rsid w:val="0039596C"/>
    <w:rsid w:val="00395B0F"/>
    <w:rsid w:val="003963E2"/>
    <w:rsid w:val="00396BF1"/>
    <w:rsid w:val="00396E03"/>
    <w:rsid w:val="00397839"/>
    <w:rsid w:val="003978F1"/>
    <w:rsid w:val="00397B1D"/>
    <w:rsid w:val="003A0233"/>
    <w:rsid w:val="003A03FE"/>
    <w:rsid w:val="003A0461"/>
    <w:rsid w:val="003A0D61"/>
    <w:rsid w:val="003A0EF7"/>
    <w:rsid w:val="003A1266"/>
    <w:rsid w:val="003A15DA"/>
    <w:rsid w:val="003A16B1"/>
    <w:rsid w:val="003A18C2"/>
    <w:rsid w:val="003A215D"/>
    <w:rsid w:val="003A2261"/>
    <w:rsid w:val="003A241E"/>
    <w:rsid w:val="003A2860"/>
    <w:rsid w:val="003A2C38"/>
    <w:rsid w:val="003A3118"/>
    <w:rsid w:val="003A31C7"/>
    <w:rsid w:val="003A3575"/>
    <w:rsid w:val="003A35E2"/>
    <w:rsid w:val="003A3D4F"/>
    <w:rsid w:val="003A4008"/>
    <w:rsid w:val="003A4075"/>
    <w:rsid w:val="003A4136"/>
    <w:rsid w:val="003A5087"/>
    <w:rsid w:val="003A5216"/>
    <w:rsid w:val="003A552F"/>
    <w:rsid w:val="003A5B97"/>
    <w:rsid w:val="003A623E"/>
    <w:rsid w:val="003A64C1"/>
    <w:rsid w:val="003A64F6"/>
    <w:rsid w:val="003A65CD"/>
    <w:rsid w:val="003A65E7"/>
    <w:rsid w:val="003A6699"/>
    <w:rsid w:val="003A66A9"/>
    <w:rsid w:val="003A693E"/>
    <w:rsid w:val="003A6C61"/>
    <w:rsid w:val="003A6CFA"/>
    <w:rsid w:val="003A7355"/>
    <w:rsid w:val="003A7930"/>
    <w:rsid w:val="003B00A9"/>
    <w:rsid w:val="003B03BA"/>
    <w:rsid w:val="003B053A"/>
    <w:rsid w:val="003B0600"/>
    <w:rsid w:val="003B0A5D"/>
    <w:rsid w:val="003B0B99"/>
    <w:rsid w:val="003B0DD5"/>
    <w:rsid w:val="003B0F8F"/>
    <w:rsid w:val="003B15B6"/>
    <w:rsid w:val="003B17C2"/>
    <w:rsid w:val="003B1DE6"/>
    <w:rsid w:val="003B1E69"/>
    <w:rsid w:val="003B1E94"/>
    <w:rsid w:val="003B2CF4"/>
    <w:rsid w:val="003B2DA6"/>
    <w:rsid w:val="003B30E0"/>
    <w:rsid w:val="003B31F6"/>
    <w:rsid w:val="003B33F7"/>
    <w:rsid w:val="003B37A1"/>
    <w:rsid w:val="003B385A"/>
    <w:rsid w:val="003B3B92"/>
    <w:rsid w:val="003B3C46"/>
    <w:rsid w:val="003B3F7F"/>
    <w:rsid w:val="003B3FAD"/>
    <w:rsid w:val="003B4726"/>
    <w:rsid w:val="003B4937"/>
    <w:rsid w:val="003B4E9B"/>
    <w:rsid w:val="003B52ED"/>
    <w:rsid w:val="003B54F1"/>
    <w:rsid w:val="003B571A"/>
    <w:rsid w:val="003B5A63"/>
    <w:rsid w:val="003B5E2E"/>
    <w:rsid w:val="003B5F52"/>
    <w:rsid w:val="003B611B"/>
    <w:rsid w:val="003B64A5"/>
    <w:rsid w:val="003B7056"/>
    <w:rsid w:val="003B7225"/>
    <w:rsid w:val="003B7671"/>
    <w:rsid w:val="003B7891"/>
    <w:rsid w:val="003B79A5"/>
    <w:rsid w:val="003B79EA"/>
    <w:rsid w:val="003B7C2D"/>
    <w:rsid w:val="003B7C38"/>
    <w:rsid w:val="003B7F5E"/>
    <w:rsid w:val="003C006C"/>
    <w:rsid w:val="003C00F9"/>
    <w:rsid w:val="003C02E4"/>
    <w:rsid w:val="003C04FD"/>
    <w:rsid w:val="003C059F"/>
    <w:rsid w:val="003C0CB3"/>
    <w:rsid w:val="003C11C2"/>
    <w:rsid w:val="003C125A"/>
    <w:rsid w:val="003C16F6"/>
    <w:rsid w:val="003C1B8F"/>
    <w:rsid w:val="003C1B92"/>
    <w:rsid w:val="003C2010"/>
    <w:rsid w:val="003C2223"/>
    <w:rsid w:val="003C257C"/>
    <w:rsid w:val="003C26A3"/>
    <w:rsid w:val="003C2779"/>
    <w:rsid w:val="003C27E1"/>
    <w:rsid w:val="003C2812"/>
    <w:rsid w:val="003C2EA2"/>
    <w:rsid w:val="003C2FDA"/>
    <w:rsid w:val="003C30A6"/>
    <w:rsid w:val="003C30D0"/>
    <w:rsid w:val="003C393D"/>
    <w:rsid w:val="003C3A86"/>
    <w:rsid w:val="003C3E29"/>
    <w:rsid w:val="003C3E31"/>
    <w:rsid w:val="003C40E1"/>
    <w:rsid w:val="003C414D"/>
    <w:rsid w:val="003C4AEB"/>
    <w:rsid w:val="003C4C68"/>
    <w:rsid w:val="003C4CCD"/>
    <w:rsid w:val="003C4DD8"/>
    <w:rsid w:val="003C4FD7"/>
    <w:rsid w:val="003C5267"/>
    <w:rsid w:val="003C5616"/>
    <w:rsid w:val="003C57DF"/>
    <w:rsid w:val="003C598E"/>
    <w:rsid w:val="003C5A83"/>
    <w:rsid w:val="003C6304"/>
    <w:rsid w:val="003C6557"/>
    <w:rsid w:val="003C69E7"/>
    <w:rsid w:val="003C6B1A"/>
    <w:rsid w:val="003C6D3A"/>
    <w:rsid w:val="003C6DF4"/>
    <w:rsid w:val="003C6F8D"/>
    <w:rsid w:val="003C71B3"/>
    <w:rsid w:val="003C7591"/>
    <w:rsid w:val="003C76D1"/>
    <w:rsid w:val="003C7BE6"/>
    <w:rsid w:val="003D03AC"/>
    <w:rsid w:val="003D0547"/>
    <w:rsid w:val="003D0CC8"/>
    <w:rsid w:val="003D0D00"/>
    <w:rsid w:val="003D1000"/>
    <w:rsid w:val="003D1417"/>
    <w:rsid w:val="003D1992"/>
    <w:rsid w:val="003D1A66"/>
    <w:rsid w:val="003D1F42"/>
    <w:rsid w:val="003D2769"/>
    <w:rsid w:val="003D278D"/>
    <w:rsid w:val="003D27C0"/>
    <w:rsid w:val="003D2906"/>
    <w:rsid w:val="003D29A5"/>
    <w:rsid w:val="003D29F0"/>
    <w:rsid w:val="003D3140"/>
    <w:rsid w:val="003D33DD"/>
    <w:rsid w:val="003D34BF"/>
    <w:rsid w:val="003D3905"/>
    <w:rsid w:val="003D3B07"/>
    <w:rsid w:val="003D3CC2"/>
    <w:rsid w:val="003D3F87"/>
    <w:rsid w:val="003D3FC3"/>
    <w:rsid w:val="003D4040"/>
    <w:rsid w:val="003D41AA"/>
    <w:rsid w:val="003D491E"/>
    <w:rsid w:val="003D4F1F"/>
    <w:rsid w:val="003D5411"/>
    <w:rsid w:val="003D5AAE"/>
    <w:rsid w:val="003D5ADF"/>
    <w:rsid w:val="003D5F23"/>
    <w:rsid w:val="003D6150"/>
    <w:rsid w:val="003D6426"/>
    <w:rsid w:val="003D6653"/>
    <w:rsid w:val="003D68E9"/>
    <w:rsid w:val="003D6DAC"/>
    <w:rsid w:val="003D6DD1"/>
    <w:rsid w:val="003D6E5E"/>
    <w:rsid w:val="003D6FE9"/>
    <w:rsid w:val="003D7673"/>
    <w:rsid w:val="003D77A3"/>
    <w:rsid w:val="003D7A36"/>
    <w:rsid w:val="003D7DB9"/>
    <w:rsid w:val="003D7E7D"/>
    <w:rsid w:val="003E0027"/>
    <w:rsid w:val="003E0089"/>
    <w:rsid w:val="003E0CA0"/>
    <w:rsid w:val="003E0DBD"/>
    <w:rsid w:val="003E0EA2"/>
    <w:rsid w:val="003E0F65"/>
    <w:rsid w:val="003E1083"/>
    <w:rsid w:val="003E1266"/>
    <w:rsid w:val="003E1688"/>
    <w:rsid w:val="003E1782"/>
    <w:rsid w:val="003E1AE9"/>
    <w:rsid w:val="003E1B63"/>
    <w:rsid w:val="003E20CE"/>
    <w:rsid w:val="003E253A"/>
    <w:rsid w:val="003E274E"/>
    <w:rsid w:val="003E2A7F"/>
    <w:rsid w:val="003E2AB8"/>
    <w:rsid w:val="003E3090"/>
    <w:rsid w:val="003E35D8"/>
    <w:rsid w:val="003E37C1"/>
    <w:rsid w:val="003E4258"/>
    <w:rsid w:val="003E4489"/>
    <w:rsid w:val="003E4734"/>
    <w:rsid w:val="003E4A41"/>
    <w:rsid w:val="003E4C0E"/>
    <w:rsid w:val="003E4D9B"/>
    <w:rsid w:val="003E4EB7"/>
    <w:rsid w:val="003E50F7"/>
    <w:rsid w:val="003E5107"/>
    <w:rsid w:val="003E55C5"/>
    <w:rsid w:val="003E5698"/>
    <w:rsid w:val="003E58B9"/>
    <w:rsid w:val="003E5943"/>
    <w:rsid w:val="003E5CC8"/>
    <w:rsid w:val="003E5DB1"/>
    <w:rsid w:val="003E5F0D"/>
    <w:rsid w:val="003E60FF"/>
    <w:rsid w:val="003E651D"/>
    <w:rsid w:val="003E67C0"/>
    <w:rsid w:val="003E6D3B"/>
    <w:rsid w:val="003E71A5"/>
    <w:rsid w:val="003E72F7"/>
    <w:rsid w:val="003E75AA"/>
    <w:rsid w:val="003E7955"/>
    <w:rsid w:val="003F058A"/>
    <w:rsid w:val="003F0755"/>
    <w:rsid w:val="003F0ABB"/>
    <w:rsid w:val="003F0CF0"/>
    <w:rsid w:val="003F0E0B"/>
    <w:rsid w:val="003F131D"/>
    <w:rsid w:val="003F19C7"/>
    <w:rsid w:val="003F1E4E"/>
    <w:rsid w:val="003F1EAD"/>
    <w:rsid w:val="003F2015"/>
    <w:rsid w:val="003F2077"/>
    <w:rsid w:val="003F2A84"/>
    <w:rsid w:val="003F2DD1"/>
    <w:rsid w:val="003F2EEA"/>
    <w:rsid w:val="003F2F07"/>
    <w:rsid w:val="003F2F11"/>
    <w:rsid w:val="003F3077"/>
    <w:rsid w:val="003F32FB"/>
    <w:rsid w:val="003F34B2"/>
    <w:rsid w:val="003F35D3"/>
    <w:rsid w:val="003F3C79"/>
    <w:rsid w:val="003F406B"/>
    <w:rsid w:val="003F436A"/>
    <w:rsid w:val="003F43F2"/>
    <w:rsid w:val="003F4927"/>
    <w:rsid w:val="003F5037"/>
    <w:rsid w:val="003F534F"/>
    <w:rsid w:val="003F5376"/>
    <w:rsid w:val="003F5741"/>
    <w:rsid w:val="003F58FA"/>
    <w:rsid w:val="003F5BB3"/>
    <w:rsid w:val="003F5D7B"/>
    <w:rsid w:val="003F6080"/>
    <w:rsid w:val="003F60B6"/>
    <w:rsid w:val="003F61F9"/>
    <w:rsid w:val="003F6B0C"/>
    <w:rsid w:val="003F6F95"/>
    <w:rsid w:val="003F6FD9"/>
    <w:rsid w:val="003F720A"/>
    <w:rsid w:val="003F7C09"/>
    <w:rsid w:val="003F7F40"/>
    <w:rsid w:val="003F7F71"/>
    <w:rsid w:val="00400095"/>
    <w:rsid w:val="00400BCF"/>
    <w:rsid w:val="00400C18"/>
    <w:rsid w:val="004013BE"/>
    <w:rsid w:val="00401474"/>
    <w:rsid w:val="004014DE"/>
    <w:rsid w:val="0040163E"/>
    <w:rsid w:val="00401701"/>
    <w:rsid w:val="00401758"/>
    <w:rsid w:val="00401AC0"/>
    <w:rsid w:val="00401BDA"/>
    <w:rsid w:val="00401C7E"/>
    <w:rsid w:val="00401E5A"/>
    <w:rsid w:val="004022A1"/>
    <w:rsid w:val="00402533"/>
    <w:rsid w:val="00402539"/>
    <w:rsid w:val="0040275D"/>
    <w:rsid w:val="00402D89"/>
    <w:rsid w:val="004038E5"/>
    <w:rsid w:val="004040FC"/>
    <w:rsid w:val="004048B8"/>
    <w:rsid w:val="00404939"/>
    <w:rsid w:val="00404B21"/>
    <w:rsid w:val="00404CB0"/>
    <w:rsid w:val="004053A1"/>
    <w:rsid w:val="004053D0"/>
    <w:rsid w:val="004053FA"/>
    <w:rsid w:val="00405665"/>
    <w:rsid w:val="00405B69"/>
    <w:rsid w:val="00405E20"/>
    <w:rsid w:val="00405FCE"/>
    <w:rsid w:val="00406034"/>
    <w:rsid w:val="0040620E"/>
    <w:rsid w:val="00406636"/>
    <w:rsid w:val="00406808"/>
    <w:rsid w:val="00406868"/>
    <w:rsid w:val="00407074"/>
    <w:rsid w:val="00407170"/>
    <w:rsid w:val="004071EC"/>
    <w:rsid w:val="00407AA0"/>
    <w:rsid w:val="00410571"/>
    <w:rsid w:val="00410706"/>
    <w:rsid w:val="00410A46"/>
    <w:rsid w:val="004116B6"/>
    <w:rsid w:val="0041285C"/>
    <w:rsid w:val="00412E43"/>
    <w:rsid w:val="00412F03"/>
    <w:rsid w:val="00412F90"/>
    <w:rsid w:val="004130B9"/>
    <w:rsid w:val="004131C0"/>
    <w:rsid w:val="004133DC"/>
    <w:rsid w:val="004137F7"/>
    <w:rsid w:val="00413CA3"/>
    <w:rsid w:val="00413CB2"/>
    <w:rsid w:val="00413ED9"/>
    <w:rsid w:val="00413F9A"/>
    <w:rsid w:val="004140B2"/>
    <w:rsid w:val="00414675"/>
    <w:rsid w:val="004146B8"/>
    <w:rsid w:val="0041484A"/>
    <w:rsid w:val="004154A3"/>
    <w:rsid w:val="00415562"/>
    <w:rsid w:val="004158EC"/>
    <w:rsid w:val="004164C2"/>
    <w:rsid w:val="0041659F"/>
    <w:rsid w:val="004167DF"/>
    <w:rsid w:val="004168BB"/>
    <w:rsid w:val="00416FAA"/>
    <w:rsid w:val="00416FFF"/>
    <w:rsid w:val="0041703D"/>
    <w:rsid w:val="004173D8"/>
    <w:rsid w:val="00417858"/>
    <w:rsid w:val="0041786A"/>
    <w:rsid w:val="004179A8"/>
    <w:rsid w:val="00420280"/>
    <w:rsid w:val="00420382"/>
    <w:rsid w:val="004203EF"/>
    <w:rsid w:val="00420878"/>
    <w:rsid w:val="00421105"/>
    <w:rsid w:val="00421152"/>
    <w:rsid w:val="0042147D"/>
    <w:rsid w:val="00421788"/>
    <w:rsid w:val="00421870"/>
    <w:rsid w:val="004218B1"/>
    <w:rsid w:val="00421C92"/>
    <w:rsid w:val="004220FE"/>
    <w:rsid w:val="00422A0B"/>
    <w:rsid w:val="00422AE0"/>
    <w:rsid w:val="00422E5A"/>
    <w:rsid w:val="004230E7"/>
    <w:rsid w:val="00423CC8"/>
    <w:rsid w:val="00424451"/>
    <w:rsid w:val="0042470A"/>
    <w:rsid w:val="00424D85"/>
    <w:rsid w:val="00424DFD"/>
    <w:rsid w:val="00424E90"/>
    <w:rsid w:val="004252D2"/>
    <w:rsid w:val="00425308"/>
    <w:rsid w:val="00425449"/>
    <w:rsid w:val="004263AB"/>
    <w:rsid w:val="004263FC"/>
    <w:rsid w:val="00426AAF"/>
    <w:rsid w:val="00426BDB"/>
    <w:rsid w:val="00426EAF"/>
    <w:rsid w:val="00427570"/>
    <w:rsid w:val="00427781"/>
    <w:rsid w:val="00427C95"/>
    <w:rsid w:val="00427D9F"/>
    <w:rsid w:val="00427DE1"/>
    <w:rsid w:val="0043055A"/>
    <w:rsid w:val="004306FA"/>
    <w:rsid w:val="00430E3C"/>
    <w:rsid w:val="00430E67"/>
    <w:rsid w:val="00430FB3"/>
    <w:rsid w:val="00430FB4"/>
    <w:rsid w:val="004310CF"/>
    <w:rsid w:val="00431287"/>
    <w:rsid w:val="00431305"/>
    <w:rsid w:val="00431703"/>
    <w:rsid w:val="00431936"/>
    <w:rsid w:val="00431DA3"/>
    <w:rsid w:val="00432651"/>
    <w:rsid w:val="004327D2"/>
    <w:rsid w:val="0043281F"/>
    <w:rsid w:val="00432860"/>
    <w:rsid w:val="00432B32"/>
    <w:rsid w:val="00432C65"/>
    <w:rsid w:val="00432D32"/>
    <w:rsid w:val="004330B4"/>
    <w:rsid w:val="0043316D"/>
    <w:rsid w:val="004331CC"/>
    <w:rsid w:val="004335F9"/>
    <w:rsid w:val="0043367D"/>
    <w:rsid w:val="004342EA"/>
    <w:rsid w:val="0043473A"/>
    <w:rsid w:val="00434922"/>
    <w:rsid w:val="00434D89"/>
    <w:rsid w:val="00434DBA"/>
    <w:rsid w:val="00434E34"/>
    <w:rsid w:val="00434FD3"/>
    <w:rsid w:val="00435382"/>
    <w:rsid w:val="004355CE"/>
    <w:rsid w:val="004356C7"/>
    <w:rsid w:val="00435904"/>
    <w:rsid w:val="00435AB1"/>
    <w:rsid w:val="00435BE3"/>
    <w:rsid w:val="00435CEF"/>
    <w:rsid w:val="00435DAD"/>
    <w:rsid w:val="00435F21"/>
    <w:rsid w:val="00435F60"/>
    <w:rsid w:val="0043716A"/>
    <w:rsid w:val="0043756A"/>
    <w:rsid w:val="00437CE1"/>
    <w:rsid w:val="00440007"/>
    <w:rsid w:val="00440465"/>
    <w:rsid w:val="004405EA"/>
    <w:rsid w:val="004406AF"/>
    <w:rsid w:val="004407D7"/>
    <w:rsid w:val="00440BA5"/>
    <w:rsid w:val="004412B9"/>
    <w:rsid w:val="004412DA"/>
    <w:rsid w:val="00441403"/>
    <w:rsid w:val="004418EA"/>
    <w:rsid w:val="00441A0C"/>
    <w:rsid w:val="00441D25"/>
    <w:rsid w:val="00441E30"/>
    <w:rsid w:val="004421BB"/>
    <w:rsid w:val="00442273"/>
    <w:rsid w:val="004423EA"/>
    <w:rsid w:val="00442549"/>
    <w:rsid w:val="00442A91"/>
    <w:rsid w:val="00442E12"/>
    <w:rsid w:val="00443098"/>
    <w:rsid w:val="004430D9"/>
    <w:rsid w:val="0044364F"/>
    <w:rsid w:val="0044371D"/>
    <w:rsid w:val="00443BB3"/>
    <w:rsid w:val="00443D4A"/>
    <w:rsid w:val="00444008"/>
    <w:rsid w:val="0044405A"/>
    <w:rsid w:val="00444117"/>
    <w:rsid w:val="0044415F"/>
    <w:rsid w:val="004442CF"/>
    <w:rsid w:val="0044465E"/>
    <w:rsid w:val="00444681"/>
    <w:rsid w:val="004448D7"/>
    <w:rsid w:val="00444DFB"/>
    <w:rsid w:val="00445251"/>
    <w:rsid w:val="00445278"/>
    <w:rsid w:val="0044537E"/>
    <w:rsid w:val="00445401"/>
    <w:rsid w:val="004455B6"/>
    <w:rsid w:val="004457B0"/>
    <w:rsid w:val="00445831"/>
    <w:rsid w:val="00445CCC"/>
    <w:rsid w:val="004461B6"/>
    <w:rsid w:val="0044630D"/>
    <w:rsid w:val="0044633C"/>
    <w:rsid w:val="00446392"/>
    <w:rsid w:val="00446791"/>
    <w:rsid w:val="00446ACA"/>
    <w:rsid w:val="00446F73"/>
    <w:rsid w:val="004471BB"/>
    <w:rsid w:val="00447400"/>
    <w:rsid w:val="00447801"/>
    <w:rsid w:val="00447A6F"/>
    <w:rsid w:val="00447D70"/>
    <w:rsid w:val="0045010C"/>
    <w:rsid w:val="0045026B"/>
    <w:rsid w:val="004503C2"/>
    <w:rsid w:val="004509D2"/>
    <w:rsid w:val="004509E0"/>
    <w:rsid w:val="00450CD7"/>
    <w:rsid w:val="00450D90"/>
    <w:rsid w:val="0045132C"/>
    <w:rsid w:val="0045191E"/>
    <w:rsid w:val="00451958"/>
    <w:rsid w:val="00451A06"/>
    <w:rsid w:val="00451A46"/>
    <w:rsid w:val="00451D5A"/>
    <w:rsid w:val="00451E4B"/>
    <w:rsid w:val="004521DD"/>
    <w:rsid w:val="004524E0"/>
    <w:rsid w:val="004527A4"/>
    <w:rsid w:val="00452ADF"/>
    <w:rsid w:val="00452FD4"/>
    <w:rsid w:val="00452FFE"/>
    <w:rsid w:val="004533C6"/>
    <w:rsid w:val="004534F0"/>
    <w:rsid w:val="0045473B"/>
    <w:rsid w:val="00454A96"/>
    <w:rsid w:val="00454E07"/>
    <w:rsid w:val="00454EBA"/>
    <w:rsid w:val="004551CA"/>
    <w:rsid w:val="004553B7"/>
    <w:rsid w:val="00455741"/>
    <w:rsid w:val="00455789"/>
    <w:rsid w:val="00455988"/>
    <w:rsid w:val="00455E5D"/>
    <w:rsid w:val="00455FD4"/>
    <w:rsid w:val="0045619A"/>
    <w:rsid w:val="00456602"/>
    <w:rsid w:val="004566D8"/>
    <w:rsid w:val="00456994"/>
    <w:rsid w:val="00456D71"/>
    <w:rsid w:val="00456F41"/>
    <w:rsid w:val="00457310"/>
    <w:rsid w:val="00457437"/>
    <w:rsid w:val="004574FD"/>
    <w:rsid w:val="004575B5"/>
    <w:rsid w:val="004577FF"/>
    <w:rsid w:val="00457905"/>
    <w:rsid w:val="00457975"/>
    <w:rsid w:val="00457F3A"/>
    <w:rsid w:val="004603FD"/>
    <w:rsid w:val="004612C1"/>
    <w:rsid w:val="00461381"/>
    <w:rsid w:val="004617C4"/>
    <w:rsid w:val="00461883"/>
    <w:rsid w:val="00461A15"/>
    <w:rsid w:val="00462106"/>
    <w:rsid w:val="004621D0"/>
    <w:rsid w:val="004624F2"/>
    <w:rsid w:val="00462BCC"/>
    <w:rsid w:val="00462CAE"/>
    <w:rsid w:val="00462FE3"/>
    <w:rsid w:val="00463216"/>
    <w:rsid w:val="00463582"/>
    <w:rsid w:val="004639BE"/>
    <w:rsid w:val="00463A62"/>
    <w:rsid w:val="00463DCE"/>
    <w:rsid w:val="00463F85"/>
    <w:rsid w:val="004640B4"/>
    <w:rsid w:val="00464167"/>
    <w:rsid w:val="0046433C"/>
    <w:rsid w:val="00464A13"/>
    <w:rsid w:val="00464E15"/>
    <w:rsid w:val="00465021"/>
    <w:rsid w:val="00465477"/>
    <w:rsid w:val="00465C18"/>
    <w:rsid w:val="00465D17"/>
    <w:rsid w:val="00466099"/>
    <w:rsid w:val="0046635F"/>
    <w:rsid w:val="004665CC"/>
    <w:rsid w:val="00466F75"/>
    <w:rsid w:val="00467B18"/>
    <w:rsid w:val="00467B73"/>
    <w:rsid w:val="00467DB5"/>
    <w:rsid w:val="00467F5E"/>
    <w:rsid w:val="0047015D"/>
    <w:rsid w:val="004702B5"/>
    <w:rsid w:val="004705A1"/>
    <w:rsid w:val="0047092B"/>
    <w:rsid w:val="00470B89"/>
    <w:rsid w:val="00471056"/>
    <w:rsid w:val="00471230"/>
    <w:rsid w:val="00471340"/>
    <w:rsid w:val="0047136F"/>
    <w:rsid w:val="004713BD"/>
    <w:rsid w:val="0047154E"/>
    <w:rsid w:val="00471AFA"/>
    <w:rsid w:val="00471BAA"/>
    <w:rsid w:val="0047208C"/>
    <w:rsid w:val="00472318"/>
    <w:rsid w:val="00472446"/>
    <w:rsid w:val="00472823"/>
    <w:rsid w:val="00472918"/>
    <w:rsid w:val="00472BF2"/>
    <w:rsid w:val="004731D1"/>
    <w:rsid w:val="004736D3"/>
    <w:rsid w:val="0047374B"/>
    <w:rsid w:val="00473AB1"/>
    <w:rsid w:val="00474250"/>
    <w:rsid w:val="00474335"/>
    <w:rsid w:val="004746B3"/>
    <w:rsid w:val="00474C12"/>
    <w:rsid w:val="00474DD7"/>
    <w:rsid w:val="00474F6F"/>
    <w:rsid w:val="00474FA7"/>
    <w:rsid w:val="00475281"/>
    <w:rsid w:val="0047578B"/>
    <w:rsid w:val="004757A8"/>
    <w:rsid w:val="00475866"/>
    <w:rsid w:val="004764A3"/>
    <w:rsid w:val="004764CD"/>
    <w:rsid w:val="00476614"/>
    <w:rsid w:val="00476711"/>
    <w:rsid w:val="004768CF"/>
    <w:rsid w:val="00476AB3"/>
    <w:rsid w:val="00476C7E"/>
    <w:rsid w:val="00476F48"/>
    <w:rsid w:val="00480913"/>
    <w:rsid w:val="0048098F"/>
    <w:rsid w:val="00480C4A"/>
    <w:rsid w:val="00480C5C"/>
    <w:rsid w:val="0048154A"/>
    <w:rsid w:val="004815B2"/>
    <w:rsid w:val="004816C0"/>
    <w:rsid w:val="00481AF5"/>
    <w:rsid w:val="00481D16"/>
    <w:rsid w:val="00481DB3"/>
    <w:rsid w:val="004821DA"/>
    <w:rsid w:val="00482289"/>
    <w:rsid w:val="004825A6"/>
    <w:rsid w:val="004828F5"/>
    <w:rsid w:val="00482B21"/>
    <w:rsid w:val="00482E73"/>
    <w:rsid w:val="00483702"/>
    <w:rsid w:val="00483812"/>
    <w:rsid w:val="00483C6E"/>
    <w:rsid w:val="0048419F"/>
    <w:rsid w:val="0048447F"/>
    <w:rsid w:val="00484483"/>
    <w:rsid w:val="0048448F"/>
    <w:rsid w:val="00484834"/>
    <w:rsid w:val="00484884"/>
    <w:rsid w:val="00484EC0"/>
    <w:rsid w:val="0048530A"/>
    <w:rsid w:val="00485612"/>
    <w:rsid w:val="004859C9"/>
    <w:rsid w:val="004859D2"/>
    <w:rsid w:val="00486007"/>
    <w:rsid w:val="00486661"/>
    <w:rsid w:val="0048670E"/>
    <w:rsid w:val="00486719"/>
    <w:rsid w:val="004869FF"/>
    <w:rsid w:val="00486A5F"/>
    <w:rsid w:val="00486B40"/>
    <w:rsid w:val="00486C49"/>
    <w:rsid w:val="00486ED9"/>
    <w:rsid w:val="00486F7E"/>
    <w:rsid w:val="00486FAF"/>
    <w:rsid w:val="004871CA"/>
    <w:rsid w:val="0048743F"/>
    <w:rsid w:val="004874A9"/>
    <w:rsid w:val="00487830"/>
    <w:rsid w:val="004878EF"/>
    <w:rsid w:val="004900BA"/>
    <w:rsid w:val="0049036F"/>
    <w:rsid w:val="00490AE3"/>
    <w:rsid w:val="00490BB5"/>
    <w:rsid w:val="00490CE6"/>
    <w:rsid w:val="00490EF2"/>
    <w:rsid w:val="004914B4"/>
    <w:rsid w:val="004914B7"/>
    <w:rsid w:val="00491508"/>
    <w:rsid w:val="004915C7"/>
    <w:rsid w:val="00491C52"/>
    <w:rsid w:val="00491D97"/>
    <w:rsid w:val="00492077"/>
    <w:rsid w:val="004920EC"/>
    <w:rsid w:val="00492262"/>
    <w:rsid w:val="004923A2"/>
    <w:rsid w:val="00492439"/>
    <w:rsid w:val="004924EC"/>
    <w:rsid w:val="0049272A"/>
    <w:rsid w:val="00492761"/>
    <w:rsid w:val="004929A8"/>
    <w:rsid w:val="00492E96"/>
    <w:rsid w:val="00493059"/>
    <w:rsid w:val="004931ED"/>
    <w:rsid w:val="004935B4"/>
    <w:rsid w:val="004938AF"/>
    <w:rsid w:val="004938C9"/>
    <w:rsid w:val="00493B42"/>
    <w:rsid w:val="00493C5C"/>
    <w:rsid w:val="00493E99"/>
    <w:rsid w:val="00493FB7"/>
    <w:rsid w:val="004940F1"/>
    <w:rsid w:val="00494365"/>
    <w:rsid w:val="004943BC"/>
    <w:rsid w:val="004943CF"/>
    <w:rsid w:val="00494446"/>
    <w:rsid w:val="00494A57"/>
    <w:rsid w:val="00494B45"/>
    <w:rsid w:val="0049503A"/>
    <w:rsid w:val="004952A8"/>
    <w:rsid w:val="004952E4"/>
    <w:rsid w:val="00495801"/>
    <w:rsid w:val="00495840"/>
    <w:rsid w:val="00495DAE"/>
    <w:rsid w:val="0049656B"/>
    <w:rsid w:val="0049660F"/>
    <w:rsid w:val="0049674C"/>
    <w:rsid w:val="00497177"/>
    <w:rsid w:val="004974F0"/>
    <w:rsid w:val="004975CE"/>
    <w:rsid w:val="004976F9"/>
    <w:rsid w:val="004977A2"/>
    <w:rsid w:val="004A0312"/>
    <w:rsid w:val="004A073D"/>
    <w:rsid w:val="004A0745"/>
    <w:rsid w:val="004A07C0"/>
    <w:rsid w:val="004A08C8"/>
    <w:rsid w:val="004A08EA"/>
    <w:rsid w:val="004A0A68"/>
    <w:rsid w:val="004A0D04"/>
    <w:rsid w:val="004A0FDC"/>
    <w:rsid w:val="004A1066"/>
    <w:rsid w:val="004A153A"/>
    <w:rsid w:val="004A1636"/>
    <w:rsid w:val="004A1820"/>
    <w:rsid w:val="004A1A05"/>
    <w:rsid w:val="004A1A94"/>
    <w:rsid w:val="004A1A9A"/>
    <w:rsid w:val="004A2BF2"/>
    <w:rsid w:val="004A3046"/>
    <w:rsid w:val="004A3748"/>
    <w:rsid w:val="004A37CE"/>
    <w:rsid w:val="004A381E"/>
    <w:rsid w:val="004A39BB"/>
    <w:rsid w:val="004A403F"/>
    <w:rsid w:val="004A4398"/>
    <w:rsid w:val="004A4651"/>
    <w:rsid w:val="004A4E8C"/>
    <w:rsid w:val="004A4FB8"/>
    <w:rsid w:val="004A5764"/>
    <w:rsid w:val="004A5840"/>
    <w:rsid w:val="004A5B61"/>
    <w:rsid w:val="004A6055"/>
    <w:rsid w:val="004A62A8"/>
    <w:rsid w:val="004A67FC"/>
    <w:rsid w:val="004A6803"/>
    <w:rsid w:val="004A702E"/>
    <w:rsid w:val="004A76F3"/>
    <w:rsid w:val="004A7793"/>
    <w:rsid w:val="004A78D3"/>
    <w:rsid w:val="004A7A5F"/>
    <w:rsid w:val="004A7BA7"/>
    <w:rsid w:val="004A7E45"/>
    <w:rsid w:val="004B0241"/>
    <w:rsid w:val="004B04C5"/>
    <w:rsid w:val="004B05AE"/>
    <w:rsid w:val="004B0A3A"/>
    <w:rsid w:val="004B0C2E"/>
    <w:rsid w:val="004B0E8B"/>
    <w:rsid w:val="004B0F19"/>
    <w:rsid w:val="004B126B"/>
    <w:rsid w:val="004B1420"/>
    <w:rsid w:val="004B1527"/>
    <w:rsid w:val="004B1622"/>
    <w:rsid w:val="004B1BB1"/>
    <w:rsid w:val="004B1FAF"/>
    <w:rsid w:val="004B205A"/>
    <w:rsid w:val="004B2BEC"/>
    <w:rsid w:val="004B30E9"/>
    <w:rsid w:val="004B36B7"/>
    <w:rsid w:val="004B377E"/>
    <w:rsid w:val="004B3D0B"/>
    <w:rsid w:val="004B404A"/>
    <w:rsid w:val="004B442A"/>
    <w:rsid w:val="004B484F"/>
    <w:rsid w:val="004B4CD9"/>
    <w:rsid w:val="004B4E46"/>
    <w:rsid w:val="004B5141"/>
    <w:rsid w:val="004B52EA"/>
    <w:rsid w:val="004B52F7"/>
    <w:rsid w:val="004B571E"/>
    <w:rsid w:val="004B5855"/>
    <w:rsid w:val="004B5CA2"/>
    <w:rsid w:val="004B64E0"/>
    <w:rsid w:val="004B65C0"/>
    <w:rsid w:val="004B6657"/>
    <w:rsid w:val="004B6A4B"/>
    <w:rsid w:val="004B6C97"/>
    <w:rsid w:val="004B6E75"/>
    <w:rsid w:val="004B6ED4"/>
    <w:rsid w:val="004B7359"/>
    <w:rsid w:val="004B7368"/>
    <w:rsid w:val="004B79BD"/>
    <w:rsid w:val="004B7D87"/>
    <w:rsid w:val="004C0385"/>
    <w:rsid w:val="004C09BB"/>
    <w:rsid w:val="004C0F9C"/>
    <w:rsid w:val="004C1273"/>
    <w:rsid w:val="004C1511"/>
    <w:rsid w:val="004C1EB2"/>
    <w:rsid w:val="004C21A7"/>
    <w:rsid w:val="004C23AB"/>
    <w:rsid w:val="004C2400"/>
    <w:rsid w:val="004C29DA"/>
    <w:rsid w:val="004C323F"/>
    <w:rsid w:val="004C36DF"/>
    <w:rsid w:val="004C37BA"/>
    <w:rsid w:val="004C3809"/>
    <w:rsid w:val="004C40AB"/>
    <w:rsid w:val="004C456D"/>
    <w:rsid w:val="004C4959"/>
    <w:rsid w:val="004C4A1A"/>
    <w:rsid w:val="004C4AF9"/>
    <w:rsid w:val="004C4BC1"/>
    <w:rsid w:val="004C546F"/>
    <w:rsid w:val="004C5E2B"/>
    <w:rsid w:val="004C646C"/>
    <w:rsid w:val="004C6572"/>
    <w:rsid w:val="004C672C"/>
    <w:rsid w:val="004C68AE"/>
    <w:rsid w:val="004C696F"/>
    <w:rsid w:val="004C7475"/>
    <w:rsid w:val="004C7592"/>
    <w:rsid w:val="004C778D"/>
    <w:rsid w:val="004C786F"/>
    <w:rsid w:val="004C79BF"/>
    <w:rsid w:val="004C7D01"/>
    <w:rsid w:val="004D07C4"/>
    <w:rsid w:val="004D083B"/>
    <w:rsid w:val="004D08C6"/>
    <w:rsid w:val="004D0B37"/>
    <w:rsid w:val="004D0E81"/>
    <w:rsid w:val="004D104F"/>
    <w:rsid w:val="004D10FF"/>
    <w:rsid w:val="004D14DF"/>
    <w:rsid w:val="004D18A3"/>
    <w:rsid w:val="004D1FD6"/>
    <w:rsid w:val="004D2039"/>
    <w:rsid w:val="004D2091"/>
    <w:rsid w:val="004D20EC"/>
    <w:rsid w:val="004D239F"/>
    <w:rsid w:val="004D2549"/>
    <w:rsid w:val="004D2883"/>
    <w:rsid w:val="004D2D99"/>
    <w:rsid w:val="004D2EA2"/>
    <w:rsid w:val="004D3072"/>
    <w:rsid w:val="004D341B"/>
    <w:rsid w:val="004D347A"/>
    <w:rsid w:val="004D3D30"/>
    <w:rsid w:val="004D3E9B"/>
    <w:rsid w:val="004D3EF2"/>
    <w:rsid w:val="004D3F19"/>
    <w:rsid w:val="004D42FF"/>
    <w:rsid w:val="004D4317"/>
    <w:rsid w:val="004D4320"/>
    <w:rsid w:val="004D46BE"/>
    <w:rsid w:val="004D470C"/>
    <w:rsid w:val="004D4B00"/>
    <w:rsid w:val="004D4B74"/>
    <w:rsid w:val="004D4D21"/>
    <w:rsid w:val="004D51B6"/>
    <w:rsid w:val="004D5ABD"/>
    <w:rsid w:val="004D5D98"/>
    <w:rsid w:val="004D5E00"/>
    <w:rsid w:val="004D60A7"/>
    <w:rsid w:val="004D6219"/>
    <w:rsid w:val="004D6441"/>
    <w:rsid w:val="004D662A"/>
    <w:rsid w:val="004D67A6"/>
    <w:rsid w:val="004D6884"/>
    <w:rsid w:val="004D6B90"/>
    <w:rsid w:val="004D6BA3"/>
    <w:rsid w:val="004D6C9B"/>
    <w:rsid w:val="004D6E2F"/>
    <w:rsid w:val="004D6FD3"/>
    <w:rsid w:val="004D722C"/>
    <w:rsid w:val="004D738C"/>
    <w:rsid w:val="004D7426"/>
    <w:rsid w:val="004D7476"/>
    <w:rsid w:val="004D7960"/>
    <w:rsid w:val="004D7AA8"/>
    <w:rsid w:val="004D7BC0"/>
    <w:rsid w:val="004D7C88"/>
    <w:rsid w:val="004E02B8"/>
    <w:rsid w:val="004E041B"/>
    <w:rsid w:val="004E0422"/>
    <w:rsid w:val="004E046C"/>
    <w:rsid w:val="004E060B"/>
    <w:rsid w:val="004E06C0"/>
    <w:rsid w:val="004E0C51"/>
    <w:rsid w:val="004E0D8F"/>
    <w:rsid w:val="004E0F12"/>
    <w:rsid w:val="004E171D"/>
    <w:rsid w:val="004E176B"/>
    <w:rsid w:val="004E1D5A"/>
    <w:rsid w:val="004E1F5A"/>
    <w:rsid w:val="004E21D1"/>
    <w:rsid w:val="004E2347"/>
    <w:rsid w:val="004E2428"/>
    <w:rsid w:val="004E2596"/>
    <w:rsid w:val="004E26DB"/>
    <w:rsid w:val="004E27C3"/>
    <w:rsid w:val="004E2830"/>
    <w:rsid w:val="004E2950"/>
    <w:rsid w:val="004E2A28"/>
    <w:rsid w:val="004E2B27"/>
    <w:rsid w:val="004E2F82"/>
    <w:rsid w:val="004E3671"/>
    <w:rsid w:val="004E39ED"/>
    <w:rsid w:val="004E3C77"/>
    <w:rsid w:val="004E4240"/>
    <w:rsid w:val="004E4488"/>
    <w:rsid w:val="004E4B27"/>
    <w:rsid w:val="004E516C"/>
    <w:rsid w:val="004E520E"/>
    <w:rsid w:val="004E5641"/>
    <w:rsid w:val="004E56B7"/>
    <w:rsid w:val="004E5703"/>
    <w:rsid w:val="004E57D4"/>
    <w:rsid w:val="004E59F8"/>
    <w:rsid w:val="004E5C52"/>
    <w:rsid w:val="004E5CFD"/>
    <w:rsid w:val="004E6728"/>
    <w:rsid w:val="004E7C91"/>
    <w:rsid w:val="004E7CC4"/>
    <w:rsid w:val="004F0135"/>
    <w:rsid w:val="004F0582"/>
    <w:rsid w:val="004F0F69"/>
    <w:rsid w:val="004F1204"/>
    <w:rsid w:val="004F185A"/>
    <w:rsid w:val="004F1E18"/>
    <w:rsid w:val="004F239D"/>
    <w:rsid w:val="004F2550"/>
    <w:rsid w:val="004F25BF"/>
    <w:rsid w:val="004F30ED"/>
    <w:rsid w:val="004F3779"/>
    <w:rsid w:val="004F3C0F"/>
    <w:rsid w:val="004F4666"/>
    <w:rsid w:val="004F487B"/>
    <w:rsid w:val="004F4912"/>
    <w:rsid w:val="004F497F"/>
    <w:rsid w:val="004F5542"/>
    <w:rsid w:val="004F59E3"/>
    <w:rsid w:val="004F5C23"/>
    <w:rsid w:val="004F61B3"/>
    <w:rsid w:val="004F6428"/>
    <w:rsid w:val="004F6678"/>
    <w:rsid w:val="004F66F5"/>
    <w:rsid w:val="004F68D2"/>
    <w:rsid w:val="004F6FB2"/>
    <w:rsid w:val="004F702E"/>
    <w:rsid w:val="004F74B0"/>
    <w:rsid w:val="004F74D5"/>
    <w:rsid w:val="004F7908"/>
    <w:rsid w:val="004F7ADB"/>
    <w:rsid w:val="004F7C63"/>
    <w:rsid w:val="004F7D46"/>
    <w:rsid w:val="004F7F66"/>
    <w:rsid w:val="005002A2"/>
    <w:rsid w:val="00500656"/>
    <w:rsid w:val="0050081C"/>
    <w:rsid w:val="005011C9"/>
    <w:rsid w:val="00501664"/>
    <w:rsid w:val="005018F7"/>
    <w:rsid w:val="0050197F"/>
    <w:rsid w:val="00501B05"/>
    <w:rsid w:val="00501E06"/>
    <w:rsid w:val="00501F74"/>
    <w:rsid w:val="005021CF"/>
    <w:rsid w:val="0050230E"/>
    <w:rsid w:val="00502620"/>
    <w:rsid w:val="005027F1"/>
    <w:rsid w:val="00502CAC"/>
    <w:rsid w:val="005034B8"/>
    <w:rsid w:val="00503807"/>
    <w:rsid w:val="00503A92"/>
    <w:rsid w:val="00503D41"/>
    <w:rsid w:val="005041DB"/>
    <w:rsid w:val="00504301"/>
    <w:rsid w:val="005043C3"/>
    <w:rsid w:val="005046C5"/>
    <w:rsid w:val="0050504A"/>
    <w:rsid w:val="00505087"/>
    <w:rsid w:val="005051B6"/>
    <w:rsid w:val="005057C7"/>
    <w:rsid w:val="00505A00"/>
    <w:rsid w:val="00505AFC"/>
    <w:rsid w:val="00506346"/>
    <w:rsid w:val="005064A5"/>
    <w:rsid w:val="005067C5"/>
    <w:rsid w:val="00507176"/>
    <w:rsid w:val="00507375"/>
    <w:rsid w:val="00507382"/>
    <w:rsid w:val="00507AA9"/>
    <w:rsid w:val="00507C72"/>
    <w:rsid w:val="00507C96"/>
    <w:rsid w:val="005100D6"/>
    <w:rsid w:val="00510CF2"/>
    <w:rsid w:val="005110E6"/>
    <w:rsid w:val="005112F7"/>
    <w:rsid w:val="00511654"/>
    <w:rsid w:val="00511A21"/>
    <w:rsid w:val="00511F74"/>
    <w:rsid w:val="005120AC"/>
    <w:rsid w:val="0051216F"/>
    <w:rsid w:val="005121C4"/>
    <w:rsid w:val="005125BC"/>
    <w:rsid w:val="0051268D"/>
    <w:rsid w:val="00512751"/>
    <w:rsid w:val="00512DA8"/>
    <w:rsid w:val="00512FFE"/>
    <w:rsid w:val="00513153"/>
    <w:rsid w:val="00513157"/>
    <w:rsid w:val="00513214"/>
    <w:rsid w:val="00513672"/>
    <w:rsid w:val="005136DB"/>
    <w:rsid w:val="00513C14"/>
    <w:rsid w:val="00513ECF"/>
    <w:rsid w:val="00514131"/>
    <w:rsid w:val="00514474"/>
    <w:rsid w:val="0051447B"/>
    <w:rsid w:val="005148F8"/>
    <w:rsid w:val="00514AE3"/>
    <w:rsid w:val="00514E6D"/>
    <w:rsid w:val="00514F9F"/>
    <w:rsid w:val="005154D5"/>
    <w:rsid w:val="0051563A"/>
    <w:rsid w:val="00516270"/>
    <w:rsid w:val="00516383"/>
    <w:rsid w:val="005166E1"/>
    <w:rsid w:val="00516891"/>
    <w:rsid w:val="00517200"/>
    <w:rsid w:val="005174E2"/>
    <w:rsid w:val="00517536"/>
    <w:rsid w:val="00517662"/>
    <w:rsid w:val="00517A1A"/>
    <w:rsid w:val="00517F85"/>
    <w:rsid w:val="0052034B"/>
    <w:rsid w:val="005203C3"/>
    <w:rsid w:val="0052058E"/>
    <w:rsid w:val="00520A6D"/>
    <w:rsid w:val="00521224"/>
    <w:rsid w:val="005213D5"/>
    <w:rsid w:val="00521895"/>
    <w:rsid w:val="005219CF"/>
    <w:rsid w:val="00521B2D"/>
    <w:rsid w:val="0052233F"/>
    <w:rsid w:val="005223CC"/>
    <w:rsid w:val="0052257B"/>
    <w:rsid w:val="005226D2"/>
    <w:rsid w:val="00522C57"/>
    <w:rsid w:val="005231A2"/>
    <w:rsid w:val="005231D8"/>
    <w:rsid w:val="005233AF"/>
    <w:rsid w:val="005246B2"/>
    <w:rsid w:val="00524FCE"/>
    <w:rsid w:val="00525252"/>
    <w:rsid w:val="00525274"/>
    <w:rsid w:val="005255D0"/>
    <w:rsid w:val="00525772"/>
    <w:rsid w:val="005257A4"/>
    <w:rsid w:val="0052585B"/>
    <w:rsid w:val="00525A23"/>
    <w:rsid w:val="00526078"/>
    <w:rsid w:val="005261E0"/>
    <w:rsid w:val="00526358"/>
    <w:rsid w:val="005264CF"/>
    <w:rsid w:val="005265B1"/>
    <w:rsid w:val="005268E6"/>
    <w:rsid w:val="00527027"/>
    <w:rsid w:val="00527199"/>
    <w:rsid w:val="00527399"/>
    <w:rsid w:val="005276DD"/>
    <w:rsid w:val="00527C4B"/>
    <w:rsid w:val="00527C58"/>
    <w:rsid w:val="00527CB0"/>
    <w:rsid w:val="00527EBC"/>
    <w:rsid w:val="00530500"/>
    <w:rsid w:val="00530812"/>
    <w:rsid w:val="00530AC7"/>
    <w:rsid w:val="00530F6B"/>
    <w:rsid w:val="0053160B"/>
    <w:rsid w:val="0053163B"/>
    <w:rsid w:val="00531DA2"/>
    <w:rsid w:val="00531EA1"/>
    <w:rsid w:val="00532197"/>
    <w:rsid w:val="00532D6C"/>
    <w:rsid w:val="00533096"/>
    <w:rsid w:val="00533624"/>
    <w:rsid w:val="00533666"/>
    <w:rsid w:val="00533873"/>
    <w:rsid w:val="005339EA"/>
    <w:rsid w:val="00533AA8"/>
    <w:rsid w:val="00533BAE"/>
    <w:rsid w:val="00533CA9"/>
    <w:rsid w:val="00533EDF"/>
    <w:rsid w:val="00533F7F"/>
    <w:rsid w:val="00534174"/>
    <w:rsid w:val="005343D7"/>
    <w:rsid w:val="005345B7"/>
    <w:rsid w:val="005347CC"/>
    <w:rsid w:val="00534D02"/>
    <w:rsid w:val="005351E7"/>
    <w:rsid w:val="00535915"/>
    <w:rsid w:val="00535B58"/>
    <w:rsid w:val="00535D79"/>
    <w:rsid w:val="00536469"/>
    <w:rsid w:val="005368F6"/>
    <w:rsid w:val="0053694D"/>
    <w:rsid w:val="0053695B"/>
    <w:rsid w:val="005369DD"/>
    <w:rsid w:val="0053703D"/>
    <w:rsid w:val="005373F8"/>
    <w:rsid w:val="00537AAF"/>
    <w:rsid w:val="005403C6"/>
    <w:rsid w:val="00540752"/>
    <w:rsid w:val="00541485"/>
    <w:rsid w:val="005419B8"/>
    <w:rsid w:val="00541CF9"/>
    <w:rsid w:val="00541D62"/>
    <w:rsid w:val="00541DB8"/>
    <w:rsid w:val="00541F27"/>
    <w:rsid w:val="00541FE2"/>
    <w:rsid w:val="00542159"/>
    <w:rsid w:val="00542285"/>
    <w:rsid w:val="005423B5"/>
    <w:rsid w:val="00542925"/>
    <w:rsid w:val="00542C70"/>
    <w:rsid w:val="00542D76"/>
    <w:rsid w:val="00542F67"/>
    <w:rsid w:val="0054310E"/>
    <w:rsid w:val="005431A1"/>
    <w:rsid w:val="00543654"/>
    <w:rsid w:val="00543745"/>
    <w:rsid w:val="0054399A"/>
    <w:rsid w:val="00543AEF"/>
    <w:rsid w:val="00544520"/>
    <w:rsid w:val="005445C2"/>
    <w:rsid w:val="00544D01"/>
    <w:rsid w:val="00545071"/>
    <w:rsid w:val="00545155"/>
    <w:rsid w:val="00545424"/>
    <w:rsid w:val="0054562B"/>
    <w:rsid w:val="0054599D"/>
    <w:rsid w:val="00546C1B"/>
    <w:rsid w:val="0054709F"/>
    <w:rsid w:val="0054710B"/>
    <w:rsid w:val="005471DC"/>
    <w:rsid w:val="00547A00"/>
    <w:rsid w:val="00547A85"/>
    <w:rsid w:val="00547ACD"/>
    <w:rsid w:val="00547B07"/>
    <w:rsid w:val="00547E0A"/>
    <w:rsid w:val="00550759"/>
    <w:rsid w:val="0055099F"/>
    <w:rsid w:val="00550B50"/>
    <w:rsid w:val="00550F3F"/>
    <w:rsid w:val="0055117B"/>
    <w:rsid w:val="005514A1"/>
    <w:rsid w:val="00551912"/>
    <w:rsid w:val="0055192E"/>
    <w:rsid w:val="00551960"/>
    <w:rsid w:val="00551D67"/>
    <w:rsid w:val="00551EEE"/>
    <w:rsid w:val="005520D6"/>
    <w:rsid w:val="005522F4"/>
    <w:rsid w:val="00552553"/>
    <w:rsid w:val="00552680"/>
    <w:rsid w:val="00552A2F"/>
    <w:rsid w:val="00552C48"/>
    <w:rsid w:val="00552F5D"/>
    <w:rsid w:val="0055318A"/>
    <w:rsid w:val="00553194"/>
    <w:rsid w:val="0055337E"/>
    <w:rsid w:val="0055346B"/>
    <w:rsid w:val="00553711"/>
    <w:rsid w:val="00553DD8"/>
    <w:rsid w:val="005540DD"/>
    <w:rsid w:val="005540F1"/>
    <w:rsid w:val="00554514"/>
    <w:rsid w:val="005546A1"/>
    <w:rsid w:val="0055486E"/>
    <w:rsid w:val="0055493F"/>
    <w:rsid w:val="005549D2"/>
    <w:rsid w:val="00554BB4"/>
    <w:rsid w:val="00554D06"/>
    <w:rsid w:val="00554DE9"/>
    <w:rsid w:val="00554E0A"/>
    <w:rsid w:val="00555650"/>
    <w:rsid w:val="005559C3"/>
    <w:rsid w:val="00555A2C"/>
    <w:rsid w:val="00555C0B"/>
    <w:rsid w:val="00555F35"/>
    <w:rsid w:val="0055626A"/>
    <w:rsid w:val="0055643A"/>
    <w:rsid w:val="00556595"/>
    <w:rsid w:val="0055678E"/>
    <w:rsid w:val="0055696F"/>
    <w:rsid w:val="00556E4E"/>
    <w:rsid w:val="0055728F"/>
    <w:rsid w:val="005573A0"/>
    <w:rsid w:val="00557438"/>
    <w:rsid w:val="0055749E"/>
    <w:rsid w:val="0055787C"/>
    <w:rsid w:val="005607EB"/>
    <w:rsid w:val="00560BC6"/>
    <w:rsid w:val="00560FEE"/>
    <w:rsid w:val="0056117C"/>
    <w:rsid w:val="00561716"/>
    <w:rsid w:val="00561ABE"/>
    <w:rsid w:val="00561C19"/>
    <w:rsid w:val="00561F4C"/>
    <w:rsid w:val="0056231A"/>
    <w:rsid w:val="00562513"/>
    <w:rsid w:val="00562679"/>
    <w:rsid w:val="00562814"/>
    <w:rsid w:val="00562DA4"/>
    <w:rsid w:val="00562FD7"/>
    <w:rsid w:val="005635A2"/>
    <w:rsid w:val="005635D8"/>
    <w:rsid w:val="00563697"/>
    <w:rsid w:val="005638E1"/>
    <w:rsid w:val="00563913"/>
    <w:rsid w:val="00563A2B"/>
    <w:rsid w:val="00563A38"/>
    <w:rsid w:val="00563A85"/>
    <w:rsid w:val="00563CE2"/>
    <w:rsid w:val="00563F0D"/>
    <w:rsid w:val="00564281"/>
    <w:rsid w:val="0056464C"/>
    <w:rsid w:val="00564873"/>
    <w:rsid w:val="00564BEB"/>
    <w:rsid w:val="00564EF1"/>
    <w:rsid w:val="00564EFA"/>
    <w:rsid w:val="0056527B"/>
    <w:rsid w:val="005654E4"/>
    <w:rsid w:val="0056583E"/>
    <w:rsid w:val="00566356"/>
    <w:rsid w:val="00567046"/>
    <w:rsid w:val="005672D7"/>
    <w:rsid w:val="0056748C"/>
    <w:rsid w:val="005674B7"/>
    <w:rsid w:val="005674D4"/>
    <w:rsid w:val="005676A2"/>
    <w:rsid w:val="00567991"/>
    <w:rsid w:val="00567DBE"/>
    <w:rsid w:val="0057038D"/>
    <w:rsid w:val="005704CA"/>
    <w:rsid w:val="005705A4"/>
    <w:rsid w:val="00570944"/>
    <w:rsid w:val="00570BB0"/>
    <w:rsid w:val="00570CB7"/>
    <w:rsid w:val="00571124"/>
    <w:rsid w:val="00571682"/>
    <w:rsid w:val="00571B05"/>
    <w:rsid w:val="00571ECB"/>
    <w:rsid w:val="00571F10"/>
    <w:rsid w:val="00572761"/>
    <w:rsid w:val="005727C6"/>
    <w:rsid w:val="0057286F"/>
    <w:rsid w:val="00572967"/>
    <w:rsid w:val="00572AEB"/>
    <w:rsid w:val="00572BD9"/>
    <w:rsid w:val="00572C0F"/>
    <w:rsid w:val="00572CD4"/>
    <w:rsid w:val="00572ECF"/>
    <w:rsid w:val="005730AB"/>
    <w:rsid w:val="00573163"/>
    <w:rsid w:val="00573316"/>
    <w:rsid w:val="005733F0"/>
    <w:rsid w:val="005734EE"/>
    <w:rsid w:val="00573721"/>
    <w:rsid w:val="00573880"/>
    <w:rsid w:val="00573916"/>
    <w:rsid w:val="00573B12"/>
    <w:rsid w:val="00573C80"/>
    <w:rsid w:val="00573FE3"/>
    <w:rsid w:val="0057411F"/>
    <w:rsid w:val="00574702"/>
    <w:rsid w:val="00574B29"/>
    <w:rsid w:val="00574D64"/>
    <w:rsid w:val="005752EC"/>
    <w:rsid w:val="005755DE"/>
    <w:rsid w:val="00575DE4"/>
    <w:rsid w:val="00575DEF"/>
    <w:rsid w:val="00575E54"/>
    <w:rsid w:val="00575E9C"/>
    <w:rsid w:val="00575F79"/>
    <w:rsid w:val="00576163"/>
    <w:rsid w:val="00576178"/>
    <w:rsid w:val="005764B7"/>
    <w:rsid w:val="005764F6"/>
    <w:rsid w:val="00576627"/>
    <w:rsid w:val="005768BB"/>
    <w:rsid w:val="00576B6D"/>
    <w:rsid w:val="00576BEC"/>
    <w:rsid w:val="00576E05"/>
    <w:rsid w:val="00576EE4"/>
    <w:rsid w:val="00577469"/>
    <w:rsid w:val="00577494"/>
    <w:rsid w:val="00577915"/>
    <w:rsid w:val="00577A79"/>
    <w:rsid w:val="00577CD4"/>
    <w:rsid w:val="005804B9"/>
    <w:rsid w:val="00580639"/>
    <w:rsid w:val="00580AAB"/>
    <w:rsid w:val="00581081"/>
    <w:rsid w:val="00581206"/>
    <w:rsid w:val="005816E4"/>
    <w:rsid w:val="005817BD"/>
    <w:rsid w:val="00581AC5"/>
    <w:rsid w:val="0058212C"/>
    <w:rsid w:val="005822F6"/>
    <w:rsid w:val="005824FE"/>
    <w:rsid w:val="005825C4"/>
    <w:rsid w:val="005825C9"/>
    <w:rsid w:val="005827CE"/>
    <w:rsid w:val="005827DF"/>
    <w:rsid w:val="005828BF"/>
    <w:rsid w:val="00582C2C"/>
    <w:rsid w:val="00582D7A"/>
    <w:rsid w:val="00582DA3"/>
    <w:rsid w:val="00582F22"/>
    <w:rsid w:val="00582FDF"/>
    <w:rsid w:val="00583410"/>
    <w:rsid w:val="00583628"/>
    <w:rsid w:val="0058396D"/>
    <w:rsid w:val="00583CBC"/>
    <w:rsid w:val="00584236"/>
    <w:rsid w:val="005845E5"/>
    <w:rsid w:val="005847F0"/>
    <w:rsid w:val="00584841"/>
    <w:rsid w:val="00584A89"/>
    <w:rsid w:val="00584AB0"/>
    <w:rsid w:val="00584F6D"/>
    <w:rsid w:val="00585710"/>
    <w:rsid w:val="0058592D"/>
    <w:rsid w:val="00585BD8"/>
    <w:rsid w:val="00586050"/>
    <w:rsid w:val="00586229"/>
    <w:rsid w:val="00586340"/>
    <w:rsid w:val="005863C0"/>
    <w:rsid w:val="0058643A"/>
    <w:rsid w:val="00586853"/>
    <w:rsid w:val="00586937"/>
    <w:rsid w:val="0058699B"/>
    <w:rsid w:val="00586D62"/>
    <w:rsid w:val="00586D67"/>
    <w:rsid w:val="00586E26"/>
    <w:rsid w:val="00586EC1"/>
    <w:rsid w:val="00586F4B"/>
    <w:rsid w:val="005874C9"/>
    <w:rsid w:val="0058788D"/>
    <w:rsid w:val="005879D4"/>
    <w:rsid w:val="00587D1B"/>
    <w:rsid w:val="00587D9E"/>
    <w:rsid w:val="00587FE5"/>
    <w:rsid w:val="005901F0"/>
    <w:rsid w:val="005902BC"/>
    <w:rsid w:val="00590532"/>
    <w:rsid w:val="00590768"/>
    <w:rsid w:val="00591620"/>
    <w:rsid w:val="005918BB"/>
    <w:rsid w:val="00591C91"/>
    <w:rsid w:val="00591D89"/>
    <w:rsid w:val="00591EA7"/>
    <w:rsid w:val="005921F8"/>
    <w:rsid w:val="00592438"/>
    <w:rsid w:val="00592DF6"/>
    <w:rsid w:val="00592E7B"/>
    <w:rsid w:val="00592F1A"/>
    <w:rsid w:val="00593394"/>
    <w:rsid w:val="00593454"/>
    <w:rsid w:val="005934DD"/>
    <w:rsid w:val="005934E0"/>
    <w:rsid w:val="005935BE"/>
    <w:rsid w:val="005939BE"/>
    <w:rsid w:val="00593C3E"/>
    <w:rsid w:val="00593E5C"/>
    <w:rsid w:val="00593E6D"/>
    <w:rsid w:val="00594124"/>
    <w:rsid w:val="0059440A"/>
    <w:rsid w:val="00594653"/>
    <w:rsid w:val="0059489A"/>
    <w:rsid w:val="00594A0F"/>
    <w:rsid w:val="00594A64"/>
    <w:rsid w:val="00594AC2"/>
    <w:rsid w:val="00594DF2"/>
    <w:rsid w:val="00594E10"/>
    <w:rsid w:val="00595451"/>
    <w:rsid w:val="00595AEB"/>
    <w:rsid w:val="00596EC7"/>
    <w:rsid w:val="00596FD6"/>
    <w:rsid w:val="005972DE"/>
    <w:rsid w:val="00597360"/>
    <w:rsid w:val="00597803"/>
    <w:rsid w:val="00597D64"/>
    <w:rsid w:val="005A0758"/>
    <w:rsid w:val="005A0A7B"/>
    <w:rsid w:val="005A0BCD"/>
    <w:rsid w:val="005A0BF0"/>
    <w:rsid w:val="005A0EA3"/>
    <w:rsid w:val="005A1031"/>
    <w:rsid w:val="005A11A6"/>
    <w:rsid w:val="005A122C"/>
    <w:rsid w:val="005A1380"/>
    <w:rsid w:val="005A1683"/>
    <w:rsid w:val="005A1734"/>
    <w:rsid w:val="005A18D8"/>
    <w:rsid w:val="005A196A"/>
    <w:rsid w:val="005A2037"/>
    <w:rsid w:val="005A2270"/>
    <w:rsid w:val="005A2F6D"/>
    <w:rsid w:val="005A2FBA"/>
    <w:rsid w:val="005A3573"/>
    <w:rsid w:val="005A37B6"/>
    <w:rsid w:val="005A3A77"/>
    <w:rsid w:val="005A3B19"/>
    <w:rsid w:val="005A3B4E"/>
    <w:rsid w:val="005A40B6"/>
    <w:rsid w:val="005A472A"/>
    <w:rsid w:val="005A4B77"/>
    <w:rsid w:val="005A4DC3"/>
    <w:rsid w:val="005A4E0E"/>
    <w:rsid w:val="005A4E4F"/>
    <w:rsid w:val="005A53F9"/>
    <w:rsid w:val="005A562A"/>
    <w:rsid w:val="005A56BD"/>
    <w:rsid w:val="005A5A7B"/>
    <w:rsid w:val="005A5DFE"/>
    <w:rsid w:val="005A6A97"/>
    <w:rsid w:val="005A6B87"/>
    <w:rsid w:val="005A6D52"/>
    <w:rsid w:val="005A7FFA"/>
    <w:rsid w:val="005B02EB"/>
    <w:rsid w:val="005B0550"/>
    <w:rsid w:val="005B073A"/>
    <w:rsid w:val="005B0AFD"/>
    <w:rsid w:val="005B0BBA"/>
    <w:rsid w:val="005B0CCF"/>
    <w:rsid w:val="005B0EDD"/>
    <w:rsid w:val="005B0F78"/>
    <w:rsid w:val="005B1031"/>
    <w:rsid w:val="005B13E3"/>
    <w:rsid w:val="005B1628"/>
    <w:rsid w:val="005B165A"/>
    <w:rsid w:val="005B1D5A"/>
    <w:rsid w:val="005B1EBD"/>
    <w:rsid w:val="005B1FF9"/>
    <w:rsid w:val="005B222A"/>
    <w:rsid w:val="005B23C7"/>
    <w:rsid w:val="005B2576"/>
    <w:rsid w:val="005B274D"/>
    <w:rsid w:val="005B2902"/>
    <w:rsid w:val="005B2EB5"/>
    <w:rsid w:val="005B2F76"/>
    <w:rsid w:val="005B32A6"/>
    <w:rsid w:val="005B32CB"/>
    <w:rsid w:val="005B333E"/>
    <w:rsid w:val="005B33FC"/>
    <w:rsid w:val="005B38EA"/>
    <w:rsid w:val="005B39EE"/>
    <w:rsid w:val="005B3E0E"/>
    <w:rsid w:val="005B3F6E"/>
    <w:rsid w:val="005B4041"/>
    <w:rsid w:val="005B48D5"/>
    <w:rsid w:val="005B4AD3"/>
    <w:rsid w:val="005B5273"/>
    <w:rsid w:val="005B54AE"/>
    <w:rsid w:val="005B56A3"/>
    <w:rsid w:val="005B5E32"/>
    <w:rsid w:val="005B696F"/>
    <w:rsid w:val="005B6A24"/>
    <w:rsid w:val="005B6F41"/>
    <w:rsid w:val="005B7167"/>
    <w:rsid w:val="005B733F"/>
    <w:rsid w:val="005B745C"/>
    <w:rsid w:val="005B7B7E"/>
    <w:rsid w:val="005B7E0E"/>
    <w:rsid w:val="005B7ED0"/>
    <w:rsid w:val="005C00E4"/>
    <w:rsid w:val="005C02C0"/>
    <w:rsid w:val="005C02DF"/>
    <w:rsid w:val="005C04E8"/>
    <w:rsid w:val="005C06FF"/>
    <w:rsid w:val="005C135A"/>
    <w:rsid w:val="005C1615"/>
    <w:rsid w:val="005C1663"/>
    <w:rsid w:val="005C1E15"/>
    <w:rsid w:val="005C2388"/>
    <w:rsid w:val="005C2503"/>
    <w:rsid w:val="005C2D0E"/>
    <w:rsid w:val="005C2EB7"/>
    <w:rsid w:val="005C338F"/>
    <w:rsid w:val="005C3498"/>
    <w:rsid w:val="005C3584"/>
    <w:rsid w:val="005C3D66"/>
    <w:rsid w:val="005C3DB1"/>
    <w:rsid w:val="005C4061"/>
    <w:rsid w:val="005C4332"/>
    <w:rsid w:val="005C49FA"/>
    <w:rsid w:val="005C4A0C"/>
    <w:rsid w:val="005C50FE"/>
    <w:rsid w:val="005C520F"/>
    <w:rsid w:val="005C53DB"/>
    <w:rsid w:val="005C548D"/>
    <w:rsid w:val="005C5CA8"/>
    <w:rsid w:val="005C60DD"/>
    <w:rsid w:val="005C65FB"/>
    <w:rsid w:val="005C674A"/>
    <w:rsid w:val="005C67FB"/>
    <w:rsid w:val="005C69B2"/>
    <w:rsid w:val="005C6A8B"/>
    <w:rsid w:val="005C6AED"/>
    <w:rsid w:val="005C6C37"/>
    <w:rsid w:val="005C6DC5"/>
    <w:rsid w:val="005C6F74"/>
    <w:rsid w:val="005C71B3"/>
    <w:rsid w:val="005C7944"/>
    <w:rsid w:val="005C799D"/>
    <w:rsid w:val="005C7A3E"/>
    <w:rsid w:val="005D05B9"/>
    <w:rsid w:val="005D0712"/>
    <w:rsid w:val="005D08F9"/>
    <w:rsid w:val="005D0CCC"/>
    <w:rsid w:val="005D1031"/>
    <w:rsid w:val="005D1864"/>
    <w:rsid w:val="005D18F0"/>
    <w:rsid w:val="005D19A3"/>
    <w:rsid w:val="005D1A15"/>
    <w:rsid w:val="005D1A33"/>
    <w:rsid w:val="005D221C"/>
    <w:rsid w:val="005D256E"/>
    <w:rsid w:val="005D2604"/>
    <w:rsid w:val="005D278B"/>
    <w:rsid w:val="005D2F12"/>
    <w:rsid w:val="005D309E"/>
    <w:rsid w:val="005D3368"/>
    <w:rsid w:val="005D377F"/>
    <w:rsid w:val="005D3F7F"/>
    <w:rsid w:val="005D4237"/>
    <w:rsid w:val="005D4646"/>
    <w:rsid w:val="005D47E9"/>
    <w:rsid w:val="005D4FEC"/>
    <w:rsid w:val="005D5097"/>
    <w:rsid w:val="005D50E0"/>
    <w:rsid w:val="005D58EF"/>
    <w:rsid w:val="005D5F78"/>
    <w:rsid w:val="005D6263"/>
    <w:rsid w:val="005D6CD3"/>
    <w:rsid w:val="005D70C3"/>
    <w:rsid w:val="005D722B"/>
    <w:rsid w:val="005D72F8"/>
    <w:rsid w:val="005D73BB"/>
    <w:rsid w:val="005D73E7"/>
    <w:rsid w:val="005D747C"/>
    <w:rsid w:val="005D760D"/>
    <w:rsid w:val="005D7BF5"/>
    <w:rsid w:val="005E0769"/>
    <w:rsid w:val="005E0907"/>
    <w:rsid w:val="005E0CFF"/>
    <w:rsid w:val="005E0EA5"/>
    <w:rsid w:val="005E12A6"/>
    <w:rsid w:val="005E1C82"/>
    <w:rsid w:val="005E1E96"/>
    <w:rsid w:val="005E1F24"/>
    <w:rsid w:val="005E1FC9"/>
    <w:rsid w:val="005E2364"/>
    <w:rsid w:val="005E2758"/>
    <w:rsid w:val="005E27B7"/>
    <w:rsid w:val="005E2B91"/>
    <w:rsid w:val="005E2D21"/>
    <w:rsid w:val="005E2E0D"/>
    <w:rsid w:val="005E2ECF"/>
    <w:rsid w:val="005E2F66"/>
    <w:rsid w:val="005E315B"/>
    <w:rsid w:val="005E3171"/>
    <w:rsid w:val="005E326A"/>
    <w:rsid w:val="005E3446"/>
    <w:rsid w:val="005E391A"/>
    <w:rsid w:val="005E39EA"/>
    <w:rsid w:val="005E42C0"/>
    <w:rsid w:val="005E44B9"/>
    <w:rsid w:val="005E4710"/>
    <w:rsid w:val="005E49EE"/>
    <w:rsid w:val="005E4B07"/>
    <w:rsid w:val="005E4C7E"/>
    <w:rsid w:val="005E4D08"/>
    <w:rsid w:val="005E531A"/>
    <w:rsid w:val="005E54DB"/>
    <w:rsid w:val="005E56A1"/>
    <w:rsid w:val="005E56F2"/>
    <w:rsid w:val="005E5A9C"/>
    <w:rsid w:val="005E5B03"/>
    <w:rsid w:val="005E6176"/>
    <w:rsid w:val="005E6246"/>
    <w:rsid w:val="005E627A"/>
    <w:rsid w:val="005E6334"/>
    <w:rsid w:val="005E65AD"/>
    <w:rsid w:val="005E6DDC"/>
    <w:rsid w:val="005E7026"/>
    <w:rsid w:val="005E719A"/>
    <w:rsid w:val="005E748E"/>
    <w:rsid w:val="005E7BB2"/>
    <w:rsid w:val="005E7DC8"/>
    <w:rsid w:val="005E7EB5"/>
    <w:rsid w:val="005F01E8"/>
    <w:rsid w:val="005F0AC2"/>
    <w:rsid w:val="005F1057"/>
    <w:rsid w:val="005F10D0"/>
    <w:rsid w:val="005F1C05"/>
    <w:rsid w:val="005F2419"/>
    <w:rsid w:val="005F2706"/>
    <w:rsid w:val="005F2BF7"/>
    <w:rsid w:val="005F2E1C"/>
    <w:rsid w:val="005F2EE1"/>
    <w:rsid w:val="005F35B6"/>
    <w:rsid w:val="005F361C"/>
    <w:rsid w:val="005F3725"/>
    <w:rsid w:val="005F3B1C"/>
    <w:rsid w:val="005F3EF5"/>
    <w:rsid w:val="005F404A"/>
    <w:rsid w:val="005F415B"/>
    <w:rsid w:val="005F457D"/>
    <w:rsid w:val="005F4721"/>
    <w:rsid w:val="005F4747"/>
    <w:rsid w:val="005F492A"/>
    <w:rsid w:val="005F56AC"/>
    <w:rsid w:val="005F5C64"/>
    <w:rsid w:val="005F5CD5"/>
    <w:rsid w:val="005F5FE4"/>
    <w:rsid w:val="005F6BF2"/>
    <w:rsid w:val="005F6FDD"/>
    <w:rsid w:val="005F73DC"/>
    <w:rsid w:val="005F7A12"/>
    <w:rsid w:val="005F7C34"/>
    <w:rsid w:val="005F7E56"/>
    <w:rsid w:val="005F7F9E"/>
    <w:rsid w:val="005F7FE0"/>
    <w:rsid w:val="00600119"/>
    <w:rsid w:val="00600172"/>
    <w:rsid w:val="006005C8"/>
    <w:rsid w:val="00600B72"/>
    <w:rsid w:val="00600E50"/>
    <w:rsid w:val="00600E7F"/>
    <w:rsid w:val="00600F41"/>
    <w:rsid w:val="0060140F"/>
    <w:rsid w:val="0060174E"/>
    <w:rsid w:val="00601999"/>
    <w:rsid w:val="00601A6D"/>
    <w:rsid w:val="00601E72"/>
    <w:rsid w:val="00601EAF"/>
    <w:rsid w:val="006024FF"/>
    <w:rsid w:val="00602975"/>
    <w:rsid w:val="00602A80"/>
    <w:rsid w:val="00602BCB"/>
    <w:rsid w:val="00602D99"/>
    <w:rsid w:val="006031FC"/>
    <w:rsid w:val="0060321D"/>
    <w:rsid w:val="0060331A"/>
    <w:rsid w:val="00603398"/>
    <w:rsid w:val="006033A3"/>
    <w:rsid w:val="006038FB"/>
    <w:rsid w:val="00603EE4"/>
    <w:rsid w:val="006041FE"/>
    <w:rsid w:val="006042F6"/>
    <w:rsid w:val="006046F3"/>
    <w:rsid w:val="006050DC"/>
    <w:rsid w:val="00605271"/>
    <w:rsid w:val="006052A7"/>
    <w:rsid w:val="006056AC"/>
    <w:rsid w:val="006057EE"/>
    <w:rsid w:val="0060591C"/>
    <w:rsid w:val="00605BBC"/>
    <w:rsid w:val="00605C15"/>
    <w:rsid w:val="00605EB8"/>
    <w:rsid w:val="00605F60"/>
    <w:rsid w:val="0060610B"/>
    <w:rsid w:val="0060704E"/>
    <w:rsid w:val="0060745B"/>
    <w:rsid w:val="00607476"/>
    <w:rsid w:val="00607A9A"/>
    <w:rsid w:val="00607E78"/>
    <w:rsid w:val="00610316"/>
    <w:rsid w:val="00610712"/>
    <w:rsid w:val="00610883"/>
    <w:rsid w:val="00610984"/>
    <w:rsid w:val="00610B21"/>
    <w:rsid w:val="00610C75"/>
    <w:rsid w:val="00610E7E"/>
    <w:rsid w:val="00610F6D"/>
    <w:rsid w:val="00610F94"/>
    <w:rsid w:val="006113C7"/>
    <w:rsid w:val="006116E0"/>
    <w:rsid w:val="00611BFB"/>
    <w:rsid w:val="00611D12"/>
    <w:rsid w:val="00611FFF"/>
    <w:rsid w:val="00612813"/>
    <w:rsid w:val="00612AC3"/>
    <w:rsid w:val="00612BBA"/>
    <w:rsid w:val="00612DDA"/>
    <w:rsid w:val="00612F14"/>
    <w:rsid w:val="00612F5B"/>
    <w:rsid w:val="00613547"/>
    <w:rsid w:val="0061398A"/>
    <w:rsid w:val="00613D3A"/>
    <w:rsid w:val="00613EBB"/>
    <w:rsid w:val="00613EF1"/>
    <w:rsid w:val="00613F92"/>
    <w:rsid w:val="00614019"/>
    <w:rsid w:val="00614135"/>
    <w:rsid w:val="00614585"/>
    <w:rsid w:val="006146C8"/>
    <w:rsid w:val="00614796"/>
    <w:rsid w:val="00614880"/>
    <w:rsid w:val="00614B98"/>
    <w:rsid w:val="006150F4"/>
    <w:rsid w:val="006151ED"/>
    <w:rsid w:val="00615C1E"/>
    <w:rsid w:val="00615C89"/>
    <w:rsid w:val="00615D27"/>
    <w:rsid w:val="00615F91"/>
    <w:rsid w:val="00615F95"/>
    <w:rsid w:val="00615FEE"/>
    <w:rsid w:val="00615FFF"/>
    <w:rsid w:val="00616451"/>
    <w:rsid w:val="00616626"/>
    <w:rsid w:val="006166D6"/>
    <w:rsid w:val="0061697D"/>
    <w:rsid w:val="00616B55"/>
    <w:rsid w:val="00616E6A"/>
    <w:rsid w:val="0061702A"/>
    <w:rsid w:val="00617087"/>
    <w:rsid w:val="0061714B"/>
    <w:rsid w:val="00617442"/>
    <w:rsid w:val="00617A16"/>
    <w:rsid w:val="00617B2E"/>
    <w:rsid w:val="00617BF5"/>
    <w:rsid w:val="00620127"/>
    <w:rsid w:val="006203F5"/>
    <w:rsid w:val="0062049F"/>
    <w:rsid w:val="006206E8"/>
    <w:rsid w:val="006207F6"/>
    <w:rsid w:val="006209D5"/>
    <w:rsid w:val="00620B1F"/>
    <w:rsid w:val="00620B3D"/>
    <w:rsid w:val="00620C25"/>
    <w:rsid w:val="00620E7E"/>
    <w:rsid w:val="0062120A"/>
    <w:rsid w:val="006218D8"/>
    <w:rsid w:val="00621902"/>
    <w:rsid w:val="0062191F"/>
    <w:rsid w:val="00621940"/>
    <w:rsid w:val="00621CAD"/>
    <w:rsid w:val="00621EDC"/>
    <w:rsid w:val="00621EDD"/>
    <w:rsid w:val="006221C8"/>
    <w:rsid w:val="00622536"/>
    <w:rsid w:val="00622620"/>
    <w:rsid w:val="00622C0A"/>
    <w:rsid w:val="00622C1D"/>
    <w:rsid w:val="00622C4E"/>
    <w:rsid w:val="00622E6C"/>
    <w:rsid w:val="00622F83"/>
    <w:rsid w:val="00623327"/>
    <w:rsid w:val="00623555"/>
    <w:rsid w:val="00623B07"/>
    <w:rsid w:val="0062439B"/>
    <w:rsid w:val="006247FE"/>
    <w:rsid w:val="00624C71"/>
    <w:rsid w:val="00624CEC"/>
    <w:rsid w:val="00624E3A"/>
    <w:rsid w:val="006258BC"/>
    <w:rsid w:val="00625CC5"/>
    <w:rsid w:val="00625E7D"/>
    <w:rsid w:val="006263CB"/>
    <w:rsid w:val="00626514"/>
    <w:rsid w:val="0062665F"/>
    <w:rsid w:val="00626AB6"/>
    <w:rsid w:val="00626AD7"/>
    <w:rsid w:val="00626D47"/>
    <w:rsid w:val="00627280"/>
    <w:rsid w:val="00627292"/>
    <w:rsid w:val="00627367"/>
    <w:rsid w:val="006275DB"/>
    <w:rsid w:val="00627798"/>
    <w:rsid w:val="00627987"/>
    <w:rsid w:val="006279CA"/>
    <w:rsid w:val="00627C12"/>
    <w:rsid w:val="00627EA0"/>
    <w:rsid w:val="006300A1"/>
    <w:rsid w:val="006301AE"/>
    <w:rsid w:val="006303A3"/>
    <w:rsid w:val="00630644"/>
    <w:rsid w:val="006307B7"/>
    <w:rsid w:val="00630823"/>
    <w:rsid w:val="006308EA"/>
    <w:rsid w:val="00630A0D"/>
    <w:rsid w:val="00630A80"/>
    <w:rsid w:val="00630ADE"/>
    <w:rsid w:val="00630EFA"/>
    <w:rsid w:val="00630F06"/>
    <w:rsid w:val="00630F27"/>
    <w:rsid w:val="0063106A"/>
    <w:rsid w:val="006311D0"/>
    <w:rsid w:val="006312F2"/>
    <w:rsid w:val="00631881"/>
    <w:rsid w:val="00631A74"/>
    <w:rsid w:val="00631AFA"/>
    <w:rsid w:val="006321C3"/>
    <w:rsid w:val="0063224F"/>
    <w:rsid w:val="006325B7"/>
    <w:rsid w:val="00632B67"/>
    <w:rsid w:val="006330DA"/>
    <w:rsid w:val="006333CE"/>
    <w:rsid w:val="00633563"/>
    <w:rsid w:val="00633604"/>
    <w:rsid w:val="00633671"/>
    <w:rsid w:val="00633B97"/>
    <w:rsid w:val="00633D36"/>
    <w:rsid w:val="00633EF2"/>
    <w:rsid w:val="00633F98"/>
    <w:rsid w:val="0063410E"/>
    <w:rsid w:val="006347C3"/>
    <w:rsid w:val="0063499F"/>
    <w:rsid w:val="00634A09"/>
    <w:rsid w:val="0063539E"/>
    <w:rsid w:val="00635556"/>
    <w:rsid w:val="0063568B"/>
    <w:rsid w:val="006356A1"/>
    <w:rsid w:val="006357CA"/>
    <w:rsid w:val="006358F7"/>
    <w:rsid w:val="00635935"/>
    <w:rsid w:val="0063594E"/>
    <w:rsid w:val="00635F17"/>
    <w:rsid w:val="00635F93"/>
    <w:rsid w:val="00636343"/>
    <w:rsid w:val="00636D49"/>
    <w:rsid w:val="00636D7B"/>
    <w:rsid w:val="00636E56"/>
    <w:rsid w:val="0063734B"/>
    <w:rsid w:val="0063746A"/>
    <w:rsid w:val="0063750C"/>
    <w:rsid w:val="00637775"/>
    <w:rsid w:val="006377CE"/>
    <w:rsid w:val="006378B0"/>
    <w:rsid w:val="00637A4F"/>
    <w:rsid w:val="00637FF6"/>
    <w:rsid w:val="006405AA"/>
    <w:rsid w:val="006406CB"/>
    <w:rsid w:val="00640BF8"/>
    <w:rsid w:val="00640C3A"/>
    <w:rsid w:val="00640F3A"/>
    <w:rsid w:val="006410B0"/>
    <w:rsid w:val="00641454"/>
    <w:rsid w:val="006417CA"/>
    <w:rsid w:val="006419D0"/>
    <w:rsid w:val="00641DD4"/>
    <w:rsid w:val="00641E36"/>
    <w:rsid w:val="00642612"/>
    <w:rsid w:val="00642EAA"/>
    <w:rsid w:val="006430B2"/>
    <w:rsid w:val="006430F8"/>
    <w:rsid w:val="00643227"/>
    <w:rsid w:val="00643249"/>
    <w:rsid w:val="006435F3"/>
    <w:rsid w:val="006438D9"/>
    <w:rsid w:val="00644093"/>
    <w:rsid w:val="006441F4"/>
    <w:rsid w:val="006443E6"/>
    <w:rsid w:val="00644D1A"/>
    <w:rsid w:val="00644E13"/>
    <w:rsid w:val="00644E53"/>
    <w:rsid w:val="00645D20"/>
    <w:rsid w:val="0064657C"/>
    <w:rsid w:val="0064682F"/>
    <w:rsid w:val="00646B03"/>
    <w:rsid w:val="00646F0E"/>
    <w:rsid w:val="006470DC"/>
    <w:rsid w:val="006471FC"/>
    <w:rsid w:val="0064752E"/>
    <w:rsid w:val="006478C0"/>
    <w:rsid w:val="0064799C"/>
    <w:rsid w:val="00647C1D"/>
    <w:rsid w:val="0065020A"/>
    <w:rsid w:val="0065022E"/>
    <w:rsid w:val="00650237"/>
    <w:rsid w:val="006502CD"/>
    <w:rsid w:val="00650677"/>
    <w:rsid w:val="006508FE"/>
    <w:rsid w:val="00650A60"/>
    <w:rsid w:val="00650C0C"/>
    <w:rsid w:val="00651427"/>
    <w:rsid w:val="006518B6"/>
    <w:rsid w:val="00651BBB"/>
    <w:rsid w:val="00651CD6"/>
    <w:rsid w:val="00651CDC"/>
    <w:rsid w:val="00651CFB"/>
    <w:rsid w:val="00651D84"/>
    <w:rsid w:val="00652187"/>
    <w:rsid w:val="00652E2C"/>
    <w:rsid w:val="006538CC"/>
    <w:rsid w:val="00653A8B"/>
    <w:rsid w:val="00653AFF"/>
    <w:rsid w:val="00653CA9"/>
    <w:rsid w:val="00653CE0"/>
    <w:rsid w:val="0065423F"/>
    <w:rsid w:val="00654590"/>
    <w:rsid w:val="00654F8C"/>
    <w:rsid w:val="006551DC"/>
    <w:rsid w:val="00655B1F"/>
    <w:rsid w:val="00655E06"/>
    <w:rsid w:val="00655E1F"/>
    <w:rsid w:val="00655E31"/>
    <w:rsid w:val="00655F80"/>
    <w:rsid w:val="00656214"/>
    <w:rsid w:val="006569B2"/>
    <w:rsid w:val="00656F83"/>
    <w:rsid w:val="00657C5D"/>
    <w:rsid w:val="00657DE1"/>
    <w:rsid w:val="00660C29"/>
    <w:rsid w:val="00660E05"/>
    <w:rsid w:val="00661427"/>
    <w:rsid w:val="006614A8"/>
    <w:rsid w:val="00661570"/>
    <w:rsid w:val="00661C0D"/>
    <w:rsid w:val="00661DF2"/>
    <w:rsid w:val="00661F52"/>
    <w:rsid w:val="006620F8"/>
    <w:rsid w:val="0066238D"/>
    <w:rsid w:val="00662A72"/>
    <w:rsid w:val="00662E8C"/>
    <w:rsid w:val="00662FFA"/>
    <w:rsid w:val="006630DD"/>
    <w:rsid w:val="006634AC"/>
    <w:rsid w:val="00663857"/>
    <w:rsid w:val="00664348"/>
    <w:rsid w:val="00664572"/>
    <w:rsid w:val="0066459C"/>
    <w:rsid w:val="00664F9F"/>
    <w:rsid w:val="00665CA6"/>
    <w:rsid w:val="00665F1F"/>
    <w:rsid w:val="00666091"/>
    <w:rsid w:val="00666797"/>
    <w:rsid w:val="00666B2E"/>
    <w:rsid w:val="00667537"/>
    <w:rsid w:val="00667A0E"/>
    <w:rsid w:val="00667E89"/>
    <w:rsid w:val="006701B9"/>
    <w:rsid w:val="00670428"/>
    <w:rsid w:val="00670565"/>
    <w:rsid w:val="0067090A"/>
    <w:rsid w:val="00670A6D"/>
    <w:rsid w:val="00670AD6"/>
    <w:rsid w:val="00670F76"/>
    <w:rsid w:val="00671105"/>
    <w:rsid w:val="006712C0"/>
    <w:rsid w:val="00671847"/>
    <w:rsid w:val="00671DD4"/>
    <w:rsid w:val="00672596"/>
    <w:rsid w:val="006725D6"/>
    <w:rsid w:val="00672827"/>
    <w:rsid w:val="0067282A"/>
    <w:rsid w:val="0067284D"/>
    <w:rsid w:val="00672C8C"/>
    <w:rsid w:val="00672FD8"/>
    <w:rsid w:val="00673153"/>
    <w:rsid w:val="00673200"/>
    <w:rsid w:val="006735CF"/>
    <w:rsid w:val="006735D2"/>
    <w:rsid w:val="00673EAE"/>
    <w:rsid w:val="00673F5D"/>
    <w:rsid w:val="006744AD"/>
    <w:rsid w:val="006744CD"/>
    <w:rsid w:val="006747F7"/>
    <w:rsid w:val="006748C1"/>
    <w:rsid w:val="006748E3"/>
    <w:rsid w:val="00674E05"/>
    <w:rsid w:val="00674FBE"/>
    <w:rsid w:val="00675260"/>
    <w:rsid w:val="00675377"/>
    <w:rsid w:val="00675BA7"/>
    <w:rsid w:val="00675BEF"/>
    <w:rsid w:val="00675C72"/>
    <w:rsid w:val="00676080"/>
    <w:rsid w:val="006760B6"/>
    <w:rsid w:val="00676905"/>
    <w:rsid w:val="006769F9"/>
    <w:rsid w:val="00676C6E"/>
    <w:rsid w:val="00677033"/>
    <w:rsid w:val="006775A5"/>
    <w:rsid w:val="006776F1"/>
    <w:rsid w:val="00677D58"/>
    <w:rsid w:val="00677FBF"/>
    <w:rsid w:val="00680CD0"/>
    <w:rsid w:val="006812BC"/>
    <w:rsid w:val="0068140C"/>
    <w:rsid w:val="00681CDC"/>
    <w:rsid w:val="00681D1D"/>
    <w:rsid w:val="00681DED"/>
    <w:rsid w:val="00681EE3"/>
    <w:rsid w:val="00681FA9"/>
    <w:rsid w:val="006820A5"/>
    <w:rsid w:val="006822E7"/>
    <w:rsid w:val="006824C4"/>
    <w:rsid w:val="0068344C"/>
    <w:rsid w:val="00683B0A"/>
    <w:rsid w:val="00683E76"/>
    <w:rsid w:val="00683F5C"/>
    <w:rsid w:val="0068402A"/>
    <w:rsid w:val="00684060"/>
    <w:rsid w:val="00684226"/>
    <w:rsid w:val="00684C40"/>
    <w:rsid w:val="00684D42"/>
    <w:rsid w:val="00685039"/>
    <w:rsid w:val="0068518F"/>
    <w:rsid w:val="006854C0"/>
    <w:rsid w:val="00685C16"/>
    <w:rsid w:val="00685D15"/>
    <w:rsid w:val="006860E2"/>
    <w:rsid w:val="006863E1"/>
    <w:rsid w:val="00686473"/>
    <w:rsid w:val="006864D7"/>
    <w:rsid w:val="006864EC"/>
    <w:rsid w:val="00686725"/>
    <w:rsid w:val="00686B63"/>
    <w:rsid w:val="00686D15"/>
    <w:rsid w:val="0068738A"/>
    <w:rsid w:val="0068797F"/>
    <w:rsid w:val="00687B49"/>
    <w:rsid w:val="00687BD3"/>
    <w:rsid w:val="0069047B"/>
    <w:rsid w:val="00690747"/>
    <w:rsid w:val="00690B28"/>
    <w:rsid w:val="00690B36"/>
    <w:rsid w:val="00690DAF"/>
    <w:rsid w:val="00690DD0"/>
    <w:rsid w:val="0069121E"/>
    <w:rsid w:val="00691262"/>
    <w:rsid w:val="006912C4"/>
    <w:rsid w:val="00691439"/>
    <w:rsid w:val="0069177E"/>
    <w:rsid w:val="006919D3"/>
    <w:rsid w:val="00691A9A"/>
    <w:rsid w:val="00691E71"/>
    <w:rsid w:val="006920F6"/>
    <w:rsid w:val="00692815"/>
    <w:rsid w:val="00692A4C"/>
    <w:rsid w:val="00692AE1"/>
    <w:rsid w:val="00692DC5"/>
    <w:rsid w:val="00693907"/>
    <w:rsid w:val="00693C95"/>
    <w:rsid w:val="00693F5E"/>
    <w:rsid w:val="006940D2"/>
    <w:rsid w:val="006940D8"/>
    <w:rsid w:val="00694157"/>
    <w:rsid w:val="00694276"/>
    <w:rsid w:val="006945E1"/>
    <w:rsid w:val="00694716"/>
    <w:rsid w:val="00694B18"/>
    <w:rsid w:val="006950D9"/>
    <w:rsid w:val="006953C5"/>
    <w:rsid w:val="00695616"/>
    <w:rsid w:val="00695966"/>
    <w:rsid w:val="00695E18"/>
    <w:rsid w:val="006966F4"/>
    <w:rsid w:val="0069690A"/>
    <w:rsid w:val="006969C6"/>
    <w:rsid w:val="006970AA"/>
    <w:rsid w:val="006974BF"/>
    <w:rsid w:val="006975D4"/>
    <w:rsid w:val="006979F6"/>
    <w:rsid w:val="00697A39"/>
    <w:rsid w:val="00697C20"/>
    <w:rsid w:val="006A00A7"/>
    <w:rsid w:val="006A029F"/>
    <w:rsid w:val="006A0539"/>
    <w:rsid w:val="006A0715"/>
    <w:rsid w:val="006A0ADE"/>
    <w:rsid w:val="006A0CB4"/>
    <w:rsid w:val="006A0ED1"/>
    <w:rsid w:val="006A0F1B"/>
    <w:rsid w:val="006A139C"/>
    <w:rsid w:val="006A1852"/>
    <w:rsid w:val="006A1BA5"/>
    <w:rsid w:val="006A21DC"/>
    <w:rsid w:val="006A23B3"/>
    <w:rsid w:val="006A23CC"/>
    <w:rsid w:val="006A2798"/>
    <w:rsid w:val="006A2C9D"/>
    <w:rsid w:val="006A2F4B"/>
    <w:rsid w:val="006A3017"/>
    <w:rsid w:val="006A30F1"/>
    <w:rsid w:val="006A31CB"/>
    <w:rsid w:val="006A326D"/>
    <w:rsid w:val="006A346F"/>
    <w:rsid w:val="006A34C7"/>
    <w:rsid w:val="006A34DF"/>
    <w:rsid w:val="006A38CE"/>
    <w:rsid w:val="006A398C"/>
    <w:rsid w:val="006A3D5B"/>
    <w:rsid w:val="006A3E14"/>
    <w:rsid w:val="006A40A4"/>
    <w:rsid w:val="006A433A"/>
    <w:rsid w:val="006A4A47"/>
    <w:rsid w:val="006A4DC3"/>
    <w:rsid w:val="006A4F8E"/>
    <w:rsid w:val="006A57E5"/>
    <w:rsid w:val="006A5886"/>
    <w:rsid w:val="006A58B6"/>
    <w:rsid w:val="006A5D57"/>
    <w:rsid w:val="006A6359"/>
    <w:rsid w:val="006A6370"/>
    <w:rsid w:val="006A63F2"/>
    <w:rsid w:val="006A6593"/>
    <w:rsid w:val="006A65C7"/>
    <w:rsid w:val="006A6768"/>
    <w:rsid w:val="006A6A0B"/>
    <w:rsid w:val="006A6B77"/>
    <w:rsid w:val="006A70A9"/>
    <w:rsid w:val="006A7260"/>
    <w:rsid w:val="006A7DE0"/>
    <w:rsid w:val="006B00EA"/>
    <w:rsid w:val="006B0467"/>
    <w:rsid w:val="006B0CE2"/>
    <w:rsid w:val="006B0EDB"/>
    <w:rsid w:val="006B103E"/>
    <w:rsid w:val="006B1325"/>
    <w:rsid w:val="006B1392"/>
    <w:rsid w:val="006B13FF"/>
    <w:rsid w:val="006B140D"/>
    <w:rsid w:val="006B1500"/>
    <w:rsid w:val="006B15F9"/>
    <w:rsid w:val="006B1625"/>
    <w:rsid w:val="006B16FD"/>
    <w:rsid w:val="006B1BD4"/>
    <w:rsid w:val="006B1CB5"/>
    <w:rsid w:val="006B1E52"/>
    <w:rsid w:val="006B1F2A"/>
    <w:rsid w:val="006B25F2"/>
    <w:rsid w:val="006B26C3"/>
    <w:rsid w:val="006B287E"/>
    <w:rsid w:val="006B294D"/>
    <w:rsid w:val="006B2D01"/>
    <w:rsid w:val="006B2E4F"/>
    <w:rsid w:val="006B3160"/>
    <w:rsid w:val="006B33C9"/>
    <w:rsid w:val="006B388A"/>
    <w:rsid w:val="006B45A0"/>
    <w:rsid w:val="006B498A"/>
    <w:rsid w:val="006B5161"/>
    <w:rsid w:val="006B5211"/>
    <w:rsid w:val="006B524A"/>
    <w:rsid w:val="006B52FD"/>
    <w:rsid w:val="006B56F2"/>
    <w:rsid w:val="006B57FD"/>
    <w:rsid w:val="006B5995"/>
    <w:rsid w:val="006B5AC0"/>
    <w:rsid w:val="006B5D73"/>
    <w:rsid w:val="006B5F3B"/>
    <w:rsid w:val="006B5FA8"/>
    <w:rsid w:val="006B61CF"/>
    <w:rsid w:val="006B66E2"/>
    <w:rsid w:val="006B6979"/>
    <w:rsid w:val="006B69EB"/>
    <w:rsid w:val="006B6A13"/>
    <w:rsid w:val="006B6B5F"/>
    <w:rsid w:val="006B6BA6"/>
    <w:rsid w:val="006B6BD1"/>
    <w:rsid w:val="006B6C64"/>
    <w:rsid w:val="006B6D45"/>
    <w:rsid w:val="006B7152"/>
    <w:rsid w:val="006B7332"/>
    <w:rsid w:val="006B7451"/>
    <w:rsid w:val="006B74C6"/>
    <w:rsid w:val="006B7568"/>
    <w:rsid w:val="006B7D83"/>
    <w:rsid w:val="006B7F51"/>
    <w:rsid w:val="006C0403"/>
    <w:rsid w:val="006C09D3"/>
    <w:rsid w:val="006C0DAA"/>
    <w:rsid w:val="006C1443"/>
    <w:rsid w:val="006C1B6C"/>
    <w:rsid w:val="006C1BCD"/>
    <w:rsid w:val="006C2291"/>
    <w:rsid w:val="006C24E3"/>
    <w:rsid w:val="006C2556"/>
    <w:rsid w:val="006C2754"/>
    <w:rsid w:val="006C2803"/>
    <w:rsid w:val="006C2AC5"/>
    <w:rsid w:val="006C2BE4"/>
    <w:rsid w:val="006C2F17"/>
    <w:rsid w:val="006C3B8F"/>
    <w:rsid w:val="006C3C0A"/>
    <w:rsid w:val="006C3FCF"/>
    <w:rsid w:val="006C3FE6"/>
    <w:rsid w:val="006C41B1"/>
    <w:rsid w:val="006C485E"/>
    <w:rsid w:val="006C49A1"/>
    <w:rsid w:val="006C4ADA"/>
    <w:rsid w:val="006C542D"/>
    <w:rsid w:val="006C5572"/>
    <w:rsid w:val="006C571D"/>
    <w:rsid w:val="006C57E5"/>
    <w:rsid w:val="006C5D83"/>
    <w:rsid w:val="006C61B6"/>
    <w:rsid w:val="006C6901"/>
    <w:rsid w:val="006C6A6D"/>
    <w:rsid w:val="006C6C7E"/>
    <w:rsid w:val="006C707E"/>
    <w:rsid w:val="006C7091"/>
    <w:rsid w:val="006C7295"/>
    <w:rsid w:val="006C7B7C"/>
    <w:rsid w:val="006C7BC2"/>
    <w:rsid w:val="006C7D7A"/>
    <w:rsid w:val="006D001D"/>
    <w:rsid w:val="006D0360"/>
    <w:rsid w:val="006D0540"/>
    <w:rsid w:val="006D09C8"/>
    <w:rsid w:val="006D0A38"/>
    <w:rsid w:val="006D0B1E"/>
    <w:rsid w:val="006D12C3"/>
    <w:rsid w:val="006D1328"/>
    <w:rsid w:val="006D1400"/>
    <w:rsid w:val="006D1671"/>
    <w:rsid w:val="006D1A57"/>
    <w:rsid w:val="006D1BD4"/>
    <w:rsid w:val="006D1DEE"/>
    <w:rsid w:val="006D2392"/>
    <w:rsid w:val="006D253F"/>
    <w:rsid w:val="006D2664"/>
    <w:rsid w:val="006D29F4"/>
    <w:rsid w:val="006D2A80"/>
    <w:rsid w:val="006D2AF4"/>
    <w:rsid w:val="006D2BB3"/>
    <w:rsid w:val="006D2F64"/>
    <w:rsid w:val="006D33A6"/>
    <w:rsid w:val="006D35E5"/>
    <w:rsid w:val="006D387B"/>
    <w:rsid w:val="006D3A46"/>
    <w:rsid w:val="006D408F"/>
    <w:rsid w:val="006D4423"/>
    <w:rsid w:val="006D496C"/>
    <w:rsid w:val="006D4EB2"/>
    <w:rsid w:val="006D5190"/>
    <w:rsid w:val="006D5829"/>
    <w:rsid w:val="006D6154"/>
    <w:rsid w:val="006D6528"/>
    <w:rsid w:val="006D66A8"/>
    <w:rsid w:val="006D67AB"/>
    <w:rsid w:val="006D6D14"/>
    <w:rsid w:val="006D6F94"/>
    <w:rsid w:val="006D722E"/>
    <w:rsid w:val="006D745C"/>
    <w:rsid w:val="006D771D"/>
    <w:rsid w:val="006D7C76"/>
    <w:rsid w:val="006D7E24"/>
    <w:rsid w:val="006D7E31"/>
    <w:rsid w:val="006D7EEA"/>
    <w:rsid w:val="006E037A"/>
    <w:rsid w:val="006E0443"/>
    <w:rsid w:val="006E0B69"/>
    <w:rsid w:val="006E0C35"/>
    <w:rsid w:val="006E1154"/>
    <w:rsid w:val="006E11DB"/>
    <w:rsid w:val="006E191B"/>
    <w:rsid w:val="006E1B8B"/>
    <w:rsid w:val="006E1E2B"/>
    <w:rsid w:val="006E1E6C"/>
    <w:rsid w:val="006E23D2"/>
    <w:rsid w:val="006E247A"/>
    <w:rsid w:val="006E256F"/>
    <w:rsid w:val="006E26A9"/>
    <w:rsid w:val="006E2984"/>
    <w:rsid w:val="006E2D80"/>
    <w:rsid w:val="006E352D"/>
    <w:rsid w:val="006E3729"/>
    <w:rsid w:val="006E3C2B"/>
    <w:rsid w:val="006E43C9"/>
    <w:rsid w:val="006E45FB"/>
    <w:rsid w:val="006E46C0"/>
    <w:rsid w:val="006E4B09"/>
    <w:rsid w:val="006E4D07"/>
    <w:rsid w:val="006E574A"/>
    <w:rsid w:val="006E60DD"/>
    <w:rsid w:val="006E60F0"/>
    <w:rsid w:val="006E66A6"/>
    <w:rsid w:val="006E6B54"/>
    <w:rsid w:val="006E7B92"/>
    <w:rsid w:val="006E7D13"/>
    <w:rsid w:val="006E7EB0"/>
    <w:rsid w:val="006F055D"/>
    <w:rsid w:val="006F06A3"/>
    <w:rsid w:val="006F09FF"/>
    <w:rsid w:val="006F0AD8"/>
    <w:rsid w:val="006F11C8"/>
    <w:rsid w:val="006F1CC5"/>
    <w:rsid w:val="006F20AA"/>
    <w:rsid w:val="006F22AE"/>
    <w:rsid w:val="006F23A3"/>
    <w:rsid w:val="006F2831"/>
    <w:rsid w:val="006F2C54"/>
    <w:rsid w:val="006F3144"/>
    <w:rsid w:val="006F3388"/>
    <w:rsid w:val="006F33D9"/>
    <w:rsid w:val="006F350E"/>
    <w:rsid w:val="006F3A57"/>
    <w:rsid w:val="006F3AEB"/>
    <w:rsid w:val="006F4665"/>
    <w:rsid w:val="006F4808"/>
    <w:rsid w:val="006F4899"/>
    <w:rsid w:val="006F4A20"/>
    <w:rsid w:val="006F4AB0"/>
    <w:rsid w:val="006F4DD6"/>
    <w:rsid w:val="006F5018"/>
    <w:rsid w:val="006F53CA"/>
    <w:rsid w:val="006F59BD"/>
    <w:rsid w:val="006F5E59"/>
    <w:rsid w:val="006F5FAC"/>
    <w:rsid w:val="006F6C03"/>
    <w:rsid w:val="006F6CBF"/>
    <w:rsid w:val="006F6CE6"/>
    <w:rsid w:val="006F7771"/>
    <w:rsid w:val="006F7A38"/>
    <w:rsid w:val="006F7C54"/>
    <w:rsid w:val="006F7FAD"/>
    <w:rsid w:val="00700040"/>
    <w:rsid w:val="0070035A"/>
    <w:rsid w:val="007003F0"/>
    <w:rsid w:val="00700675"/>
    <w:rsid w:val="00700981"/>
    <w:rsid w:val="00700B63"/>
    <w:rsid w:val="00700E12"/>
    <w:rsid w:val="00700E9C"/>
    <w:rsid w:val="0070134C"/>
    <w:rsid w:val="0070147E"/>
    <w:rsid w:val="00701496"/>
    <w:rsid w:val="007014FD"/>
    <w:rsid w:val="00701CC6"/>
    <w:rsid w:val="007023C9"/>
    <w:rsid w:val="0070248E"/>
    <w:rsid w:val="0070257D"/>
    <w:rsid w:val="00702C47"/>
    <w:rsid w:val="00702D5E"/>
    <w:rsid w:val="00702D70"/>
    <w:rsid w:val="00703510"/>
    <w:rsid w:val="007037D1"/>
    <w:rsid w:val="00703809"/>
    <w:rsid w:val="00703F5B"/>
    <w:rsid w:val="007044C8"/>
    <w:rsid w:val="007044EE"/>
    <w:rsid w:val="00704562"/>
    <w:rsid w:val="007045DA"/>
    <w:rsid w:val="00704A77"/>
    <w:rsid w:val="00705706"/>
    <w:rsid w:val="00705D32"/>
    <w:rsid w:val="00705E5C"/>
    <w:rsid w:val="00705E63"/>
    <w:rsid w:val="0070605A"/>
    <w:rsid w:val="0070629F"/>
    <w:rsid w:val="00706770"/>
    <w:rsid w:val="00706B37"/>
    <w:rsid w:val="00706F44"/>
    <w:rsid w:val="0070713C"/>
    <w:rsid w:val="0070714C"/>
    <w:rsid w:val="00707229"/>
    <w:rsid w:val="00707415"/>
    <w:rsid w:val="00707468"/>
    <w:rsid w:val="007075AF"/>
    <w:rsid w:val="0070778C"/>
    <w:rsid w:val="00707906"/>
    <w:rsid w:val="00707ABF"/>
    <w:rsid w:val="00707BF0"/>
    <w:rsid w:val="00707C56"/>
    <w:rsid w:val="00707CC5"/>
    <w:rsid w:val="00707DBF"/>
    <w:rsid w:val="00707EDA"/>
    <w:rsid w:val="0071005C"/>
    <w:rsid w:val="007104E8"/>
    <w:rsid w:val="0071091E"/>
    <w:rsid w:val="00710BC1"/>
    <w:rsid w:val="007111D4"/>
    <w:rsid w:val="0071137F"/>
    <w:rsid w:val="00711738"/>
    <w:rsid w:val="00711B9E"/>
    <w:rsid w:val="00711BC7"/>
    <w:rsid w:val="00711C60"/>
    <w:rsid w:val="00711F22"/>
    <w:rsid w:val="00711FCB"/>
    <w:rsid w:val="00711FD0"/>
    <w:rsid w:val="007125D1"/>
    <w:rsid w:val="0071261B"/>
    <w:rsid w:val="0071285C"/>
    <w:rsid w:val="00712AF7"/>
    <w:rsid w:val="00712B45"/>
    <w:rsid w:val="00712EDE"/>
    <w:rsid w:val="00712FB5"/>
    <w:rsid w:val="00713395"/>
    <w:rsid w:val="0071386C"/>
    <w:rsid w:val="00713872"/>
    <w:rsid w:val="00713A31"/>
    <w:rsid w:val="00713BB9"/>
    <w:rsid w:val="00713F4C"/>
    <w:rsid w:val="0071409B"/>
    <w:rsid w:val="0071422F"/>
    <w:rsid w:val="00714738"/>
    <w:rsid w:val="00714840"/>
    <w:rsid w:val="0071487B"/>
    <w:rsid w:val="00714B83"/>
    <w:rsid w:val="00714F14"/>
    <w:rsid w:val="00714F39"/>
    <w:rsid w:val="00714FD0"/>
    <w:rsid w:val="007159D4"/>
    <w:rsid w:val="00715A65"/>
    <w:rsid w:val="00716431"/>
    <w:rsid w:val="00716A30"/>
    <w:rsid w:val="00716F89"/>
    <w:rsid w:val="00717655"/>
    <w:rsid w:val="00717A6A"/>
    <w:rsid w:val="00717DF6"/>
    <w:rsid w:val="007206D6"/>
    <w:rsid w:val="007206EF"/>
    <w:rsid w:val="00720715"/>
    <w:rsid w:val="00720818"/>
    <w:rsid w:val="007208CE"/>
    <w:rsid w:val="00720CDF"/>
    <w:rsid w:val="00720D0B"/>
    <w:rsid w:val="00721122"/>
    <w:rsid w:val="0072141B"/>
    <w:rsid w:val="00721898"/>
    <w:rsid w:val="007218BD"/>
    <w:rsid w:val="00721AA5"/>
    <w:rsid w:val="00721DFC"/>
    <w:rsid w:val="00721F1D"/>
    <w:rsid w:val="00721F22"/>
    <w:rsid w:val="00722102"/>
    <w:rsid w:val="0072233C"/>
    <w:rsid w:val="007224E9"/>
    <w:rsid w:val="007225DA"/>
    <w:rsid w:val="007226F1"/>
    <w:rsid w:val="00722A62"/>
    <w:rsid w:val="00722D8F"/>
    <w:rsid w:val="0072327B"/>
    <w:rsid w:val="00723287"/>
    <w:rsid w:val="007236C2"/>
    <w:rsid w:val="00723702"/>
    <w:rsid w:val="007249E7"/>
    <w:rsid w:val="00724A61"/>
    <w:rsid w:val="00724B77"/>
    <w:rsid w:val="00724CAC"/>
    <w:rsid w:val="00724CBF"/>
    <w:rsid w:val="00725020"/>
    <w:rsid w:val="007252FF"/>
    <w:rsid w:val="00725808"/>
    <w:rsid w:val="00725920"/>
    <w:rsid w:val="007259AC"/>
    <w:rsid w:val="00725DF6"/>
    <w:rsid w:val="007260B5"/>
    <w:rsid w:val="00726257"/>
    <w:rsid w:val="0072653C"/>
    <w:rsid w:val="007265E6"/>
    <w:rsid w:val="00726817"/>
    <w:rsid w:val="00726CAA"/>
    <w:rsid w:val="007271D2"/>
    <w:rsid w:val="00727259"/>
    <w:rsid w:val="007272CB"/>
    <w:rsid w:val="007274F7"/>
    <w:rsid w:val="0072753A"/>
    <w:rsid w:val="00727756"/>
    <w:rsid w:val="00727EB9"/>
    <w:rsid w:val="00730082"/>
    <w:rsid w:val="00730580"/>
    <w:rsid w:val="00730B46"/>
    <w:rsid w:val="007310B0"/>
    <w:rsid w:val="00731485"/>
    <w:rsid w:val="00731586"/>
    <w:rsid w:val="007316F7"/>
    <w:rsid w:val="00731AB6"/>
    <w:rsid w:val="00731D90"/>
    <w:rsid w:val="007324F2"/>
    <w:rsid w:val="00732530"/>
    <w:rsid w:val="00732618"/>
    <w:rsid w:val="00732BBF"/>
    <w:rsid w:val="00732C99"/>
    <w:rsid w:val="00732F03"/>
    <w:rsid w:val="0073386E"/>
    <w:rsid w:val="007338C8"/>
    <w:rsid w:val="00733CBF"/>
    <w:rsid w:val="00733D7E"/>
    <w:rsid w:val="00733F8B"/>
    <w:rsid w:val="007349A6"/>
    <w:rsid w:val="007349CF"/>
    <w:rsid w:val="00734A02"/>
    <w:rsid w:val="00734DDB"/>
    <w:rsid w:val="00734DEB"/>
    <w:rsid w:val="00734DFC"/>
    <w:rsid w:val="00734E9D"/>
    <w:rsid w:val="00734FBE"/>
    <w:rsid w:val="0073525C"/>
    <w:rsid w:val="00735275"/>
    <w:rsid w:val="007352CA"/>
    <w:rsid w:val="00735904"/>
    <w:rsid w:val="007359E7"/>
    <w:rsid w:val="00735A65"/>
    <w:rsid w:val="00735CE2"/>
    <w:rsid w:val="00735E0B"/>
    <w:rsid w:val="00735FD6"/>
    <w:rsid w:val="00736532"/>
    <w:rsid w:val="00736F1D"/>
    <w:rsid w:val="00737089"/>
    <w:rsid w:val="007374ED"/>
    <w:rsid w:val="00737806"/>
    <w:rsid w:val="0073781E"/>
    <w:rsid w:val="00737E13"/>
    <w:rsid w:val="00740375"/>
    <w:rsid w:val="00740679"/>
    <w:rsid w:val="0074067C"/>
    <w:rsid w:val="0074088F"/>
    <w:rsid w:val="00741108"/>
    <w:rsid w:val="007413D3"/>
    <w:rsid w:val="00742748"/>
    <w:rsid w:val="007429CC"/>
    <w:rsid w:val="00742CFA"/>
    <w:rsid w:val="00742DDC"/>
    <w:rsid w:val="00742EC9"/>
    <w:rsid w:val="007431C3"/>
    <w:rsid w:val="0074321A"/>
    <w:rsid w:val="0074342F"/>
    <w:rsid w:val="0074374F"/>
    <w:rsid w:val="00743A28"/>
    <w:rsid w:val="00743B8B"/>
    <w:rsid w:val="00743D48"/>
    <w:rsid w:val="007441F7"/>
    <w:rsid w:val="007443B8"/>
    <w:rsid w:val="0074445C"/>
    <w:rsid w:val="0074446D"/>
    <w:rsid w:val="007445E8"/>
    <w:rsid w:val="007446A4"/>
    <w:rsid w:val="00744A8B"/>
    <w:rsid w:val="00744E99"/>
    <w:rsid w:val="007452E9"/>
    <w:rsid w:val="00745392"/>
    <w:rsid w:val="007453B4"/>
    <w:rsid w:val="0074559B"/>
    <w:rsid w:val="0074560F"/>
    <w:rsid w:val="00745D78"/>
    <w:rsid w:val="007462DC"/>
    <w:rsid w:val="007463E7"/>
    <w:rsid w:val="007464EA"/>
    <w:rsid w:val="0074694B"/>
    <w:rsid w:val="00746B6D"/>
    <w:rsid w:val="00746BCF"/>
    <w:rsid w:val="00746CE9"/>
    <w:rsid w:val="007478D0"/>
    <w:rsid w:val="0074796A"/>
    <w:rsid w:val="00750D52"/>
    <w:rsid w:val="00750EC2"/>
    <w:rsid w:val="00751623"/>
    <w:rsid w:val="007517DD"/>
    <w:rsid w:val="00751B42"/>
    <w:rsid w:val="00751DA0"/>
    <w:rsid w:val="00751DFB"/>
    <w:rsid w:val="007520D0"/>
    <w:rsid w:val="00752162"/>
    <w:rsid w:val="007526F6"/>
    <w:rsid w:val="007528CA"/>
    <w:rsid w:val="007528DE"/>
    <w:rsid w:val="007529B8"/>
    <w:rsid w:val="00752A32"/>
    <w:rsid w:val="00752BD5"/>
    <w:rsid w:val="007533C2"/>
    <w:rsid w:val="007537C7"/>
    <w:rsid w:val="00753DDC"/>
    <w:rsid w:val="007542F7"/>
    <w:rsid w:val="0075460E"/>
    <w:rsid w:val="00754AA4"/>
    <w:rsid w:val="00754C05"/>
    <w:rsid w:val="00754CAB"/>
    <w:rsid w:val="007551B9"/>
    <w:rsid w:val="007553D8"/>
    <w:rsid w:val="007554C8"/>
    <w:rsid w:val="00755880"/>
    <w:rsid w:val="007558EE"/>
    <w:rsid w:val="00755B60"/>
    <w:rsid w:val="00755C9F"/>
    <w:rsid w:val="00755D51"/>
    <w:rsid w:val="00755D7E"/>
    <w:rsid w:val="00755DD9"/>
    <w:rsid w:val="00755EAB"/>
    <w:rsid w:val="007563AD"/>
    <w:rsid w:val="007569F9"/>
    <w:rsid w:val="00756A89"/>
    <w:rsid w:val="00756CB7"/>
    <w:rsid w:val="00756DD9"/>
    <w:rsid w:val="007570F9"/>
    <w:rsid w:val="0075724E"/>
    <w:rsid w:val="007572A3"/>
    <w:rsid w:val="007574D6"/>
    <w:rsid w:val="00757CB3"/>
    <w:rsid w:val="00760300"/>
    <w:rsid w:val="007605C4"/>
    <w:rsid w:val="007609A8"/>
    <w:rsid w:val="00760C1B"/>
    <w:rsid w:val="007611CA"/>
    <w:rsid w:val="00761584"/>
    <w:rsid w:val="007626E8"/>
    <w:rsid w:val="007626EC"/>
    <w:rsid w:val="0076291B"/>
    <w:rsid w:val="00762D26"/>
    <w:rsid w:val="00762DB7"/>
    <w:rsid w:val="00762F51"/>
    <w:rsid w:val="0076319C"/>
    <w:rsid w:val="007631A9"/>
    <w:rsid w:val="00763733"/>
    <w:rsid w:val="00763760"/>
    <w:rsid w:val="00763804"/>
    <w:rsid w:val="00763D2C"/>
    <w:rsid w:val="00763EB1"/>
    <w:rsid w:val="00763F6C"/>
    <w:rsid w:val="00763F70"/>
    <w:rsid w:val="00764270"/>
    <w:rsid w:val="00764A2F"/>
    <w:rsid w:val="00764D4E"/>
    <w:rsid w:val="00766CBE"/>
    <w:rsid w:val="00766E32"/>
    <w:rsid w:val="007670E6"/>
    <w:rsid w:val="007676CE"/>
    <w:rsid w:val="0076783C"/>
    <w:rsid w:val="00767CB8"/>
    <w:rsid w:val="00767FF8"/>
    <w:rsid w:val="007703D9"/>
    <w:rsid w:val="007706B0"/>
    <w:rsid w:val="0077076B"/>
    <w:rsid w:val="00770A95"/>
    <w:rsid w:val="00770C89"/>
    <w:rsid w:val="00771C50"/>
    <w:rsid w:val="00772056"/>
    <w:rsid w:val="00772095"/>
    <w:rsid w:val="0077214A"/>
    <w:rsid w:val="00772307"/>
    <w:rsid w:val="007727B6"/>
    <w:rsid w:val="00772941"/>
    <w:rsid w:val="00772F49"/>
    <w:rsid w:val="00773215"/>
    <w:rsid w:val="0077326F"/>
    <w:rsid w:val="007735EC"/>
    <w:rsid w:val="00773EA6"/>
    <w:rsid w:val="0077428D"/>
    <w:rsid w:val="00774325"/>
    <w:rsid w:val="007743A1"/>
    <w:rsid w:val="0077470E"/>
    <w:rsid w:val="00774BA4"/>
    <w:rsid w:val="00774E2A"/>
    <w:rsid w:val="00774F91"/>
    <w:rsid w:val="00775032"/>
    <w:rsid w:val="007750BD"/>
    <w:rsid w:val="00775F52"/>
    <w:rsid w:val="00776049"/>
    <w:rsid w:val="0077732C"/>
    <w:rsid w:val="007773E1"/>
    <w:rsid w:val="00777A1B"/>
    <w:rsid w:val="0078020E"/>
    <w:rsid w:val="00780528"/>
    <w:rsid w:val="0078092E"/>
    <w:rsid w:val="00780F23"/>
    <w:rsid w:val="00780F6F"/>
    <w:rsid w:val="00780F8E"/>
    <w:rsid w:val="00780FEB"/>
    <w:rsid w:val="00781A00"/>
    <w:rsid w:val="00781C18"/>
    <w:rsid w:val="00782166"/>
    <w:rsid w:val="0078283E"/>
    <w:rsid w:val="00782A69"/>
    <w:rsid w:val="00782D7D"/>
    <w:rsid w:val="007831DF"/>
    <w:rsid w:val="007833CC"/>
    <w:rsid w:val="00783481"/>
    <w:rsid w:val="00783520"/>
    <w:rsid w:val="00783560"/>
    <w:rsid w:val="00783987"/>
    <w:rsid w:val="00783DAD"/>
    <w:rsid w:val="007840D0"/>
    <w:rsid w:val="00784100"/>
    <w:rsid w:val="0078465A"/>
    <w:rsid w:val="007846EC"/>
    <w:rsid w:val="00784723"/>
    <w:rsid w:val="00784F8B"/>
    <w:rsid w:val="00785846"/>
    <w:rsid w:val="00785980"/>
    <w:rsid w:val="00785A7A"/>
    <w:rsid w:val="00785F39"/>
    <w:rsid w:val="007865DB"/>
    <w:rsid w:val="007867D9"/>
    <w:rsid w:val="0078691C"/>
    <w:rsid w:val="00786DF5"/>
    <w:rsid w:val="0078725C"/>
    <w:rsid w:val="00787316"/>
    <w:rsid w:val="0078732D"/>
    <w:rsid w:val="007874A0"/>
    <w:rsid w:val="0078760C"/>
    <w:rsid w:val="0078780E"/>
    <w:rsid w:val="00787B29"/>
    <w:rsid w:val="00787B68"/>
    <w:rsid w:val="00787E7B"/>
    <w:rsid w:val="007903EB"/>
    <w:rsid w:val="0079067B"/>
    <w:rsid w:val="00790EFB"/>
    <w:rsid w:val="00790F9D"/>
    <w:rsid w:val="00791536"/>
    <w:rsid w:val="007915A2"/>
    <w:rsid w:val="00791957"/>
    <w:rsid w:val="00791AAB"/>
    <w:rsid w:val="00791F15"/>
    <w:rsid w:val="00792457"/>
    <w:rsid w:val="00792D4E"/>
    <w:rsid w:val="00792EA1"/>
    <w:rsid w:val="00792EEE"/>
    <w:rsid w:val="00793015"/>
    <w:rsid w:val="007932A9"/>
    <w:rsid w:val="00793411"/>
    <w:rsid w:val="0079371D"/>
    <w:rsid w:val="007937C2"/>
    <w:rsid w:val="0079381D"/>
    <w:rsid w:val="007939A2"/>
    <w:rsid w:val="00793CE4"/>
    <w:rsid w:val="00794157"/>
    <w:rsid w:val="007943A4"/>
    <w:rsid w:val="00794533"/>
    <w:rsid w:val="00794ABB"/>
    <w:rsid w:val="007951DF"/>
    <w:rsid w:val="007956E5"/>
    <w:rsid w:val="007958BF"/>
    <w:rsid w:val="00795CA3"/>
    <w:rsid w:val="00796084"/>
    <w:rsid w:val="00796136"/>
    <w:rsid w:val="0079620C"/>
    <w:rsid w:val="00796556"/>
    <w:rsid w:val="007965B9"/>
    <w:rsid w:val="007965DF"/>
    <w:rsid w:val="007967F2"/>
    <w:rsid w:val="0079694E"/>
    <w:rsid w:val="00796F77"/>
    <w:rsid w:val="00797A27"/>
    <w:rsid w:val="00797AAB"/>
    <w:rsid w:val="00797EF6"/>
    <w:rsid w:val="00797FF0"/>
    <w:rsid w:val="007A0019"/>
    <w:rsid w:val="007A00F8"/>
    <w:rsid w:val="007A0486"/>
    <w:rsid w:val="007A061F"/>
    <w:rsid w:val="007A06F0"/>
    <w:rsid w:val="007A0BCC"/>
    <w:rsid w:val="007A123A"/>
    <w:rsid w:val="007A1250"/>
    <w:rsid w:val="007A1298"/>
    <w:rsid w:val="007A1946"/>
    <w:rsid w:val="007A1BE5"/>
    <w:rsid w:val="007A21DA"/>
    <w:rsid w:val="007A2625"/>
    <w:rsid w:val="007A2684"/>
    <w:rsid w:val="007A26E4"/>
    <w:rsid w:val="007A27C4"/>
    <w:rsid w:val="007A28DA"/>
    <w:rsid w:val="007A2B57"/>
    <w:rsid w:val="007A2BDD"/>
    <w:rsid w:val="007A2D06"/>
    <w:rsid w:val="007A2E76"/>
    <w:rsid w:val="007A2EEF"/>
    <w:rsid w:val="007A39D9"/>
    <w:rsid w:val="007A3B8D"/>
    <w:rsid w:val="007A3C0F"/>
    <w:rsid w:val="007A3C2B"/>
    <w:rsid w:val="007A42FD"/>
    <w:rsid w:val="007A4C12"/>
    <w:rsid w:val="007A508C"/>
    <w:rsid w:val="007A515D"/>
    <w:rsid w:val="007A5435"/>
    <w:rsid w:val="007A548D"/>
    <w:rsid w:val="007A551E"/>
    <w:rsid w:val="007A5523"/>
    <w:rsid w:val="007A568D"/>
    <w:rsid w:val="007A592A"/>
    <w:rsid w:val="007A5A89"/>
    <w:rsid w:val="007A5FFD"/>
    <w:rsid w:val="007A6008"/>
    <w:rsid w:val="007A6127"/>
    <w:rsid w:val="007A62CB"/>
    <w:rsid w:val="007A6546"/>
    <w:rsid w:val="007A68B3"/>
    <w:rsid w:val="007A6C01"/>
    <w:rsid w:val="007A72D2"/>
    <w:rsid w:val="007A7860"/>
    <w:rsid w:val="007A7D29"/>
    <w:rsid w:val="007A7D5B"/>
    <w:rsid w:val="007B053F"/>
    <w:rsid w:val="007B1680"/>
    <w:rsid w:val="007B1BD9"/>
    <w:rsid w:val="007B1ED5"/>
    <w:rsid w:val="007B228B"/>
    <w:rsid w:val="007B235B"/>
    <w:rsid w:val="007B23E1"/>
    <w:rsid w:val="007B25E2"/>
    <w:rsid w:val="007B26A5"/>
    <w:rsid w:val="007B2816"/>
    <w:rsid w:val="007B2835"/>
    <w:rsid w:val="007B29F9"/>
    <w:rsid w:val="007B2A3D"/>
    <w:rsid w:val="007B2E1D"/>
    <w:rsid w:val="007B2ECF"/>
    <w:rsid w:val="007B3184"/>
    <w:rsid w:val="007B3256"/>
    <w:rsid w:val="007B32B8"/>
    <w:rsid w:val="007B3C8A"/>
    <w:rsid w:val="007B3D8F"/>
    <w:rsid w:val="007B4018"/>
    <w:rsid w:val="007B4396"/>
    <w:rsid w:val="007B45CE"/>
    <w:rsid w:val="007B486B"/>
    <w:rsid w:val="007B492A"/>
    <w:rsid w:val="007B565C"/>
    <w:rsid w:val="007B678E"/>
    <w:rsid w:val="007B7271"/>
    <w:rsid w:val="007B76EE"/>
    <w:rsid w:val="007B78AD"/>
    <w:rsid w:val="007B78FF"/>
    <w:rsid w:val="007B7BF4"/>
    <w:rsid w:val="007B7CAB"/>
    <w:rsid w:val="007B7FBA"/>
    <w:rsid w:val="007C004A"/>
    <w:rsid w:val="007C026E"/>
    <w:rsid w:val="007C07AE"/>
    <w:rsid w:val="007C090C"/>
    <w:rsid w:val="007C0CBF"/>
    <w:rsid w:val="007C0DA9"/>
    <w:rsid w:val="007C0E02"/>
    <w:rsid w:val="007C109E"/>
    <w:rsid w:val="007C12B1"/>
    <w:rsid w:val="007C145F"/>
    <w:rsid w:val="007C1655"/>
    <w:rsid w:val="007C1C84"/>
    <w:rsid w:val="007C2009"/>
    <w:rsid w:val="007C28DF"/>
    <w:rsid w:val="007C2B72"/>
    <w:rsid w:val="007C2FE0"/>
    <w:rsid w:val="007C3118"/>
    <w:rsid w:val="007C3146"/>
    <w:rsid w:val="007C35E7"/>
    <w:rsid w:val="007C3643"/>
    <w:rsid w:val="007C39B5"/>
    <w:rsid w:val="007C40CD"/>
    <w:rsid w:val="007C4485"/>
    <w:rsid w:val="007C44B9"/>
    <w:rsid w:val="007C47E5"/>
    <w:rsid w:val="007C4DE6"/>
    <w:rsid w:val="007C4F78"/>
    <w:rsid w:val="007C518E"/>
    <w:rsid w:val="007C585F"/>
    <w:rsid w:val="007C5A93"/>
    <w:rsid w:val="007C5D4C"/>
    <w:rsid w:val="007C5DD4"/>
    <w:rsid w:val="007C5FC4"/>
    <w:rsid w:val="007C628D"/>
    <w:rsid w:val="007C69C4"/>
    <w:rsid w:val="007C6B5B"/>
    <w:rsid w:val="007C6BCB"/>
    <w:rsid w:val="007C6D04"/>
    <w:rsid w:val="007C6F22"/>
    <w:rsid w:val="007C7189"/>
    <w:rsid w:val="007C72D0"/>
    <w:rsid w:val="007C78EE"/>
    <w:rsid w:val="007C79BA"/>
    <w:rsid w:val="007C7A4C"/>
    <w:rsid w:val="007C7D06"/>
    <w:rsid w:val="007C7DB9"/>
    <w:rsid w:val="007D00DF"/>
    <w:rsid w:val="007D0160"/>
    <w:rsid w:val="007D02A6"/>
    <w:rsid w:val="007D0CB6"/>
    <w:rsid w:val="007D0EDD"/>
    <w:rsid w:val="007D1062"/>
    <w:rsid w:val="007D1712"/>
    <w:rsid w:val="007D1B3D"/>
    <w:rsid w:val="007D1B9E"/>
    <w:rsid w:val="007D1E8F"/>
    <w:rsid w:val="007D22F6"/>
    <w:rsid w:val="007D2AA6"/>
    <w:rsid w:val="007D2B70"/>
    <w:rsid w:val="007D2D66"/>
    <w:rsid w:val="007D3955"/>
    <w:rsid w:val="007D3E2C"/>
    <w:rsid w:val="007D3E3E"/>
    <w:rsid w:val="007D422B"/>
    <w:rsid w:val="007D4362"/>
    <w:rsid w:val="007D4673"/>
    <w:rsid w:val="007D478E"/>
    <w:rsid w:val="007D499D"/>
    <w:rsid w:val="007D4A94"/>
    <w:rsid w:val="007D4D7B"/>
    <w:rsid w:val="007D4F61"/>
    <w:rsid w:val="007D51C7"/>
    <w:rsid w:val="007D57D7"/>
    <w:rsid w:val="007D5FC6"/>
    <w:rsid w:val="007D65A2"/>
    <w:rsid w:val="007D67BC"/>
    <w:rsid w:val="007D68D7"/>
    <w:rsid w:val="007D6E4B"/>
    <w:rsid w:val="007D6F74"/>
    <w:rsid w:val="007D74F4"/>
    <w:rsid w:val="007D7AC1"/>
    <w:rsid w:val="007D7BAB"/>
    <w:rsid w:val="007E06E5"/>
    <w:rsid w:val="007E080D"/>
    <w:rsid w:val="007E0A20"/>
    <w:rsid w:val="007E0CFF"/>
    <w:rsid w:val="007E0E2D"/>
    <w:rsid w:val="007E10E5"/>
    <w:rsid w:val="007E13B1"/>
    <w:rsid w:val="007E145E"/>
    <w:rsid w:val="007E1625"/>
    <w:rsid w:val="007E1883"/>
    <w:rsid w:val="007E1932"/>
    <w:rsid w:val="007E1AA1"/>
    <w:rsid w:val="007E1D7C"/>
    <w:rsid w:val="007E1F93"/>
    <w:rsid w:val="007E212E"/>
    <w:rsid w:val="007E2392"/>
    <w:rsid w:val="007E2771"/>
    <w:rsid w:val="007E2849"/>
    <w:rsid w:val="007E2859"/>
    <w:rsid w:val="007E29E7"/>
    <w:rsid w:val="007E2AFC"/>
    <w:rsid w:val="007E2D7A"/>
    <w:rsid w:val="007E2EEB"/>
    <w:rsid w:val="007E301B"/>
    <w:rsid w:val="007E38CD"/>
    <w:rsid w:val="007E39FF"/>
    <w:rsid w:val="007E3EF3"/>
    <w:rsid w:val="007E3FC9"/>
    <w:rsid w:val="007E436F"/>
    <w:rsid w:val="007E45C6"/>
    <w:rsid w:val="007E471B"/>
    <w:rsid w:val="007E4DCA"/>
    <w:rsid w:val="007E4F59"/>
    <w:rsid w:val="007E57C2"/>
    <w:rsid w:val="007E5C10"/>
    <w:rsid w:val="007E5CD6"/>
    <w:rsid w:val="007E5EE1"/>
    <w:rsid w:val="007E5F3F"/>
    <w:rsid w:val="007E6129"/>
    <w:rsid w:val="007E711B"/>
    <w:rsid w:val="007E72CF"/>
    <w:rsid w:val="007E7660"/>
    <w:rsid w:val="007E791B"/>
    <w:rsid w:val="007E7B71"/>
    <w:rsid w:val="007E7DF4"/>
    <w:rsid w:val="007F01C6"/>
    <w:rsid w:val="007F026A"/>
    <w:rsid w:val="007F0878"/>
    <w:rsid w:val="007F0997"/>
    <w:rsid w:val="007F0E19"/>
    <w:rsid w:val="007F0FC9"/>
    <w:rsid w:val="007F0FE8"/>
    <w:rsid w:val="007F1177"/>
    <w:rsid w:val="007F1291"/>
    <w:rsid w:val="007F17BF"/>
    <w:rsid w:val="007F17DC"/>
    <w:rsid w:val="007F19F9"/>
    <w:rsid w:val="007F1A4D"/>
    <w:rsid w:val="007F1B24"/>
    <w:rsid w:val="007F1BDA"/>
    <w:rsid w:val="007F1C39"/>
    <w:rsid w:val="007F2176"/>
    <w:rsid w:val="007F23FE"/>
    <w:rsid w:val="007F248A"/>
    <w:rsid w:val="007F275E"/>
    <w:rsid w:val="007F297D"/>
    <w:rsid w:val="007F2A6D"/>
    <w:rsid w:val="007F2E75"/>
    <w:rsid w:val="007F2F3A"/>
    <w:rsid w:val="007F3335"/>
    <w:rsid w:val="007F3DE3"/>
    <w:rsid w:val="007F3E76"/>
    <w:rsid w:val="007F4289"/>
    <w:rsid w:val="007F46FE"/>
    <w:rsid w:val="007F49F2"/>
    <w:rsid w:val="007F4C8A"/>
    <w:rsid w:val="007F4E41"/>
    <w:rsid w:val="007F4FBE"/>
    <w:rsid w:val="007F5825"/>
    <w:rsid w:val="007F5B7C"/>
    <w:rsid w:val="007F5CD7"/>
    <w:rsid w:val="007F5F96"/>
    <w:rsid w:val="007F605F"/>
    <w:rsid w:val="007F619E"/>
    <w:rsid w:val="007F63E7"/>
    <w:rsid w:val="007F66C1"/>
    <w:rsid w:val="007F6758"/>
    <w:rsid w:val="007F6912"/>
    <w:rsid w:val="007F6A94"/>
    <w:rsid w:val="007F6BF1"/>
    <w:rsid w:val="007F6CC3"/>
    <w:rsid w:val="007F7065"/>
    <w:rsid w:val="007F70EB"/>
    <w:rsid w:val="007F7230"/>
    <w:rsid w:val="007F7419"/>
    <w:rsid w:val="007F7A1D"/>
    <w:rsid w:val="007F7C6E"/>
    <w:rsid w:val="007F7E4B"/>
    <w:rsid w:val="0080017F"/>
    <w:rsid w:val="008001BF"/>
    <w:rsid w:val="00800299"/>
    <w:rsid w:val="00800397"/>
    <w:rsid w:val="0080055C"/>
    <w:rsid w:val="00800564"/>
    <w:rsid w:val="008007D1"/>
    <w:rsid w:val="008010B3"/>
    <w:rsid w:val="00801241"/>
    <w:rsid w:val="00802183"/>
    <w:rsid w:val="008021F4"/>
    <w:rsid w:val="008021FF"/>
    <w:rsid w:val="00802C00"/>
    <w:rsid w:val="00802C25"/>
    <w:rsid w:val="0080306F"/>
    <w:rsid w:val="008032D5"/>
    <w:rsid w:val="0080330F"/>
    <w:rsid w:val="008033FA"/>
    <w:rsid w:val="008035DF"/>
    <w:rsid w:val="008039CD"/>
    <w:rsid w:val="00804360"/>
    <w:rsid w:val="0080459F"/>
    <w:rsid w:val="00804658"/>
    <w:rsid w:val="008057A1"/>
    <w:rsid w:val="008061AD"/>
    <w:rsid w:val="00806278"/>
    <w:rsid w:val="00806344"/>
    <w:rsid w:val="0080635C"/>
    <w:rsid w:val="008064B8"/>
    <w:rsid w:val="00806636"/>
    <w:rsid w:val="008068D7"/>
    <w:rsid w:val="008069E0"/>
    <w:rsid w:val="00806AB4"/>
    <w:rsid w:val="00806AF0"/>
    <w:rsid w:val="00806CD1"/>
    <w:rsid w:val="00806D2F"/>
    <w:rsid w:val="00806EE8"/>
    <w:rsid w:val="00806F41"/>
    <w:rsid w:val="008070E2"/>
    <w:rsid w:val="00807331"/>
    <w:rsid w:val="0080765B"/>
    <w:rsid w:val="00807981"/>
    <w:rsid w:val="0080798F"/>
    <w:rsid w:val="00807BA8"/>
    <w:rsid w:val="00807D2D"/>
    <w:rsid w:val="00807E6D"/>
    <w:rsid w:val="00810377"/>
    <w:rsid w:val="008109EF"/>
    <w:rsid w:val="00810EA8"/>
    <w:rsid w:val="0081104F"/>
    <w:rsid w:val="0081136D"/>
    <w:rsid w:val="008113AF"/>
    <w:rsid w:val="0081145E"/>
    <w:rsid w:val="008114B3"/>
    <w:rsid w:val="008114BB"/>
    <w:rsid w:val="008118F3"/>
    <w:rsid w:val="00811C54"/>
    <w:rsid w:val="00811E59"/>
    <w:rsid w:val="008122D5"/>
    <w:rsid w:val="00812422"/>
    <w:rsid w:val="008125D2"/>
    <w:rsid w:val="00812724"/>
    <w:rsid w:val="008128C7"/>
    <w:rsid w:val="00812DC0"/>
    <w:rsid w:val="00812FC7"/>
    <w:rsid w:val="00813005"/>
    <w:rsid w:val="008131E3"/>
    <w:rsid w:val="008138DE"/>
    <w:rsid w:val="00813D10"/>
    <w:rsid w:val="00814040"/>
    <w:rsid w:val="00814B92"/>
    <w:rsid w:val="00814F2E"/>
    <w:rsid w:val="00814F5B"/>
    <w:rsid w:val="00815042"/>
    <w:rsid w:val="0081550B"/>
    <w:rsid w:val="008157F9"/>
    <w:rsid w:val="00815B78"/>
    <w:rsid w:val="00815E20"/>
    <w:rsid w:val="00815E45"/>
    <w:rsid w:val="00815F49"/>
    <w:rsid w:val="0081602E"/>
    <w:rsid w:val="00816B12"/>
    <w:rsid w:val="00816BE6"/>
    <w:rsid w:val="00816E1B"/>
    <w:rsid w:val="00817939"/>
    <w:rsid w:val="00817D60"/>
    <w:rsid w:val="00820260"/>
    <w:rsid w:val="00820281"/>
    <w:rsid w:val="0082029B"/>
    <w:rsid w:val="00820307"/>
    <w:rsid w:val="0082076E"/>
    <w:rsid w:val="00820902"/>
    <w:rsid w:val="00820A6E"/>
    <w:rsid w:val="00820D37"/>
    <w:rsid w:val="00821084"/>
    <w:rsid w:val="0082121A"/>
    <w:rsid w:val="008213D3"/>
    <w:rsid w:val="008214E8"/>
    <w:rsid w:val="008217ED"/>
    <w:rsid w:val="00821965"/>
    <w:rsid w:val="0082199A"/>
    <w:rsid w:val="00821E9A"/>
    <w:rsid w:val="00821EF2"/>
    <w:rsid w:val="008220D5"/>
    <w:rsid w:val="008225CB"/>
    <w:rsid w:val="00822806"/>
    <w:rsid w:val="00822A09"/>
    <w:rsid w:val="00822C6E"/>
    <w:rsid w:val="00822F03"/>
    <w:rsid w:val="00822FB1"/>
    <w:rsid w:val="00823421"/>
    <w:rsid w:val="00823A3B"/>
    <w:rsid w:val="00823B08"/>
    <w:rsid w:val="00823B83"/>
    <w:rsid w:val="00823FFC"/>
    <w:rsid w:val="0082419D"/>
    <w:rsid w:val="008245A3"/>
    <w:rsid w:val="008249D4"/>
    <w:rsid w:val="00824BEE"/>
    <w:rsid w:val="00825274"/>
    <w:rsid w:val="0082549E"/>
    <w:rsid w:val="0082556A"/>
    <w:rsid w:val="0082577F"/>
    <w:rsid w:val="00825809"/>
    <w:rsid w:val="00825DB0"/>
    <w:rsid w:val="00825E4A"/>
    <w:rsid w:val="00825EDB"/>
    <w:rsid w:val="008268E4"/>
    <w:rsid w:val="00826B09"/>
    <w:rsid w:val="00826CC1"/>
    <w:rsid w:val="00826F81"/>
    <w:rsid w:val="00827049"/>
    <w:rsid w:val="008273E5"/>
    <w:rsid w:val="00827576"/>
    <w:rsid w:val="008275C7"/>
    <w:rsid w:val="008278B8"/>
    <w:rsid w:val="00827B93"/>
    <w:rsid w:val="00827E3E"/>
    <w:rsid w:val="00827E81"/>
    <w:rsid w:val="008303B5"/>
    <w:rsid w:val="008304A5"/>
    <w:rsid w:val="00830A41"/>
    <w:rsid w:val="00830C7E"/>
    <w:rsid w:val="00830D66"/>
    <w:rsid w:val="00830DE9"/>
    <w:rsid w:val="00830F99"/>
    <w:rsid w:val="00831194"/>
    <w:rsid w:val="00831879"/>
    <w:rsid w:val="008319BE"/>
    <w:rsid w:val="00831ADC"/>
    <w:rsid w:val="00832362"/>
    <w:rsid w:val="0083249F"/>
    <w:rsid w:val="0083269D"/>
    <w:rsid w:val="00832811"/>
    <w:rsid w:val="00832A34"/>
    <w:rsid w:val="00832B04"/>
    <w:rsid w:val="008333A2"/>
    <w:rsid w:val="008334ED"/>
    <w:rsid w:val="0083362F"/>
    <w:rsid w:val="00833999"/>
    <w:rsid w:val="00833E8E"/>
    <w:rsid w:val="00833F3D"/>
    <w:rsid w:val="0083400B"/>
    <w:rsid w:val="00834054"/>
    <w:rsid w:val="0083414C"/>
    <w:rsid w:val="008342B1"/>
    <w:rsid w:val="008342B2"/>
    <w:rsid w:val="00834455"/>
    <w:rsid w:val="0083449E"/>
    <w:rsid w:val="0083457E"/>
    <w:rsid w:val="00834F5B"/>
    <w:rsid w:val="008350B1"/>
    <w:rsid w:val="008352AB"/>
    <w:rsid w:val="00835758"/>
    <w:rsid w:val="008357BD"/>
    <w:rsid w:val="00835CFA"/>
    <w:rsid w:val="00835D0A"/>
    <w:rsid w:val="00835D91"/>
    <w:rsid w:val="00836265"/>
    <w:rsid w:val="00836328"/>
    <w:rsid w:val="0083638A"/>
    <w:rsid w:val="00836589"/>
    <w:rsid w:val="00836AC9"/>
    <w:rsid w:val="00836BB9"/>
    <w:rsid w:val="00836C7C"/>
    <w:rsid w:val="00836ED5"/>
    <w:rsid w:val="008375F9"/>
    <w:rsid w:val="00837A71"/>
    <w:rsid w:val="00837B2B"/>
    <w:rsid w:val="00837B34"/>
    <w:rsid w:val="00837B5D"/>
    <w:rsid w:val="00840E4E"/>
    <w:rsid w:val="00840EDC"/>
    <w:rsid w:val="0084101D"/>
    <w:rsid w:val="008414EE"/>
    <w:rsid w:val="00841557"/>
    <w:rsid w:val="00841576"/>
    <w:rsid w:val="008416FA"/>
    <w:rsid w:val="00841C48"/>
    <w:rsid w:val="00842010"/>
    <w:rsid w:val="0084210F"/>
    <w:rsid w:val="00842324"/>
    <w:rsid w:val="0084257B"/>
    <w:rsid w:val="008429D2"/>
    <w:rsid w:val="0084329E"/>
    <w:rsid w:val="008433C2"/>
    <w:rsid w:val="008434FF"/>
    <w:rsid w:val="008435EB"/>
    <w:rsid w:val="0084391B"/>
    <w:rsid w:val="00844171"/>
    <w:rsid w:val="008447C6"/>
    <w:rsid w:val="0084485A"/>
    <w:rsid w:val="008449A8"/>
    <w:rsid w:val="00844D40"/>
    <w:rsid w:val="00844DC8"/>
    <w:rsid w:val="00844FC6"/>
    <w:rsid w:val="0084500F"/>
    <w:rsid w:val="00845505"/>
    <w:rsid w:val="008455D8"/>
    <w:rsid w:val="00845612"/>
    <w:rsid w:val="00845702"/>
    <w:rsid w:val="00845FE1"/>
    <w:rsid w:val="008464FA"/>
    <w:rsid w:val="0084698A"/>
    <w:rsid w:val="00846B37"/>
    <w:rsid w:val="00846D26"/>
    <w:rsid w:val="00847CC6"/>
    <w:rsid w:val="00847DA9"/>
    <w:rsid w:val="00850028"/>
    <w:rsid w:val="00850175"/>
    <w:rsid w:val="00850396"/>
    <w:rsid w:val="00850725"/>
    <w:rsid w:val="00850770"/>
    <w:rsid w:val="00850BFA"/>
    <w:rsid w:val="00851585"/>
    <w:rsid w:val="008516C3"/>
    <w:rsid w:val="00851C6E"/>
    <w:rsid w:val="00852475"/>
    <w:rsid w:val="00852495"/>
    <w:rsid w:val="0085281A"/>
    <w:rsid w:val="00853005"/>
    <w:rsid w:val="00853368"/>
    <w:rsid w:val="0085336D"/>
    <w:rsid w:val="0085368E"/>
    <w:rsid w:val="00853780"/>
    <w:rsid w:val="008537CD"/>
    <w:rsid w:val="00853F72"/>
    <w:rsid w:val="0085439C"/>
    <w:rsid w:val="00854422"/>
    <w:rsid w:val="0085452D"/>
    <w:rsid w:val="008547DB"/>
    <w:rsid w:val="00854882"/>
    <w:rsid w:val="00854DE3"/>
    <w:rsid w:val="0085509D"/>
    <w:rsid w:val="008551B6"/>
    <w:rsid w:val="008554EF"/>
    <w:rsid w:val="00855691"/>
    <w:rsid w:val="0085607D"/>
    <w:rsid w:val="0085692E"/>
    <w:rsid w:val="008569B3"/>
    <w:rsid w:val="00856AA2"/>
    <w:rsid w:val="00856D0A"/>
    <w:rsid w:val="008577AF"/>
    <w:rsid w:val="00857B0E"/>
    <w:rsid w:val="00860231"/>
    <w:rsid w:val="00860389"/>
    <w:rsid w:val="008605B3"/>
    <w:rsid w:val="00860B7A"/>
    <w:rsid w:val="008610AF"/>
    <w:rsid w:val="008611DC"/>
    <w:rsid w:val="008612B6"/>
    <w:rsid w:val="008614C9"/>
    <w:rsid w:val="008615FD"/>
    <w:rsid w:val="00861890"/>
    <w:rsid w:val="00861E2F"/>
    <w:rsid w:val="00862062"/>
    <w:rsid w:val="00862163"/>
    <w:rsid w:val="008621CD"/>
    <w:rsid w:val="00862505"/>
    <w:rsid w:val="0086260E"/>
    <w:rsid w:val="008626F4"/>
    <w:rsid w:val="00862834"/>
    <w:rsid w:val="0086290C"/>
    <w:rsid w:val="00862E70"/>
    <w:rsid w:val="0086357F"/>
    <w:rsid w:val="0086366F"/>
    <w:rsid w:val="0086373E"/>
    <w:rsid w:val="00863D98"/>
    <w:rsid w:val="0086428D"/>
    <w:rsid w:val="00864327"/>
    <w:rsid w:val="00864C5D"/>
    <w:rsid w:val="008650EF"/>
    <w:rsid w:val="00865499"/>
    <w:rsid w:val="00865B01"/>
    <w:rsid w:val="00865B74"/>
    <w:rsid w:val="00865C49"/>
    <w:rsid w:val="00865E07"/>
    <w:rsid w:val="00866126"/>
    <w:rsid w:val="008662D9"/>
    <w:rsid w:val="0086669A"/>
    <w:rsid w:val="0086684E"/>
    <w:rsid w:val="00866D2F"/>
    <w:rsid w:val="008678D9"/>
    <w:rsid w:val="00867AF4"/>
    <w:rsid w:val="00867C17"/>
    <w:rsid w:val="00867F65"/>
    <w:rsid w:val="008703EF"/>
    <w:rsid w:val="00870CC5"/>
    <w:rsid w:val="00870E07"/>
    <w:rsid w:val="00870E20"/>
    <w:rsid w:val="00870F73"/>
    <w:rsid w:val="008712CC"/>
    <w:rsid w:val="0087134C"/>
    <w:rsid w:val="008719CB"/>
    <w:rsid w:val="0087252F"/>
    <w:rsid w:val="0087271E"/>
    <w:rsid w:val="00872794"/>
    <w:rsid w:val="0087282E"/>
    <w:rsid w:val="00872CD7"/>
    <w:rsid w:val="0087349E"/>
    <w:rsid w:val="008734EB"/>
    <w:rsid w:val="00873E39"/>
    <w:rsid w:val="008743D8"/>
    <w:rsid w:val="008747CF"/>
    <w:rsid w:val="008747D8"/>
    <w:rsid w:val="00874F74"/>
    <w:rsid w:val="00875572"/>
    <w:rsid w:val="00875944"/>
    <w:rsid w:val="00875A61"/>
    <w:rsid w:val="008760E8"/>
    <w:rsid w:val="00876510"/>
    <w:rsid w:val="008768EB"/>
    <w:rsid w:val="00876971"/>
    <w:rsid w:val="00876B8E"/>
    <w:rsid w:val="00876DEC"/>
    <w:rsid w:val="00876E82"/>
    <w:rsid w:val="008771CC"/>
    <w:rsid w:val="008772B3"/>
    <w:rsid w:val="0087752B"/>
    <w:rsid w:val="008775BC"/>
    <w:rsid w:val="00877EC1"/>
    <w:rsid w:val="00877FEE"/>
    <w:rsid w:val="0088004D"/>
    <w:rsid w:val="008804C5"/>
    <w:rsid w:val="00880580"/>
    <w:rsid w:val="0088094B"/>
    <w:rsid w:val="00880EF7"/>
    <w:rsid w:val="00880F23"/>
    <w:rsid w:val="0088148E"/>
    <w:rsid w:val="00881543"/>
    <w:rsid w:val="00881687"/>
    <w:rsid w:val="0088179E"/>
    <w:rsid w:val="008817C7"/>
    <w:rsid w:val="00881893"/>
    <w:rsid w:val="00881BD2"/>
    <w:rsid w:val="00881E8D"/>
    <w:rsid w:val="00881E9F"/>
    <w:rsid w:val="008820F1"/>
    <w:rsid w:val="0088227C"/>
    <w:rsid w:val="00882325"/>
    <w:rsid w:val="00882496"/>
    <w:rsid w:val="00882511"/>
    <w:rsid w:val="0088269B"/>
    <w:rsid w:val="0088270E"/>
    <w:rsid w:val="008829BA"/>
    <w:rsid w:val="008829EE"/>
    <w:rsid w:val="00882F54"/>
    <w:rsid w:val="0088307C"/>
    <w:rsid w:val="008831DC"/>
    <w:rsid w:val="008833D6"/>
    <w:rsid w:val="008838EB"/>
    <w:rsid w:val="0088398B"/>
    <w:rsid w:val="00883F25"/>
    <w:rsid w:val="008842E1"/>
    <w:rsid w:val="00884C9E"/>
    <w:rsid w:val="00884EFF"/>
    <w:rsid w:val="00885162"/>
    <w:rsid w:val="00885696"/>
    <w:rsid w:val="008857A9"/>
    <w:rsid w:val="008857EA"/>
    <w:rsid w:val="008859C7"/>
    <w:rsid w:val="00885FA3"/>
    <w:rsid w:val="0088654E"/>
    <w:rsid w:val="008867D3"/>
    <w:rsid w:val="00886922"/>
    <w:rsid w:val="008869F0"/>
    <w:rsid w:val="008870EE"/>
    <w:rsid w:val="008871BC"/>
    <w:rsid w:val="00887EC2"/>
    <w:rsid w:val="0089032B"/>
    <w:rsid w:val="0089032E"/>
    <w:rsid w:val="008905C2"/>
    <w:rsid w:val="008906B2"/>
    <w:rsid w:val="00890CF1"/>
    <w:rsid w:val="00890ED0"/>
    <w:rsid w:val="0089102D"/>
    <w:rsid w:val="0089150A"/>
    <w:rsid w:val="00891659"/>
    <w:rsid w:val="00891C47"/>
    <w:rsid w:val="00891EF3"/>
    <w:rsid w:val="00891F6E"/>
    <w:rsid w:val="00891FAE"/>
    <w:rsid w:val="008920F6"/>
    <w:rsid w:val="008921D3"/>
    <w:rsid w:val="0089227C"/>
    <w:rsid w:val="00892355"/>
    <w:rsid w:val="00892433"/>
    <w:rsid w:val="00892AB5"/>
    <w:rsid w:val="00893056"/>
    <w:rsid w:val="008930F7"/>
    <w:rsid w:val="008932B0"/>
    <w:rsid w:val="008933BA"/>
    <w:rsid w:val="008933D4"/>
    <w:rsid w:val="00893B7A"/>
    <w:rsid w:val="00893F92"/>
    <w:rsid w:val="00894333"/>
    <w:rsid w:val="0089495B"/>
    <w:rsid w:val="008949AE"/>
    <w:rsid w:val="00894E62"/>
    <w:rsid w:val="00895018"/>
    <w:rsid w:val="0089549E"/>
    <w:rsid w:val="0089553F"/>
    <w:rsid w:val="008955A3"/>
    <w:rsid w:val="00895874"/>
    <w:rsid w:val="00896243"/>
    <w:rsid w:val="008968E9"/>
    <w:rsid w:val="00896C6B"/>
    <w:rsid w:val="00896C9A"/>
    <w:rsid w:val="00896FA2"/>
    <w:rsid w:val="008970C2"/>
    <w:rsid w:val="00897464"/>
    <w:rsid w:val="00897652"/>
    <w:rsid w:val="00897C58"/>
    <w:rsid w:val="00897CFF"/>
    <w:rsid w:val="00897FC0"/>
    <w:rsid w:val="008A01C0"/>
    <w:rsid w:val="008A0248"/>
    <w:rsid w:val="008A0738"/>
    <w:rsid w:val="008A0B99"/>
    <w:rsid w:val="008A0BED"/>
    <w:rsid w:val="008A15E2"/>
    <w:rsid w:val="008A16B4"/>
    <w:rsid w:val="008A178B"/>
    <w:rsid w:val="008A189E"/>
    <w:rsid w:val="008A1D42"/>
    <w:rsid w:val="008A1E8E"/>
    <w:rsid w:val="008A22F6"/>
    <w:rsid w:val="008A22FF"/>
    <w:rsid w:val="008A234F"/>
    <w:rsid w:val="008A24D0"/>
    <w:rsid w:val="008A24FB"/>
    <w:rsid w:val="008A25EA"/>
    <w:rsid w:val="008A2A11"/>
    <w:rsid w:val="008A2CC4"/>
    <w:rsid w:val="008A2D8B"/>
    <w:rsid w:val="008A2ECA"/>
    <w:rsid w:val="008A36A6"/>
    <w:rsid w:val="008A3735"/>
    <w:rsid w:val="008A37E4"/>
    <w:rsid w:val="008A381E"/>
    <w:rsid w:val="008A3874"/>
    <w:rsid w:val="008A3876"/>
    <w:rsid w:val="008A388F"/>
    <w:rsid w:val="008A39E7"/>
    <w:rsid w:val="008A3E51"/>
    <w:rsid w:val="008A4B06"/>
    <w:rsid w:val="008A4E1C"/>
    <w:rsid w:val="008A4E81"/>
    <w:rsid w:val="008A4FA1"/>
    <w:rsid w:val="008A508E"/>
    <w:rsid w:val="008A55E7"/>
    <w:rsid w:val="008A571A"/>
    <w:rsid w:val="008A5A15"/>
    <w:rsid w:val="008A5CD7"/>
    <w:rsid w:val="008A70B4"/>
    <w:rsid w:val="008A7108"/>
    <w:rsid w:val="008A7196"/>
    <w:rsid w:val="008A7344"/>
    <w:rsid w:val="008A73BA"/>
    <w:rsid w:val="008A744D"/>
    <w:rsid w:val="008A76A0"/>
    <w:rsid w:val="008A76F3"/>
    <w:rsid w:val="008A7762"/>
    <w:rsid w:val="008A7A3A"/>
    <w:rsid w:val="008A7B20"/>
    <w:rsid w:val="008B0156"/>
    <w:rsid w:val="008B0284"/>
    <w:rsid w:val="008B02BB"/>
    <w:rsid w:val="008B07DE"/>
    <w:rsid w:val="008B0C42"/>
    <w:rsid w:val="008B10F1"/>
    <w:rsid w:val="008B11C7"/>
    <w:rsid w:val="008B12CB"/>
    <w:rsid w:val="008B181E"/>
    <w:rsid w:val="008B2192"/>
    <w:rsid w:val="008B245F"/>
    <w:rsid w:val="008B24F2"/>
    <w:rsid w:val="008B27F3"/>
    <w:rsid w:val="008B2C34"/>
    <w:rsid w:val="008B2C51"/>
    <w:rsid w:val="008B2FCE"/>
    <w:rsid w:val="008B3187"/>
    <w:rsid w:val="008B38AE"/>
    <w:rsid w:val="008B399F"/>
    <w:rsid w:val="008B39DD"/>
    <w:rsid w:val="008B39FD"/>
    <w:rsid w:val="008B3C9E"/>
    <w:rsid w:val="008B4524"/>
    <w:rsid w:val="008B47A8"/>
    <w:rsid w:val="008B4C83"/>
    <w:rsid w:val="008B4CC4"/>
    <w:rsid w:val="008B4E5E"/>
    <w:rsid w:val="008B4E8B"/>
    <w:rsid w:val="008B4E98"/>
    <w:rsid w:val="008B4F69"/>
    <w:rsid w:val="008B59C1"/>
    <w:rsid w:val="008B5B61"/>
    <w:rsid w:val="008B5C04"/>
    <w:rsid w:val="008B5C05"/>
    <w:rsid w:val="008B5E11"/>
    <w:rsid w:val="008B625D"/>
    <w:rsid w:val="008B64BB"/>
    <w:rsid w:val="008B66C6"/>
    <w:rsid w:val="008B6AAB"/>
    <w:rsid w:val="008B6BC8"/>
    <w:rsid w:val="008B7039"/>
    <w:rsid w:val="008B769C"/>
    <w:rsid w:val="008B7891"/>
    <w:rsid w:val="008B7A2F"/>
    <w:rsid w:val="008B7A50"/>
    <w:rsid w:val="008C00B3"/>
    <w:rsid w:val="008C0877"/>
    <w:rsid w:val="008C0B52"/>
    <w:rsid w:val="008C0CEE"/>
    <w:rsid w:val="008C1031"/>
    <w:rsid w:val="008C14BC"/>
    <w:rsid w:val="008C1558"/>
    <w:rsid w:val="008C158D"/>
    <w:rsid w:val="008C16DE"/>
    <w:rsid w:val="008C1C5F"/>
    <w:rsid w:val="008C1D09"/>
    <w:rsid w:val="008C1F19"/>
    <w:rsid w:val="008C22C8"/>
    <w:rsid w:val="008C2380"/>
    <w:rsid w:val="008C294D"/>
    <w:rsid w:val="008C2B5B"/>
    <w:rsid w:val="008C2C51"/>
    <w:rsid w:val="008C2D29"/>
    <w:rsid w:val="008C2DDD"/>
    <w:rsid w:val="008C2E2F"/>
    <w:rsid w:val="008C2EFD"/>
    <w:rsid w:val="008C2FFC"/>
    <w:rsid w:val="008C3146"/>
    <w:rsid w:val="008C3209"/>
    <w:rsid w:val="008C37DC"/>
    <w:rsid w:val="008C399A"/>
    <w:rsid w:val="008C3DAD"/>
    <w:rsid w:val="008C3DFB"/>
    <w:rsid w:val="008C3E37"/>
    <w:rsid w:val="008C3F6E"/>
    <w:rsid w:val="008C42A8"/>
    <w:rsid w:val="008C4689"/>
    <w:rsid w:val="008C4B7D"/>
    <w:rsid w:val="008C4CFC"/>
    <w:rsid w:val="008C51D6"/>
    <w:rsid w:val="008C5281"/>
    <w:rsid w:val="008C5330"/>
    <w:rsid w:val="008C56A0"/>
    <w:rsid w:val="008C5807"/>
    <w:rsid w:val="008C5A1C"/>
    <w:rsid w:val="008C5DB9"/>
    <w:rsid w:val="008C5F70"/>
    <w:rsid w:val="008C604A"/>
    <w:rsid w:val="008C615D"/>
    <w:rsid w:val="008C6FC7"/>
    <w:rsid w:val="008C6FCB"/>
    <w:rsid w:val="008C6FF8"/>
    <w:rsid w:val="008C730C"/>
    <w:rsid w:val="008C7697"/>
    <w:rsid w:val="008C7768"/>
    <w:rsid w:val="008D00F9"/>
    <w:rsid w:val="008D0FCB"/>
    <w:rsid w:val="008D10D6"/>
    <w:rsid w:val="008D1113"/>
    <w:rsid w:val="008D15AD"/>
    <w:rsid w:val="008D1D29"/>
    <w:rsid w:val="008D1EEC"/>
    <w:rsid w:val="008D1FC5"/>
    <w:rsid w:val="008D22F0"/>
    <w:rsid w:val="008D2AD0"/>
    <w:rsid w:val="008D2DF6"/>
    <w:rsid w:val="008D2DFB"/>
    <w:rsid w:val="008D303E"/>
    <w:rsid w:val="008D34B3"/>
    <w:rsid w:val="008D36E1"/>
    <w:rsid w:val="008D3700"/>
    <w:rsid w:val="008D3904"/>
    <w:rsid w:val="008D399C"/>
    <w:rsid w:val="008D3A9A"/>
    <w:rsid w:val="008D3AEE"/>
    <w:rsid w:val="008D3B3C"/>
    <w:rsid w:val="008D3C0D"/>
    <w:rsid w:val="008D3E22"/>
    <w:rsid w:val="008D3F42"/>
    <w:rsid w:val="008D4628"/>
    <w:rsid w:val="008D4B5F"/>
    <w:rsid w:val="008D4BB8"/>
    <w:rsid w:val="008D4C77"/>
    <w:rsid w:val="008D4E25"/>
    <w:rsid w:val="008D4E93"/>
    <w:rsid w:val="008D51B1"/>
    <w:rsid w:val="008D57C4"/>
    <w:rsid w:val="008D5E8E"/>
    <w:rsid w:val="008D5EFE"/>
    <w:rsid w:val="008D5F85"/>
    <w:rsid w:val="008D5FEF"/>
    <w:rsid w:val="008D603B"/>
    <w:rsid w:val="008D6A91"/>
    <w:rsid w:val="008D6BD1"/>
    <w:rsid w:val="008D6BDC"/>
    <w:rsid w:val="008D6C87"/>
    <w:rsid w:val="008D6D66"/>
    <w:rsid w:val="008D6EBE"/>
    <w:rsid w:val="008D6FC5"/>
    <w:rsid w:val="008D7BBF"/>
    <w:rsid w:val="008D7C6D"/>
    <w:rsid w:val="008D7DFF"/>
    <w:rsid w:val="008E0068"/>
    <w:rsid w:val="008E008A"/>
    <w:rsid w:val="008E011B"/>
    <w:rsid w:val="008E04F8"/>
    <w:rsid w:val="008E068E"/>
    <w:rsid w:val="008E0BE3"/>
    <w:rsid w:val="008E0FFE"/>
    <w:rsid w:val="008E1497"/>
    <w:rsid w:val="008E186F"/>
    <w:rsid w:val="008E24FC"/>
    <w:rsid w:val="008E2672"/>
    <w:rsid w:val="008E28D2"/>
    <w:rsid w:val="008E2ABF"/>
    <w:rsid w:val="008E2B29"/>
    <w:rsid w:val="008E2B77"/>
    <w:rsid w:val="008E2C0C"/>
    <w:rsid w:val="008E32E1"/>
    <w:rsid w:val="008E3335"/>
    <w:rsid w:val="008E3C70"/>
    <w:rsid w:val="008E4029"/>
    <w:rsid w:val="008E415E"/>
    <w:rsid w:val="008E43F6"/>
    <w:rsid w:val="008E44BB"/>
    <w:rsid w:val="008E460E"/>
    <w:rsid w:val="008E46A3"/>
    <w:rsid w:val="008E4B69"/>
    <w:rsid w:val="008E4BCC"/>
    <w:rsid w:val="008E4FB5"/>
    <w:rsid w:val="008E51E7"/>
    <w:rsid w:val="008E51F4"/>
    <w:rsid w:val="008E5EB4"/>
    <w:rsid w:val="008E5F6F"/>
    <w:rsid w:val="008E62B4"/>
    <w:rsid w:val="008E652F"/>
    <w:rsid w:val="008E6BE6"/>
    <w:rsid w:val="008E6D58"/>
    <w:rsid w:val="008E77D0"/>
    <w:rsid w:val="008E782B"/>
    <w:rsid w:val="008E7DC3"/>
    <w:rsid w:val="008F0079"/>
    <w:rsid w:val="008F022B"/>
    <w:rsid w:val="008F033E"/>
    <w:rsid w:val="008F0676"/>
    <w:rsid w:val="008F06F7"/>
    <w:rsid w:val="008F0AF6"/>
    <w:rsid w:val="008F0BE1"/>
    <w:rsid w:val="008F0BFE"/>
    <w:rsid w:val="008F0CF3"/>
    <w:rsid w:val="008F0D02"/>
    <w:rsid w:val="008F0D13"/>
    <w:rsid w:val="008F0F1C"/>
    <w:rsid w:val="008F0F51"/>
    <w:rsid w:val="008F1451"/>
    <w:rsid w:val="008F1779"/>
    <w:rsid w:val="008F1C73"/>
    <w:rsid w:val="008F1F66"/>
    <w:rsid w:val="008F25BF"/>
    <w:rsid w:val="008F2836"/>
    <w:rsid w:val="008F2C2D"/>
    <w:rsid w:val="008F2DD0"/>
    <w:rsid w:val="008F30DD"/>
    <w:rsid w:val="008F3342"/>
    <w:rsid w:val="008F367B"/>
    <w:rsid w:val="008F3BC7"/>
    <w:rsid w:val="008F3F7F"/>
    <w:rsid w:val="008F41E1"/>
    <w:rsid w:val="008F42BA"/>
    <w:rsid w:val="008F4615"/>
    <w:rsid w:val="008F4717"/>
    <w:rsid w:val="008F4BD9"/>
    <w:rsid w:val="008F4FDE"/>
    <w:rsid w:val="008F5006"/>
    <w:rsid w:val="008F5424"/>
    <w:rsid w:val="008F555A"/>
    <w:rsid w:val="008F5A1D"/>
    <w:rsid w:val="008F5AF2"/>
    <w:rsid w:val="008F5C2D"/>
    <w:rsid w:val="008F6C0E"/>
    <w:rsid w:val="008F6C78"/>
    <w:rsid w:val="008F7112"/>
    <w:rsid w:val="008F77A5"/>
    <w:rsid w:val="008F790E"/>
    <w:rsid w:val="008F7B07"/>
    <w:rsid w:val="008F7B59"/>
    <w:rsid w:val="008F7D2A"/>
    <w:rsid w:val="008F7DBB"/>
    <w:rsid w:val="008F7E9D"/>
    <w:rsid w:val="00900694"/>
    <w:rsid w:val="0090093B"/>
    <w:rsid w:val="00900A18"/>
    <w:rsid w:val="00900BFE"/>
    <w:rsid w:val="00900FE7"/>
    <w:rsid w:val="009011F7"/>
    <w:rsid w:val="0090129A"/>
    <w:rsid w:val="00901920"/>
    <w:rsid w:val="00901C0E"/>
    <w:rsid w:val="00902025"/>
    <w:rsid w:val="00902034"/>
    <w:rsid w:val="009023DA"/>
    <w:rsid w:val="00902481"/>
    <w:rsid w:val="0090311A"/>
    <w:rsid w:val="009036FD"/>
    <w:rsid w:val="00903A82"/>
    <w:rsid w:val="00903DEC"/>
    <w:rsid w:val="009041E0"/>
    <w:rsid w:val="00904330"/>
    <w:rsid w:val="00904403"/>
    <w:rsid w:val="009047E3"/>
    <w:rsid w:val="0090485F"/>
    <w:rsid w:val="00904A6E"/>
    <w:rsid w:val="00904D42"/>
    <w:rsid w:val="00905009"/>
    <w:rsid w:val="009055CC"/>
    <w:rsid w:val="00905650"/>
    <w:rsid w:val="00905798"/>
    <w:rsid w:val="00905824"/>
    <w:rsid w:val="0090589F"/>
    <w:rsid w:val="00905BA3"/>
    <w:rsid w:val="00905BC1"/>
    <w:rsid w:val="00906006"/>
    <w:rsid w:val="009066A4"/>
    <w:rsid w:val="00906739"/>
    <w:rsid w:val="00906C65"/>
    <w:rsid w:val="00906C77"/>
    <w:rsid w:val="00906D3E"/>
    <w:rsid w:val="00906DBB"/>
    <w:rsid w:val="00906EDE"/>
    <w:rsid w:val="00906F95"/>
    <w:rsid w:val="00907454"/>
    <w:rsid w:val="009074FB"/>
    <w:rsid w:val="00907555"/>
    <w:rsid w:val="00907857"/>
    <w:rsid w:val="00907C86"/>
    <w:rsid w:val="0091015C"/>
    <w:rsid w:val="00910594"/>
    <w:rsid w:val="00910AA6"/>
    <w:rsid w:val="00910B3D"/>
    <w:rsid w:val="00910DB7"/>
    <w:rsid w:val="00910E2E"/>
    <w:rsid w:val="00911004"/>
    <w:rsid w:val="009111EC"/>
    <w:rsid w:val="009111F8"/>
    <w:rsid w:val="0091153C"/>
    <w:rsid w:val="0091189D"/>
    <w:rsid w:val="00911966"/>
    <w:rsid w:val="0091279B"/>
    <w:rsid w:val="009129B2"/>
    <w:rsid w:val="00912DEF"/>
    <w:rsid w:val="0091336B"/>
    <w:rsid w:val="009134DF"/>
    <w:rsid w:val="00913585"/>
    <w:rsid w:val="00913878"/>
    <w:rsid w:val="00913A19"/>
    <w:rsid w:val="00913A8F"/>
    <w:rsid w:val="00913AB5"/>
    <w:rsid w:val="00913CAB"/>
    <w:rsid w:val="00913CF4"/>
    <w:rsid w:val="00913D5F"/>
    <w:rsid w:val="00913F6E"/>
    <w:rsid w:val="0091407B"/>
    <w:rsid w:val="00914363"/>
    <w:rsid w:val="009143FC"/>
    <w:rsid w:val="00914454"/>
    <w:rsid w:val="00914615"/>
    <w:rsid w:val="00914D8A"/>
    <w:rsid w:val="0091511B"/>
    <w:rsid w:val="0091554F"/>
    <w:rsid w:val="009156E5"/>
    <w:rsid w:val="00915E75"/>
    <w:rsid w:val="00915FE1"/>
    <w:rsid w:val="009165F8"/>
    <w:rsid w:val="00916895"/>
    <w:rsid w:val="00916C5B"/>
    <w:rsid w:val="00916CD0"/>
    <w:rsid w:val="00917097"/>
    <w:rsid w:val="009171FB"/>
    <w:rsid w:val="0091725C"/>
    <w:rsid w:val="009173C6"/>
    <w:rsid w:val="009173D7"/>
    <w:rsid w:val="00917828"/>
    <w:rsid w:val="009178AB"/>
    <w:rsid w:val="00917912"/>
    <w:rsid w:val="00917D05"/>
    <w:rsid w:val="00917E5B"/>
    <w:rsid w:val="00917F7A"/>
    <w:rsid w:val="00917FD8"/>
    <w:rsid w:val="00920B80"/>
    <w:rsid w:val="00920D7F"/>
    <w:rsid w:val="009215A9"/>
    <w:rsid w:val="009218DC"/>
    <w:rsid w:val="00921984"/>
    <w:rsid w:val="00921AF7"/>
    <w:rsid w:val="00921BC4"/>
    <w:rsid w:val="0092205E"/>
    <w:rsid w:val="00922141"/>
    <w:rsid w:val="009226DC"/>
    <w:rsid w:val="00922880"/>
    <w:rsid w:val="00922B52"/>
    <w:rsid w:val="00923312"/>
    <w:rsid w:val="009237FC"/>
    <w:rsid w:val="0092406E"/>
    <w:rsid w:val="00924310"/>
    <w:rsid w:val="00924467"/>
    <w:rsid w:val="0092446F"/>
    <w:rsid w:val="00924525"/>
    <w:rsid w:val="0092457A"/>
    <w:rsid w:val="00924DDD"/>
    <w:rsid w:val="00924E43"/>
    <w:rsid w:val="00924E61"/>
    <w:rsid w:val="0092544C"/>
    <w:rsid w:val="0092559E"/>
    <w:rsid w:val="009255C7"/>
    <w:rsid w:val="00925C9C"/>
    <w:rsid w:val="00926449"/>
    <w:rsid w:val="009267F8"/>
    <w:rsid w:val="00926A10"/>
    <w:rsid w:val="00926D12"/>
    <w:rsid w:val="00926F5B"/>
    <w:rsid w:val="00927226"/>
    <w:rsid w:val="009275AB"/>
    <w:rsid w:val="00927D25"/>
    <w:rsid w:val="00927FB6"/>
    <w:rsid w:val="009300C7"/>
    <w:rsid w:val="0093010E"/>
    <w:rsid w:val="009303D3"/>
    <w:rsid w:val="009308D8"/>
    <w:rsid w:val="009309CC"/>
    <w:rsid w:val="009314A3"/>
    <w:rsid w:val="00931532"/>
    <w:rsid w:val="009318BD"/>
    <w:rsid w:val="009319D3"/>
    <w:rsid w:val="00931CC7"/>
    <w:rsid w:val="00931F7C"/>
    <w:rsid w:val="00932318"/>
    <w:rsid w:val="009328FE"/>
    <w:rsid w:val="00932CC1"/>
    <w:rsid w:val="00932D8F"/>
    <w:rsid w:val="00933155"/>
    <w:rsid w:val="0093356F"/>
    <w:rsid w:val="0093378E"/>
    <w:rsid w:val="00933BD1"/>
    <w:rsid w:val="00933E98"/>
    <w:rsid w:val="0093400D"/>
    <w:rsid w:val="0093403A"/>
    <w:rsid w:val="009340F3"/>
    <w:rsid w:val="00934514"/>
    <w:rsid w:val="00934A9F"/>
    <w:rsid w:val="00934C6C"/>
    <w:rsid w:val="00934C86"/>
    <w:rsid w:val="00934EF1"/>
    <w:rsid w:val="0093500A"/>
    <w:rsid w:val="0093531F"/>
    <w:rsid w:val="00935363"/>
    <w:rsid w:val="009358A5"/>
    <w:rsid w:val="00935ACA"/>
    <w:rsid w:val="0093737B"/>
    <w:rsid w:val="00937CD5"/>
    <w:rsid w:val="00937D3E"/>
    <w:rsid w:val="009404A9"/>
    <w:rsid w:val="00940658"/>
    <w:rsid w:val="00941491"/>
    <w:rsid w:val="00941A73"/>
    <w:rsid w:val="00941FB4"/>
    <w:rsid w:val="009429B2"/>
    <w:rsid w:val="00942B71"/>
    <w:rsid w:val="00943073"/>
    <w:rsid w:val="00943181"/>
    <w:rsid w:val="00943641"/>
    <w:rsid w:val="009436B9"/>
    <w:rsid w:val="009438DB"/>
    <w:rsid w:val="009438EA"/>
    <w:rsid w:val="00943D88"/>
    <w:rsid w:val="009441C5"/>
    <w:rsid w:val="00944777"/>
    <w:rsid w:val="00944933"/>
    <w:rsid w:val="0094496C"/>
    <w:rsid w:val="00944E1D"/>
    <w:rsid w:val="00944E4B"/>
    <w:rsid w:val="0094556D"/>
    <w:rsid w:val="0094587A"/>
    <w:rsid w:val="00945A19"/>
    <w:rsid w:val="00945A8C"/>
    <w:rsid w:val="00945AB6"/>
    <w:rsid w:val="00945CBA"/>
    <w:rsid w:val="00945DFE"/>
    <w:rsid w:val="00945F62"/>
    <w:rsid w:val="0094609C"/>
    <w:rsid w:val="009460B7"/>
    <w:rsid w:val="00946271"/>
    <w:rsid w:val="0094650F"/>
    <w:rsid w:val="0094679E"/>
    <w:rsid w:val="00946AEB"/>
    <w:rsid w:val="00946B21"/>
    <w:rsid w:val="00946CC8"/>
    <w:rsid w:val="00946CFD"/>
    <w:rsid w:val="009472AF"/>
    <w:rsid w:val="009472DC"/>
    <w:rsid w:val="00947625"/>
    <w:rsid w:val="00947AB9"/>
    <w:rsid w:val="009500D5"/>
    <w:rsid w:val="00950167"/>
    <w:rsid w:val="009501E1"/>
    <w:rsid w:val="009502C1"/>
    <w:rsid w:val="009503CE"/>
    <w:rsid w:val="00950622"/>
    <w:rsid w:val="00950AC5"/>
    <w:rsid w:val="00950D8F"/>
    <w:rsid w:val="009514E8"/>
    <w:rsid w:val="0095171B"/>
    <w:rsid w:val="0095173E"/>
    <w:rsid w:val="00951832"/>
    <w:rsid w:val="009519CD"/>
    <w:rsid w:val="00951B9D"/>
    <w:rsid w:val="00951EE4"/>
    <w:rsid w:val="009521D0"/>
    <w:rsid w:val="00952248"/>
    <w:rsid w:val="0095278E"/>
    <w:rsid w:val="00952974"/>
    <w:rsid w:val="00952A24"/>
    <w:rsid w:val="00953024"/>
    <w:rsid w:val="00953095"/>
    <w:rsid w:val="0095316F"/>
    <w:rsid w:val="009532CD"/>
    <w:rsid w:val="0095337F"/>
    <w:rsid w:val="00953448"/>
    <w:rsid w:val="0095388B"/>
    <w:rsid w:val="00953AE5"/>
    <w:rsid w:val="00953B99"/>
    <w:rsid w:val="00953EDF"/>
    <w:rsid w:val="00953F51"/>
    <w:rsid w:val="00953F8E"/>
    <w:rsid w:val="0095491F"/>
    <w:rsid w:val="00954C3D"/>
    <w:rsid w:val="00954C4A"/>
    <w:rsid w:val="00954C88"/>
    <w:rsid w:val="00954F39"/>
    <w:rsid w:val="00955390"/>
    <w:rsid w:val="009558E0"/>
    <w:rsid w:val="00955903"/>
    <w:rsid w:val="0095742E"/>
    <w:rsid w:val="009579AD"/>
    <w:rsid w:val="00957E13"/>
    <w:rsid w:val="009600D0"/>
    <w:rsid w:val="00960325"/>
    <w:rsid w:val="00960372"/>
    <w:rsid w:val="00960448"/>
    <w:rsid w:val="00960641"/>
    <w:rsid w:val="0096067B"/>
    <w:rsid w:val="00960748"/>
    <w:rsid w:val="00960A21"/>
    <w:rsid w:val="00960CBF"/>
    <w:rsid w:val="00960E5F"/>
    <w:rsid w:val="00961062"/>
    <w:rsid w:val="009611F3"/>
    <w:rsid w:val="009615B0"/>
    <w:rsid w:val="0096194D"/>
    <w:rsid w:val="00961F1F"/>
    <w:rsid w:val="00962500"/>
    <w:rsid w:val="0096269A"/>
    <w:rsid w:val="00962C17"/>
    <w:rsid w:val="009631BD"/>
    <w:rsid w:val="009636CA"/>
    <w:rsid w:val="0096386E"/>
    <w:rsid w:val="009639CD"/>
    <w:rsid w:val="00963A88"/>
    <w:rsid w:val="00964085"/>
    <w:rsid w:val="009646E7"/>
    <w:rsid w:val="00964745"/>
    <w:rsid w:val="00964A45"/>
    <w:rsid w:val="00964C1C"/>
    <w:rsid w:val="00964EE3"/>
    <w:rsid w:val="00965172"/>
    <w:rsid w:val="0096548D"/>
    <w:rsid w:val="00965560"/>
    <w:rsid w:val="0096561C"/>
    <w:rsid w:val="009656B6"/>
    <w:rsid w:val="009658B7"/>
    <w:rsid w:val="00965B8E"/>
    <w:rsid w:val="00965D4A"/>
    <w:rsid w:val="00965E94"/>
    <w:rsid w:val="0096699E"/>
    <w:rsid w:val="00966EC5"/>
    <w:rsid w:val="00966EF9"/>
    <w:rsid w:val="00966FC6"/>
    <w:rsid w:val="0096716E"/>
    <w:rsid w:val="00967289"/>
    <w:rsid w:val="009672B1"/>
    <w:rsid w:val="009672FA"/>
    <w:rsid w:val="009674AD"/>
    <w:rsid w:val="00967D66"/>
    <w:rsid w:val="00967F6F"/>
    <w:rsid w:val="00970506"/>
    <w:rsid w:val="0097069E"/>
    <w:rsid w:val="0097161C"/>
    <w:rsid w:val="0097163C"/>
    <w:rsid w:val="00971E31"/>
    <w:rsid w:val="009721F6"/>
    <w:rsid w:val="009725CA"/>
    <w:rsid w:val="00972611"/>
    <w:rsid w:val="009727FC"/>
    <w:rsid w:val="00972810"/>
    <w:rsid w:val="009728B7"/>
    <w:rsid w:val="00972972"/>
    <w:rsid w:val="00973327"/>
    <w:rsid w:val="0097366F"/>
    <w:rsid w:val="00973A86"/>
    <w:rsid w:val="00973F20"/>
    <w:rsid w:val="00974289"/>
    <w:rsid w:val="00974293"/>
    <w:rsid w:val="009743C6"/>
    <w:rsid w:val="009748EF"/>
    <w:rsid w:val="0097493A"/>
    <w:rsid w:val="00974C6E"/>
    <w:rsid w:val="00974E6D"/>
    <w:rsid w:val="00974EB8"/>
    <w:rsid w:val="00975672"/>
    <w:rsid w:val="00975BD4"/>
    <w:rsid w:val="00975E47"/>
    <w:rsid w:val="0097602A"/>
    <w:rsid w:val="009765B4"/>
    <w:rsid w:val="00976AD1"/>
    <w:rsid w:val="00976D3D"/>
    <w:rsid w:val="00976F65"/>
    <w:rsid w:val="009770CC"/>
    <w:rsid w:val="0097727C"/>
    <w:rsid w:val="00977661"/>
    <w:rsid w:val="00977B4B"/>
    <w:rsid w:val="00977BF3"/>
    <w:rsid w:val="00977E97"/>
    <w:rsid w:val="00977EFF"/>
    <w:rsid w:val="009803A6"/>
    <w:rsid w:val="00980468"/>
    <w:rsid w:val="009807E4"/>
    <w:rsid w:val="00980B44"/>
    <w:rsid w:val="00980D12"/>
    <w:rsid w:val="00980E11"/>
    <w:rsid w:val="00980FA2"/>
    <w:rsid w:val="0098110A"/>
    <w:rsid w:val="009813E4"/>
    <w:rsid w:val="0098172C"/>
    <w:rsid w:val="009817BC"/>
    <w:rsid w:val="00981DB8"/>
    <w:rsid w:val="00981E4C"/>
    <w:rsid w:val="00981FBE"/>
    <w:rsid w:val="009823F7"/>
    <w:rsid w:val="00982A0C"/>
    <w:rsid w:val="00983017"/>
    <w:rsid w:val="00983131"/>
    <w:rsid w:val="009834A7"/>
    <w:rsid w:val="00983873"/>
    <w:rsid w:val="00983A54"/>
    <w:rsid w:val="00983B35"/>
    <w:rsid w:val="00983CD3"/>
    <w:rsid w:val="00983D52"/>
    <w:rsid w:val="00983E9E"/>
    <w:rsid w:val="0098403C"/>
    <w:rsid w:val="00984499"/>
    <w:rsid w:val="00984940"/>
    <w:rsid w:val="00984976"/>
    <w:rsid w:val="009849BA"/>
    <w:rsid w:val="00984A03"/>
    <w:rsid w:val="00984BA8"/>
    <w:rsid w:val="00984DC8"/>
    <w:rsid w:val="00984E7D"/>
    <w:rsid w:val="00984F3E"/>
    <w:rsid w:val="009850C2"/>
    <w:rsid w:val="009855D8"/>
    <w:rsid w:val="00985D00"/>
    <w:rsid w:val="00985D5B"/>
    <w:rsid w:val="00985F26"/>
    <w:rsid w:val="00985FDB"/>
    <w:rsid w:val="009866F4"/>
    <w:rsid w:val="009867C9"/>
    <w:rsid w:val="00986D50"/>
    <w:rsid w:val="00986E33"/>
    <w:rsid w:val="00986F11"/>
    <w:rsid w:val="00986F45"/>
    <w:rsid w:val="00987029"/>
    <w:rsid w:val="00987485"/>
    <w:rsid w:val="009879E5"/>
    <w:rsid w:val="00990103"/>
    <w:rsid w:val="00990236"/>
    <w:rsid w:val="00990727"/>
    <w:rsid w:val="0099072D"/>
    <w:rsid w:val="009909D2"/>
    <w:rsid w:val="00990B29"/>
    <w:rsid w:val="00990DDB"/>
    <w:rsid w:val="00990EBD"/>
    <w:rsid w:val="009910E2"/>
    <w:rsid w:val="009916CC"/>
    <w:rsid w:val="00991FB9"/>
    <w:rsid w:val="00992643"/>
    <w:rsid w:val="00992923"/>
    <w:rsid w:val="00992BEA"/>
    <w:rsid w:val="00992E3D"/>
    <w:rsid w:val="00992E97"/>
    <w:rsid w:val="00993B14"/>
    <w:rsid w:val="009941CC"/>
    <w:rsid w:val="009943CA"/>
    <w:rsid w:val="00994639"/>
    <w:rsid w:val="00994BF3"/>
    <w:rsid w:val="00994D4F"/>
    <w:rsid w:val="00994E18"/>
    <w:rsid w:val="00995578"/>
    <w:rsid w:val="00995711"/>
    <w:rsid w:val="009959FA"/>
    <w:rsid w:val="00996B14"/>
    <w:rsid w:val="0099767C"/>
    <w:rsid w:val="009977AF"/>
    <w:rsid w:val="009A0156"/>
    <w:rsid w:val="009A01B7"/>
    <w:rsid w:val="009A026F"/>
    <w:rsid w:val="009A02DD"/>
    <w:rsid w:val="009A0453"/>
    <w:rsid w:val="009A06FD"/>
    <w:rsid w:val="009A0C9A"/>
    <w:rsid w:val="009A191F"/>
    <w:rsid w:val="009A1C07"/>
    <w:rsid w:val="009A1FAC"/>
    <w:rsid w:val="009A2115"/>
    <w:rsid w:val="009A23DD"/>
    <w:rsid w:val="009A2553"/>
    <w:rsid w:val="009A2861"/>
    <w:rsid w:val="009A29AC"/>
    <w:rsid w:val="009A2DB8"/>
    <w:rsid w:val="009A2DF3"/>
    <w:rsid w:val="009A33F1"/>
    <w:rsid w:val="009A3647"/>
    <w:rsid w:val="009A3768"/>
    <w:rsid w:val="009A3860"/>
    <w:rsid w:val="009A394C"/>
    <w:rsid w:val="009A3F99"/>
    <w:rsid w:val="009A3FE2"/>
    <w:rsid w:val="009A416D"/>
    <w:rsid w:val="009A41EC"/>
    <w:rsid w:val="009A452C"/>
    <w:rsid w:val="009A45BD"/>
    <w:rsid w:val="009A4653"/>
    <w:rsid w:val="009A4944"/>
    <w:rsid w:val="009A4A0D"/>
    <w:rsid w:val="009A4A2D"/>
    <w:rsid w:val="009A4B15"/>
    <w:rsid w:val="009A5342"/>
    <w:rsid w:val="009A5C07"/>
    <w:rsid w:val="009A5DFF"/>
    <w:rsid w:val="009A5EA0"/>
    <w:rsid w:val="009A60B5"/>
    <w:rsid w:val="009A61F7"/>
    <w:rsid w:val="009A62FF"/>
    <w:rsid w:val="009A6431"/>
    <w:rsid w:val="009A678A"/>
    <w:rsid w:val="009A6EDB"/>
    <w:rsid w:val="009A722C"/>
    <w:rsid w:val="009A7265"/>
    <w:rsid w:val="009A7285"/>
    <w:rsid w:val="009A7299"/>
    <w:rsid w:val="009A768C"/>
    <w:rsid w:val="009A795E"/>
    <w:rsid w:val="009A7C6D"/>
    <w:rsid w:val="009A7E03"/>
    <w:rsid w:val="009B043D"/>
    <w:rsid w:val="009B0C93"/>
    <w:rsid w:val="009B1236"/>
    <w:rsid w:val="009B1628"/>
    <w:rsid w:val="009B1867"/>
    <w:rsid w:val="009B1EDD"/>
    <w:rsid w:val="009B2453"/>
    <w:rsid w:val="009B31F2"/>
    <w:rsid w:val="009B370B"/>
    <w:rsid w:val="009B3A0C"/>
    <w:rsid w:val="009B3C73"/>
    <w:rsid w:val="009B4143"/>
    <w:rsid w:val="009B46F6"/>
    <w:rsid w:val="009B4860"/>
    <w:rsid w:val="009B4B54"/>
    <w:rsid w:val="009B4DA1"/>
    <w:rsid w:val="009B4F08"/>
    <w:rsid w:val="009B5224"/>
    <w:rsid w:val="009B5488"/>
    <w:rsid w:val="009B57F7"/>
    <w:rsid w:val="009B5943"/>
    <w:rsid w:val="009B5BCA"/>
    <w:rsid w:val="009B5EEA"/>
    <w:rsid w:val="009B67A9"/>
    <w:rsid w:val="009B6819"/>
    <w:rsid w:val="009B6B03"/>
    <w:rsid w:val="009B6B37"/>
    <w:rsid w:val="009B6D78"/>
    <w:rsid w:val="009B6DA6"/>
    <w:rsid w:val="009B7140"/>
    <w:rsid w:val="009B71A7"/>
    <w:rsid w:val="009B7340"/>
    <w:rsid w:val="009B74FA"/>
    <w:rsid w:val="009B76F5"/>
    <w:rsid w:val="009B7DA9"/>
    <w:rsid w:val="009C02E9"/>
    <w:rsid w:val="009C03F1"/>
    <w:rsid w:val="009C05A8"/>
    <w:rsid w:val="009C069D"/>
    <w:rsid w:val="009C0B05"/>
    <w:rsid w:val="009C0C94"/>
    <w:rsid w:val="009C0F82"/>
    <w:rsid w:val="009C0FB0"/>
    <w:rsid w:val="009C1711"/>
    <w:rsid w:val="009C1728"/>
    <w:rsid w:val="009C173E"/>
    <w:rsid w:val="009C18E3"/>
    <w:rsid w:val="009C1967"/>
    <w:rsid w:val="009C1A1D"/>
    <w:rsid w:val="009C1D3D"/>
    <w:rsid w:val="009C1DFD"/>
    <w:rsid w:val="009C1E91"/>
    <w:rsid w:val="009C2328"/>
    <w:rsid w:val="009C2374"/>
    <w:rsid w:val="009C23EB"/>
    <w:rsid w:val="009C245E"/>
    <w:rsid w:val="009C25F6"/>
    <w:rsid w:val="009C260A"/>
    <w:rsid w:val="009C2C73"/>
    <w:rsid w:val="009C3159"/>
    <w:rsid w:val="009C31D4"/>
    <w:rsid w:val="009C37E7"/>
    <w:rsid w:val="009C3BE1"/>
    <w:rsid w:val="009C3D00"/>
    <w:rsid w:val="009C40FD"/>
    <w:rsid w:val="009C42D4"/>
    <w:rsid w:val="009C4A31"/>
    <w:rsid w:val="009C4F9E"/>
    <w:rsid w:val="009C52CB"/>
    <w:rsid w:val="009C530A"/>
    <w:rsid w:val="009C547C"/>
    <w:rsid w:val="009C54BE"/>
    <w:rsid w:val="009C585D"/>
    <w:rsid w:val="009C5995"/>
    <w:rsid w:val="009C5A41"/>
    <w:rsid w:val="009C5B1A"/>
    <w:rsid w:val="009C5EC4"/>
    <w:rsid w:val="009C6356"/>
    <w:rsid w:val="009C646C"/>
    <w:rsid w:val="009C65B1"/>
    <w:rsid w:val="009C65D9"/>
    <w:rsid w:val="009C6AE1"/>
    <w:rsid w:val="009C6B29"/>
    <w:rsid w:val="009C6B31"/>
    <w:rsid w:val="009C6DEF"/>
    <w:rsid w:val="009C7000"/>
    <w:rsid w:val="009C7450"/>
    <w:rsid w:val="009C7576"/>
    <w:rsid w:val="009C7C9B"/>
    <w:rsid w:val="009C7DD3"/>
    <w:rsid w:val="009D00B7"/>
    <w:rsid w:val="009D044B"/>
    <w:rsid w:val="009D0518"/>
    <w:rsid w:val="009D05D8"/>
    <w:rsid w:val="009D077D"/>
    <w:rsid w:val="009D0D1D"/>
    <w:rsid w:val="009D0F18"/>
    <w:rsid w:val="009D0FF1"/>
    <w:rsid w:val="009D188B"/>
    <w:rsid w:val="009D18D1"/>
    <w:rsid w:val="009D1BAF"/>
    <w:rsid w:val="009D2348"/>
    <w:rsid w:val="009D2429"/>
    <w:rsid w:val="009D26A7"/>
    <w:rsid w:val="009D2D20"/>
    <w:rsid w:val="009D3242"/>
    <w:rsid w:val="009D3341"/>
    <w:rsid w:val="009D3578"/>
    <w:rsid w:val="009D372B"/>
    <w:rsid w:val="009D39EE"/>
    <w:rsid w:val="009D3F33"/>
    <w:rsid w:val="009D4469"/>
    <w:rsid w:val="009D447A"/>
    <w:rsid w:val="009D4481"/>
    <w:rsid w:val="009D47B6"/>
    <w:rsid w:val="009D4D1A"/>
    <w:rsid w:val="009D4E90"/>
    <w:rsid w:val="009D501F"/>
    <w:rsid w:val="009D5A5A"/>
    <w:rsid w:val="009D5EAC"/>
    <w:rsid w:val="009D6683"/>
    <w:rsid w:val="009D6939"/>
    <w:rsid w:val="009D6F50"/>
    <w:rsid w:val="009D711B"/>
    <w:rsid w:val="009D77F7"/>
    <w:rsid w:val="009D7986"/>
    <w:rsid w:val="009D7AFD"/>
    <w:rsid w:val="009D7B8C"/>
    <w:rsid w:val="009E00C4"/>
    <w:rsid w:val="009E036B"/>
    <w:rsid w:val="009E039F"/>
    <w:rsid w:val="009E0914"/>
    <w:rsid w:val="009E0A21"/>
    <w:rsid w:val="009E0CB2"/>
    <w:rsid w:val="009E0D66"/>
    <w:rsid w:val="009E109A"/>
    <w:rsid w:val="009E1192"/>
    <w:rsid w:val="009E11C6"/>
    <w:rsid w:val="009E1422"/>
    <w:rsid w:val="009E1574"/>
    <w:rsid w:val="009E1808"/>
    <w:rsid w:val="009E1885"/>
    <w:rsid w:val="009E1C36"/>
    <w:rsid w:val="009E2014"/>
    <w:rsid w:val="009E20C8"/>
    <w:rsid w:val="009E25CB"/>
    <w:rsid w:val="009E29F1"/>
    <w:rsid w:val="009E2ABE"/>
    <w:rsid w:val="009E2CFA"/>
    <w:rsid w:val="009E2E0C"/>
    <w:rsid w:val="009E33B6"/>
    <w:rsid w:val="009E36BB"/>
    <w:rsid w:val="009E3868"/>
    <w:rsid w:val="009E3C5E"/>
    <w:rsid w:val="009E3D49"/>
    <w:rsid w:val="009E3EED"/>
    <w:rsid w:val="009E43C0"/>
    <w:rsid w:val="009E4B23"/>
    <w:rsid w:val="009E4B5E"/>
    <w:rsid w:val="009E514C"/>
    <w:rsid w:val="009E5979"/>
    <w:rsid w:val="009E5A68"/>
    <w:rsid w:val="009E5B11"/>
    <w:rsid w:val="009E633A"/>
    <w:rsid w:val="009E65FC"/>
    <w:rsid w:val="009E6886"/>
    <w:rsid w:val="009E6D1F"/>
    <w:rsid w:val="009E723E"/>
    <w:rsid w:val="009E74CD"/>
    <w:rsid w:val="009F00BB"/>
    <w:rsid w:val="009F0596"/>
    <w:rsid w:val="009F05E5"/>
    <w:rsid w:val="009F08B6"/>
    <w:rsid w:val="009F0AE0"/>
    <w:rsid w:val="009F0B6B"/>
    <w:rsid w:val="009F1045"/>
    <w:rsid w:val="009F10F9"/>
    <w:rsid w:val="009F15CF"/>
    <w:rsid w:val="009F1774"/>
    <w:rsid w:val="009F1904"/>
    <w:rsid w:val="009F1F4D"/>
    <w:rsid w:val="009F2084"/>
    <w:rsid w:val="009F24F4"/>
    <w:rsid w:val="009F261E"/>
    <w:rsid w:val="009F2AEA"/>
    <w:rsid w:val="009F2BAD"/>
    <w:rsid w:val="009F2E2C"/>
    <w:rsid w:val="009F3179"/>
    <w:rsid w:val="009F34B9"/>
    <w:rsid w:val="009F37A6"/>
    <w:rsid w:val="009F37C7"/>
    <w:rsid w:val="009F413F"/>
    <w:rsid w:val="009F4627"/>
    <w:rsid w:val="009F48FD"/>
    <w:rsid w:val="009F4901"/>
    <w:rsid w:val="009F4B8C"/>
    <w:rsid w:val="009F4D3F"/>
    <w:rsid w:val="009F4D5E"/>
    <w:rsid w:val="009F4DE3"/>
    <w:rsid w:val="009F587E"/>
    <w:rsid w:val="009F5A17"/>
    <w:rsid w:val="009F5C7E"/>
    <w:rsid w:val="009F606C"/>
    <w:rsid w:val="009F60E9"/>
    <w:rsid w:val="009F6580"/>
    <w:rsid w:val="009F67B2"/>
    <w:rsid w:val="009F6AC2"/>
    <w:rsid w:val="009F793C"/>
    <w:rsid w:val="009F79BF"/>
    <w:rsid w:val="009F7AE5"/>
    <w:rsid w:val="009F7D36"/>
    <w:rsid w:val="00A000DE"/>
    <w:rsid w:val="00A0036E"/>
    <w:rsid w:val="00A003E2"/>
    <w:rsid w:val="00A0076D"/>
    <w:rsid w:val="00A00CE9"/>
    <w:rsid w:val="00A00D57"/>
    <w:rsid w:val="00A01028"/>
    <w:rsid w:val="00A01667"/>
    <w:rsid w:val="00A017A7"/>
    <w:rsid w:val="00A0190E"/>
    <w:rsid w:val="00A01AC7"/>
    <w:rsid w:val="00A01C91"/>
    <w:rsid w:val="00A01CE6"/>
    <w:rsid w:val="00A0227A"/>
    <w:rsid w:val="00A022FD"/>
    <w:rsid w:val="00A02302"/>
    <w:rsid w:val="00A0235C"/>
    <w:rsid w:val="00A02856"/>
    <w:rsid w:val="00A03393"/>
    <w:rsid w:val="00A03737"/>
    <w:rsid w:val="00A037E8"/>
    <w:rsid w:val="00A03855"/>
    <w:rsid w:val="00A03A0F"/>
    <w:rsid w:val="00A03CE5"/>
    <w:rsid w:val="00A03DAF"/>
    <w:rsid w:val="00A03DC9"/>
    <w:rsid w:val="00A03F3B"/>
    <w:rsid w:val="00A04449"/>
    <w:rsid w:val="00A04710"/>
    <w:rsid w:val="00A047CC"/>
    <w:rsid w:val="00A04C8D"/>
    <w:rsid w:val="00A0513D"/>
    <w:rsid w:val="00A052FE"/>
    <w:rsid w:val="00A05364"/>
    <w:rsid w:val="00A05731"/>
    <w:rsid w:val="00A05DA3"/>
    <w:rsid w:val="00A05F40"/>
    <w:rsid w:val="00A05F82"/>
    <w:rsid w:val="00A06317"/>
    <w:rsid w:val="00A067F7"/>
    <w:rsid w:val="00A06892"/>
    <w:rsid w:val="00A06A6C"/>
    <w:rsid w:val="00A06C91"/>
    <w:rsid w:val="00A074EE"/>
    <w:rsid w:val="00A075BC"/>
    <w:rsid w:val="00A07619"/>
    <w:rsid w:val="00A076DF"/>
    <w:rsid w:val="00A07AA5"/>
    <w:rsid w:val="00A07CEC"/>
    <w:rsid w:val="00A07FC8"/>
    <w:rsid w:val="00A1008B"/>
    <w:rsid w:val="00A109CD"/>
    <w:rsid w:val="00A10F9B"/>
    <w:rsid w:val="00A11521"/>
    <w:rsid w:val="00A11585"/>
    <w:rsid w:val="00A115C2"/>
    <w:rsid w:val="00A11989"/>
    <w:rsid w:val="00A119C6"/>
    <w:rsid w:val="00A11B9D"/>
    <w:rsid w:val="00A11BE3"/>
    <w:rsid w:val="00A1207C"/>
    <w:rsid w:val="00A122F5"/>
    <w:rsid w:val="00A125BC"/>
    <w:rsid w:val="00A127F3"/>
    <w:rsid w:val="00A13279"/>
    <w:rsid w:val="00A13577"/>
    <w:rsid w:val="00A13619"/>
    <w:rsid w:val="00A13F0D"/>
    <w:rsid w:val="00A14111"/>
    <w:rsid w:val="00A14421"/>
    <w:rsid w:val="00A146ED"/>
    <w:rsid w:val="00A147CC"/>
    <w:rsid w:val="00A14AD3"/>
    <w:rsid w:val="00A15988"/>
    <w:rsid w:val="00A15B21"/>
    <w:rsid w:val="00A16193"/>
    <w:rsid w:val="00A163BA"/>
    <w:rsid w:val="00A169DB"/>
    <w:rsid w:val="00A169FE"/>
    <w:rsid w:val="00A16A9C"/>
    <w:rsid w:val="00A16C54"/>
    <w:rsid w:val="00A16D5A"/>
    <w:rsid w:val="00A17592"/>
    <w:rsid w:val="00A17DC0"/>
    <w:rsid w:val="00A2000B"/>
    <w:rsid w:val="00A20097"/>
    <w:rsid w:val="00A2022C"/>
    <w:rsid w:val="00A2064E"/>
    <w:rsid w:val="00A206BE"/>
    <w:rsid w:val="00A20869"/>
    <w:rsid w:val="00A2090B"/>
    <w:rsid w:val="00A20C92"/>
    <w:rsid w:val="00A20DFF"/>
    <w:rsid w:val="00A21299"/>
    <w:rsid w:val="00A212D4"/>
    <w:rsid w:val="00A2135B"/>
    <w:rsid w:val="00A215E4"/>
    <w:rsid w:val="00A2167B"/>
    <w:rsid w:val="00A217D5"/>
    <w:rsid w:val="00A21828"/>
    <w:rsid w:val="00A21BBC"/>
    <w:rsid w:val="00A21DBB"/>
    <w:rsid w:val="00A21E0D"/>
    <w:rsid w:val="00A2236E"/>
    <w:rsid w:val="00A2246B"/>
    <w:rsid w:val="00A22646"/>
    <w:rsid w:val="00A22D11"/>
    <w:rsid w:val="00A2321E"/>
    <w:rsid w:val="00A2356C"/>
    <w:rsid w:val="00A23910"/>
    <w:rsid w:val="00A23E74"/>
    <w:rsid w:val="00A24441"/>
    <w:rsid w:val="00A2444A"/>
    <w:rsid w:val="00A24527"/>
    <w:rsid w:val="00A246DF"/>
    <w:rsid w:val="00A24786"/>
    <w:rsid w:val="00A24E1A"/>
    <w:rsid w:val="00A24F0D"/>
    <w:rsid w:val="00A257D7"/>
    <w:rsid w:val="00A258BE"/>
    <w:rsid w:val="00A25A7F"/>
    <w:rsid w:val="00A25B7C"/>
    <w:rsid w:val="00A25E80"/>
    <w:rsid w:val="00A26159"/>
    <w:rsid w:val="00A2621F"/>
    <w:rsid w:val="00A26240"/>
    <w:rsid w:val="00A26786"/>
    <w:rsid w:val="00A268D7"/>
    <w:rsid w:val="00A26F87"/>
    <w:rsid w:val="00A27077"/>
    <w:rsid w:val="00A2727F"/>
    <w:rsid w:val="00A279D7"/>
    <w:rsid w:val="00A27AA0"/>
    <w:rsid w:val="00A30059"/>
    <w:rsid w:val="00A301E1"/>
    <w:rsid w:val="00A302F5"/>
    <w:rsid w:val="00A3048E"/>
    <w:rsid w:val="00A3071F"/>
    <w:rsid w:val="00A30798"/>
    <w:rsid w:val="00A309AF"/>
    <w:rsid w:val="00A30B17"/>
    <w:rsid w:val="00A30C46"/>
    <w:rsid w:val="00A30C75"/>
    <w:rsid w:val="00A30DA3"/>
    <w:rsid w:val="00A3188A"/>
    <w:rsid w:val="00A31CE1"/>
    <w:rsid w:val="00A3226C"/>
    <w:rsid w:val="00A323A4"/>
    <w:rsid w:val="00A324EC"/>
    <w:rsid w:val="00A3251C"/>
    <w:rsid w:val="00A33188"/>
    <w:rsid w:val="00A3342C"/>
    <w:rsid w:val="00A337BA"/>
    <w:rsid w:val="00A339AE"/>
    <w:rsid w:val="00A33CFB"/>
    <w:rsid w:val="00A3430D"/>
    <w:rsid w:val="00A3470A"/>
    <w:rsid w:val="00A349ED"/>
    <w:rsid w:val="00A34CDC"/>
    <w:rsid w:val="00A34E83"/>
    <w:rsid w:val="00A353DB"/>
    <w:rsid w:val="00A355ED"/>
    <w:rsid w:val="00A35A91"/>
    <w:rsid w:val="00A35B3E"/>
    <w:rsid w:val="00A3608B"/>
    <w:rsid w:val="00A3608E"/>
    <w:rsid w:val="00A36956"/>
    <w:rsid w:val="00A36EAF"/>
    <w:rsid w:val="00A374E8"/>
    <w:rsid w:val="00A37683"/>
    <w:rsid w:val="00A37694"/>
    <w:rsid w:val="00A37732"/>
    <w:rsid w:val="00A3774D"/>
    <w:rsid w:val="00A3775E"/>
    <w:rsid w:val="00A37848"/>
    <w:rsid w:val="00A378DD"/>
    <w:rsid w:val="00A37EB5"/>
    <w:rsid w:val="00A405AC"/>
    <w:rsid w:val="00A40B78"/>
    <w:rsid w:val="00A40D93"/>
    <w:rsid w:val="00A40ED9"/>
    <w:rsid w:val="00A40EFE"/>
    <w:rsid w:val="00A40FB7"/>
    <w:rsid w:val="00A41004"/>
    <w:rsid w:val="00A410A2"/>
    <w:rsid w:val="00A411B4"/>
    <w:rsid w:val="00A411C7"/>
    <w:rsid w:val="00A41465"/>
    <w:rsid w:val="00A415D9"/>
    <w:rsid w:val="00A41762"/>
    <w:rsid w:val="00A41935"/>
    <w:rsid w:val="00A420D4"/>
    <w:rsid w:val="00A4210D"/>
    <w:rsid w:val="00A424A9"/>
    <w:rsid w:val="00A42856"/>
    <w:rsid w:val="00A4287F"/>
    <w:rsid w:val="00A429D3"/>
    <w:rsid w:val="00A42C55"/>
    <w:rsid w:val="00A42E20"/>
    <w:rsid w:val="00A42FA3"/>
    <w:rsid w:val="00A4337A"/>
    <w:rsid w:val="00A4337B"/>
    <w:rsid w:val="00A43569"/>
    <w:rsid w:val="00A4366A"/>
    <w:rsid w:val="00A43F14"/>
    <w:rsid w:val="00A4408B"/>
    <w:rsid w:val="00A440B2"/>
    <w:rsid w:val="00A44E2C"/>
    <w:rsid w:val="00A45324"/>
    <w:rsid w:val="00A4571C"/>
    <w:rsid w:val="00A45744"/>
    <w:rsid w:val="00A457DC"/>
    <w:rsid w:val="00A45836"/>
    <w:rsid w:val="00A459A7"/>
    <w:rsid w:val="00A45EC5"/>
    <w:rsid w:val="00A46392"/>
    <w:rsid w:val="00A466BF"/>
    <w:rsid w:val="00A46810"/>
    <w:rsid w:val="00A46826"/>
    <w:rsid w:val="00A46CC7"/>
    <w:rsid w:val="00A46E3D"/>
    <w:rsid w:val="00A470B7"/>
    <w:rsid w:val="00A47469"/>
    <w:rsid w:val="00A47714"/>
    <w:rsid w:val="00A479AC"/>
    <w:rsid w:val="00A47A4E"/>
    <w:rsid w:val="00A47A7A"/>
    <w:rsid w:val="00A47B6D"/>
    <w:rsid w:val="00A5071B"/>
    <w:rsid w:val="00A50762"/>
    <w:rsid w:val="00A50BDE"/>
    <w:rsid w:val="00A50FB0"/>
    <w:rsid w:val="00A50FEF"/>
    <w:rsid w:val="00A51210"/>
    <w:rsid w:val="00A51303"/>
    <w:rsid w:val="00A5199D"/>
    <w:rsid w:val="00A51BD0"/>
    <w:rsid w:val="00A51D11"/>
    <w:rsid w:val="00A51F8E"/>
    <w:rsid w:val="00A536B4"/>
    <w:rsid w:val="00A5401C"/>
    <w:rsid w:val="00A54218"/>
    <w:rsid w:val="00A54509"/>
    <w:rsid w:val="00A54744"/>
    <w:rsid w:val="00A547FB"/>
    <w:rsid w:val="00A5491C"/>
    <w:rsid w:val="00A551DE"/>
    <w:rsid w:val="00A55CFF"/>
    <w:rsid w:val="00A55D08"/>
    <w:rsid w:val="00A5635A"/>
    <w:rsid w:val="00A564C5"/>
    <w:rsid w:val="00A566F3"/>
    <w:rsid w:val="00A567A4"/>
    <w:rsid w:val="00A568F4"/>
    <w:rsid w:val="00A56911"/>
    <w:rsid w:val="00A56C7E"/>
    <w:rsid w:val="00A57181"/>
    <w:rsid w:val="00A57517"/>
    <w:rsid w:val="00A577E1"/>
    <w:rsid w:val="00A57850"/>
    <w:rsid w:val="00A57D48"/>
    <w:rsid w:val="00A57F18"/>
    <w:rsid w:val="00A6020B"/>
    <w:rsid w:val="00A6026C"/>
    <w:rsid w:val="00A6082E"/>
    <w:rsid w:val="00A60DFD"/>
    <w:rsid w:val="00A6107F"/>
    <w:rsid w:val="00A610AE"/>
    <w:rsid w:val="00A615C3"/>
    <w:rsid w:val="00A6165A"/>
    <w:rsid w:val="00A61837"/>
    <w:rsid w:val="00A61A4A"/>
    <w:rsid w:val="00A61E94"/>
    <w:rsid w:val="00A62551"/>
    <w:rsid w:val="00A62B19"/>
    <w:rsid w:val="00A62C03"/>
    <w:rsid w:val="00A62EEE"/>
    <w:rsid w:val="00A63143"/>
    <w:rsid w:val="00A6340E"/>
    <w:rsid w:val="00A63DB4"/>
    <w:rsid w:val="00A6401D"/>
    <w:rsid w:val="00A64700"/>
    <w:rsid w:val="00A64AED"/>
    <w:rsid w:val="00A64B33"/>
    <w:rsid w:val="00A658F1"/>
    <w:rsid w:val="00A6595C"/>
    <w:rsid w:val="00A65989"/>
    <w:rsid w:val="00A65DF6"/>
    <w:rsid w:val="00A65F9F"/>
    <w:rsid w:val="00A662BB"/>
    <w:rsid w:val="00A664BB"/>
    <w:rsid w:val="00A66529"/>
    <w:rsid w:val="00A668DC"/>
    <w:rsid w:val="00A669BA"/>
    <w:rsid w:val="00A66BC9"/>
    <w:rsid w:val="00A66D5E"/>
    <w:rsid w:val="00A66F39"/>
    <w:rsid w:val="00A67295"/>
    <w:rsid w:val="00A67840"/>
    <w:rsid w:val="00A7001C"/>
    <w:rsid w:val="00A70439"/>
    <w:rsid w:val="00A704A8"/>
    <w:rsid w:val="00A708CF"/>
    <w:rsid w:val="00A70E45"/>
    <w:rsid w:val="00A7186C"/>
    <w:rsid w:val="00A71C6F"/>
    <w:rsid w:val="00A71F64"/>
    <w:rsid w:val="00A72509"/>
    <w:rsid w:val="00A7310D"/>
    <w:rsid w:val="00A736F8"/>
    <w:rsid w:val="00A7374F"/>
    <w:rsid w:val="00A73F78"/>
    <w:rsid w:val="00A7417F"/>
    <w:rsid w:val="00A741C1"/>
    <w:rsid w:val="00A74676"/>
    <w:rsid w:val="00A74AF3"/>
    <w:rsid w:val="00A74EC8"/>
    <w:rsid w:val="00A75164"/>
    <w:rsid w:val="00A75181"/>
    <w:rsid w:val="00A753A1"/>
    <w:rsid w:val="00A76059"/>
    <w:rsid w:val="00A76515"/>
    <w:rsid w:val="00A769ED"/>
    <w:rsid w:val="00A76D1B"/>
    <w:rsid w:val="00A76D82"/>
    <w:rsid w:val="00A77347"/>
    <w:rsid w:val="00A77450"/>
    <w:rsid w:val="00A77951"/>
    <w:rsid w:val="00A77A86"/>
    <w:rsid w:val="00A77AAB"/>
    <w:rsid w:val="00A77B43"/>
    <w:rsid w:val="00A77BA3"/>
    <w:rsid w:val="00A8006F"/>
    <w:rsid w:val="00A805DA"/>
    <w:rsid w:val="00A80C53"/>
    <w:rsid w:val="00A80C7C"/>
    <w:rsid w:val="00A80D39"/>
    <w:rsid w:val="00A81237"/>
    <w:rsid w:val="00A8138C"/>
    <w:rsid w:val="00A81636"/>
    <w:rsid w:val="00A81951"/>
    <w:rsid w:val="00A821A7"/>
    <w:rsid w:val="00A82A8C"/>
    <w:rsid w:val="00A82CC4"/>
    <w:rsid w:val="00A82D4A"/>
    <w:rsid w:val="00A82D80"/>
    <w:rsid w:val="00A82E16"/>
    <w:rsid w:val="00A8300F"/>
    <w:rsid w:val="00A837DD"/>
    <w:rsid w:val="00A8406C"/>
    <w:rsid w:val="00A8449C"/>
    <w:rsid w:val="00A8521A"/>
    <w:rsid w:val="00A85653"/>
    <w:rsid w:val="00A856DA"/>
    <w:rsid w:val="00A857D9"/>
    <w:rsid w:val="00A858D4"/>
    <w:rsid w:val="00A859AE"/>
    <w:rsid w:val="00A860D4"/>
    <w:rsid w:val="00A8642A"/>
    <w:rsid w:val="00A8674A"/>
    <w:rsid w:val="00A867E8"/>
    <w:rsid w:val="00A867F0"/>
    <w:rsid w:val="00A86A47"/>
    <w:rsid w:val="00A86B8F"/>
    <w:rsid w:val="00A86D23"/>
    <w:rsid w:val="00A86E61"/>
    <w:rsid w:val="00A8724B"/>
    <w:rsid w:val="00A87827"/>
    <w:rsid w:val="00A87937"/>
    <w:rsid w:val="00A8795D"/>
    <w:rsid w:val="00A87A0E"/>
    <w:rsid w:val="00A90677"/>
    <w:rsid w:val="00A909BF"/>
    <w:rsid w:val="00A90BED"/>
    <w:rsid w:val="00A90C7A"/>
    <w:rsid w:val="00A912F3"/>
    <w:rsid w:val="00A9133E"/>
    <w:rsid w:val="00A914FB"/>
    <w:rsid w:val="00A9166A"/>
    <w:rsid w:val="00A91918"/>
    <w:rsid w:val="00A921B1"/>
    <w:rsid w:val="00A92269"/>
    <w:rsid w:val="00A9237E"/>
    <w:rsid w:val="00A92F25"/>
    <w:rsid w:val="00A9367E"/>
    <w:rsid w:val="00A936CE"/>
    <w:rsid w:val="00A937DF"/>
    <w:rsid w:val="00A93A08"/>
    <w:rsid w:val="00A94204"/>
    <w:rsid w:val="00A94356"/>
    <w:rsid w:val="00A9469D"/>
    <w:rsid w:val="00A94ACA"/>
    <w:rsid w:val="00A94CF5"/>
    <w:rsid w:val="00A94D28"/>
    <w:rsid w:val="00A94F5A"/>
    <w:rsid w:val="00A95554"/>
    <w:rsid w:val="00A95594"/>
    <w:rsid w:val="00A95624"/>
    <w:rsid w:val="00A9570B"/>
    <w:rsid w:val="00A95E92"/>
    <w:rsid w:val="00A95FF6"/>
    <w:rsid w:val="00A9615A"/>
    <w:rsid w:val="00A96766"/>
    <w:rsid w:val="00A96AD1"/>
    <w:rsid w:val="00A96D71"/>
    <w:rsid w:val="00A970B6"/>
    <w:rsid w:val="00A971E3"/>
    <w:rsid w:val="00A97514"/>
    <w:rsid w:val="00A97A8F"/>
    <w:rsid w:val="00A97DBA"/>
    <w:rsid w:val="00A97F17"/>
    <w:rsid w:val="00AA01B7"/>
    <w:rsid w:val="00AA0359"/>
    <w:rsid w:val="00AA042F"/>
    <w:rsid w:val="00AA04D1"/>
    <w:rsid w:val="00AA09B1"/>
    <w:rsid w:val="00AA09B4"/>
    <w:rsid w:val="00AA0A25"/>
    <w:rsid w:val="00AA0A79"/>
    <w:rsid w:val="00AA0B74"/>
    <w:rsid w:val="00AA0F3E"/>
    <w:rsid w:val="00AA0F65"/>
    <w:rsid w:val="00AA0FDE"/>
    <w:rsid w:val="00AA1175"/>
    <w:rsid w:val="00AA1303"/>
    <w:rsid w:val="00AA1795"/>
    <w:rsid w:val="00AA19FC"/>
    <w:rsid w:val="00AA1D14"/>
    <w:rsid w:val="00AA1DBE"/>
    <w:rsid w:val="00AA27B2"/>
    <w:rsid w:val="00AA299B"/>
    <w:rsid w:val="00AA2B71"/>
    <w:rsid w:val="00AA2C7C"/>
    <w:rsid w:val="00AA2D87"/>
    <w:rsid w:val="00AA37ED"/>
    <w:rsid w:val="00AA3B28"/>
    <w:rsid w:val="00AA3E22"/>
    <w:rsid w:val="00AA3E46"/>
    <w:rsid w:val="00AA45F5"/>
    <w:rsid w:val="00AA4A0F"/>
    <w:rsid w:val="00AA4FAC"/>
    <w:rsid w:val="00AA5347"/>
    <w:rsid w:val="00AA5742"/>
    <w:rsid w:val="00AA5A6C"/>
    <w:rsid w:val="00AA5B99"/>
    <w:rsid w:val="00AA5C06"/>
    <w:rsid w:val="00AA6029"/>
    <w:rsid w:val="00AA62E4"/>
    <w:rsid w:val="00AA635F"/>
    <w:rsid w:val="00AA69FB"/>
    <w:rsid w:val="00AA6E68"/>
    <w:rsid w:val="00AA6FA3"/>
    <w:rsid w:val="00AA7019"/>
    <w:rsid w:val="00AA7220"/>
    <w:rsid w:val="00AA790F"/>
    <w:rsid w:val="00AA7911"/>
    <w:rsid w:val="00AA7B41"/>
    <w:rsid w:val="00AA7EC6"/>
    <w:rsid w:val="00AB00EA"/>
    <w:rsid w:val="00AB01B5"/>
    <w:rsid w:val="00AB01F9"/>
    <w:rsid w:val="00AB0763"/>
    <w:rsid w:val="00AB083E"/>
    <w:rsid w:val="00AB09DD"/>
    <w:rsid w:val="00AB0C03"/>
    <w:rsid w:val="00AB1058"/>
    <w:rsid w:val="00AB18A5"/>
    <w:rsid w:val="00AB1F80"/>
    <w:rsid w:val="00AB218B"/>
    <w:rsid w:val="00AB2366"/>
    <w:rsid w:val="00AB257F"/>
    <w:rsid w:val="00AB2888"/>
    <w:rsid w:val="00AB28BF"/>
    <w:rsid w:val="00AB2953"/>
    <w:rsid w:val="00AB2BB4"/>
    <w:rsid w:val="00AB33BE"/>
    <w:rsid w:val="00AB358E"/>
    <w:rsid w:val="00AB3925"/>
    <w:rsid w:val="00AB39CB"/>
    <w:rsid w:val="00AB3F98"/>
    <w:rsid w:val="00AB4076"/>
    <w:rsid w:val="00AB41DA"/>
    <w:rsid w:val="00AB4677"/>
    <w:rsid w:val="00AB472E"/>
    <w:rsid w:val="00AB47B1"/>
    <w:rsid w:val="00AB4C92"/>
    <w:rsid w:val="00AB4EB8"/>
    <w:rsid w:val="00AB501C"/>
    <w:rsid w:val="00AB518D"/>
    <w:rsid w:val="00AB557D"/>
    <w:rsid w:val="00AB561D"/>
    <w:rsid w:val="00AB5CF3"/>
    <w:rsid w:val="00AB5E1F"/>
    <w:rsid w:val="00AB5E43"/>
    <w:rsid w:val="00AB6202"/>
    <w:rsid w:val="00AB64B2"/>
    <w:rsid w:val="00AB66DC"/>
    <w:rsid w:val="00AB6868"/>
    <w:rsid w:val="00AB692D"/>
    <w:rsid w:val="00AB71FF"/>
    <w:rsid w:val="00AB74CB"/>
    <w:rsid w:val="00AB74E9"/>
    <w:rsid w:val="00AB79E9"/>
    <w:rsid w:val="00AC021E"/>
    <w:rsid w:val="00AC03CD"/>
    <w:rsid w:val="00AC093A"/>
    <w:rsid w:val="00AC0C96"/>
    <w:rsid w:val="00AC0D6A"/>
    <w:rsid w:val="00AC11EB"/>
    <w:rsid w:val="00AC1358"/>
    <w:rsid w:val="00AC18B8"/>
    <w:rsid w:val="00AC1959"/>
    <w:rsid w:val="00AC1B17"/>
    <w:rsid w:val="00AC1B5B"/>
    <w:rsid w:val="00AC1E5F"/>
    <w:rsid w:val="00AC1E9F"/>
    <w:rsid w:val="00AC2431"/>
    <w:rsid w:val="00AC2587"/>
    <w:rsid w:val="00AC2723"/>
    <w:rsid w:val="00AC29FC"/>
    <w:rsid w:val="00AC2A4F"/>
    <w:rsid w:val="00AC2B69"/>
    <w:rsid w:val="00AC2BFD"/>
    <w:rsid w:val="00AC3114"/>
    <w:rsid w:val="00AC3393"/>
    <w:rsid w:val="00AC348B"/>
    <w:rsid w:val="00AC3C4B"/>
    <w:rsid w:val="00AC3E59"/>
    <w:rsid w:val="00AC4AE5"/>
    <w:rsid w:val="00AC4E45"/>
    <w:rsid w:val="00AC58F5"/>
    <w:rsid w:val="00AC5C60"/>
    <w:rsid w:val="00AC613E"/>
    <w:rsid w:val="00AC6451"/>
    <w:rsid w:val="00AC65ED"/>
    <w:rsid w:val="00AC6AC4"/>
    <w:rsid w:val="00AC6AD5"/>
    <w:rsid w:val="00AC7115"/>
    <w:rsid w:val="00AC74C3"/>
    <w:rsid w:val="00AC7851"/>
    <w:rsid w:val="00AC7986"/>
    <w:rsid w:val="00AC7A8F"/>
    <w:rsid w:val="00AC7BEE"/>
    <w:rsid w:val="00AC7D11"/>
    <w:rsid w:val="00AC7DDB"/>
    <w:rsid w:val="00AC7E96"/>
    <w:rsid w:val="00AC7F14"/>
    <w:rsid w:val="00AC7F66"/>
    <w:rsid w:val="00AC7F6D"/>
    <w:rsid w:val="00AD04F1"/>
    <w:rsid w:val="00AD0798"/>
    <w:rsid w:val="00AD07CF"/>
    <w:rsid w:val="00AD08AF"/>
    <w:rsid w:val="00AD09B7"/>
    <w:rsid w:val="00AD0CAA"/>
    <w:rsid w:val="00AD0DDB"/>
    <w:rsid w:val="00AD0E72"/>
    <w:rsid w:val="00AD0FC6"/>
    <w:rsid w:val="00AD111F"/>
    <w:rsid w:val="00AD13D1"/>
    <w:rsid w:val="00AD14AB"/>
    <w:rsid w:val="00AD18E2"/>
    <w:rsid w:val="00AD19BC"/>
    <w:rsid w:val="00AD1D47"/>
    <w:rsid w:val="00AD1FD1"/>
    <w:rsid w:val="00AD2451"/>
    <w:rsid w:val="00AD2992"/>
    <w:rsid w:val="00AD2AD9"/>
    <w:rsid w:val="00AD2C7E"/>
    <w:rsid w:val="00AD2D65"/>
    <w:rsid w:val="00AD2E96"/>
    <w:rsid w:val="00AD2F79"/>
    <w:rsid w:val="00AD30CC"/>
    <w:rsid w:val="00AD31DF"/>
    <w:rsid w:val="00AD31FD"/>
    <w:rsid w:val="00AD340D"/>
    <w:rsid w:val="00AD34AD"/>
    <w:rsid w:val="00AD35A8"/>
    <w:rsid w:val="00AD3766"/>
    <w:rsid w:val="00AD3849"/>
    <w:rsid w:val="00AD392F"/>
    <w:rsid w:val="00AD3973"/>
    <w:rsid w:val="00AD40D9"/>
    <w:rsid w:val="00AD4334"/>
    <w:rsid w:val="00AD450F"/>
    <w:rsid w:val="00AD4C84"/>
    <w:rsid w:val="00AD4E47"/>
    <w:rsid w:val="00AD4E7A"/>
    <w:rsid w:val="00AD509E"/>
    <w:rsid w:val="00AD55E0"/>
    <w:rsid w:val="00AD566C"/>
    <w:rsid w:val="00AD5756"/>
    <w:rsid w:val="00AD5B94"/>
    <w:rsid w:val="00AD5BA5"/>
    <w:rsid w:val="00AD5DD8"/>
    <w:rsid w:val="00AD5EA9"/>
    <w:rsid w:val="00AD624B"/>
    <w:rsid w:val="00AD62AB"/>
    <w:rsid w:val="00AD66D9"/>
    <w:rsid w:val="00AD6A14"/>
    <w:rsid w:val="00AD6BC6"/>
    <w:rsid w:val="00AD6DEE"/>
    <w:rsid w:val="00AD6EF1"/>
    <w:rsid w:val="00AD7252"/>
    <w:rsid w:val="00AD736E"/>
    <w:rsid w:val="00AD74CB"/>
    <w:rsid w:val="00AD7681"/>
    <w:rsid w:val="00AD7728"/>
    <w:rsid w:val="00AD77A1"/>
    <w:rsid w:val="00AD77F9"/>
    <w:rsid w:val="00AE01CD"/>
    <w:rsid w:val="00AE06C8"/>
    <w:rsid w:val="00AE08E6"/>
    <w:rsid w:val="00AE0AB6"/>
    <w:rsid w:val="00AE0AE9"/>
    <w:rsid w:val="00AE0BD9"/>
    <w:rsid w:val="00AE0D7B"/>
    <w:rsid w:val="00AE0F6B"/>
    <w:rsid w:val="00AE1AF0"/>
    <w:rsid w:val="00AE1B47"/>
    <w:rsid w:val="00AE2243"/>
    <w:rsid w:val="00AE2414"/>
    <w:rsid w:val="00AE2450"/>
    <w:rsid w:val="00AE24AF"/>
    <w:rsid w:val="00AE24C3"/>
    <w:rsid w:val="00AE24CC"/>
    <w:rsid w:val="00AE26C2"/>
    <w:rsid w:val="00AE2C7F"/>
    <w:rsid w:val="00AE30EC"/>
    <w:rsid w:val="00AE3156"/>
    <w:rsid w:val="00AE3345"/>
    <w:rsid w:val="00AE3374"/>
    <w:rsid w:val="00AE3477"/>
    <w:rsid w:val="00AE35B1"/>
    <w:rsid w:val="00AE36AB"/>
    <w:rsid w:val="00AE3701"/>
    <w:rsid w:val="00AE3906"/>
    <w:rsid w:val="00AE39F3"/>
    <w:rsid w:val="00AE3AEA"/>
    <w:rsid w:val="00AE3CBE"/>
    <w:rsid w:val="00AE3F87"/>
    <w:rsid w:val="00AE4208"/>
    <w:rsid w:val="00AE42E6"/>
    <w:rsid w:val="00AE4388"/>
    <w:rsid w:val="00AE471C"/>
    <w:rsid w:val="00AE48EB"/>
    <w:rsid w:val="00AE4C73"/>
    <w:rsid w:val="00AE4F57"/>
    <w:rsid w:val="00AE520B"/>
    <w:rsid w:val="00AE54A0"/>
    <w:rsid w:val="00AE5A0B"/>
    <w:rsid w:val="00AE5D7C"/>
    <w:rsid w:val="00AE5ED4"/>
    <w:rsid w:val="00AE5FEA"/>
    <w:rsid w:val="00AE603A"/>
    <w:rsid w:val="00AE608E"/>
    <w:rsid w:val="00AE6927"/>
    <w:rsid w:val="00AE6C87"/>
    <w:rsid w:val="00AE71EC"/>
    <w:rsid w:val="00AE76BB"/>
    <w:rsid w:val="00AE779D"/>
    <w:rsid w:val="00AE7A33"/>
    <w:rsid w:val="00AE7D8B"/>
    <w:rsid w:val="00AF000D"/>
    <w:rsid w:val="00AF004F"/>
    <w:rsid w:val="00AF03EC"/>
    <w:rsid w:val="00AF0477"/>
    <w:rsid w:val="00AF08B1"/>
    <w:rsid w:val="00AF0C9E"/>
    <w:rsid w:val="00AF0F94"/>
    <w:rsid w:val="00AF1389"/>
    <w:rsid w:val="00AF193E"/>
    <w:rsid w:val="00AF1A11"/>
    <w:rsid w:val="00AF1BBE"/>
    <w:rsid w:val="00AF1C05"/>
    <w:rsid w:val="00AF1C83"/>
    <w:rsid w:val="00AF1F58"/>
    <w:rsid w:val="00AF272F"/>
    <w:rsid w:val="00AF2D0A"/>
    <w:rsid w:val="00AF2E1A"/>
    <w:rsid w:val="00AF3136"/>
    <w:rsid w:val="00AF322D"/>
    <w:rsid w:val="00AF3425"/>
    <w:rsid w:val="00AF38A4"/>
    <w:rsid w:val="00AF3984"/>
    <w:rsid w:val="00AF3B5E"/>
    <w:rsid w:val="00AF3E00"/>
    <w:rsid w:val="00AF3E5B"/>
    <w:rsid w:val="00AF3FC2"/>
    <w:rsid w:val="00AF4347"/>
    <w:rsid w:val="00AF455B"/>
    <w:rsid w:val="00AF499A"/>
    <w:rsid w:val="00AF4A1B"/>
    <w:rsid w:val="00AF51E8"/>
    <w:rsid w:val="00AF556B"/>
    <w:rsid w:val="00AF5690"/>
    <w:rsid w:val="00AF574C"/>
    <w:rsid w:val="00AF5898"/>
    <w:rsid w:val="00AF5EF0"/>
    <w:rsid w:val="00AF60B6"/>
    <w:rsid w:val="00AF64D1"/>
    <w:rsid w:val="00AF64E0"/>
    <w:rsid w:val="00AF6F1F"/>
    <w:rsid w:val="00AF7A2A"/>
    <w:rsid w:val="00AF7A76"/>
    <w:rsid w:val="00AF7AF8"/>
    <w:rsid w:val="00B0005B"/>
    <w:rsid w:val="00B00229"/>
    <w:rsid w:val="00B0037E"/>
    <w:rsid w:val="00B00826"/>
    <w:rsid w:val="00B0083D"/>
    <w:rsid w:val="00B00B25"/>
    <w:rsid w:val="00B00F1C"/>
    <w:rsid w:val="00B01342"/>
    <w:rsid w:val="00B0146C"/>
    <w:rsid w:val="00B0186B"/>
    <w:rsid w:val="00B018FF"/>
    <w:rsid w:val="00B01AFB"/>
    <w:rsid w:val="00B01FE6"/>
    <w:rsid w:val="00B02883"/>
    <w:rsid w:val="00B03016"/>
    <w:rsid w:val="00B0312B"/>
    <w:rsid w:val="00B0333B"/>
    <w:rsid w:val="00B0334A"/>
    <w:rsid w:val="00B034DE"/>
    <w:rsid w:val="00B03AA5"/>
    <w:rsid w:val="00B03C3E"/>
    <w:rsid w:val="00B03E53"/>
    <w:rsid w:val="00B040AF"/>
    <w:rsid w:val="00B0425A"/>
    <w:rsid w:val="00B050F2"/>
    <w:rsid w:val="00B05232"/>
    <w:rsid w:val="00B05600"/>
    <w:rsid w:val="00B057EA"/>
    <w:rsid w:val="00B058FB"/>
    <w:rsid w:val="00B05AD9"/>
    <w:rsid w:val="00B05B9E"/>
    <w:rsid w:val="00B05CB6"/>
    <w:rsid w:val="00B05F70"/>
    <w:rsid w:val="00B06203"/>
    <w:rsid w:val="00B0685A"/>
    <w:rsid w:val="00B069F3"/>
    <w:rsid w:val="00B06A60"/>
    <w:rsid w:val="00B06DDC"/>
    <w:rsid w:val="00B06FE1"/>
    <w:rsid w:val="00B0705F"/>
    <w:rsid w:val="00B0787A"/>
    <w:rsid w:val="00B078B2"/>
    <w:rsid w:val="00B07EE1"/>
    <w:rsid w:val="00B1026F"/>
    <w:rsid w:val="00B10BD3"/>
    <w:rsid w:val="00B10E56"/>
    <w:rsid w:val="00B113F6"/>
    <w:rsid w:val="00B11786"/>
    <w:rsid w:val="00B11BCA"/>
    <w:rsid w:val="00B11C4B"/>
    <w:rsid w:val="00B11C55"/>
    <w:rsid w:val="00B11ED1"/>
    <w:rsid w:val="00B11F31"/>
    <w:rsid w:val="00B12356"/>
    <w:rsid w:val="00B1257D"/>
    <w:rsid w:val="00B1274D"/>
    <w:rsid w:val="00B12908"/>
    <w:rsid w:val="00B12A00"/>
    <w:rsid w:val="00B12CAD"/>
    <w:rsid w:val="00B1340D"/>
    <w:rsid w:val="00B13412"/>
    <w:rsid w:val="00B1356E"/>
    <w:rsid w:val="00B135C5"/>
    <w:rsid w:val="00B13A2B"/>
    <w:rsid w:val="00B13BFE"/>
    <w:rsid w:val="00B13D01"/>
    <w:rsid w:val="00B14082"/>
    <w:rsid w:val="00B144A9"/>
    <w:rsid w:val="00B14961"/>
    <w:rsid w:val="00B14FC9"/>
    <w:rsid w:val="00B15200"/>
    <w:rsid w:val="00B15335"/>
    <w:rsid w:val="00B154BF"/>
    <w:rsid w:val="00B157A8"/>
    <w:rsid w:val="00B1585B"/>
    <w:rsid w:val="00B1592F"/>
    <w:rsid w:val="00B16483"/>
    <w:rsid w:val="00B16535"/>
    <w:rsid w:val="00B166EC"/>
    <w:rsid w:val="00B168C1"/>
    <w:rsid w:val="00B16DB1"/>
    <w:rsid w:val="00B170D5"/>
    <w:rsid w:val="00B17742"/>
    <w:rsid w:val="00B17746"/>
    <w:rsid w:val="00B178A0"/>
    <w:rsid w:val="00B179A4"/>
    <w:rsid w:val="00B17BD8"/>
    <w:rsid w:val="00B17FA3"/>
    <w:rsid w:val="00B20473"/>
    <w:rsid w:val="00B204E3"/>
    <w:rsid w:val="00B204E5"/>
    <w:rsid w:val="00B20CCF"/>
    <w:rsid w:val="00B21F5D"/>
    <w:rsid w:val="00B21F74"/>
    <w:rsid w:val="00B21F75"/>
    <w:rsid w:val="00B22103"/>
    <w:rsid w:val="00B22282"/>
    <w:rsid w:val="00B22597"/>
    <w:rsid w:val="00B2293A"/>
    <w:rsid w:val="00B229FE"/>
    <w:rsid w:val="00B22AEC"/>
    <w:rsid w:val="00B22BDC"/>
    <w:rsid w:val="00B23867"/>
    <w:rsid w:val="00B23DEB"/>
    <w:rsid w:val="00B24126"/>
    <w:rsid w:val="00B241BA"/>
    <w:rsid w:val="00B24233"/>
    <w:rsid w:val="00B2429F"/>
    <w:rsid w:val="00B24407"/>
    <w:rsid w:val="00B24690"/>
    <w:rsid w:val="00B24EB0"/>
    <w:rsid w:val="00B25014"/>
    <w:rsid w:val="00B25791"/>
    <w:rsid w:val="00B25857"/>
    <w:rsid w:val="00B25DFD"/>
    <w:rsid w:val="00B25E0D"/>
    <w:rsid w:val="00B25FF8"/>
    <w:rsid w:val="00B26262"/>
    <w:rsid w:val="00B263A3"/>
    <w:rsid w:val="00B26700"/>
    <w:rsid w:val="00B26D27"/>
    <w:rsid w:val="00B2749F"/>
    <w:rsid w:val="00B2789B"/>
    <w:rsid w:val="00B278C8"/>
    <w:rsid w:val="00B27DEE"/>
    <w:rsid w:val="00B27F09"/>
    <w:rsid w:val="00B3037A"/>
    <w:rsid w:val="00B306F9"/>
    <w:rsid w:val="00B30AD6"/>
    <w:rsid w:val="00B30BC9"/>
    <w:rsid w:val="00B30BFC"/>
    <w:rsid w:val="00B30CD6"/>
    <w:rsid w:val="00B30D27"/>
    <w:rsid w:val="00B319F3"/>
    <w:rsid w:val="00B323C7"/>
    <w:rsid w:val="00B325EF"/>
    <w:rsid w:val="00B32B32"/>
    <w:rsid w:val="00B32D82"/>
    <w:rsid w:val="00B33151"/>
    <w:rsid w:val="00B33282"/>
    <w:rsid w:val="00B33311"/>
    <w:rsid w:val="00B33433"/>
    <w:rsid w:val="00B334BB"/>
    <w:rsid w:val="00B335A0"/>
    <w:rsid w:val="00B336AE"/>
    <w:rsid w:val="00B3384E"/>
    <w:rsid w:val="00B33DEB"/>
    <w:rsid w:val="00B33E57"/>
    <w:rsid w:val="00B34340"/>
    <w:rsid w:val="00B345F3"/>
    <w:rsid w:val="00B346F0"/>
    <w:rsid w:val="00B349DE"/>
    <w:rsid w:val="00B34B26"/>
    <w:rsid w:val="00B34B72"/>
    <w:rsid w:val="00B35022"/>
    <w:rsid w:val="00B35196"/>
    <w:rsid w:val="00B3525A"/>
    <w:rsid w:val="00B3560F"/>
    <w:rsid w:val="00B3587B"/>
    <w:rsid w:val="00B35AD6"/>
    <w:rsid w:val="00B35D2A"/>
    <w:rsid w:val="00B3658A"/>
    <w:rsid w:val="00B36BAF"/>
    <w:rsid w:val="00B36DE1"/>
    <w:rsid w:val="00B3722D"/>
    <w:rsid w:val="00B37333"/>
    <w:rsid w:val="00B37969"/>
    <w:rsid w:val="00B37B49"/>
    <w:rsid w:val="00B37C02"/>
    <w:rsid w:val="00B37D22"/>
    <w:rsid w:val="00B4007B"/>
    <w:rsid w:val="00B400FF"/>
    <w:rsid w:val="00B4012B"/>
    <w:rsid w:val="00B40632"/>
    <w:rsid w:val="00B40BBC"/>
    <w:rsid w:val="00B40C87"/>
    <w:rsid w:val="00B40E96"/>
    <w:rsid w:val="00B4189F"/>
    <w:rsid w:val="00B423D1"/>
    <w:rsid w:val="00B42914"/>
    <w:rsid w:val="00B42CE4"/>
    <w:rsid w:val="00B42CFD"/>
    <w:rsid w:val="00B4318C"/>
    <w:rsid w:val="00B4326C"/>
    <w:rsid w:val="00B4336C"/>
    <w:rsid w:val="00B43982"/>
    <w:rsid w:val="00B43DF4"/>
    <w:rsid w:val="00B4410F"/>
    <w:rsid w:val="00B4439C"/>
    <w:rsid w:val="00B443D9"/>
    <w:rsid w:val="00B4440E"/>
    <w:rsid w:val="00B44434"/>
    <w:rsid w:val="00B44FA6"/>
    <w:rsid w:val="00B453B6"/>
    <w:rsid w:val="00B4584F"/>
    <w:rsid w:val="00B45926"/>
    <w:rsid w:val="00B45EA6"/>
    <w:rsid w:val="00B4655E"/>
    <w:rsid w:val="00B465B4"/>
    <w:rsid w:val="00B466E3"/>
    <w:rsid w:val="00B46AB2"/>
    <w:rsid w:val="00B46D01"/>
    <w:rsid w:val="00B46E37"/>
    <w:rsid w:val="00B470B0"/>
    <w:rsid w:val="00B470BC"/>
    <w:rsid w:val="00B4713C"/>
    <w:rsid w:val="00B4737B"/>
    <w:rsid w:val="00B47C27"/>
    <w:rsid w:val="00B47CF3"/>
    <w:rsid w:val="00B47D91"/>
    <w:rsid w:val="00B5030D"/>
    <w:rsid w:val="00B50450"/>
    <w:rsid w:val="00B50A4E"/>
    <w:rsid w:val="00B50CA8"/>
    <w:rsid w:val="00B50D22"/>
    <w:rsid w:val="00B50DF6"/>
    <w:rsid w:val="00B50F7B"/>
    <w:rsid w:val="00B510BC"/>
    <w:rsid w:val="00B51527"/>
    <w:rsid w:val="00B5166B"/>
    <w:rsid w:val="00B51742"/>
    <w:rsid w:val="00B51974"/>
    <w:rsid w:val="00B52001"/>
    <w:rsid w:val="00B52A6C"/>
    <w:rsid w:val="00B52DD1"/>
    <w:rsid w:val="00B53470"/>
    <w:rsid w:val="00B5374D"/>
    <w:rsid w:val="00B538B3"/>
    <w:rsid w:val="00B54377"/>
    <w:rsid w:val="00B54528"/>
    <w:rsid w:val="00B54D0E"/>
    <w:rsid w:val="00B55173"/>
    <w:rsid w:val="00B551F6"/>
    <w:rsid w:val="00B552E6"/>
    <w:rsid w:val="00B5560F"/>
    <w:rsid w:val="00B55854"/>
    <w:rsid w:val="00B55DDF"/>
    <w:rsid w:val="00B55EB5"/>
    <w:rsid w:val="00B55F42"/>
    <w:rsid w:val="00B56246"/>
    <w:rsid w:val="00B564D3"/>
    <w:rsid w:val="00B566D0"/>
    <w:rsid w:val="00B56A4E"/>
    <w:rsid w:val="00B56BE0"/>
    <w:rsid w:val="00B56F49"/>
    <w:rsid w:val="00B571A2"/>
    <w:rsid w:val="00B572C9"/>
    <w:rsid w:val="00B57384"/>
    <w:rsid w:val="00B575FD"/>
    <w:rsid w:val="00B576A7"/>
    <w:rsid w:val="00B5796C"/>
    <w:rsid w:val="00B57C9A"/>
    <w:rsid w:val="00B57E85"/>
    <w:rsid w:val="00B57EDC"/>
    <w:rsid w:val="00B60328"/>
    <w:rsid w:val="00B608EB"/>
    <w:rsid w:val="00B6099C"/>
    <w:rsid w:val="00B60B6E"/>
    <w:rsid w:val="00B60F09"/>
    <w:rsid w:val="00B61005"/>
    <w:rsid w:val="00B617CD"/>
    <w:rsid w:val="00B6193F"/>
    <w:rsid w:val="00B6266B"/>
    <w:rsid w:val="00B62C0C"/>
    <w:rsid w:val="00B631E5"/>
    <w:rsid w:val="00B63380"/>
    <w:rsid w:val="00B63826"/>
    <w:rsid w:val="00B63878"/>
    <w:rsid w:val="00B6394B"/>
    <w:rsid w:val="00B63F99"/>
    <w:rsid w:val="00B640B1"/>
    <w:rsid w:val="00B650FE"/>
    <w:rsid w:val="00B65569"/>
    <w:rsid w:val="00B65621"/>
    <w:rsid w:val="00B6589B"/>
    <w:rsid w:val="00B65BDF"/>
    <w:rsid w:val="00B65F2B"/>
    <w:rsid w:val="00B65F6E"/>
    <w:rsid w:val="00B6602A"/>
    <w:rsid w:val="00B663B0"/>
    <w:rsid w:val="00B66884"/>
    <w:rsid w:val="00B66A93"/>
    <w:rsid w:val="00B66BB2"/>
    <w:rsid w:val="00B66DD0"/>
    <w:rsid w:val="00B6715F"/>
    <w:rsid w:val="00B67187"/>
    <w:rsid w:val="00B6765C"/>
    <w:rsid w:val="00B677C6"/>
    <w:rsid w:val="00B67A49"/>
    <w:rsid w:val="00B70291"/>
    <w:rsid w:val="00B70699"/>
    <w:rsid w:val="00B706C2"/>
    <w:rsid w:val="00B70874"/>
    <w:rsid w:val="00B708A1"/>
    <w:rsid w:val="00B71087"/>
    <w:rsid w:val="00B7112C"/>
    <w:rsid w:val="00B712A7"/>
    <w:rsid w:val="00B712CD"/>
    <w:rsid w:val="00B71405"/>
    <w:rsid w:val="00B71877"/>
    <w:rsid w:val="00B71953"/>
    <w:rsid w:val="00B72125"/>
    <w:rsid w:val="00B72377"/>
    <w:rsid w:val="00B7240F"/>
    <w:rsid w:val="00B72580"/>
    <w:rsid w:val="00B7258D"/>
    <w:rsid w:val="00B726DA"/>
    <w:rsid w:val="00B72829"/>
    <w:rsid w:val="00B72B94"/>
    <w:rsid w:val="00B72BF3"/>
    <w:rsid w:val="00B72ECD"/>
    <w:rsid w:val="00B72F7D"/>
    <w:rsid w:val="00B7300C"/>
    <w:rsid w:val="00B73889"/>
    <w:rsid w:val="00B73B01"/>
    <w:rsid w:val="00B7423E"/>
    <w:rsid w:val="00B7472D"/>
    <w:rsid w:val="00B74C0E"/>
    <w:rsid w:val="00B74DD7"/>
    <w:rsid w:val="00B755DD"/>
    <w:rsid w:val="00B75DB3"/>
    <w:rsid w:val="00B75ED6"/>
    <w:rsid w:val="00B7611F"/>
    <w:rsid w:val="00B76291"/>
    <w:rsid w:val="00B76382"/>
    <w:rsid w:val="00B76696"/>
    <w:rsid w:val="00B769BE"/>
    <w:rsid w:val="00B770DE"/>
    <w:rsid w:val="00B7712F"/>
    <w:rsid w:val="00B772FC"/>
    <w:rsid w:val="00B7785D"/>
    <w:rsid w:val="00B77A00"/>
    <w:rsid w:val="00B77A2B"/>
    <w:rsid w:val="00B77B04"/>
    <w:rsid w:val="00B77F81"/>
    <w:rsid w:val="00B8019A"/>
    <w:rsid w:val="00B8031C"/>
    <w:rsid w:val="00B807A5"/>
    <w:rsid w:val="00B807AD"/>
    <w:rsid w:val="00B809B1"/>
    <w:rsid w:val="00B80C15"/>
    <w:rsid w:val="00B81350"/>
    <w:rsid w:val="00B813E9"/>
    <w:rsid w:val="00B81940"/>
    <w:rsid w:val="00B81B7D"/>
    <w:rsid w:val="00B829E9"/>
    <w:rsid w:val="00B82E09"/>
    <w:rsid w:val="00B82EDB"/>
    <w:rsid w:val="00B832B5"/>
    <w:rsid w:val="00B8335A"/>
    <w:rsid w:val="00B833CF"/>
    <w:rsid w:val="00B8357D"/>
    <w:rsid w:val="00B83981"/>
    <w:rsid w:val="00B83AAF"/>
    <w:rsid w:val="00B83C7F"/>
    <w:rsid w:val="00B83E16"/>
    <w:rsid w:val="00B83EEF"/>
    <w:rsid w:val="00B83F7F"/>
    <w:rsid w:val="00B8400B"/>
    <w:rsid w:val="00B845BC"/>
    <w:rsid w:val="00B84622"/>
    <w:rsid w:val="00B84656"/>
    <w:rsid w:val="00B84665"/>
    <w:rsid w:val="00B846C1"/>
    <w:rsid w:val="00B847B0"/>
    <w:rsid w:val="00B847D5"/>
    <w:rsid w:val="00B847EA"/>
    <w:rsid w:val="00B849E1"/>
    <w:rsid w:val="00B84D2B"/>
    <w:rsid w:val="00B85627"/>
    <w:rsid w:val="00B85651"/>
    <w:rsid w:val="00B85803"/>
    <w:rsid w:val="00B8587C"/>
    <w:rsid w:val="00B85BBD"/>
    <w:rsid w:val="00B86147"/>
    <w:rsid w:val="00B869BE"/>
    <w:rsid w:val="00B86E14"/>
    <w:rsid w:val="00B86F7C"/>
    <w:rsid w:val="00B87269"/>
    <w:rsid w:val="00B872A8"/>
    <w:rsid w:val="00B87431"/>
    <w:rsid w:val="00B8767A"/>
    <w:rsid w:val="00B87CEF"/>
    <w:rsid w:val="00B901E6"/>
    <w:rsid w:val="00B902FE"/>
    <w:rsid w:val="00B903FE"/>
    <w:rsid w:val="00B904EA"/>
    <w:rsid w:val="00B911C1"/>
    <w:rsid w:val="00B912D1"/>
    <w:rsid w:val="00B9185D"/>
    <w:rsid w:val="00B91CF0"/>
    <w:rsid w:val="00B91F3F"/>
    <w:rsid w:val="00B91F99"/>
    <w:rsid w:val="00B920D7"/>
    <w:rsid w:val="00B923D0"/>
    <w:rsid w:val="00B92917"/>
    <w:rsid w:val="00B92A08"/>
    <w:rsid w:val="00B92CD4"/>
    <w:rsid w:val="00B92EC9"/>
    <w:rsid w:val="00B92F2D"/>
    <w:rsid w:val="00B93096"/>
    <w:rsid w:val="00B937E0"/>
    <w:rsid w:val="00B93BF9"/>
    <w:rsid w:val="00B93CC6"/>
    <w:rsid w:val="00B94297"/>
    <w:rsid w:val="00B946BB"/>
    <w:rsid w:val="00B94B95"/>
    <w:rsid w:val="00B94D8D"/>
    <w:rsid w:val="00B94F45"/>
    <w:rsid w:val="00B95071"/>
    <w:rsid w:val="00B956F8"/>
    <w:rsid w:val="00B95CF5"/>
    <w:rsid w:val="00B95D3E"/>
    <w:rsid w:val="00B95E59"/>
    <w:rsid w:val="00B96223"/>
    <w:rsid w:val="00B964E1"/>
    <w:rsid w:val="00B9650C"/>
    <w:rsid w:val="00B966B9"/>
    <w:rsid w:val="00B96E55"/>
    <w:rsid w:val="00B970B9"/>
    <w:rsid w:val="00B97320"/>
    <w:rsid w:val="00BA076A"/>
    <w:rsid w:val="00BA16B5"/>
    <w:rsid w:val="00BA185D"/>
    <w:rsid w:val="00BA1BE5"/>
    <w:rsid w:val="00BA1F2B"/>
    <w:rsid w:val="00BA200B"/>
    <w:rsid w:val="00BA2128"/>
    <w:rsid w:val="00BA2B15"/>
    <w:rsid w:val="00BA2D34"/>
    <w:rsid w:val="00BA2E95"/>
    <w:rsid w:val="00BA33B9"/>
    <w:rsid w:val="00BA4191"/>
    <w:rsid w:val="00BA4964"/>
    <w:rsid w:val="00BA52BE"/>
    <w:rsid w:val="00BA5460"/>
    <w:rsid w:val="00BA573F"/>
    <w:rsid w:val="00BA5C5C"/>
    <w:rsid w:val="00BA5D4B"/>
    <w:rsid w:val="00BA5EBB"/>
    <w:rsid w:val="00BA6517"/>
    <w:rsid w:val="00BA6955"/>
    <w:rsid w:val="00BA6D54"/>
    <w:rsid w:val="00BA6F52"/>
    <w:rsid w:val="00BA6FDB"/>
    <w:rsid w:val="00BA70E5"/>
    <w:rsid w:val="00BA75FB"/>
    <w:rsid w:val="00BA7754"/>
    <w:rsid w:val="00BA787B"/>
    <w:rsid w:val="00BA78D6"/>
    <w:rsid w:val="00BA7ED5"/>
    <w:rsid w:val="00BB010C"/>
    <w:rsid w:val="00BB025E"/>
    <w:rsid w:val="00BB0725"/>
    <w:rsid w:val="00BB0A97"/>
    <w:rsid w:val="00BB0B01"/>
    <w:rsid w:val="00BB1497"/>
    <w:rsid w:val="00BB22AA"/>
    <w:rsid w:val="00BB22C5"/>
    <w:rsid w:val="00BB2683"/>
    <w:rsid w:val="00BB276F"/>
    <w:rsid w:val="00BB28EC"/>
    <w:rsid w:val="00BB2C09"/>
    <w:rsid w:val="00BB3350"/>
    <w:rsid w:val="00BB34DE"/>
    <w:rsid w:val="00BB375C"/>
    <w:rsid w:val="00BB3B34"/>
    <w:rsid w:val="00BB3BA4"/>
    <w:rsid w:val="00BB3D32"/>
    <w:rsid w:val="00BB3E0B"/>
    <w:rsid w:val="00BB3E8F"/>
    <w:rsid w:val="00BB44CE"/>
    <w:rsid w:val="00BB4718"/>
    <w:rsid w:val="00BB48E7"/>
    <w:rsid w:val="00BB4B3E"/>
    <w:rsid w:val="00BB4BB7"/>
    <w:rsid w:val="00BB4C61"/>
    <w:rsid w:val="00BB515B"/>
    <w:rsid w:val="00BB535B"/>
    <w:rsid w:val="00BB5B55"/>
    <w:rsid w:val="00BB5DA5"/>
    <w:rsid w:val="00BB5E47"/>
    <w:rsid w:val="00BB63DA"/>
    <w:rsid w:val="00BB6547"/>
    <w:rsid w:val="00BB6763"/>
    <w:rsid w:val="00BB6D47"/>
    <w:rsid w:val="00BB738E"/>
    <w:rsid w:val="00BB7786"/>
    <w:rsid w:val="00BB77C9"/>
    <w:rsid w:val="00BB7997"/>
    <w:rsid w:val="00BB7AF5"/>
    <w:rsid w:val="00BB7B03"/>
    <w:rsid w:val="00BC03EF"/>
    <w:rsid w:val="00BC0637"/>
    <w:rsid w:val="00BC0737"/>
    <w:rsid w:val="00BC0C5F"/>
    <w:rsid w:val="00BC0E50"/>
    <w:rsid w:val="00BC0E63"/>
    <w:rsid w:val="00BC0FD1"/>
    <w:rsid w:val="00BC1A4E"/>
    <w:rsid w:val="00BC1CE2"/>
    <w:rsid w:val="00BC1D09"/>
    <w:rsid w:val="00BC1DD1"/>
    <w:rsid w:val="00BC2366"/>
    <w:rsid w:val="00BC262A"/>
    <w:rsid w:val="00BC2761"/>
    <w:rsid w:val="00BC2B5D"/>
    <w:rsid w:val="00BC36D8"/>
    <w:rsid w:val="00BC3C65"/>
    <w:rsid w:val="00BC3F16"/>
    <w:rsid w:val="00BC42A4"/>
    <w:rsid w:val="00BC478D"/>
    <w:rsid w:val="00BC4B4F"/>
    <w:rsid w:val="00BC4FDA"/>
    <w:rsid w:val="00BC5145"/>
    <w:rsid w:val="00BC52DD"/>
    <w:rsid w:val="00BC5535"/>
    <w:rsid w:val="00BC58B1"/>
    <w:rsid w:val="00BC5BB3"/>
    <w:rsid w:val="00BC5BBF"/>
    <w:rsid w:val="00BC5BE6"/>
    <w:rsid w:val="00BC5D1B"/>
    <w:rsid w:val="00BC5D41"/>
    <w:rsid w:val="00BC6133"/>
    <w:rsid w:val="00BC665D"/>
    <w:rsid w:val="00BC6696"/>
    <w:rsid w:val="00BC6FE5"/>
    <w:rsid w:val="00BC774B"/>
    <w:rsid w:val="00BC78F1"/>
    <w:rsid w:val="00BC79CF"/>
    <w:rsid w:val="00BC7A11"/>
    <w:rsid w:val="00BC7D89"/>
    <w:rsid w:val="00BD0B4E"/>
    <w:rsid w:val="00BD0C63"/>
    <w:rsid w:val="00BD0EB8"/>
    <w:rsid w:val="00BD1348"/>
    <w:rsid w:val="00BD1734"/>
    <w:rsid w:val="00BD182C"/>
    <w:rsid w:val="00BD18D8"/>
    <w:rsid w:val="00BD19CB"/>
    <w:rsid w:val="00BD1E6A"/>
    <w:rsid w:val="00BD2404"/>
    <w:rsid w:val="00BD2460"/>
    <w:rsid w:val="00BD277D"/>
    <w:rsid w:val="00BD282F"/>
    <w:rsid w:val="00BD293C"/>
    <w:rsid w:val="00BD2959"/>
    <w:rsid w:val="00BD30EE"/>
    <w:rsid w:val="00BD35C8"/>
    <w:rsid w:val="00BD396F"/>
    <w:rsid w:val="00BD3D51"/>
    <w:rsid w:val="00BD4300"/>
    <w:rsid w:val="00BD445B"/>
    <w:rsid w:val="00BD49D8"/>
    <w:rsid w:val="00BD4A2D"/>
    <w:rsid w:val="00BD4D0B"/>
    <w:rsid w:val="00BD4D86"/>
    <w:rsid w:val="00BD4EF2"/>
    <w:rsid w:val="00BD5220"/>
    <w:rsid w:val="00BD545C"/>
    <w:rsid w:val="00BD554A"/>
    <w:rsid w:val="00BD5C9D"/>
    <w:rsid w:val="00BD5D1E"/>
    <w:rsid w:val="00BD5D49"/>
    <w:rsid w:val="00BD5D62"/>
    <w:rsid w:val="00BD5DDB"/>
    <w:rsid w:val="00BD60FD"/>
    <w:rsid w:val="00BD69AF"/>
    <w:rsid w:val="00BD6A8B"/>
    <w:rsid w:val="00BD6CB9"/>
    <w:rsid w:val="00BD7340"/>
    <w:rsid w:val="00BD7346"/>
    <w:rsid w:val="00BD7550"/>
    <w:rsid w:val="00BD7912"/>
    <w:rsid w:val="00BD7D1E"/>
    <w:rsid w:val="00BD7D97"/>
    <w:rsid w:val="00BD7E31"/>
    <w:rsid w:val="00BD7E33"/>
    <w:rsid w:val="00BD7ECD"/>
    <w:rsid w:val="00BE05CA"/>
    <w:rsid w:val="00BE08EE"/>
    <w:rsid w:val="00BE0938"/>
    <w:rsid w:val="00BE0995"/>
    <w:rsid w:val="00BE0E86"/>
    <w:rsid w:val="00BE0EE9"/>
    <w:rsid w:val="00BE101E"/>
    <w:rsid w:val="00BE1413"/>
    <w:rsid w:val="00BE14C2"/>
    <w:rsid w:val="00BE14DB"/>
    <w:rsid w:val="00BE1547"/>
    <w:rsid w:val="00BE16F8"/>
    <w:rsid w:val="00BE1918"/>
    <w:rsid w:val="00BE1935"/>
    <w:rsid w:val="00BE1AB3"/>
    <w:rsid w:val="00BE1B19"/>
    <w:rsid w:val="00BE1F13"/>
    <w:rsid w:val="00BE2218"/>
    <w:rsid w:val="00BE266C"/>
    <w:rsid w:val="00BE29BE"/>
    <w:rsid w:val="00BE2D70"/>
    <w:rsid w:val="00BE2DA5"/>
    <w:rsid w:val="00BE2E43"/>
    <w:rsid w:val="00BE31DA"/>
    <w:rsid w:val="00BE39AB"/>
    <w:rsid w:val="00BE3C60"/>
    <w:rsid w:val="00BE3DD8"/>
    <w:rsid w:val="00BE4670"/>
    <w:rsid w:val="00BE47EA"/>
    <w:rsid w:val="00BE4BAA"/>
    <w:rsid w:val="00BE4DD5"/>
    <w:rsid w:val="00BE4F4D"/>
    <w:rsid w:val="00BE529A"/>
    <w:rsid w:val="00BE54CF"/>
    <w:rsid w:val="00BE552D"/>
    <w:rsid w:val="00BE55F7"/>
    <w:rsid w:val="00BE56D3"/>
    <w:rsid w:val="00BE5820"/>
    <w:rsid w:val="00BE58B4"/>
    <w:rsid w:val="00BE5C4F"/>
    <w:rsid w:val="00BE5D62"/>
    <w:rsid w:val="00BE5F0D"/>
    <w:rsid w:val="00BE6480"/>
    <w:rsid w:val="00BE67AB"/>
    <w:rsid w:val="00BE692D"/>
    <w:rsid w:val="00BE696B"/>
    <w:rsid w:val="00BE6C0A"/>
    <w:rsid w:val="00BE6E98"/>
    <w:rsid w:val="00BE6F6C"/>
    <w:rsid w:val="00BE76BD"/>
    <w:rsid w:val="00BE770C"/>
    <w:rsid w:val="00BE77B1"/>
    <w:rsid w:val="00BE7F17"/>
    <w:rsid w:val="00BF04DA"/>
    <w:rsid w:val="00BF050B"/>
    <w:rsid w:val="00BF0524"/>
    <w:rsid w:val="00BF08E2"/>
    <w:rsid w:val="00BF09EC"/>
    <w:rsid w:val="00BF130B"/>
    <w:rsid w:val="00BF13FA"/>
    <w:rsid w:val="00BF1AAB"/>
    <w:rsid w:val="00BF1ABE"/>
    <w:rsid w:val="00BF1B57"/>
    <w:rsid w:val="00BF2062"/>
    <w:rsid w:val="00BF2181"/>
    <w:rsid w:val="00BF21B7"/>
    <w:rsid w:val="00BF2318"/>
    <w:rsid w:val="00BF242B"/>
    <w:rsid w:val="00BF2608"/>
    <w:rsid w:val="00BF26DE"/>
    <w:rsid w:val="00BF2974"/>
    <w:rsid w:val="00BF2BE4"/>
    <w:rsid w:val="00BF2C48"/>
    <w:rsid w:val="00BF2D02"/>
    <w:rsid w:val="00BF2EBA"/>
    <w:rsid w:val="00BF2F84"/>
    <w:rsid w:val="00BF31BB"/>
    <w:rsid w:val="00BF3727"/>
    <w:rsid w:val="00BF3858"/>
    <w:rsid w:val="00BF3D44"/>
    <w:rsid w:val="00BF3DAD"/>
    <w:rsid w:val="00BF3E2E"/>
    <w:rsid w:val="00BF475F"/>
    <w:rsid w:val="00BF4D67"/>
    <w:rsid w:val="00BF4DC5"/>
    <w:rsid w:val="00BF5200"/>
    <w:rsid w:val="00BF55D9"/>
    <w:rsid w:val="00BF5891"/>
    <w:rsid w:val="00BF5ECE"/>
    <w:rsid w:val="00BF6493"/>
    <w:rsid w:val="00BF6620"/>
    <w:rsid w:val="00BF6889"/>
    <w:rsid w:val="00BF6B55"/>
    <w:rsid w:val="00BF6BAB"/>
    <w:rsid w:val="00BF6E38"/>
    <w:rsid w:val="00BF6E89"/>
    <w:rsid w:val="00BF7899"/>
    <w:rsid w:val="00BF7BC8"/>
    <w:rsid w:val="00BF7D29"/>
    <w:rsid w:val="00C0085B"/>
    <w:rsid w:val="00C00BF2"/>
    <w:rsid w:val="00C018FE"/>
    <w:rsid w:val="00C0192C"/>
    <w:rsid w:val="00C01A5F"/>
    <w:rsid w:val="00C01DEF"/>
    <w:rsid w:val="00C022CB"/>
    <w:rsid w:val="00C02956"/>
    <w:rsid w:val="00C02B0D"/>
    <w:rsid w:val="00C02EAA"/>
    <w:rsid w:val="00C0307E"/>
    <w:rsid w:val="00C030D2"/>
    <w:rsid w:val="00C03443"/>
    <w:rsid w:val="00C03532"/>
    <w:rsid w:val="00C037E8"/>
    <w:rsid w:val="00C04082"/>
    <w:rsid w:val="00C042D5"/>
    <w:rsid w:val="00C04F76"/>
    <w:rsid w:val="00C0504F"/>
    <w:rsid w:val="00C05454"/>
    <w:rsid w:val="00C05559"/>
    <w:rsid w:val="00C0563F"/>
    <w:rsid w:val="00C056C7"/>
    <w:rsid w:val="00C0640F"/>
    <w:rsid w:val="00C06542"/>
    <w:rsid w:val="00C065AA"/>
    <w:rsid w:val="00C067DD"/>
    <w:rsid w:val="00C07580"/>
    <w:rsid w:val="00C0762B"/>
    <w:rsid w:val="00C07761"/>
    <w:rsid w:val="00C07D04"/>
    <w:rsid w:val="00C07D0C"/>
    <w:rsid w:val="00C100A9"/>
    <w:rsid w:val="00C10564"/>
    <w:rsid w:val="00C1075A"/>
    <w:rsid w:val="00C10C33"/>
    <w:rsid w:val="00C10C89"/>
    <w:rsid w:val="00C11267"/>
    <w:rsid w:val="00C112F1"/>
    <w:rsid w:val="00C11360"/>
    <w:rsid w:val="00C11807"/>
    <w:rsid w:val="00C11D95"/>
    <w:rsid w:val="00C120AA"/>
    <w:rsid w:val="00C121AB"/>
    <w:rsid w:val="00C1226B"/>
    <w:rsid w:val="00C126CF"/>
    <w:rsid w:val="00C126E6"/>
    <w:rsid w:val="00C12963"/>
    <w:rsid w:val="00C133F3"/>
    <w:rsid w:val="00C133F9"/>
    <w:rsid w:val="00C13746"/>
    <w:rsid w:val="00C137A5"/>
    <w:rsid w:val="00C138BB"/>
    <w:rsid w:val="00C13924"/>
    <w:rsid w:val="00C13AA7"/>
    <w:rsid w:val="00C13AF1"/>
    <w:rsid w:val="00C140CA"/>
    <w:rsid w:val="00C144CB"/>
    <w:rsid w:val="00C1485A"/>
    <w:rsid w:val="00C14967"/>
    <w:rsid w:val="00C14CEF"/>
    <w:rsid w:val="00C15CE4"/>
    <w:rsid w:val="00C1610D"/>
    <w:rsid w:val="00C16411"/>
    <w:rsid w:val="00C168F1"/>
    <w:rsid w:val="00C16B18"/>
    <w:rsid w:val="00C1720C"/>
    <w:rsid w:val="00C174B0"/>
    <w:rsid w:val="00C17A91"/>
    <w:rsid w:val="00C17BAF"/>
    <w:rsid w:val="00C200C1"/>
    <w:rsid w:val="00C202AA"/>
    <w:rsid w:val="00C2038D"/>
    <w:rsid w:val="00C20539"/>
    <w:rsid w:val="00C2061D"/>
    <w:rsid w:val="00C2155E"/>
    <w:rsid w:val="00C220AE"/>
    <w:rsid w:val="00C2233C"/>
    <w:rsid w:val="00C223EB"/>
    <w:rsid w:val="00C226D2"/>
    <w:rsid w:val="00C2277C"/>
    <w:rsid w:val="00C22B57"/>
    <w:rsid w:val="00C22DC6"/>
    <w:rsid w:val="00C22F73"/>
    <w:rsid w:val="00C231BB"/>
    <w:rsid w:val="00C232DE"/>
    <w:rsid w:val="00C23372"/>
    <w:rsid w:val="00C234CA"/>
    <w:rsid w:val="00C237F0"/>
    <w:rsid w:val="00C238CD"/>
    <w:rsid w:val="00C24267"/>
    <w:rsid w:val="00C2442B"/>
    <w:rsid w:val="00C244BD"/>
    <w:rsid w:val="00C24718"/>
    <w:rsid w:val="00C249B8"/>
    <w:rsid w:val="00C24AA7"/>
    <w:rsid w:val="00C24B60"/>
    <w:rsid w:val="00C24C5F"/>
    <w:rsid w:val="00C25750"/>
    <w:rsid w:val="00C25801"/>
    <w:rsid w:val="00C2608E"/>
    <w:rsid w:val="00C26285"/>
    <w:rsid w:val="00C2684E"/>
    <w:rsid w:val="00C26852"/>
    <w:rsid w:val="00C26CE1"/>
    <w:rsid w:val="00C26D65"/>
    <w:rsid w:val="00C270FE"/>
    <w:rsid w:val="00C2773F"/>
    <w:rsid w:val="00C278AE"/>
    <w:rsid w:val="00C27C86"/>
    <w:rsid w:val="00C27D9D"/>
    <w:rsid w:val="00C30878"/>
    <w:rsid w:val="00C309D6"/>
    <w:rsid w:val="00C30A53"/>
    <w:rsid w:val="00C30EBC"/>
    <w:rsid w:val="00C31257"/>
    <w:rsid w:val="00C31729"/>
    <w:rsid w:val="00C3209B"/>
    <w:rsid w:val="00C327F2"/>
    <w:rsid w:val="00C32AC2"/>
    <w:rsid w:val="00C32C4B"/>
    <w:rsid w:val="00C32C7E"/>
    <w:rsid w:val="00C32C9A"/>
    <w:rsid w:val="00C32D93"/>
    <w:rsid w:val="00C333E3"/>
    <w:rsid w:val="00C33B83"/>
    <w:rsid w:val="00C33D82"/>
    <w:rsid w:val="00C33F53"/>
    <w:rsid w:val="00C34B80"/>
    <w:rsid w:val="00C34C4E"/>
    <w:rsid w:val="00C350E1"/>
    <w:rsid w:val="00C35270"/>
    <w:rsid w:val="00C35347"/>
    <w:rsid w:val="00C35560"/>
    <w:rsid w:val="00C359C1"/>
    <w:rsid w:val="00C35B1C"/>
    <w:rsid w:val="00C35BAC"/>
    <w:rsid w:val="00C35D4B"/>
    <w:rsid w:val="00C35E94"/>
    <w:rsid w:val="00C35FCF"/>
    <w:rsid w:val="00C35FED"/>
    <w:rsid w:val="00C3650D"/>
    <w:rsid w:val="00C367CA"/>
    <w:rsid w:val="00C3684E"/>
    <w:rsid w:val="00C36953"/>
    <w:rsid w:val="00C36B5B"/>
    <w:rsid w:val="00C36B7F"/>
    <w:rsid w:val="00C36EAF"/>
    <w:rsid w:val="00C3717D"/>
    <w:rsid w:val="00C3718B"/>
    <w:rsid w:val="00C37440"/>
    <w:rsid w:val="00C378A8"/>
    <w:rsid w:val="00C37929"/>
    <w:rsid w:val="00C37936"/>
    <w:rsid w:val="00C40052"/>
    <w:rsid w:val="00C400E8"/>
    <w:rsid w:val="00C403A0"/>
    <w:rsid w:val="00C404E5"/>
    <w:rsid w:val="00C4053D"/>
    <w:rsid w:val="00C405F3"/>
    <w:rsid w:val="00C40A9E"/>
    <w:rsid w:val="00C40B86"/>
    <w:rsid w:val="00C40F96"/>
    <w:rsid w:val="00C4137A"/>
    <w:rsid w:val="00C416B8"/>
    <w:rsid w:val="00C416EB"/>
    <w:rsid w:val="00C42168"/>
    <w:rsid w:val="00C42205"/>
    <w:rsid w:val="00C4273A"/>
    <w:rsid w:val="00C42951"/>
    <w:rsid w:val="00C429CA"/>
    <w:rsid w:val="00C42BEA"/>
    <w:rsid w:val="00C42CAB"/>
    <w:rsid w:val="00C42DD8"/>
    <w:rsid w:val="00C42E6B"/>
    <w:rsid w:val="00C42ED2"/>
    <w:rsid w:val="00C43273"/>
    <w:rsid w:val="00C432CB"/>
    <w:rsid w:val="00C43752"/>
    <w:rsid w:val="00C43941"/>
    <w:rsid w:val="00C43E0C"/>
    <w:rsid w:val="00C43EC4"/>
    <w:rsid w:val="00C4429D"/>
    <w:rsid w:val="00C44359"/>
    <w:rsid w:val="00C447F7"/>
    <w:rsid w:val="00C44C6D"/>
    <w:rsid w:val="00C44E3B"/>
    <w:rsid w:val="00C45E61"/>
    <w:rsid w:val="00C46075"/>
    <w:rsid w:val="00C461E2"/>
    <w:rsid w:val="00C462AC"/>
    <w:rsid w:val="00C4683A"/>
    <w:rsid w:val="00C46842"/>
    <w:rsid w:val="00C46C5F"/>
    <w:rsid w:val="00C46DE8"/>
    <w:rsid w:val="00C47290"/>
    <w:rsid w:val="00C473CF"/>
    <w:rsid w:val="00C47433"/>
    <w:rsid w:val="00C47643"/>
    <w:rsid w:val="00C47884"/>
    <w:rsid w:val="00C47C36"/>
    <w:rsid w:val="00C50121"/>
    <w:rsid w:val="00C50291"/>
    <w:rsid w:val="00C5063C"/>
    <w:rsid w:val="00C509EC"/>
    <w:rsid w:val="00C50C2C"/>
    <w:rsid w:val="00C50F38"/>
    <w:rsid w:val="00C5124C"/>
    <w:rsid w:val="00C513FF"/>
    <w:rsid w:val="00C5142A"/>
    <w:rsid w:val="00C51A48"/>
    <w:rsid w:val="00C5203F"/>
    <w:rsid w:val="00C520EE"/>
    <w:rsid w:val="00C52514"/>
    <w:rsid w:val="00C528A9"/>
    <w:rsid w:val="00C528CF"/>
    <w:rsid w:val="00C52D03"/>
    <w:rsid w:val="00C530F0"/>
    <w:rsid w:val="00C531FF"/>
    <w:rsid w:val="00C532AA"/>
    <w:rsid w:val="00C5330A"/>
    <w:rsid w:val="00C53B89"/>
    <w:rsid w:val="00C53D63"/>
    <w:rsid w:val="00C53DCE"/>
    <w:rsid w:val="00C53E98"/>
    <w:rsid w:val="00C53E9A"/>
    <w:rsid w:val="00C544F2"/>
    <w:rsid w:val="00C5453A"/>
    <w:rsid w:val="00C55031"/>
    <w:rsid w:val="00C550FD"/>
    <w:rsid w:val="00C551FF"/>
    <w:rsid w:val="00C554C0"/>
    <w:rsid w:val="00C55514"/>
    <w:rsid w:val="00C55665"/>
    <w:rsid w:val="00C5595D"/>
    <w:rsid w:val="00C55B50"/>
    <w:rsid w:val="00C55F23"/>
    <w:rsid w:val="00C55FBE"/>
    <w:rsid w:val="00C562BD"/>
    <w:rsid w:val="00C562DB"/>
    <w:rsid w:val="00C563C9"/>
    <w:rsid w:val="00C56950"/>
    <w:rsid w:val="00C56A0F"/>
    <w:rsid w:val="00C56CA4"/>
    <w:rsid w:val="00C578E9"/>
    <w:rsid w:val="00C57B43"/>
    <w:rsid w:val="00C57BAD"/>
    <w:rsid w:val="00C6066F"/>
    <w:rsid w:val="00C6067D"/>
    <w:rsid w:val="00C6069F"/>
    <w:rsid w:val="00C60A60"/>
    <w:rsid w:val="00C60AF1"/>
    <w:rsid w:val="00C60B37"/>
    <w:rsid w:val="00C60BD6"/>
    <w:rsid w:val="00C60C1B"/>
    <w:rsid w:val="00C60C27"/>
    <w:rsid w:val="00C60C88"/>
    <w:rsid w:val="00C60F6D"/>
    <w:rsid w:val="00C61141"/>
    <w:rsid w:val="00C612EF"/>
    <w:rsid w:val="00C61503"/>
    <w:rsid w:val="00C61B21"/>
    <w:rsid w:val="00C61D31"/>
    <w:rsid w:val="00C61E12"/>
    <w:rsid w:val="00C62263"/>
    <w:rsid w:val="00C62956"/>
    <w:rsid w:val="00C62B24"/>
    <w:rsid w:val="00C62BF6"/>
    <w:rsid w:val="00C62DE9"/>
    <w:rsid w:val="00C62F77"/>
    <w:rsid w:val="00C634D0"/>
    <w:rsid w:val="00C63797"/>
    <w:rsid w:val="00C6379F"/>
    <w:rsid w:val="00C63823"/>
    <w:rsid w:val="00C63863"/>
    <w:rsid w:val="00C6397A"/>
    <w:rsid w:val="00C63B57"/>
    <w:rsid w:val="00C63EB1"/>
    <w:rsid w:val="00C6420A"/>
    <w:rsid w:val="00C64447"/>
    <w:rsid w:val="00C644C8"/>
    <w:rsid w:val="00C64BD3"/>
    <w:rsid w:val="00C6536C"/>
    <w:rsid w:val="00C65599"/>
    <w:rsid w:val="00C65D64"/>
    <w:rsid w:val="00C65D92"/>
    <w:rsid w:val="00C65DA5"/>
    <w:rsid w:val="00C65E3F"/>
    <w:rsid w:val="00C65EDB"/>
    <w:rsid w:val="00C65FA0"/>
    <w:rsid w:val="00C66466"/>
    <w:rsid w:val="00C66E3C"/>
    <w:rsid w:val="00C66E9E"/>
    <w:rsid w:val="00C67395"/>
    <w:rsid w:val="00C705E0"/>
    <w:rsid w:val="00C705ED"/>
    <w:rsid w:val="00C7089B"/>
    <w:rsid w:val="00C70993"/>
    <w:rsid w:val="00C70A86"/>
    <w:rsid w:val="00C70B64"/>
    <w:rsid w:val="00C70F5F"/>
    <w:rsid w:val="00C71046"/>
    <w:rsid w:val="00C713B0"/>
    <w:rsid w:val="00C717AC"/>
    <w:rsid w:val="00C7194A"/>
    <w:rsid w:val="00C71EF5"/>
    <w:rsid w:val="00C725A8"/>
    <w:rsid w:val="00C726C5"/>
    <w:rsid w:val="00C727E3"/>
    <w:rsid w:val="00C7290E"/>
    <w:rsid w:val="00C72C72"/>
    <w:rsid w:val="00C72FB8"/>
    <w:rsid w:val="00C73025"/>
    <w:rsid w:val="00C7327D"/>
    <w:rsid w:val="00C732C1"/>
    <w:rsid w:val="00C73539"/>
    <w:rsid w:val="00C7394F"/>
    <w:rsid w:val="00C73CC5"/>
    <w:rsid w:val="00C74025"/>
    <w:rsid w:val="00C741FB"/>
    <w:rsid w:val="00C7423D"/>
    <w:rsid w:val="00C7457A"/>
    <w:rsid w:val="00C74753"/>
    <w:rsid w:val="00C74ABC"/>
    <w:rsid w:val="00C74B49"/>
    <w:rsid w:val="00C74C9F"/>
    <w:rsid w:val="00C74D71"/>
    <w:rsid w:val="00C75321"/>
    <w:rsid w:val="00C7534F"/>
    <w:rsid w:val="00C754A5"/>
    <w:rsid w:val="00C75881"/>
    <w:rsid w:val="00C759BF"/>
    <w:rsid w:val="00C75B51"/>
    <w:rsid w:val="00C76053"/>
    <w:rsid w:val="00C76178"/>
    <w:rsid w:val="00C76439"/>
    <w:rsid w:val="00C76B2B"/>
    <w:rsid w:val="00C771B3"/>
    <w:rsid w:val="00C772A3"/>
    <w:rsid w:val="00C77466"/>
    <w:rsid w:val="00C774C6"/>
    <w:rsid w:val="00C77547"/>
    <w:rsid w:val="00C77A9A"/>
    <w:rsid w:val="00C77B34"/>
    <w:rsid w:val="00C77C21"/>
    <w:rsid w:val="00C77D61"/>
    <w:rsid w:val="00C77FC4"/>
    <w:rsid w:val="00C80175"/>
    <w:rsid w:val="00C804FD"/>
    <w:rsid w:val="00C8098A"/>
    <w:rsid w:val="00C80A02"/>
    <w:rsid w:val="00C80B52"/>
    <w:rsid w:val="00C80C10"/>
    <w:rsid w:val="00C81188"/>
    <w:rsid w:val="00C8136E"/>
    <w:rsid w:val="00C81405"/>
    <w:rsid w:val="00C81539"/>
    <w:rsid w:val="00C8192D"/>
    <w:rsid w:val="00C819C6"/>
    <w:rsid w:val="00C81AE0"/>
    <w:rsid w:val="00C81DDA"/>
    <w:rsid w:val="00C8203F"/>
    <w:rsid w:val="00C8281F"/>
    <w:rsid w:val="00C8289E"/>
    <w:rsid w:val="00C82AA6"/>
    <w:rsid w:val="00C82AE3"/>
    <w:rsid w:val="00C82C67"/>
    <w:rsid w:val="00C82C9D"/>
    <w:rsid w:val="00C82E6C"/>
    <w:rsid w:val="00C832C4"/>
    <w:rsid w:val="00C832F9"/>
    <w:rsid w:val="00C83793"/>
    <w:rsid w:val="00C8384F"/>
    <w:rsid w:val="00C83ACE"/>
    <w:rsid w:val="00C83C6B"/>
    <w:rsid w:val="00C84A58"/>
    <w:rsid w:val="00C84F03"/>
    <w:rsid w:val="00C8510D"/>
    <w:rsid w:val="00C85304"/>
    <w:rsid w:val="00C8532E"/>
    <w:rsid w:val="00C85399"/>
    <w:rsid w:val="00C8567C"/>
    <w:rsid w:val="00C856F6"/>
    <w:rsid w:val="00C85A17"/>
    <w:rsid w:val="00C85B77"/>
    <w:rsid w:val="00C85D2E"/>
    <w:rsid w:val="00C85FDC"/>
    <w:rsid w:val="00C8671A"/>
    <w:rsid w:val="00C86894"/>
    <w:rsid w:val="00C86D79"/>
    <w:rsid w:val="00C86E04"/>
    <w:rsid w:val="00C86F07"/>
    <w:rsid w:val="00C87661"/>
    <w:rsid w:val="00C87BB3"/>
    <w:rsid w:val="00C902C7"/>
    <w:rsid w:val="00C90D8B"/>
    <w:rsid w:val="00C90F2F"/>
    <w:rsid w:val="00C912B9"/>
    <w:rsid w:val="00C91317"/>
    <w:rsid w:val="00C91532"/>
    <w:rsid w:val="00C92164"/>
    <w:rsid w:val="00C92239"/>
    <w:rsid w:val="00C92408"/>
    <w:rsid w:val="00C92422"/>
    <w:rsid w:val="00C92563"/>
    <w:rsid w:val="00C926B8"/>
    <w:rsid w:val="00C92820"/>
    <w:rsid w:val="00C92A65"/>
    <w:rsid w:val="00C92FA0"/>
    <w:rsid w:val="00C93249"/>
    <w:rsid w:val="00C936FD"/>
    <w:rsid w:val="00C937C4"/>
    <w:rsid w:val="00C93832"/>
    <w:rsid w:val="00C939E5"/>
    <w:rsid w:val="00C93E95"/>
    <w:rsid w:val="00C93EEC"/>
    <w:rsid w:val="00C943BE"/>
    <w:rsid w:val="00C94836"/>
    <w:rsid w:val="00C948D5"/>
    <w:rsid w:val="00C9494D"/>
    <w:rsid w:val="00C949F7"/>
    <w:rsid w:val="00C94CE0"/>
    <w:rsid w:val="00C94DB4"/>
    <w:rsid w:val="00C94E07"/>
    <w:rsid w:val="00C95267"/>
    <w:rsid w:val="00C955B3"/>
    <w:rsid w:val="00C95694"/>
    <w:rsid w:val="00C957B8"/>
    <w:rsid w:val="00C957FF"/>
    <w:rsid w:val="00C959E5"/>
    <w:rsid w:val="00C95EC1"/>
    <w:rsid w:val="00C95F6E"/>
    <w:rsid w:val="00C96069"/>
    <w:rsid w:val="00C96769"/>
    <w:rsid w:val="00C96A3C"/>
    <w:rsid w:val="00C96C5B"/>
    <w:rsid w:val="00C97099"/>
    <w:rsid w:val="00C97629"/>
    <w:rsid w:val="00C976E6"/>
    <w:rsid w:val="00C97778"/>
    <w:rsid w:val="00C97A43"/>
    <w:rsid w:val="00CA07AB"/>
    <w:rsid w:val="00CA1301"/>
    <w:rsid w:val="00CA152C"/>
    <w:rsid w:val="00CA1883"/>
    <w:rsid w:val="00CA191C"/>
    <w:rsid w:val="00CA19BD"/>
    <w:rsid w:val="00CA1D2F"/>
    <w:rsid w:val="00CA1D52"/>
    <w:rsid w:val="00CA1EEA"/>
    <w:rsid w:val="00CA228A"/>
    <w:rsid w:val="00CA2674"/>
    <w:rsid w:val="00CA26F1"/>
    <w:rsid w:val="00CA2B5D"/>
    <w:rsid w:val="00CA2BFE"/>
    <w:rsid w:val="00CA34ED"/>
    <w:rsid w:val="00CA36D9"/>
    <w:rsid w:val="00CA3A9B"/>
    <w:rsid w:val="00CA3B03"/>
    <w:rsid w:val="00CA417E"/>
    <w:rsid w:val="00CA421F"/>
    <w:rsid w:val="00CA42DF"/>
    <w:rsid w:val="00CA4615"/>
    <w:rsid w:val="00CA4730"/>
    <w:rsid w:val="00CA4842"/>
    <w:rsid w:val="00CA5189"/>
    <w:rsid w:val="00CA53FD"/>
    <w:rsid w:val="00CA5A31"/>
    <w:rsid w:val="00CA5A5D"/>
    <w:rsid w:val="00CA5A87"/>
    <w:rsid w:val="00CA5EDA"/>
    <w:rsid w:val="00CA60E1"/>
    <w:rsid w:val="00CA74B4"/>
    <w:rsid w:val="00CA77C3"/>
    <w:rsid w:val="00CA7922"/>
    <w:rsid w:val="00CA7998"/>
    <w:rsid w:val="00CA7D31"/>
    <w:rsid w:val="00CB0A4E"/>
    <w:rsid w:val="00CB0A80"/>
    <w:rsid w:val="00CB0C29"/>
    <w:rsid w:val="00CB1020"/>
    <w:rsid w:val="00CB12C2"/>
    <w:rsid w:val="00CB134A"/>
    <w:rsid w:val="00CB151B"/>
    <w:rsid w:val="00CB1AF2"/>
    <w:rsid w:val="00CB20A5"/>
    <w:rsid w:val="00CB26C2"/>
    <w:rsid w:val="00CB2943"/>
    <w:rsid w:val="00CB29C3"/>
    <w:rsid w:val="00CB2A68"/>
    <w:rsid w:val="00CB2A79"/>
    <w:rsid w:val="00CB2B16"/>
    <w:rsid w:val="00CB2B3C"/>
    <w:rsid w:val="00CB31EF"/>
    <w:rsid w:val="00CB3314"/>
    <w:rsid w:val="00CB38AF"/>
    <w:rsid w:val="00CB3A02"/>
    <w:rsid w:val="00CB3B63"/>
    <w:rsid w:val="00CB4023"/>
    <w:rsid w:val="00CB416D"/>
    <w:rsid w:val="00CB48C4"/>
    <w:rsid w:val="00CB49C0"/>
    <w:rsid w:val="00CB4AF4"/>
    <w:rsid w:val="00CB4DAC"/>
    <w:rsid w:val="00CB4F6A"/>
    <w:rsid w:val="00CB526D"/>
    <w:rsid w:val="00CB533D"/>
    <w:rsid w:val="00CB5370"/>
    <w:rsid w:val="00CB5460"/>
    <w:rsid w:val="00CB5486"/>
    <w:rsid w:val="00CB5735"/>
    <w:rsid w:val="00CB5FCF"/>
    <w:rsid w:val="00CB61BF"/>
    <w:rsid w:val="00CB63C8"/>
    <w:rsid w:val="00CB6E71"/>
    <w:rsid w:val="00CB7260"/>
    <w:rsid w:val="00CB75C3"/>
    <w:rsid w:val="00CB786F"/>
    <w:rsid w:val="00CB7D08"/>
    <w:rsid w:val="00CB7FA9"/>
    <w:rsid w:val="00CB7FEE"/>
    <w:rsid w:val="00CC03DE"/>
    <w:rsid w:val="00CC042C"/>
    <w:rsid w:val="00CC04B3"/>
    <w:rsid w:val="00CC0506"/>
    <w:rsid w:val="00CC0A5E"/>
    <w:rsid w:val="00CC0B4A"/>
    <w:rsid w:val="00CC143F"/>
    <w:rsid w:val="00CC1832"/>
    <w:rsid w:val="00CC1BB8"/>
    <w:rsid w:val="00CC1BBD"/>
    <w:rsid w:val="00CC1FCD"/>
    <w:rsid w:val="00CC200E"/>
    <w:rsid w:val="00CC2010"/>
    <w:rsid w:val="00CC22F7"/>
    <w:rsid w:val="00CC23B6"/>
    <w:rsid w:val="00CC26CD"/>
    <w:rsid w:val="00CC2881"/>
    <w:rsid w:val="00CC3133"/>
    <w:rsid w:val="00CC325B"/>
    <w:rsid w:val="00CC3296"/>
    <w:rsid w:val="00CC35B7"/>
    <w:rsid w:val="00CC373F"/>
    <w:rsid w:val="00CC3A71"/>
    <w:rsid w:val="00CC3BDC"/>
    <w:rsid w:val="00CC3E74"/>
    <w:rsid w:val="00CC3F13"/>
    <w:rsid w:val="00CC4265"/>
    <w:rsid w:val="00CC45C8"/>
    <w:rsid w:val="00CC468F"/>
    <w:rsid w:val="00CC49DE"/>
    <w:rsid w:val="00CC4AE9"/>
    <w:rsid w:val="00CC4C94"/>
    <w:rsid w:val="00CC4D37"/>
    <w:rsid w:val="00CC4E5B"/>
    <w:rsid w:val="00CC53EB"/>
    <w:rsid w:val="00CC5A0A"/>
    <w:rsid w:val="00CC5A48"/>
    <w:rsid w:val="00CC5C89"/>
    <w:rsid w:val="00CC630A"/>
    <w:rsid w:val="00CC6346"/>
    <w:rsid w:val="00CC66F9"/>
    <w:rsid w:val="00CC68B9"/>
    <w:rsid w:val="00CC6D9E"/>
    <w:rsid w:val="00CC7827"/>
    <w:rsid w:val="00CC7991"/>
    <w:rsid w:val="00CD05C1"/>
    <w:rsid w:val="00CD05DF"/>
    <w:rsid w:val="00CD09D3"/>
    <w:rsid w:val="00CD0A1A"/>
    <w:rsid w:val="00CD167B"/>
    <w:rsid w:val="00CD1E7E"/>
    <w:rsid w:val="00CD21FE"/>
    <w:rsid w:val="00CD23B3"/>
    <w:rsid w:val="00CD242F"/>
    <w:rsid w:val="00CD254E"/>
    <w:rsid w:val="00CD25E6"/>
    <w:rsid w:val="00CD2CA6"/>
    <w:rsid w:val="00CD339F"/>
    <w:rsid w:val="00CD3480"/>
    <w:rsid w:val="00CD35DB"/>
    <w:rsid w:val="00CD3AA8"/>
    <w:rsid w:val="00CD3BB3"/>
    <w:rsid w:val="00CD3CEB"/>
    <w:rsid w:val="00CD3CF8"/>
    <w:rsid w:val="00CD4430"/>
    <w:rsid w:val="00CD46CA"/>
    <w:rsid w:val="00CD477D"/>
    <w:rsid w:val="00CD4940"/>
    <w:rsid w:val="00CD4BE2"/>
    <w:rsid w:val="00CD4FB6"/>
    <w:rsid w:val="00CD53B0"/>
    <w:rsid w:val="00CD53C8"/>
    <w:rsid w:val="00CD5639"/>
    <w:rsid w:val="00CD5904"/>
    <w:rsid w:val="00CD5B5A"/>
    <w:rsid w:val="00CD64B6"/>
    <w:rsid w:val="00CD650F"/>
    <w:rsid w:val="00CD6CAA"/>
    <w:rsid w:val="00CD732A"/>
    <w:rsid w:val="00CD746A"/>
    <w:rsid w:val="00CD7BAC"/>
    <w:rsid w:val="00CE044F"/>
    <w:rsid w:val="00CE0823"/>
    <w:rsid w:val="00CE0D8E"/>
    <w:rsid w:val="00CE0DE1"/>
    <w:rsid w:val="00CE0F09"/>
    <w:rsid w:val="00CE14BF"/>
    <w:rsid w:val="00CE1786"/>
    <w:rsid w:val="00CE18E3"/>
    <w:rsid w:val="00CE1A88"/>
    <w:rsid w:val="00CE1B97"/>
    <w:rsid w:val="00CE1C84"/>
    <w:rsid w:val="00CE22DA"/>
    <w:rsid w:val="00CE24C6"/>
    <w:rsid w:val="00CE24CF"/>
    <w:rsid w:val="00CE2996"/>
    <w:rsid w:val="00CE314E"/>
    <w:rsid w:val="00CE3608"/>
    <w:rsid w:val="00CE3C9A"/>
    <w:rsid w:val="00CE3CF1"/>
    <w:rsid w:val="00CE3E87"/>
    <w:rsid w:val="00CE4500"/>
    <w:rsid w:val="00CE4F41"/>
    <w:rsid w:val="00CE5107"/>
    <w:rsid w:val="00CE5136"/>
    <w:rsid w:val="00CE5316"/>
    <w:rsid w:val="00CE5451"/>
    <w:rsid w:val="00CE5DC5"/>
    <w:rsid w:val="00CE61DD"/>
    <w:rsid w:val="00CE6224"/>
    <w:rsid w:val="00CE622C"/>
    <w:rsid w:val="00CE622F"/>
    <w:rsid w:val="00CE62C5"/>
    <w:rsid w:val="00CE64C3"/>
    <w:rsid w:val="00CE6947"/>
    <w:rsid w:val="00CE6D6D"/>
    <w:rsid w:val="00CE6F0E"/>
    <w:rsid w:val="00CE6F68"/>
    <w:rsid w:val="00CE72BC"/>
    <w:rsid w:val="00CE7A01"/>
    <w:rsid w:val="00CE7ECF"/>
    <w:rsid w:val="00CF04DC"/>
    <w:rsid w:val="00CF0548"/>
    <w:rsid w:val="00CF06E7"/>
    <w:rsid w:val="00CF0A92"/>
    <w:rsid w:val="00CF0AA3"/>
    <w:rsid w:val="00CF0B1D"/>
    <w:rsid w:val="00CF0E26"/>
    <w:rsid w:val="00CF0F77"/>
    <w:rsid w:val="00CF0FEC"/>
    <w:rsid w:val="00CF1191"/>
    <w:rsid w:val="00CF12A6"/>
    <w:rsid w:val="00CF1301"/>
    <w:rsid w:val="00CF1352"/>
    <w:rsid w:val="00CF146F"/>
    <w:rsid w:val="00CF179D"/>
    <w:rsid w:val="00CF1A7C"/>
    <w:rsid w:val="00CF2379"/>
    <w:rsid w:val="00CF23D9"/>
    <w:rsid w:val="00CF249A"/>
    <w:rsid w:val="00CF24C9"/>
    <w:rsid w:val="00CF25CF"/>
    <w:rsid w:val="00CF2747"/>
    <w:rsid w:val="00CF2778"/>
    <w:rsid w:val="00CF2C3F"/>
    <w:rsid w:val="00CF2E20"/>
    <w:rsid w:val="00CF2E6D"/>
    <w:rsid w:val="00CF2FF0"/>
    <w:rsid w:val="00CF307F"/>
    <w:rsid w:val="00CF3666"/>
    <w:rsid w:val="00CF3A83"/>
    <w:rsid w:val="00CF3EB1"/>
    <w:rsid w:val="00CF3F79"/>
    <w:rsid w:val="00CF46EC"/>
    <w:rsid w:val="00CF4EA1"/>
    <w:rsid w:val="00CF5844"/>
    <w:rsid w:val="00CF5A1D"/>
    <w:rsid w:val="00CF6316"/>
    <w:rsid w:val="00CF63FF"/>
    <w:rsid w:val="00CF64A8"/>
    <w:rsid w:val="00CF66B7"/>
    <w:rsid w:val="00CF67D6"/>
    <w:rsid w:val="00CF6912"/>
    <w:rsid w:val="00CF6B8B"/>
    <w:rsid w:val="00CF705B"/>
    <w:rsid w:val="00CF73C4"/>
    <w:rsid w:val="00D00214"/>
    <w:rsid w:val="00D00389"/>
    <w:rsid w:val="00D0047B"/>
    <w:rsid w:val="00D0073C"/>
    <w:rsid w:val="00D0093B"/>
    <w:rsid w:val="00D00EB9"/>
    <w:rsid w:val="00D016A3"/>
    <w:rsid w:val="00D018BD"/>
    <w:rsid w:val="00D01B4D"/>
    <w:rsid w:val="00D02016"/>
    <w:rsid w:val="00D025A6"/>
    <w:rsid w:val="00D02763"/>
    <w:rsid w:val="00D0294F"/>
    <w:rsid w:val="00D02C67"/>
    <w:rsid w:val="00D02F66"/>
    <w:rsid w:val="00D033CC"/>
    <w:rsid w:val="00D03784"/>
    <w:rsid w:val="00D03B5A"/>
    <w:rsid w:val="00D03D87"/>
    <w:rsid w:val="00D04090"/>
    <w:rsid w:val="00D0412F"/>
    <w:rsid w:val="00D041B2"/>
    <w:rsid w:val="00D043C3"/>
    <w:rsid w:val="00D04695"/>
    <w:rsid w:val="00D0483E"/>
    <w:rsid w:val="00D04B27"/>
    <w:rsid w:val="00D04B98"/>
    <w:rsid w:val="00D04D7B"/>
    <w:rsid w:val="00D04E92"/>
    <w:rsid w:val="00D060ED"/>
    <w:rsid w:val="00D061E9"/>
    <w:rsid w:val="00D064C8"/>
    <w:rsid w:val="00D064EF"/>
    <w:rsid w:val="00D06ADC"/>
    <w:rsid w:val="00D06BFA"/>
    <w:rsid w:val="00D06C4C"/>
    <w:rsid w:val="00D06DF7"/>
    <w:rsid w:val="00D06F7F"/>
    <w:rsid w:val="00D0713B"/>
    <w:rsid w:val="00D072D1"/>
    <w:rsid w:val="00D074E4"/>
    <w:rsid w:val="00D0757E"/>
    <w:rsid w:val="00D0788C"/>
    <w:rsid w:val="00D07DA2"/>
    <w:rsid w:val="00D07FFE"/>
    <w:rsid w:val="00D100EE"/>
    <w:rsid w:val="00D1027E"/>
    <w:rsid w:val="00D102B7"/>
    <w:rsid w:val="00D102EF"/>
    <w:rsid w:val="00D10608"/>
    <w:rsid w:val="00D10706"/>
    <w:rsid w:val="00D11230"/>
    <w:rsid w:val="00D1160D"/>
    <w:rsid w:val="00D1182A"/>
    <w:rsid w:val="00D11ADB"/>
    <w:rsid w:val="00D11C25"/>
    <w:rsid w:val="00D1201B"/>
    <w:rsid w:val="00D1210E"/>
    <w:rsid w:val="00D121DF"/>
    <w:rsid w:val="00D12216"/>
    <w:rsid w:val="00D128E7"/>
    <w:rsid w:val="00D129DB"/>
    <w:rsid w:val="00D12A0F"/>
    <w:rsid w:val="00D12C95"/>
    <w:rsid w:val="00D12CC9"/>
    <w:rsid w:val="00D12EA2"/>
    <w:rsid w:val="00D136BB"/>
    <w:rsid w:val="00D13A46"/>
    <w:rsid w:val="00D13B63"/>
    <w:rsid w:val="00D13BD2"/>
    <w:rsid w:val="00D13FC8"/>
    <w:rsid w:val="00D1470C"/>
    <w:rsid w:val="00D14B87"/>
    <w:rsid w:val="00D14D3E"/>
    <w:rsid w:val="00D14FC4"/>
    <w:rsid w:val="00D1522E"/>
    <w:rsid w:val="00D1537D"/>
    <w:rsid w:val="00D1577C"/>
    <w:rsid w:val="00D159AC"/>
    <w:rsid w:val="00D15A25"/>
    <w:rsid w:val="00D15A44"/>
    <w:rsid w:val="00D15C4B"/>
    <w:rsid w:val="00D15EEE"/>
    <w:rsid w:val="00D16369"/>
    <w:rsid w:val="00D16BDB"/>
    <w:rsid w:val="00D16F4B"/>
    <w:rsid w:val="00D171CC"/>
    <w:rsid w:val="00D1741F"/>
    <w:rsid w:val="00D17557"/>
    <w:rsid w:val="00D1799C"/>
    <w:rsid w:val="00D17C00"/>
    <w:rsid w:val="00D207A8"/>
    <w:rsid w:val="00D208A0"/>
    <w:rsid w:val="00D208D9"/>
    <w:rsid w:val="00D209ED"/>
    <w:rsid w:val="00D20E44"/>
    <w:rsid w:val="00D21008"/>
    <w:rsid w:val="00D2128D"/>
    <w:rsid w:val="00D214DD"/>
    <w:rsid w:val="00D217D5"/>
    <w:rsid w:val="00D21C39"/>
    <w:rsid w:val="00D21CA5"/>
    <w:rsid w:val="00D21E5F"/>
    <w:rsid w:val="00D21F3A"/>
    <w:rsid w:val="00D22047"/>
    <w:rsid w:val="00D227BF"/>
    <w:rsid w:val="00D22A63"/>
    <w:rsid w:val="00D22BC4"/>
    <w:rsid w:val="00D22D3E"/>
    <w:rsid w:val="00D22E90"/>
    <w:rsid w:val="00D23134"/>
    <w:rsid w:val="00D232A1"/>
    <w:rsid w:val="00D232FB"/>
    <w:rsid w:val="00D23363"/>
    <w:rsid w:val="00D23684"/>
    <w:rsid w:val="00D2389D"/>
    <w:rsid w:val="00D23AAC"/>
    <w:rsid w:val="00D23DC5"/>
    <w:rsid w:val="00D23EAC"/>
    <w:rsid w:val="00D24365"/>
    <w:rsid w:val="00D24654"/>
    <w:rsid w:val="00D252C9"/>
    <w:rsid w:val="00D2555A"/>
    <w:rsid w:val="00D255CE"/>
    <w:rsid w:val="00D256CD"/>
    <w:rsid w:val="00D256D8"/>
    <w:rsid w:val="00D2589C"/>
    <w:rsid w:val="00D258C6"/>
    <w:rsid w:val="00D25D3A"/>
    <w:rsid w:val="00D25E9F"/>
    <w:rsid w:val="00D26378"/>
    <w:rsid w:val="00D267B0"/>
    <w:rsid w:val="00D268D3"/>
    <w:rsid w:val="00D27161"/>
    <w:rsid w:val="00D273C2"/>
    <w:rsid w:val="00D274B2"/>
    <w:rsid w:val="00D274D3"/>
    <w:rsid w:val="00D278BA"/>
    <w:rsid w:val="00D27B97"/>
    <w:rsid w:val="00D27FBE"/>
    <w:rsid w:val="00D30272"/>
    <w:rsid w:val="00D30846"/>
    <w:rsid w:val="00D30AA0"/>
    <w:rsid w:val="00D30AEA"/>
    <w:rsid w:val="00D30EAD"/>
    <w:rsid w:val="00D312B9"/>
    <w:rsid w:val="00D313C7"/>
    <w:rsid w:val="00D31889"/>
    <w:rsid w:val="00D31BDF"/>
    <w:rsid w:val="00D32140"/>
    <w:rsid w:val="00D32673"/>
    <w:rsid w:val="00D326B9"/>
    <w:rsid w:val="00D32731"/>
    <w:rsid w:val="00D32CB5"/>
    <w:rsid w:val="00D32D32"/>
    <w:rsid w:val="00D33001"/>
    <w:rsid w:val="00D3337F"/>
    <w:rsid w:val="00D333F4"/>
    <w:rsid w:val="00D33551"/>
    <w:rsid w:val="00D33727"/>
    <w:rsid w:val="00D33790"/>
    <w:rsid w:val="00D33864"/>
    <w:rsid w:val="00D33A40"/>
    <w:rsid w:val="00D33B2A"/>
    <w:rsid w:val="00D33D6A"/>
    <w:rsid w:val="00D342A4"/>
    <w:rsid w:val="00D34320"/>
    <w:rsid w:val="00D3474E"/>
    <w:rsid w:val="00D34848"/>
    <w:rsid w:val="00D3495B"/>
    <w:rsid w:val="00D349D7"/>
    <w:rsid w:val="00D34C65"/>
    <w:rsid w:val="00D34E04"/>
    <w:rsid w:val="00D350AC"/>
    <w:rsid w:val="00D352FB"/>
    <w:rsid w:val="00D35354"/>
    <w:rsid w:val="00D35B01"/>
    <w:rsid w:val="00D35C27"/>
    <w:rsid w:val="00D35C32"/>
    <w:rsid w:val="00D35E0E"/>
    <w:rsid w:val="00D36096"/>
    <w:rsid w:val="00D364C3"/>
    <w:rsid w:val="00D36AD7"/>
    <w:rsid w:val="00D3720B"/>
    <w:rsid w:val="00D373A4"/>
    <w:rsid w:val="00D37544"/>
    <w:rsid w:val="00D37A28"/>
    <w:rsid w:val="00D37CEC"/>
    <w:rsid w:val="00D37D54"/>
    <w:rsid w:val="00D37DC5"/>
    <w:rsid w:val="00D37EFC"/>
    <w:rsid w:val="00D401E7"/>
    <w:rsid w:val="00D41806"/>
    <w:rsid w:val="00D4194B"/>
    <w:rsid w:val="00D42798"/>
    <w:rsid w:val="00D42922"/>
    <w:rsid w:val="00D42AEF"/>
    <w:rsid w:val="00D42C0A"/>
    <w:rsid w:val="00D42CCC"/>
    <w:rsid w:val="00D42D84"/>
    <w:rsid w:val="00D43188"/>
    <w:rsid w:val="00D43570"/>
    <w:rsid w:val="00D44049"/>
    <w:rsid w:val="00D441FA"/>
    <w:rsid w:val="00D443CD"/>
    <w:rsid w:val="00D443E7"/>
    <w:rsid w:val="00D44A6C"/>
    <w:rsid w:val="00D44BA0"/>
    <w:rsid w:val="00D44E19"/>
    <w:rsid w:val="00D4523E"/>
    <w:rsid w:val="00D45706"/>
    <w:rsid w:val="00D45AB1"/>
    <w:rsid w:val="00D45C09"/>
    <w:rsid w:val="00D45D51"/>
    <w:rsid w:val="00D460DF"/>
    <w:rsid w:val="00D467C7"/>
    <w:rsid w:val="00D468DA"/>
    <w:rsid w:val="00D46AB0"/>
    <w:rsid w:val="00D46F2E"/>
    <w:rsid w:val="00D47292"/>
    <w:rsid w:val="00D47630"/>
    <w:rsid w:val="00D47981"/>
    <w:rsid w:val="00D47D77"/>
    <w:rsid w:val="00D500D7"/>
    <w:rsid w:val="00D501D7"/>
    <w:rsid w:val="00D50228"/>
    <w:rsid w:val="00D503E4"/>
    <w:rsid w:val="00D5076B"/>
    <w:rsid w:val="00D50971"/>
    <w:rsid w:val="00D509D5"/>
    <w:rsid w:val="00D50AFF"/>
    <w:rsid w:val="00D50B8B"/>
    <w:rsid w:val="00D50D40"/>
    <w:rsid w:val="00D50F0B"/>
    <w:rsid w:val="00D511E9"/>
    <w:rsid w:val="00D5139C"/>
    <w:rsid w:val="00D51B8E"/>
    <w:rsid w:val="00D51D02"/>
    <w:rsid w:val="00D51E51"/>
    <w:rsid w:val="00D520C8"/>
    <w:rsid w:val="00D52486"/>
    <w:rsid w:val="00D524A4"/>
    <w:rsid w:val="00D525D7"/>
    <w:rsid w:val="00D52618"/>
    <w:rsid w:val="00D52F4A"/>
    <w:rsid w:val="00D5300A"/>
    <w:rsid w:val="00D5315A"/>
    <w:rsid w:val="00D5321B"/>
    <w:rsid w:val="00D5375A"/>
    <w:rsid w:val="00D537C9"/>
    <w:rsid w:val="00D537E8"/>
    <w:rsid w:val="00D538BD"/>
    <w:rsid w:val="00D53B06"/>
    <w:rsid w:val="00D53C22"/>
    <w:rsid w:val="00D541A4"/>
    <w:rsid w:val="00D544E1"/>
    <w:rsid w:val="00D54907"/>
    <w:rsid w:val="00D5499A"/>
    <w:rsid w:val="00D549E7"/>
    <w:rsid w:val="00D54B74"/>
    <w:rsid w:val="00D54EA3"/>
    <w:rsid w:val="00D54F2D"/>
    <w:rsid w:val="00D550B1"/>
    <w:rsid w:val="00D5564F"/>
    <w:rsid w:val="00D55C38"/>
    <w:rsid w:val="00D55CF7"/>
    <w:rsid w:val="00D55F5E"/>
    <w:rsid w:val="00D55FC9"/>
    <w:rsid w:val="00D55FD3"/>
    <w:rsid w:val="00D56069"/>
    <w:rsid w:val="00D560D5"/>
    <w:rsid w:val="00D56238"/>
    <w:rsid w:val="00D56662"/>
    <w:rsid w:val="00D56EC7"/>
    <w:rsid w:val="00D56FED"/>
    <w:rsid w:val="00D57079"/>
    <w:rsid w:val="00D570C0"/>
    <w:rsid w:val="00D570C1"/>
    <w:rsid w:val="00D5731A"/>
    <w:rsid w:val="00D5756B"/>
    <w:rsid w:val="00D577FC"/>
    <w:rsid w:val="00D579F2"/>
    <w:rsid w:val="00D57DC5"/>
    <w:rsid w:val="00D60340"/>
    <w:rsid w:val="00D60BB3"/>
    <w:rsid w:val="00D60BC2"/>
    <w:rsid w:val="00D60C4E"/>
    <w:rsid w:val="00D61774"/>
    <w:rsid w:val="00D6193F"/>
    <w:rsid w:val="00D619DE"/>
    <w:rsid w:val="00D61A70"/>
    <w:rsid w:val="00D61C67"/>
    <w:rsid w:val="00D61E1C"/>
    <w:rsid w:val="00D6207E"/>
    <w:rsid w:val="00D62216"/>
    <w:rsid w:val="00D6223E"/>
    <w:rsid w:val="00D62781"/>
    <w:rsid w:val="00D627DA"/>
    <w:rsid w:val="00D6295E"/>
    <w:rsid w:val="00D62D40"/>
    <w:rsid w:val="00D62EC2"/>
    <w:rsid w:val="00D62F00"/>
    <w:rsid w:val="00D631DF"/>
    <w:rsid w:val="00D63C9C"/>
    <w:rsid w:val="00D641A3"/>
    <w:rsid w:val="00D64502"/>
    <w:rsid w:val="00D646AF"/>
    <w:rsid w:val="00D64A62"/>
    <w:rsid w:val="00D64B55"/>
    <w:rsid w:val="00D6546E"/>
    <w:rsid w:val="00D655AD"/>
    <w:rsid w:val="00D659C3"/>
    <w:rsid w:val="00D65D5A"/>
    <w:rsid w:val="00D6641B"/>
    <w:rsid w:val="00D66595"/>
    <w:rsid w:val="00D669D1"/>
    <w:rsid w:val="00D66B2A"/>
    <w:rsid w:val="00D66CF6"/>
    <w:rsid w:val="00D677A4"/>
    <w:rsid w:val="00D67880"/>
    <w:rsid w:val="00D67984"/>
    <w:rsid w:val="00D67FA9"/>
    <w:rsid w:val="00D70091"/>
    <w:rsid w:val="00D70095"/>
    <w:rsid w:val="00D7019D"/>
    <w:rsid w:val="00D701A5"/>
    <w:rsid w:val="00D70722"/>
    <w:rsid w:val="00D71101"/>
    <w:rsid w:val="00D71A46"/>
    <w:rsid w:val="00D71D79"/>
    <w:rsid w:val="00D72537"/>
    <w:rsid w:val="00D726BD"/>
    <w:rsid w:val="00D72730"/>
    <w:rsid w:val="00D72892"/>
    <w:rsid w:val="00D72B26"/>
    <w:rsid w:val="00D72E03"/>
    <w:rsid w:val="00D7327E"/>
    <w:rsid w:val="00D73790"/>
    <w:rsid w:val="00D73838"/>
    <w:rsid w:val="00D73C13"/>
    <w:rsid w:val="00D7452D"/>
    <w:rsid w:val="00D7466F"/>
    <w:rsid w:val="00D7475E"/>
    <w:rsid w:val="00D7493D"/>
    <w:rsid w:val="00D74A80"/>
    <w:rsid w:val="00D7540C"/>
    <w:rsid w:val="00D7543E"/>
    <w:rsid w:val="00D754AE"/>
    <w:rsid w:val="00D755DA"/>
    <w:rsid w:val="00D75633"/>
    <w:rsid w:val="00D75B6D"/>
    <w:rsid w:val="00D75CF5"/>
    <w:rsid w:val="00D760B8"/>
    <w:rsid w:val="00D7626B"/>
    <w:rsid w:val="00D763EC"/>
    <w:rsid w:val="00D76A1D"/>
    <w:rsid w:val="00D76B37"/>
    <w:rsid w:val="00D7715E"/>
    <w:rsid w:val="00D773DB"/>
    <w:rsid w:val="00D77D6E"/>
    <w:rsid w:val="00D77DC7"/>
    <w:rsid w:val="00D77F32"/>
    <w:rsid w:val="00D80137"/>
    <w:rsid w:val="00D8030B"/>
    <w:rsid w:val="00D804DF"/>
    <w:rsid w:val="00D8057F"/>
    <w:rsid w:val="00D809D4"/>
    <w:rsid w:val="00D818AA"/>
    <w:rsid w:val="00D8197B"/>
    <w:rsid w:val="00D81CD5"/>
    <w:rsid w:val="00D82289"/>
    <w:rsid w:val="00D82B5B"/>
    <w:rsid w:val="00D82F65"/>
    <w:rsid w:val="00D82FB5"/>
    <w:rsid w:val="00D831AA"/>
    <w:rsid w:val="00D834DB"/>
    <w:rsid w:val="00D8381D"/>
    <w:rsid w:val="00D84250"/>
    <w:rsid w:val="00D852DF"/>
    <w:rsid w:val="00D854A4"/>
    <w:rsid w:val="00D85615"/>
    <w:rsid w:val="00D8565D"/>
    <w:rsid w:val="00D85D5B"/>
    <w:rsid w:val="00D85D62"/>
    <w:rsid w:val="00D85F73"/>
    <w:rsid w:val="00D85FB0"/>
    <w:rsid w:val="00D86305"/>
    <w:rsid w:val="00D86508"/>
    <w:rsid w:val="00D86530"/>
    <w:rsid w:val="00D86644"/>
    <w:rsid w:val="00D86C14"/>
    <w:rsid w:val="00D875FB"/>
    <w:rsid w:val="00D876EE"/>
    <w:rsid w:val="00D8782C"/>
    <w:rsid w:val="00D8795B"/>
    <w:rsid w:val="00D87B57"/>
    <w:rsid w:val="00D87C0E"/>
    <w:rsid w:val="00D87C36"/>
    <w:rsid w:val="00D87CCF"/>
    <w:rsid w:val="00D87CF9"/>
    <w:rsid w:val="00D87D14"/>
    <w:rsid w:val="00D87D37"/>
    <w:rsid w:val="00D87E56"/>
    <w:rsid w:val="00D900BB"/>
    <w:rsid w:val="00D901A2"/>
    <w:rsid w:val="00D901B5"/>
    <w:rsid w:val="00D90379"/>
    <w:rsid w:val="00D903A7"/>
    <w:rsid w:val="00D909A1"/>
    <w:rsid w:val="00D90CC5"/>
    <w:rsid w:val="00D9100B"/>
    <w:rsid w:val="00D917BF"/>
    <w:rsid w:val="00D917C1"/>
    <w:rsid w:val="00D9185D"/>
    <w:rsid w:val="00D91C97"/>
    <w:rsid w:val="00D9210E"/>
    <w:rsid w:val="00D924DE"/>
    <w:rsid w:val="00D929D2"/>
    <w:rsid w:val="00D92C4C"/>
    <w:rsid w:val="00D92FE3"/>
    <w:rsid w:val="00D9370A"/>
    <w:rsid w:val="00D939DF"/>
    <w:rsid w:val="00D93D7C"/>
    <w:rsid w:val="00D941AC"/>
    <w:rsid w:val="00D9436A"/>
    <w:rsid w:val="00D94430"/>
    <w:rsid w:val="00D946A4"/>
    <w:rsid w:val="00D9487E"/>
    <w:rsid w:val="00D949A4"/>
    <w:rsid w:val="00D94A4D"/>
    <w:rsid w:val="00D94D05"/>
    <w:rsid w:val="00D94E56"/>
    <w:rsid w:val="00D94FEF"/>
    <w:rsid w:val="00D95331"/>
    <w:rsid w:val="00D956A1"/>
    <w:rsid w:val="00D95926"/>
    <w:rsid w:val="00D95B21"/>
    <w:rsid w:val="00D95DB7"/>
    <w:rsid w:val="00D9683C"/>
    <w:rsid w:val="00D9749A"/>
    <w:rsid w:val="00D974AE"/>
    <w:rsid w:val="00D97567"/>
    <w:rsid w:val="00D97603"/>
    <w:rsid w:val="00D97ABF"/>
    <w:rsid w:val="00D97B82"/>
    <w:rsid w:val="00DA041A"/>
    <w:rsid w:val="00DA044E"/>
    <w:rsid w:val="00DA0518"/>
    <w:rsid w:val="00DA056A"/>
    <w:rsid w:val="00DA077F"/>
    <w:rsid w:val="00DA09D8"/>
    <w:rsid w:val="00DA0C25"/>
    <w:rsid w:val="00DA12AB"/>
    <w:rsid w:val="00DA16FE"/>
    <w:rsid w:val="00DA1732"/>
    <w:rsid w:val="00DA17B8"/>
    <w:rsid w:val="00DA1F2C"/>
    <w:rsid w:val="00DA248D"/>
    <w:rsid w:val="00DA2687"/>
    <w:rsid w:val="00DA2A23"/>
    <w:rsid w:val="00DA2C7E"/>
    <w:rsid w:val="00DA2D49"/>
    <w:rsid w:val="00DA317C"/>
    <w:rsid w:val="00DA31E8"/>
    <w:rsid w:val="00DA325D"/>
    <w:rsid w:val="00DA3289"/>
    <w:rsid w:val="00DA3439"/>
    <w:rsid w:val="00DA345C"/>
    <w:rsid w:val="00DA3538"/>
    <w:rsid w:val="00DA35F0"/>
    <w:rsid w:val="00DA3A6C"/>
    <w:rsid w:val="00DA3CD3"/>
    <w:rsid w:val="00DA417C"/>
    <w:rsid w:val="00DA4954"/>
    <w:rsid w:val="00DA4D63"/>
    <w:rsid w:val="00DA4F37"/>
    <w:rsid w:val="00DA5392"/>
    <w:rsid w:val="00DA5ACA"/>
    <w:rsid w:val="00DA5B9F"/>
    <w:rsid w:val="00DA60D2"/>
    <w:rsid w:val="00DA6285"/>
    <w:rsid w:val="00DA631D"/>
    <w:rsid w:val="00DA638D"/>
    <w:rsid w:val="00DA6A8D"/>
    <w:rsid w:val="00DA6E16"/>
    <w:rsid w:val="00DA7163"/>
    <w:rsid w:val="00DA74E3"/>
    <w:rsid w:val="00DA7A51"/>
    <w:rsid w:val="00DA7BA9"/>
    <w:rsid w:val="00DA7D2A"/>
    <w:rsid w:val="00DB0052"/>
    <w:rsid w:val="00DB017F"/>
    <w:rsid w:val="00DB01ED"/>
    <w:rsid w:val="00DB0367"/>
    <w:rsid w:val="00DB0417"/>
    <w:rsid w:val="00DB04C9"/>
    <w:rsid w:val="00DB07A1"/>
    <w:rsid w:val="00DB086E"/>
    <w:rsid w:val="00DB093E"/>
    <w:rsid w:val="00DB09ED"/>
    <w:rsid w:val="00DB0F90"/>
    <w:rsid w:val="00DB13F4"/>
    <w:rsid w:val="00DB14EE"/>
    <w:rsid w:val="00DB1669"/>
    <w:rsid w:val="00DB167B"/>
    <w:rsid w:val="00DB19D4"/>
    <w:rsid w:val="00DB1A1D"/>
    <w:rsid w:val="00DB1DB1"/>
    <w:rsid w:val="00DB2397"/>
    <w:rsid w:val="00DB2885"/>
    <w:rsid w:val="00DB29FF"/>
    <w:rsid w:val="00DB2A0E"/>
    <w:rsid w:val="00DB2BC7"/>
    <w:rsid w:val="00DB2CEE"/>
    <w:rsid w:val="00DB308D"/>
    <w:rsid w:val="00DB3285"/>
    <w:rsid w:val="00DB363C"/>
    <w:rsid w:val="00DB3A1B"/>
    <w:rsid w:val="00DB3EFB"/>
    <w:rsid w:val="00DB4008"/>
    <w:rsid w:val="00DB4448"/>
    <w:rsid w:val="00DB4473"/>
    <w:rsid w:val="00DB4592"/>
    <w:rsid w:val="00DB4BE5"/>
    <w:rsid w:val="00DB4C41"/>
    <w:rsid w:val="00DB4C76"/>
    <w:rsid w:val="00DB4E24"/>
    <w:rsid w:val="00DB5035"/>
    <w:rsid w:val="00DB52C4"/>
    <w:rsid w:val="00DB573B"/>
    <w:rsid w:val="00DB5893"/>
    <w:rsid w:val="00DB5CBC"/>
    <w:rsid w:val="00DB5D02"/>
    <w:rsid w:val="00DB5ED3"/>
    <w:rsid w:val="00DB61D6"/>
    <w:rsid w:val="00DB62A8"/>
    <w:rsid w:val="00DB64FC"/>
    <w:rsid w:val="00DB665E"/>
    <w:rsid w:val="00DB6D36"/>
    <w:rsid w:val="00DB723D"/>
    <w:rsid w:val="00DB79B9"/>
    <w:rsid w:val="00DB7A83"/>
    <w:rsid w:val="00DB7CDC"/>
    <w:rsid w:val="00DB7D0B"/>
    <w:rsid w:val="00DB7D35"/>
    <w:rsid w:val="00DB7DAC"/>
    <w:rsid w:val="00DC0212"/>
    <w:rsid w:val="00DC0377"/>
    <w:rsid w:val="00DC04B1"/>
    <w:rsid w:val="00DC05AB"/>
    <w:rsid w:val="00DC08CD"/>
    <w:rsid w:val="00DC0925"/>
    <w:rsid w:val="00DC1193"/>
    <w:rsid w:val="00DC1BC8"/>
    <w:rsid w:val="00DC2301"/>
    <w:rsid w:val="00DC24E4"/>
    <w:rsid w:val="00DC27DE"/>
    <w:rsid w:val="00DC2995"/>
    <w:rsid w:val="00DC2A18"/>
    <w:rsid w:val="00DC3389"/>
    <w:rsid w:val="00DC3433"/>
    <w:rsid w:val="00DC345F"/>
    <w:rsid w:val="00DC383D"/>
    <w:rsid w:val="00DC46CF"/>
    <w:rsid w:val="00DC4C9B"/>
    <w:rsid w:val="00DC4E38"/>
    <w:rsid w:val="00DC4E80"/>
    <w:rsid w:val="00DC4F0F"/>
    <w:rsid w:val="00DC505E"/>
    <w:rsid w:val="00DC507E"/>
    <w:rsid w:val="00DC50E1"/>
    <w:rsid w:val="00DC5717"/>
    <w:rsid w:val="00DC621B"/>
    <w:rsid w:val="00DC63B4"/>
    <w:rsid w:val="00DC668B"/>
    <w:rsid w:val="00DC6779"/>
    <w:rsid w:val="00DC6B62"/>
    <w:rsid w:val="00DC6DE8"/>
    <w:rsid w:val="00DC7CB0"/>
    <w:rsid w:val="00DC7ED3"/>
    <w:rsid w:val="00DD01A9"/>
    <w:rsid w:val="00DD02DB"/>
    <w:rsid w:val="00DD0E55"/>
    <w:rsid w:val="00DD11A2"/>
    <w:rsid w:val="00DD16E5"/>
    <w:rsid w:val="00DD19A7"/>
    <w:rsid w:val="00DD1A16"/>
    <w:rsid w:val="00DD1AA5"/>
    <w:rsid w:val="00DD201E"/>
    <w:rsid w:val="00DD2695"/>
    <w:rsid w:val="00DD26F8"/>
    <w:rsid w:val="00DD27AE"/>
    <w:rsid w:val="00DD28B0"/>
    <w:rsid w:val="00DD2B82"/>
    <w:rsid w:val="00DD2BC6"/>
    <w:rsid w:val="00DD2C31"/>
    <w:rsid w:val="00DD2F62"/>
    <w:rsid w:val="00DD303B"/>
    <w:rsid w:val="00DD31E8"/>
    <w:rsid w:val="00DD363C"/>
    <w:rsid w:val="00DD3E03"/>
    <w:rsid w:val="00DD4517"/>
    <w:rsid w:val="00DD4A7C"/>
    <w:rsid w:val="00DD505E"/>
    <w:rsid w:val="00DD539B"/>
    <w:rsid w:val="00DD557B"/>
    <w:rsid w:val="00DD55B6"/>
    <w:rsid w:val="00DD5801"/>
    <w:rsid w:val="00DD599E"/>
    <w:rsid w:val="00DD5B68"/>
    <w:rsid w:val="00DD653B"/>
    <w:rsid w:val="00DD7102"/>
    <w:rsid w:val="00DD74D6"/>
    <w:rsid w:val="00DD75EC"/>
    <w:rsid w:val="00DD7718"/>
    <w:rsid w:val="00DD77DD"/>
    <w:rsid w:val="00DE02AE"/>
    <w:rsid w:val="00DE06F1"/>
    <w:rsid w:val="00DE0FA6"/>
    <w:rsid w:val="00DE1323"/>
    <w:rsid w:val="00DE1332"/>
    <w:rsid w:val="00DE13FD"/>
    <w:rsid w:val="00DE1511"/>
    <w:rsid w:val="00DE1641"/>
    <w:rsid w:val="00DE171B"/>
    <w:rsid w:val="00DE17DF"/>
    <w:rsid w:val="00DE1A03"/>
    <w:rsid w:val="00DE1A42"/>
    <w:rsid w:val="00DE1AD3"/>
    <w:rsid w:val="00DE1B03"/>
    <w:rsid w:val="00DE1BEE"/>
    <w:rsid w:val="00DE21D1"/>
    <w:rsid w:val="00DE27AB"/>
    <w:rsid w:val="00DE3200"/>
    <w:rsid w:val="00DE34E3"/>
    <w:rsid w:val="00DE359B"/>
    <w:rsid w:val="00DE3A4B"/>
    <w:rsid w:val="00DE3C72"/>
    <w:rsid w:val="00DE3C91"/>
    <w:rsid w:val="00DE3DFB"/>
    <w:rsid w:val="00DE3EE2"/>
    <w:rsid w:val="00DE3FD1"/>
    <w:rsid w:val="00DE407D"/>
    <w:rsid w:val="00DE4616"/>
    <w:rsid w:val="00DE4794"/>
    <w:rsid w:val="00DE48F4"/>
    <w:rsid w:val="00DE4B07"/>
    <w:rsid w:val="00DE4E2D"/>
    <w:rsid w:val="00DE5088"/>
    <w:rsid w:val="00DE522C"/>
    <w:rsid w:val="00DE55A3"/>
    <w:rsid w:val="00DE55E8"/>
    <w:rsid w:val="00DE59DB"/>
    <w:rsid w:val="00DE5A66"/>
    <w:rsid w:val="00DE5B97"/>
    <w:rsid w:val="00DE5D58"/>
    <w:rsid w:val="00DE60BF"/>
    <w:rsid w:val="00DE625A"/>
    <w:rsid w:val="00DE6393"/>
    <w:rsid w:val="00DE6471"/>
    <w:rsid w:val="00DE681C"/>
    <w:rsid w:val="00DE6A42"/>
    <w:rsid w:val="00DE6DCA"/>
    <w:rsid w:val="00DE6EAC"/>
    <w:rsid w:val="00DE7058"/>
    <w:rsid w:val="00DF0002"/>
    <w:rsid w:val="00DF0157"/>
    <w:rsid w:val="00DF0212"/>
    <w:rsid w:val="00DF0416"/>
    <w:rsid w:val="00DF0473"/>
    <w:rsid w:val="00DF0478"/>
    <w:rsid w:val="00DF055F"/>
    <w:rsid w:val="00DF06FB"/>
    <w:rsid w:val="00DF0868"/>
    <w:rsid w:val="00DF09F1"/>
    <w:rsid w:val="00DF107C"/>
    <w:rsid w:val="00DF1635"/>
    <w:rsid w:val="00DF1E83"/>
    <w:rsid w:val="00DF2241"/>
    <w:rsid w:val="00DF2309"/>
    <w:rsid w:val="00DF23D4"/>
    <w:rsid w:val="00DF243B"/>
    <w:rsid w:val="00DF2B7C"/>
    <w:rsid w:val="00DF30C4"/>
    <w:rsid w:val="00DF319A"/>
    <w:rsid w:val="00DF3356"/>
    <w:rsid w:val="00DF34CF"/>
    <w:rsid w:val="00DF3D37"/>
    <w:rsid w:val="00DF4122"/>
    <w:rsid w:val="00DF43AA"/>
    <w:rsid w:val="00DF44F7"/>
    <w:rsid w:val="00DF468B"/>
    <w:rsid w:val="00DF470D"/>
    <w:rsid w:val="00DF49CF"/>
    <w:rsid w:val="00DF4A31"/>
    <w:rsid w:val="00DF4C1F"/>
    <w:rsid w:val="00DF4D08"/>
    <w:rsid w:val="00DF4D12"/>
    <w:rsid w:val="00DF5287"/>
    <w:rsid w:val="00DF5526"/>
    <w:rsid w:val="00DF5681"/>
    <w:rsid w:val="00DF5757"/>
    <w:rsid w:val="00DF58A3"/>
    <w:rsid w:val="00DF5BA2"/>
    <w:rsid w:val="00DF5D60"/>
    <w:rsid w:val="00DF623B"/>
    <w:rsid w:val="00DF634C"/>
    <w:rsid w:val="00DF6452"/>
    <w:rsid w:val="00DF6754"/>
    <w:rsid w:val="00DF69BE"/>
    <w:rsid w:val="00DF6FB7"/>
    <w:rsid w:val="00DF7368"/>
    <w:rsid w:val="00DF7487"/>
    <w:rsid w:val="00E0034C"/>
    <w:rsid w:val="00E007B2"/>
    <w:rsid w:val="00E007DA"/>
    <w:rsid w:val="00E00DA7"/>
    <w:rsid w:val="00E00F16"/>
    <w:rsid w:val="00E01290"/>
    <w:rsid w:val="00E0150A"/>
    <w:rsid w:val="00E01745"/>
    <w:rsid w:val="00E01885"/>
    <w:rsid w:val="00E01CF2"/>
    <w:rsid w:val="00E021E6"/>
    <w:rsid w:val="00E022CD"/>
    <w:rsid w:val="00E024A3"/>
    <w:rsid w:val="00E02740"/>
    <w:rsid w:val="00E02854"/>
    <w:rsid w:val="00E0306B"/>
    <w:rsid w:val="00E03088"/>
    <w:rsid w:val="00E03104"/>
    <w:rsid w:val="00E0349E"/>
    <w:rsid w:val="00E03541"/>
    <w:rsid w:val="00E03731"/>
    <w:rsid w:val="00E039D2"/>
    <w:rsid w:val="00E03A57"/>
    <w:rsid w:val="00E03C5E"/>
    <w:rsid w:val="00E040BD"/>
    <w:rsid w:val="00E043E9"/>
    <w:rsid w:val="00E046F6"/>
    <w:rsid w:val="00E04BC2"/>
    <w:rsid w:val="00E04F6F"/>
    <w:rsid w:val="00E0572C"/>
    <w:rsid w:val="00E058FB"/>
    <w:rsid w:val="00E0649E"/>
    <w:rsid w:val="00E06671"/>
    <w:rsid w:val="00E0683C"/>
    <w:rsid w:val="00E071D2"/>
    <w:rsid w:val="00E07531"/>
    <w:rsid w:val="00E07957"/>
    <w:rsid w:val="00E07B45"/>
    <w:rsid w:val="00E07EE4"/>
    <w:rsid w:val="00E07FAA"/>
    <w:rsid w:val="00E102B1"/>
    <w:rsid w:val="00E10307"/>
    <w:rsid w:val="00E1099D"/>
    <w:rsid w:val="00E109A5"/>
    <w:rsid w:val="00E10AFC"/>
    <w:rsid w:val="00E10EB9"/>
    <w:rsid w:val="00E110D5"/>
    <w:rsid w:val="00E1128D"/>
    <w:rsid w:val="00E113EC"/>
    <w:rsid w:val="00E115CB"/>
    <w:rsid w:val="00E1162D"/>
    <w:rsid w:val="00E12072"/>
    <w:rsid w:val="00E1294E"/>
    <w:rsid w:val="00E12DAE"/>
    <w:rsid w:val="00E13176"/>
    <w:rsid w:val="00E1401C"/>
    <w:rsid w:val="00E1446A"/>
    <w:rsid w:val="00E1454B"/>
    <w:rsid w:val="00E1489B"/>
    <w:rsid w:val="00E148AB"/>
    <w:rsid w:val="00E14AA1"/>
    <w:rsid w:val="00E14C97"/>
    <w:rsid w:val="00E14CBB"/>
    <w:rsid w:val="00E14F77"/>
    <w:rsid w:val="00E15237"/>
    <w:rsid w:val="00E15404"/>
    <w:rsid w:val="00E1571C"/>
    <w:rsid w:val="00E15B1A"/>
    <w:rsid w:val="00E16549"/>
    <w:rsid w:val="00E166BD"/>
    <w:rsid w:val="00E16B4B"/>
    <w:rsid w:val="00E16CC5"/>
    <w:rsid w:val="00E16EA4"/>
    <w:rsid w:val="00E16F57"/>
    <w:rsid w:val="00E17115"/>
    <w:rsid w:val="00E17164"/>
    <w:rsid w:val="00E17308"/>
    <w:rsid w:val="00E17B62"/>
    <w:rsid w:val="00E17C2D"/>
    <w:rsid w:val="00E17E70"/>
    <w:rsid w:val="00E17EB9"/>
    <w:rsid w:val="00E20208"/>
    <w:rsid w:val="00E202CF"/>
    <w:rsid w:val="00E205B1"/>
    <w:rsid w:val="00E20650"/>
    <w:rsid w:val="00E20684"/>
    <w:rsid w:val="00E20B41"/>
    <w:rsid w:val="00E20DE8"/>
    <w:rsid w:val="00E21321"/>
    <w:rsid w:val="00E2198A"/>
    <w:rsid w:val="00E219AB"/>
    <w:rsid w:val="00E21A45"/>
    <w:rsid w:val="00E21A77"/>
    <w:rsid w:val="00E21D76"/>
    <w:rsid w:val="00E21F0C"/>
    <w:rsid w:val="00E22027"/>
    <w:rsid w:val="00E223D7"/>
    <w:rsid w:val="00E22C76"/>
    <w:rsid w:val="00E22D86"/>
    <w:rsid w:val="00E22DB3"/>
    <w:rsid w:val="00E22F0A"/>
    <w:rsid w:val="00E231D2"/>
    <w:rsid w:val="00E2330D"/>
    <w:rsid w:val="00E23481"/>
    <w:rsid w:val="00E23BC3"/>
    <w:rsid w:val="00E23CD0"/>
    <w:rsid w:val="00E23EB6"/>
    <w:rsid w:val="00E24292"/>
    <w:rsid w:val="00E242E9"/>
    <w:rsid w:val="00E24778"/>
    <w:rsid w:val="00E24B84"/>
    <w:rsid w:val="00E24C95"/>
    <w:rsid w:val="00E24EC2"/>
    <w:rsid w:val="00E24F64"/>
    <w:rsid w:val="00E2503A"/>
    <w:rsid w:val="00E2508D"/>
    <w:rsid w:val="00E252BE"/>
    <w:rsid w:val="00E25A39"/>
    <w:rsid w:val="00E25ABD"/>
    <w:rsid w:val="00E26432"/>
    <w:rsid w:val="00E26467"/>
    <w:rsid w:val="00E265EA"/>
    <w:rsid w:val="00E266FC"/>
    <w:rsid w:val="00E269B7"/>
    <w:rsid w:val="00E26AA7"/>
    <w:rsid w:val="00E2781D"/>
    <w:rsid w:val="00E27973"/>
    <w:rsid w:val="00E27AFA"/>
    <w:rsid w:val="00E27BC6"/>
    <w:rsid w:val="00E27C43"/>
    <w:rsid w:val="00E27C5F"/>
    <w:rsid w:val="00E27FB7"/>
    <w:rsid w:val="00E3021C"/>
    <w:rsid w:val="00E30477"/>
    <w:rsid w:val="00E304C4"/>
    <w:rsid w:val="00E3055C"/>
    <w:rsid w:val="00E30AF5"/>
    <w:rsid w:val="00E313B2"/>
    <w:rsid w:val="00E3175A"/>
    <w:rsid w:val="00E32334"/>
    <w:rsid w:val="00E32460"/>
    <w:rsid w:val="00E32669"/>
    <w:rsid w:val="00E32EE3"/>
    <w:rsid w:val="00E32FB0"/>
    <w:rsid w:val="00E33004"/>
    <w:rsid w:val="00E33037"/>
    <w:rsid w:val="00E333D5"/>
    <w:rsid w:val="00E3344B"/>
    <w:rsid w:val="00E33865"/>
    <w:rsid w:val="00E34310"/>
    <w:rsid w:val="00E347A1"/>
    <w:rsid w:val="00E34AC9"/>
    <w:rsid w:val="00E34F48"/>
    <w:rsid w:val="00E351EE"/>
    <w:rsid w:val="00E352AD"/>
    <w:rsid w:val="00E35552"/>
    <w:rsid w:val="00E356D1"/>
    <w:rsid w:val="00E359A9"/>
    <w:rsid w:val="00E359DB"/>
    <w:rsid w:val="00E35A3E"/>
    <w:rsid w:val="00E3632E"/>
    <w:rsid w:val="00E36509"/>
    <w:rsid w:val="00E3697F"/>
    <w:rsid w:val="00E36985"/>
    <w:rsid w:val="00E36D4E"/>
    <w:rsid w:val="00E371F2"/>
    <w:rsid w:val="00E3733D"/>
    <w:rsid w:val="00E376FD"/>
    <w:rsid w:val="00E37901"/>
    <w:rsid w:val="00E3794F"/>
    <w:rsid w:val="00E37A38"/>
    <w:rsid w:val="00E37E5F"/>
    <w:rsid w:val="00E4026D"/>
    <w:rsid w:val="00E40D0B"/>
    <w:rsid w:val="00E40F69"/>
    <w:rsid w:val="00E4121E"/>
    <w:rsid w:val="00E4132E"/>
    <w:rsid w:val="00E4174E"/>
    <w:rsid w:val="00E417BD"/>
    <w:rsid w:val="00E41872"/>
    <w:rsid w:val="00E41892"/>
    <w:rsid w:val="00E41A00"/>
    <w:rsid w:val="00E41A05"/>
    <w:rsid w:val="00E41DA1"/>
    <w:rsid w:val="00E42126"/>
    <w:rsid w:val="00E42382"/>
    <w:rsid w:val="00E4263B"/>
    <w:rsid w:val="00E42A35"/>
    <w:rsid w:val="00E42C43"/>
    <w:rsid w:val="00E43235"/>
    <w:rsid w:val="00E432B3"/>
    <w:rsid w:val="00E432F0"/>
    <w:rsid w:val="00E433C2"/>
    <w:rsid w:val="00E43956"/>
    <w:rsid w:val="00E43AF2"/>
    <w:rsid w:val="00E43C7F"/>
    <w:rsid w:val="00E43DEC"/>
    <w:rsid w:val="00E43F6F"/>
    <w:rsid w:val="00E44256"/>
    <w:rsid w:val="00E443E0"/>
    <w:rsid w:val="00E4444D"/>
    <w:rsid w:val="00E445B2"/>
    <w:rsid w:val="00E445F5"/>
    <w:rsid w:val="00E44774"/>
    <w:rsid w:val="00E44916"/>
    <w:rsid w:val="00E44B0A"/>
    <w:rsid w:val="00E44B20"/>
    <w:rsid w:val="00E4502D"/>
    <w:rsid w:val="00E450A4"/>
    <w:rsid w:val="00E450C3"/>
    <w:rsid w:val="00E4534D"/>
    <w:rsid w:val="00E45480"/>
    <w:rsid w:val="00E45AF4"/>
    <w:rsid w:val="00E45D85"/>
    <w:rsid w:val="00E461E2"/>
    <w:rsid w:val="00E46801"/>
    <w:rsid w:val="00E46885"/>
    <w:rsid w:val="00E46C6A"/>
    <w:rsid w:val="00E46CAB"/>
    <w:rsid w:val="00E46EE3"/>
    <w:rsid w:val="00E472CB"/>
    <w:rsid w:val="00E47A36"/>
    <w:rsid w:val="00E47B3A"/>
    <w:rsid w:val="00E47B74"/>
    <w:rsid w:val="00E501B3"/>
    <w:rsid w:val="00E50702"/>
    <w:rsid w:val="00E51023"/>
    <w:rsid w:val="00E513D0"/>
    <w:rsid w:val="00E51BBD"/>
    <w:rsid w:val="00E51C6D"/>
    <w:rsid w:val="00E51FF8"/>
    <w:rsid w:val="00E52023"/>
    <w:rsid w:val="00E5207C"/>
    <w:rsid w:val="00E525E8"/>
    <w:rsid w:val="00E5263B"/>
    <w:rsid w:val="00E5269C"/>
    <w:rsid w:val="00E5280B"/>
    <w:rsid w:val="00E52A97"/>
    <w:rsid w:val="00E52CE3"/>
    <w:rsid w:val="00E52F4C"/>
    <w:rsid w:val="00E52FED"/>
    <w:rsid w:val="00E53119"/>
    <w:rsid w:val="00E531CA"/>
    <w:rsid w:val="00E53336"/>
    <w:rsid w:val="00E5400F"/>
    <w:rsid w:val="00E54044"/>
    <w:rsid w:val="00E54165"/>
    <w:rsid w:val="00E543C5"/>
    <w:rsid w:val="00E54406"/>
    <w:rsid w:val="00E548AE"/>
    <w:rsid w:val="00E54B0A"/>
    <w:rsid w:val="00E54CBE"/>
    <w:rsid w:val="00E557A7"/>
    <w:rsid w:val="00E55F67"/>
    <w:rsid w:val="00E561C1"/>
    <w:rsid w:val="00E56205"/>
    <w:rsid w:val="00E563F2"/>
    <w:rsid w:val="00E566CA"/>
    <w:rsid w:val="00E567FE"/>
    <w:rsid w:val="00E56BAD"/>
    <w:rsid w:val="00E56DAF"/>
    <w:rsid w:val="00E56F1B"/>
    <w:rsid w:val="00E5701D"/>
    <w:rsid w:val="00E571C7"/>
    <w:rsid w:val="00E5759D"/>
    <w:rsid w:val="00E57774"/>
    <w:rsid w:val="00E57799"/>
    <w:rsid w:val="00E57A96"/>
    <w:rsid w:val="00E57DF7"/>
    <w:rsid w:val="00E57E71"/>
    <w:rsid w:val="00E60EAC"/>
    <w:rsid w:val="00E60EC9"/>
    <w:rsid w:val="00E61E2C"/>
    <w:rsid w:val="00E626A6"/>
    <w:rsid w:val="00E62905"/>
    <w:rsid w:val="00E62CF0"/>
    <w:rsid w:val="00E632FD"/>
    <w:rsid w:val="00E6392B"/>
    <w:rsid w:val="00E63D15"/>
    <w:rsid w:val="00E64103"/>
    <w:rsid w:val="00E64193"/>
    <w:rsid w:val="00E642C9"/>
    <w:rsid w:val="00E6453E"/>
    <w:rsid w:val="00E64C35"/>
    <w:rsid w:val="00E64CA7"/>
    <w:rsid w:val="00E64EBF"/>
    <w:rsid w:val="00E651D1"/>
    <w:rsid w:val="00E653F8"/>
    <w:rsid w:val="00E6574B"/>
    <w:rsid w:val="00E65937"/>
    <w:rsid w:val="00E65C81"/>
    <w:rsid w:val="00E65CFD"/>
    <w:rsid w:val="00E65F91"/>
    <w:rsid w:val="00E660BC"/>
    <w:rsid w:val="00E6658E"/>
    <w:rsid w:val="00E666F2"/>
    <w:rsid w:val="00E6674D"/>
    <w:rsid w:val="00E66A1E"/>
    <w:rsid w:val="00E66BE4"/>
    <w:rsid w:val="00E66C47"/>
    <w:rsid w:val="00E66D56"/>
    <w:rsid w:val="00E67024"/>
    <w:rsid w:val="00E67201"/>
    <w:rsid w:val="00E674BA"/>
    <w:rsid w:val="00E67976"/>
    <w:rsid w:val="00E67C1B"/>
    <w:rsid w:val="00E67FCD"/>
    <w:rsid w:val="00E700A3"/>
    <w:rsid w:val="00E702D7"/>
    <w:rsid w:val="00E70E45"/>
    <w:rsid w:val="00E7128A"/>
    <w:rsid w:val="00E71710"/>
    <w:rsid w:val="00E7183B"/>
    <w:rsid w:val="00E71A2C"/>
    <w:rsid w:val="00E71A4A"/>
    <w:rsid w:val="00E71A81"/>
    <w:rsid w:val="00E71D36"/>
    <w:rsid w:val="00E71DFF"/>
    <w:rsid w:val="00E7216A"/>
    <w:rsid w:val="00E722F3"/>
    <w:rsid w:val="00E72471"/>
    <w:rsid w:val="00E724B8"/>
    <w:rsid w:val="00E72D52"/>
    <w:rsid w:val="00E72FFA"/>
    <w:rsid w:val="00E73014"/>
    <w:rsid w:val="00E73032"/>
    <w:rsid w:val="00E73377"/>
    <w:rsid w:val="00E73418"/>
    <w:rsid w:val="00E73BB6"/>
    <w:rsid w:val="00E73DBD"/>
    <w:rsid w:val="00E74681"/>
    <w:rsid w:val="00E74DE0"/>
    <w:rsid w:val="00E74F38"/>
    <w:rsid w:val="00E7509C"/>
    <w:rsid w:val="00E75274"/>
    <w:rsid w:val="00E75421"/>
    <w:rsid w:val="00E75570"/>
    <w:rsid w:val="00E7564E"/>
    <w:rsid w:val="00E75BB5"/>
    <w:rsid w:val="00E75C7F"/>
    <w:rsid w:val="00E75D12"/>
    <w:rsid w:val="00E75DF0"/>
    <w:rsid w:val="00E7620B"/>
    <w:rsid w:val="00E765BD"/>
    <w:rsid w:val="00E76A66"/>
    <w:rsid w:val="00E76A84"/>
    <w:rsid w:val="00E76C1C"/>
    <w:rsid w:val="00E76D0C"/>
    <w:rsid w:val="00E77081"/>
    <w:rsid w:val="00E777DC"/>
    <w:rsid w:val="00E80606"/>
    <w:rsid w:val="00E80689"/>
    <w:rsid w:val="00E8071A"/>
    <w:rsid w:val="00E80799"/>
    <w:rsid w:val="00E80916"/>
    <w:rsid w:val="00E80F21"/>
    <w:rsid w:val="00E81078"/>
    <w:rsid w:val="00E818B1"/>
    <w:rsid w:val="00E81961"/>
    <w:rsid w:val="00E81B71"/>
    <w:rsid w:val="00E81BAA"/>
    <w:rsid w:val="00E81CF4"/>
    <w:rsid w:val="00E81EB4"/>
    <w:rsid w:val="00E8202D"/>
    <w:rsid w:val="00E8229F"/>
    <w:rsid w:val="00E822E6"/>
    <w:rsid w:val="00E823D6"/>
    <w:rsid w:val="00E82499"/>
    <w:rsid w:val="00E8283D"/>
    <w:rsid w:val="00E828CF"/>
    <w:rsid w:val="00E82B58"/>
    <w:rsid w:val="00E82CC1"/>
    <w:rsid w:val="00E832FC"/>
    <w:rsid w:val="00E83301"/>
    <w:rsid w:val="00E83347"/>
    <w:rsid w:val="00E834FB"/>
    <w:rsid w:val="00E83971"/>
    <w:rsid w:val="00E83CA2"/>
    <w:rsid w:val="00E83DEA"/>
    <w:rsid w:val="00E83FBE"/>
    <w:rsid w:val="00E84148"/>
    <w:rsid w:val="00E841D5"/>
    <w:rsid w:val="00E84AC4"/>
    <w:rsid w:val="00E84D9A"/>
    <w:rsid w:val="00E851AC"/>
    <w:rsid w:val="00E8522B"/>
    <w:rsid w:val="00E85339"/>
    <w:rsid w:val="00E8542E"/>
    <w:rsid w:val="00E8552E"/>
    <w:rsid w:val="00E85BED"/>
    <w:rsid w:val="00E85C2D"/>
    <w:rsid w:val="00E85DCF"/>
    <w:rsid w:val="00E85F21"/>
    <w:rsid w:val="00E8611F"/>
    <w:rsid w:val="00E86736"/>
    <w:rsid w:val="00E8678F"/>
    <w:rsid w:val="00E86989"/>
    <w:rsid w:val="00E86D1B"/>
    <w:rsid w:val="00E870C4"/>
    <w:rsid w:val="00E8713D"/>
    <w:rsid w:val="00E871B5"/>
    <w:rsid w:val="00E8737D"/>
    <w:rsid w:val="00E87625"/>
    <w:rsid w:val="00E877E4"/>
    <w:rsid w:val="00E87B47"/>
    <w:rsid w:val="00E87B9F"/>
    <w:rsid w:val="00E87E41"/>
    <w:rsid w:val="00E9002D"/>
    <w:rsid w:val="00E91A0D"/>
    <w:rsid w:val="00E91BAD"/>
    <w:rsid w:val="00E91C92"/>
    <w:rsid w:val="00E91E47"/>
    <w:rsid w:val="00E91EF8"/>
    <w:rsid w:val="00E91FF4"/>
    <w:rsid w:val="00E920D5"/>
    <w:rsid w:val="00E92355"/>
    <w:rsid w:val="00E924C0"/>
    <w:rsid w:val="00E92900"/>
    <w:rsid w:val="00E929D9"/>
    <w:rsid w:val="00E92A43"/>
    <w:rsid w:val="00E92CF0"/>
    <w:rsid w:val="00E932A9"/>
    <w:rsid w:val="00E9337A"/>
    <w:rsid w:val="00E9366A"/>
    <w:rsid w:val="00E9386A"/>
    <w:rsid w:val="00E940DC"/>
    <w:rsid w:val="00E94665"/>
    <w:rsid w:val="00E949B6"/>
    <w:rsid w:val="00E94A02"/>
    <w:rsid w:val="00E94FF0"/>
    <w:rsid w:val="00E956E9"/>
    <w:rsid w:val="00E95883"/>
    <w:rsid w:val="00E95FEE"/>
    <w:rsid w:val="00E96144"/>
    <w:rsid w:val="00E96249"/>
    <w:rsid w:val="00E962AF"/>
    <w:rsid w:val="00E96357"/>
    <w:rsid w:val="00E966D6"/>
    <w:rsid w:val="00E968AF"/>
    <w:rsid w:val="00E96C64"/>
    <w:rsid w:val="00E97518"/>
    <w:rsid w:val="00E976F6"/>
    <w:rsid w:val="00E977AC"/>
    <w:rsid w:val="00E97C79"/>
    <w:rsid w:val="00EA07F9"/>
    <w:rsid w:val="00EA08BA"/>
    <w:rsid w:val="00EA0A4A"/>
    <w:rsid w:val="00EA0ABD"/>
    <w:rsid w:val="00EA0BE7"/>
    <w:rsid w:val="00EA12BE"/>
    <w:rsid w:val="00EA1BF7"/>
    <w:rsid w:val="00EA1E9E"/>
    <w:rsid w:val="00EA209C"/>
    <w:rsid w:val="00EA21DB"/>
    <w:rsid w:val="00EA2463"/>
    <w:rsid w:val="00EA247D"/>
    <w:rsid w:val="00EA2729"/>
    <w:rsid w:val="00EA2C27"/>
    <w:rsid w:val="00EA2C83"/>
    <w:rsid w:val="00EA2CE9"/>
    <w:rsid w:val="00EA2FA3"/>
    <w:rsid w:val="00EA3856"/>
    <w:rsid w:val="00EA3BF2"/>
    <w:rsid w:val="00EA3F6F"/>
    <w:rsid w:val="00EA401D"/>
    <w:rsid w:val="00EA48D3"/>
    <w:rsid w:val="00EA49C6"/>
    <w:rsid w:val="00EA4C16"/>
    <w:rsid w:val="00EA5356"/>
    <w:rsid w:val="00EA5396"/>
    <w:rsid w:val="00EA57BC"/>
    <w:rsid w:val="00EA59B2"/>
    <w:rsid w:val="00EA5B63"/>
    <w:rsid w:val="00EA5EFF"/>
    <w:rsid w:val="00EA6042"/>
    <w:rsid w:val="00EA605A"/>
    <w:rsid w:val="00EA6346"/>
    <w:rsid w:val="00EA68DC"/>
    <w:rsid w:val="00EA6CA5"/>
    <w:rsid w:val="00EA707D"/>
    <w:rsid w:val="00EA70E8"/>
    <w:rsid w:val="00EB04E4"/>
    <w:rsid w:val="00EB087C"/>
    <w:rsid w:val="00EB0C87"/>
    <w:rsid w:val="00EB0D07"/>
    <w:rsid w:val="00EB0EAA"/>
    <w:rsid w:val="00EB0F17"/>
    <w:rsid w:val="00EB103D"/>
    <w:rsid w:val="00EB10EB"/>
    <w:rsid w:val="00EB10F0"/>
    <w:rsid w:val="00EB11DE"/>
    <w:rsid w:val="00EB14EA"/>
    <w:rsid w:val="00EB16CE"/>
    <w:rsid w:val="00EB1762"/>
    <w:rsid w:val="00EB17E4"/>
    <w:rsid w:val="00EB1861"/>
    <w:rsid w:val="00EB1A53"/>
    <w:rsid w:val="00EB1FDE"/>
    <w:rsid w:val="00EB2191"/>
    <w:rsid w:val="00EB220E"/>
    <w:rsid w:val="00EB22E4"/>
    <w:rsid w:val="00EB2392"/>
    <w:rsid w:val="00EB242E"/>
    <w:rsid w:val="00EB2BC5"/>
    <w:rsid w:val="00EB30EA"/>
    <w:rsid w:val="00EB3762"/>
    <w:rsid w:val="00EB3932"/>
    <w:rsid w:val="00EB3CDB"/>
    <w:rsid w:val="00EB3FBC"/>
    <w:rsid w:val="00EB4242"/>
    <w:rsid w:val="00EB434F"/>
    <w:rsid w:val="00EB4467"/>
    <w:rsid w:val="00EB461F"/>
    <w:rsid w:val="00EB4A4A"/>
    <w:rsid w:val="00EB4F9C"/>
    <w:rsid w:val="00EB503E"/>
    <w:rsid w:val="00EB516C"/>
    <w:rsid w:val="00EB5AEA"/>
    <w:rsid w:val="00EB646B"/>
    <w:rsid w:val="00EB65C0"/>
    <w:rsid w:val="00EB6B2A"/>
    <w:rsid w:val="00EB6BBC"/>
    <w:rsid w:val="00EB6D6F"/>
    <w:rsid w:val="00EB77A7"/>
    <w:rsid w:val="00EB79E2"/>
    <w:rsid w:val="00EB7A19"/>
    <w:rsid w:val="00EB7C74"/>
    <w:rsid w:val="00EB7C7D"/>
    <w:rsid w:val="00EB7D69"/>
    <w:rsid w:val="00EB7D70"/>
    <w:rsid w:val="00EB7D9B"/>
    <w:rsid w:val="00EC0116"/>
    <w:rsid w:val="00EC019F"/>
    <w:rsid w:val="00EC075A"/>
    <w:rsid w:val="00EC0A57"/>
    <w:rsid w:val="00EC0AB0"/>
    <w:rsid w:val="00EC0AE4"/>
    <w:rsid w:val="00EC0C7F"/>
    <w:rsid w:val="00EC0D4B"/>
    <w:rsid w:val="00EC0E4E"/>
    <w:rsid w:val="00EC1068"/>
    <w:rsid w:val="00EC10E4"/>
    <w:rsid w:val="00EC16C4"/>
    <w:rsid w:val="00EC1820"/>
    <w:rsid w:val="00EC183D"/>
    <w:rsid w:val="00EC1D05"/>
    <w:rsid w:val="00EC1F51"/>
    <w:rsid w:val="00EC2009"/>
    <w:rsid w:val="00EC216C"/>
    <w:rsid w:val="00EC2194"/>
    <w:rsid w:val="00EC257C"/>
    <w:rsid w:val="00EC2AA5"/>
    <w:rsid w:val="00EC2FB6"/>
    <w:rsid w:val="00EC30D0"/>
    <w:rsid w:val="00EC31FB"/>
    <w:rsid w:val="00EC3BC0"/>
    <w:rsid w:val="00EC3CAA"/>
    <w:rsid w:val="00EC43EE"/>
    <w:rsid w:val="00EC462A"/>
    <w:rsid w:val="00EC4A29"/>
    <w:rsid w:val="00EC4B27"/>
    <w:rsid w:val="00EC4B54"/>
    <w:rsid w:val="00EC4EC9"/>
    <w:rsid w:val="00EC5062"/>
    <w:rsid w:val="00EC5174"/>
    <w:rsid w:val="00EC52FB"/>
    <w:rsid w:val="00EC541C"/>
    <w:rsid w:val="00EC59F8"/>
    <w:rsid w:val="00EC5DBA"/>
    <w:rsid w:val="00EC5E96"/>
    <w:rsid w:val="00EC5EDB"/>
    <w:rsid w:val="00EC5FE9"/>
    <w:rsid w:val="00EC616B"/>
    <w:rsid w:val="00EC626B"/>
    <w:rsid w:val="00EC6964"/>
    <w:rsid w:val="00EC6A34"/>
    <w:rsid w:val="00EC7484"/>
    <w:rsid w:val="00EC7510"/>
    <w:rsid w:val="00EC76F1"/>
    <w:rsid w:val="00EC7957"/>
    <w:rsid w:val="00ED04C6"/>
    <w:rsid w:val="00ED0B0E"/>
    <w:rsid w:val="00ED0DB0"/>
    <w:rsid w:val="00ED0E00"/>
    <w:rsid w:val="00ED10C1"/>
    <w:rsid w:val="00ED1D37"/>
    <w:rsid w:val="00ED269F"/>
    <w:rsid w:val="00ED26C1"/>
    <w:rsid w:val="00ED2E89"/>
    <w:rsid w:val="00ED2EAD"/>
    <w:rsid w:val="00ED2FA7"/>
    <w:rsid w:val="00ED3B52"/>
    <w:rsid w:val="00ED3D82"/>
    <w:rsid w:val="00ED3EF3"/>
    <w:rsid w:val="00ED413B"/>
    <w:rsid w:val="00ED4140"/>
    <w:rsid w:val="00ED4594"/>
    <w:rsid w:val="00ED464D"/>
    <w:rsid w:val="00ED49F2"/>
    <w:rsid w:val="00ED511A"/>
    <w:rsid w:val="00ED55AF"/>
    <w:rsid w:val="00ED5690"/>
    <w:rsid w:val="00ED5E0E"/>
    <w:rsid w:val="00ED5F53"/>
    <w:rsid w:val="00ED624B"/>
    <w:rsid w:val="00ED64D6"/>
    <w:rsid w:val="00ED67F7"/>
    <w:rsid w:val="00ED6961"/>
    <w:rsid w:val="00ED6B4F"/>
    <w:rsid w:val="00ED6EEF"/>
    <w:rsid w:val="00ED6FE2"/>
    <w:rsid w:val="00ED6FF1"/>
    <w:rsid w:val="00ED7081"/>
    <w:rsid w:val="00ED71DC"/>
    <w:rsid w:val="00ED74AA"/>
    <w:rsid w:val="00ED7544"/>
    <w:rsid w:val="00ED7612"/>
    <w:rsid w:val="00ED7A3A"/>
    <w:rsid w:val="00ED7BD4"/>
    <w:rsid w:val="00EE031D"/>
    <w:rsid w:val="00EE08F3"/>
    <w:rsid w:val="00EE0E2C"/>
    <w:rsid w:val="00EE10A9"/>
    <w:rsid w:val="00EE182A"/>
    <w:rsid w:val="00EE1C57"/>
    <w:rsid w:val="00EE1E26"/>
    <w:rsid w:val="00EE1F24"/>
    <w:rsid w:val="00EE1F4F"/>
    <w:rsid w:val="00EE20E6"/>
    <w:rsid w:val="00EE2345"/>
    <w:rsid w:val="00EE2578"/>
    <w:rsid w:val="00EE25B6"/>
    <w:rsid w:val="00EE26B2"/>
    <w:rsid w:val="00EE2745"/>
    <w:rsid w:val="00EE33B4"/>
    <w:rsid w:val="00EE3813"/>
    <w:rsid w:val="00EE3AEC"/>
    <w:rsid w:val="00EE438B"/>
    <w:rsid w:val="00EE46BF"/>
    <w:rsid w:val="00EE46D4"/>
    <w:rsid w:val="00EE4BD8"/>
    <w:rsid w:val="00EE4DD4"/>
    <w:rsid w:val="00EE5C5A"/>
    <w:rsid w:val="00EE5C61"/>
    <w:rsid w:val="00EE60C5"/>
    <w:rsid w:val="00EE656C"/>
    <w:rsid w:val="00EE685E"/>
    <w:rsid w:val="00EE6D8D"/>
    <w:rsid w:val="00EE799C"/>
    <w:rsid w:val="00EE7A38"/>
    <w:rsid w:val="00EE7AE1"/>
    <w:rsid w:val="00EF0981"/>
    <w:rsid w:val="00EF0D32"/>
    <w:rsid w:val="00EF1401"/>
    <w:rsid w:val="00EF17BE"/>
    <w:rsid w:val="00EF1B20"/>
    <w:rsid w:val="00EF1B7F"/>
    <w:rsid w:val="00EF2016"/>
    <w:rsid w:val="00EF2140"/>
    <w:rsid w:val="00EF2483"/>
    <w:rsid w:val="00EF2C58"/>
    <w:rsid w:val="00EF30B1"/>
    <w:rsid w:val="00EF3822"/>
    <w:rsid w:val="00EF3A3D"/>
    <w:rsid w:val="00EF3BD3"/>
    <w:rsid w:val="00EF41FE"/>
    <w:rsid w:val="00EF439B"/>
    <w:rsid w:val="00EF4557"/>
    <w:rsid w:val="00EF4AB3"/>
    <w:rsid w:val="00EF4B57"/>
    <w:rsid w:val="00EF4DB5"/>
    <w:rsid w:val="00EF4ED2"/>
    <w:rsid w:val="00EF517B"/>
    <w:rsid w:val="00EF566E"/>
    <w:rsid w:val="00EF5DDF"/>
    <w:rsid w:val="00EF63B8"/>
    <w:rsid w:val="00EF65BE"/>
    <w:rsid w:val="00EF6605"/>
    <w:rsid w:val="00EF6C3E"/>
    <w:rsid w:val="00EF72D0"/>
    <w:rsid w:val="00EF790D"/>
    <w:rsid w:val="00EF79B9"/>
    <w:rsid w:val="00EF7AF0"/>
    <w:rsid w:val="00EF7B80"/>
    <w:rsid w:val="00EF7C12"/>
    <w:rsid w:val="00EF7CD1"/>
    <w:rsid w:val="00EF7FB6"/>
    <w:rsid w:val="00F00026"/>
    <w:rsid w:val="00F00C62"/>
    <w:rsid w:val="00F00D56"/>
    <w:rsid w:val="00F00F07"/>
    <w:rsid w:val="00F0105F"/>
    <w:rsid w:val="00F01534"/>
    <w:rsid w:val="00F01737"/>
    <w:rsid w:val="00F017FE"/>
    <w:rsid w:val="00F01FD8"/>
    <w:rsid w:val="00F01FE0"/>
    <w:rsid w:val="00F02108"/>
    <w:rsid w:val="00F022E3"/>
    <w:rsid w:val="00F024C3"/>
    <w:rsid w:val="00F0295F"/>
    <w:rsid w:val="00F02B4E"/>
    <w:rsid w:val="00F0333F"/>
    <w:rsid w:val="00F03865"/>
    <w:rsid w:val="00F03F97"/>
    <w:rsid w:val="00F048D1"/>
    <w:rsid w:val="00F04C11"/>
    <w:rsid w:val="00F04FDB"/>
    <w:rsid w:val="00F05B40"/>
    <w:rsid w:val="00F05BD6"/>
    <w:rsid w:val="00F05D1C"/>
    <w:rsid w:val="00F060AF"/>
    <w:rsid w:val="00F063E8"/>
    <w:rsid w:val="00F06FDD"/>
    <w:rsid w:val="00F07254"/>
    <w:rsid w:val="00F075DD"/>
    <w:rsid w:val="00F078EB"/>
    <w:rsid w:val="00F1009C"/>
    <w:rsid w:val="00F10456"/>
    <w:rsid w:val="00F10BC6"/>
    <w:rsid w:val="00F10C06"/>
    <w:rsid w:val="00F11158"/>
    <w:rsid w:val="00F1121A"/>
    <w:rsid w:val="00F11500"/>
    <w:rsid w:val="00F11665"/>
    <w:rsid w:val="00F1185E"/>
    <w:rsid w:val="00F119D4"/>
    <w:rsid w:val="00F123FD"/>
    <w:rsid w:val="00F12AC3"/>
    <w:rsid w:val="00F12EBE"/>
    <w:rsid w:val="00F12EE1"/>
    <w:rsid w:val="00F12FF3"/>
    <w:rsid w:val="00F13216"/>
    <w:rsid w:val="00F13284"/>
    <w:rsid w:val="00F1333D"/>
    <w:rsid w:val="00F13A81"/>
    <w:rsid w:val="00F142FB"/>
    <w:rsid w:val="00F14551"/>
    <w:rsid w:val="00F145DE"/>
    <w:rsid w:val="00F146DB"/>
    <w:rsid w:val="00F14989"/>
    <w:rsid w:val="00F15018"/>
    <w:rsid w:val="00F15207"/>
    <w:rsid w:val="00F152D2"/>
    <w:rsid w:val="00F158C2"/>
    <w:rsid w:val="00F1594A"/>
    <w:rsid w:val="00F159EC"/>
    <w:rsid w:val="00F15A01"/>
    <w:rsid w:val="00F15E3C"/>
    <w:rsid w:val="00F15E87"/>
    <w:rsid w:val="00F15F76"/>
    <w:rsid w:val="00F1613A"/>
    <w:rsid w:val="00F164E3"/>
    <w:rsid w:val="00F16AC5"/>
    <w:rsid w:val="00F16FC1"/>
    <w:rsid w:val="00F172F9"/>
    <w:rsid w:val="00F17304"/>
    <w:rsid w:val="00F17709"/>
    <w:rsid w:val="00F17D19"/>
    <w:rsid w:val="00F17F11"/>
    <w:rsid w:val="00F20351"/>
    <w:rsid w:val="00F2035E"/>
    <w:rsid w:val="00F203EF"/>
    <w:rsid w:val="00F207B5"/>
    <w:rsid w:val="00F20976"/>
    <w:rsid w:val="00F20A26"/>
    <w:rsid w:val="00F20B7A"/>
    <w:rsid w:val="00F20F95"/>
    <w:rsid w:val="00F21586"/>
    <w:rsid w:val="00F216F9"/>
    <w:rsid w:val="00F222F5"/>
    <w:rsid w:val="00F22576"/>
    <w:rsid w:val="00F23180"/>
    <w:rsid w:val="00F2351B"/>
    <w:rsid w:val="00F235CC"/>
    <w:rsid w:val="00F239B1"/>
    <w:rsid w:val="00F23EE8"/>
    <w:rsid w:val="00F23F8A"/>
    <w:rsid w:val="00F24078"/>
    <w:rsid w:val="00F2419E"/>
    <w:rsid w:val="00F2444A"/>
    <w:rsid w:val="00F24530"/>
    <w:rsid w:val="00F24A5D"/>
    <w:rsid w:val="00F24BD2"/>
    <w:rsid w:val="00F24C99"/>
    <w:rsid w:val="00F24DD9"/>
    <w:rsid w:val="00F24FF4"/>
    <w:rsid w:val="00F2520E"/>
    <w:rsid w:val="00F2540C"/>
    <w:rsid w:val="00F25468"/>
    <w:rsid w:val="00F25EA7"/>
    <w:rsid w:val="00F2623D"/>
    <w:rsid w:val="00F263E4"/>
    <w:rsid w:val="00F2697C"/>
    <w:rsid w:val="00F26BC6"/>
    <w:rsid w:val="00F2712A"/>
    <w:rsid w:val="00F276F2"/>
    <w:rsid w:val="00F27881"/>
    <w:rsid w:val="00F27B4B"/>
    <w:rsid w:val="00F27CD0"/>
    <w:rsid w:val="00F27EEE"/>
    <w:rsid w:val="00F27F33"/>
    <w:rsid w:val="00F300A4"/>
    <w:rsid w:val="00F30543"/>
    <w:rsid w:val="00F30558"/>
    <w:rsid w:val="00F3079A"/>
    <w:rsid w:val="00F3099A"/>
    <w:rsid w:val="00F30CAE"/>
    <w:rsid w:val="00F30FA5"/>
    <w:rsid w:val="00F316F3"/>
    <w:rsid w:val="00F317CE"/>
    <w:rsid w:val="00F31AC8"/>
    <w:rsid w:val="00F31CB7"/>
    <w:rsid w:val="00F31DCC"/>
    <w:rsid w:val="00F31E7B"/>
    <w:rsid w:val="00F31EBA"/>
    <w:rsid w:val="00F321E9"/>
    <w:rsid w:val="00F321FE"/>
    <w:rsid w:val="00F325F0"/>
    <w:rsid w:val="00F3294C"/>
    <w:rsid w:val="00F32BD8"/>
    <w:rsid w:val="00F32F61"/>
    <w:rsid w:val="00F33138"/>
    <w:rsid w:val="00F33165"/>
    <w:rsid w:val="00F332E2"/>
    <w:rsid w:val="00F334BB"/>
    <w:rsid w:val="00F337C5"/>
    <w:rsid w:val="00F3384E"/>
    <w:rsid w:val="00F339F6"/>
    <w:rsid w:val="00F33A40"/>
    <w:rsid w:val="00F3468E"/>
    <w:rsid w:val="00F34697"/>
    <w:rsid w:val="00F347D6"/>
    <w:rsid w:val="00F349C5"/>
    <w:rsid w:val="00F34EFD"/>
    <w:rsid w:val="00F3523E"/>
    <w:rsid w:val="00F35859"/>
    <w:rsid w:val="00F35973"/>
    <w:rsid w:val="00F35A87"/>
    <w:rsid w:val="00F35D26"/>
    <w:rsid w:val="00F35D4C"/>
    <w:rsid w:val="00F3663D"/>
    <w:rsid w:val="00F367F8"/>
    <w:rsid w:val="00F36823"/>
    <w:rsid w:val="00F36962"/>
    <w:rsid w:val="00F3725B"/>
    <w:rsid w:val="00F37441"/>
    <w:rsid w:val="00F37524"/>
    <w:rsid w:val="00F37A52"/>
    <w:rsid w:val="00F37CD8"/>
    <w:rsid w:val="00F37E29"/>
    <w:rsid w:val="00F37F68"/>
    <w:rsid w:val="00F4003E"/>
    <w:rsid w:val="00F400B8"/>
    <w:rsid w:val="00F4087A"/>
    <w:rsid w:val="00F409BE"/>
    <w:rsid w:val="00F40C28"/>
    <w:rsid w:val="00F40D2D"/>
    <w:rsid w:val="00F40EA1"/>
    <w:rsid w:val="00F40EF0"/>
    <w:rsid w:val="00F413DB"/>
    <w:rsid w:val="00F4188A"/>
    <w:rsid w:val="00F41956"/>
    <w:rsid w:val="00F4219B"/>
    <w:rsid w:val="00F42548"/>
    <w:rsid w:val="00F42550"/>
    <w:rsid w:val="00F426D9"/>
    <w:rsid w:val="00F426DD"/>
    <w:rsid w:val="00F42F5F"/>
    <w:rsid w:val="00F43116"/>
    <w:rsid w:val="00F4384B"/>
    <w:rsid w:val="00F43AC0"/>
    <w:rsid w:val="00F43F54"/>
    <w:rsid w:val="00F442BB"/>
    <w:rsid w:val="00F443A9"/>
    <w:rsid w:val="00F44595"/>
    <w:rsid w:val="00F44760"/>
    <w:rsid w:val="00F44BC6"/>
    <w:rsid w:val="00F45773"/>
    <w:rsid w:val="00F45775"/>
    <w:rsid w:val="00F457B0"/>
    <w:rsid w:val="00F457BC"/>
    <w:rsid w:val="00F45905"/>
    <w:rsid w:val="00F45A1D"/>
    <w:rsid w:val="00F45D7F"/>
    <w:rsid w:val="00F460E0"/>
    <w:rsid w:val="00F46384"/>
    <w:rsid w:val="00F4672F"/>
    <w:rsid w:val="00F469E2"/>
    <w:rsid w:val="00F47032"/>
    <w:rsid w:val="00F47D6F"/>
    <w:rsid w:val="00F505D8"/>
    <w:rsid w:val="00F506C6"/>
    <w:rsid w:val="00F5081F"/>
    <w:rsid w:val="00F50997"/>
    <w:rsid w:val="00F50B8C"/>
    <w:rsid w:val="00F50CA4"/>
    <w:rsid w:val="00F5126E"/>
    <w:rsid w:val="00F513FC"/>
    <w:rsid w:val="00F51694"/>
    <w:rsid w:val="00F51B11"/>
    <w:rsid w:val="00F51B60"/>
    <w:rsid w:val="00F51FFD"/>
    <w:rsid w:val="00F52475"/>
    <w:rsid w:val="00F52BEF"/>
    <w:rsid w:val="00F52CA1"/>
    <w:rsid w:val="00F530C1"/>
    <w:rsid w:val="00F53400"/>
    <w:rsid w:val="00F5344D"/>
    <w:rsid w:val="00F53E2F"/>
    <w:rsid w:val="00F53EF8"/>
    <w:rsid w:val="00F5427D"/>
    <w:rsid w:val="00F54322"/>
    <w:rsid w:val="00F54730"/>
    <w:rsid w:val="00F5476A"/>
    <w:rsid w:val="00F549F2"/>
    <w:rsid w:val="00F54B5D"/>
    <w:rsid w:val="00F54BD7"/>
    <w:rsid w:val="00F54BED"/>
    <w:rsid w:val="00F54D1A"/>
    <w:rsid w:val="00F54DD1"/>
    <w:rsid w:val="00F54E30"/>
    <w:rsid w:val="00F552E4"/>
    <w:rsid w:val="00F555C6"/>
    <w:rsid w:val="00F5578F"/>
    <w:rsid w:val="00F557CD"/>
    <w:rsid w:val="00F55BFB"/>
    <w:rsid w:val="00F55DC6"/>
    <w:rsid w:val="00F56491"/>
    <w:rsid w:val="00F565BD"/>
    <w:rsid w:val="00F57293"/>
    <w:rsid w:val="00F572C6"/>
    <w:rsid w:val="00F574E4"/>
    <w:rsid w:val="00F5761D"/>
    <w:rsid w:val="00F576C8"/>
    <w:rsid w:val="00F57B0B"/>
    <w:rsid w:val="00F57BF1"/>
    <w:rsid w:val="00F6021E"/>
    <w:rsid w:val="00F602F5"/>
    <w:rsid w:val="00F60777"/>
    <w:rsid w:val="00F60845"/>
    <w:rsid w:val="00F60A3B"/>
    <w:rsid w:val="00F60A6D"/>
    <w:rsid w:val="00F61149"/>
    <w:rsid w:val="00F611F2"/>
    <w:rsid w:val="00F61228"/>
    <w:rsid w:val="00F61242"/>
    <w:rsid w:val="00F614C9"/>
    <w:rsid w:val="00F6160F"/>
    <w:rsid w:val="00F61F2D"/>
    <w:rsid w:val="00F61F90"/>
    <w:rsid w:val="00F62120"/>
    <w:rsid w:val="00F621C5"/>
    <w:rsid w:val="00F622FA"/>
    <w:rsid w:val="00F62511"/>
    <w:rsid w:val="00F63469"/>
    <w:rsid w:val="00F6352A"/>
    <w:rsid w:val="00F638E3"/>
    <w:rsid w:val="00F63A2E"/>
    <w:rsid w:val="00F63D29"/>
    <w:rsid w:val="00F64421"/>
    <w:rsid w:val="00F64683"/>
    <w:rsid w:val="00F6493E"/>
    <w:rsid w:val="00F64BE8"/>
    <w:rsid w:val="00F64D90"/>
    <w:rsid w:val="00F64E29"/>
    <w:rsid w:val="00F64F8C"/>
    <w:rsid w:val="00F651AB"/>
    <w:rsid w:val="00F65559"/>
    <w:rsid w:val="00F65961"/>
    <w:rsid w:val="00F6596A"/>
    <w:rsid w:val="00F65AF4"/>
    <w:rsid w:val="00F65CF7"/>
    <w:rsid w:val="00F65ED9"/>
    <w:rsid w:val="00F66023"/>
    <w:rsid w:val="00F66100"/>
    <w:rsid w:val="00F6612C"/>
    <w:rsid w:val="00F6622E"/>
    <w:rsid w:val="00F662EB"/>
    <w:rsid w:val="00F66346"/>
    <w:rsid w:val="00F66419"/>
    <w:rsid w:val="00F6663F"/>
    <w:rsid w:val="00F669A5"/>
    <w:rsid w:val="00F66A1D"/>
    <w:rsid w:val="00F66AC1"/>
    <w:rsid w:val="00F66DD9"/>
    <w:rsid w:val="00F66E9F"/>
    <w:rsid w:val="00F6732A"/>
    <w:rsid w:val="00F67592"/>
    <w:rsid w:val="00F67AE2"/>
    <w:rsid w:val="00F67D20"/>
    <w:rsid w:val="00F67D91"/>
    <w:rsid w:val="00F67F7C"/>
    <w:rsid w:val="00F7048B"/>
    <w:rsid w:val="00F70718"/>
    <w:rsid w:val="00F70F26"/>
    <w:rsid w:val="00F714D6"/>
    <w:rsid w:val="00F717E5"/>
    <w:rsid w:val="00F717EF"/>
    <w:rsid w:val="00F719F1"/>
    <w:rsid w:val="00F71C4C"/>
    <w:rsid w:val="00F728C3"/>
    <w:rsid w:val="00F72BF7"/>
    <w:rsid w:val="00F72C14"/>
    <w:rsid w:val="00F73996"/>
    <w:rsid w:val="00F73DDA"/>
    <w:rsid w:val="00F73E15"/>
    <w:rsid w:val="00F73EB7"/>
    <w:rsid w:val="00F74417"/>
    <w:rsid w:val="00F746E8"/>
    <w:rsid w:val="00F74AAF"/>
    <w:rsid w:val="00F74E51"/>
    <w:rsid w:val="00F752E5"/>
    <w:rsid w:val="00F753D8"/>
    <w:rsid w:val="00F75574"/>
    <w:rsid w:val="00F7569E"/>
    <w:rsid w:val="00F75CEA"/>
    <w:rsid w:val="00F75D7D"/>
    <w:rsid w:val="00F75F85"/>
    <w:rsid w:val="00F76318"/>
    <w:rsid w:val="00F76974"/>
    <w:rsid w:val="00F771A9"/>
    <w:rsid w:val="00F7748F"/>
    <w:rsid w:val="00F777C6"/>
    <w:rsid w:val="00F77A1E"/>
    <w:rsid w:val="00F77EEB"/>
    <w:rsid w:val="00F77F0C"/>
    <w:rsid w:val="00F80311"/>
    <w:rsid w:val="00F80587"/>
    <w:rsid w:val="00F805E5"/>
    <w:rsid w:val="00F80D76"/>
    <w:rsid w:val="00F81748"/>
    <w:rsid w:val="00F81A86"/>
    <w:rsid w:val="00F821A1"/>
    <w:rsid w:val="00F82493"/>
    <w:rsid w:val="00F824C1"/>
    <w:rsid w:val="00F82715"/>
    <w:rsid w:val="00F828DE"/>
    <w:rsid w:val="00F82CAF"/>
    <w:rsid w:val="00F82DB9"/>
    <w:rsid w:val="00F82F85"/>
    <w:rsid w:val="00F832DC"/>
    <w:rsid w:val="00F8362E"/>
    <w:rsid w:val="00F83BBC"/>
    <w:rsid w:val="00F84245"/>
    <w:rsid w:val="00F843DA"/>
    <w:rsid w:val="00F851B8"/>
    <w:rsid w:val="00F85369"/>
    <w:rsid w:val="00F85BBC"/>
    <w:rsid w:val="00F85C1B"/>
    <w:rsid w:val="00F85CD8"/>
    <w:rsid w:val="00F860D3"/>
    <w:rsid w:val="00F875E3"/>
    <w:rsid w:val="00F8796E"/>
    <w:rsid w:val="00F879F7"/>
    <w:rsid w:val="00F87AC6"/>
    <w:rsid w:val="00F87FA6"/>
    <w:rsid w:val="00F903E2"/>
    <w:rsid w:val="00F906E7"/>
    <w:rsid w:val="00F9110E"/>
    <w:rsid w:val="00F91610"/>
    <w:rsid w:val="00F9164D"/>
    <w:rsid w:val="00F91725"/>
    <w:rsid w:val="00F91993"/>
    <w:rsid w:val="00F91A23"/>
    <w:rsid w:val="00F91CE9"/>
    <w:rsid w:val="00F91FB5"/>
    <w:rsid w:val="00F93171"/>
    <w:rsid w:val="00F9323A"/>
    <w:rsid w:val="00F932D2"/>
    <w:rsid w:val="00F937B8"/>
    <w:rsid w:val="00F938A5"/>
    <w:rsid w:val="00F938E3"/>
    <w:rsid w:val="00F93ADD"/>
    <w:rsid w:val="00F944DE"/>
    <w:rsid w:val="00F94668"/>
    <w:rsid w:val="00F94BD0"/>
    <w:rsid w:val="00F951F0"/>
    <w:rsid w:val="00F954E8"/>
    <w:rsid w:val="00F95A16"/>
    <w:rsid w:val="00F95CAA"/>
    <w:rsid w:val="00F95E32"/>
    <w:rsid w:val="00F9615E"/>
    <w:rsid w:val="00F961F3"/>
    <w:rsid w:val="00F9649F"/>
    <w:rsid w:val="00F9666A"/>
    <w:rsid w:val="00F9674E"/>
    <w:rsid w:val="00F968C6"/>
    <w:rsid w:val="00F96910"/>
    <w:rsid w:val="00F96B2F"/>
    <w:rsid w:val="00F96E7A"/>
    <w:rsid w:val="00F972C3"/>
    <w:rsid w:val="00F973D8"/>
    <w:rsid w:val="00FA040C"/>
    <w:rsid w:val="00FA052D"/>
    <w:rsid w:val="00FA063D"/>
    <w:rsid w:val="00FA0B65"/>
    <w:rsid w:val="00FA0EA0"/>
    <w:rsid w:val="00FA10CE"/>
    <w:rsid w:val="00FA1401"/>
    <w:rsid w:val="00FA17C0"/>
    <w:rsid w:val="00FA17C5"/>
    <w:rsid w:val="00FA1C76"/>
    <w:rsid w:val="00FA20DF"/>
    <w:rsid w:val="00FA22C6"/>
    <w:rsid w:val="00FA235E"/>
    <w:rsid w:val="00FA23AA"/>
    <w:rsid w:val="00FA24F1"/>
    <w:rsid w:val="00FA2793"/>
    <w:rsid w:val="00FA29DA"/>
    <w:rsid w:val="00FA2CD8"/>
    <w:rsid w:val="00FA2D42"/>
    <w:rsid w:val="00FA3917"/>
    <w:rsid w:val="00FA39AE"/>
    <w:rsid w:val="00FA3DB1"/>
    <w:rsid w:val="00FA3F61"/>
    <w:rsid w:val="00FA4B42"/>
    <w:rsid w:val="00FA4C8E"/>
    <w:rsid w:val="00FA4CFF"/>
    <w:rsid w:val="00FA5024"/>
    <w:rsid w:val="00FA5513"/>
    <w:rsid w:val="00FA5677"/>
    <w:rsid w:val="00FA5782"/>
    <w:rsid w:val="00FA59DF"/>
    <w:rsid w:val="00FA5C48"/>
    <w:rsid w:val="00FA5DCA"/>
    <w:rsid w:val="00FA5DE0"/>
    <w:rsid w:val="00FA5ED0"/>
    <w:rsid w:val="00FA617E"/>
    <w:rsid w:val="00FA61CE"/>
    <w:rsid w:val="00FA6424"/>
    <w:rsid w:val="00FA6427"/>
    <w:rsid w:val="00FA686B"/>
    <w:rsid w:val="00FA69B2"/>
    <w:rsid w:val="00FA6A1D"/>
    <w:rsid w:val="00FA6D27"/>
    <w:rsid w:val="00FA6FAA"/>
    <w:rsid w:val="00FA704A"/>
    <w:rsid w:val="00FA74C0"/>
    <w:rsid w:val="00FA7697"/>
    <w:rsid w:val="00FA777A"/>
    <w:rsid w:val="00FA77FE"/>
    <w:rsid w:val="00FA78E6"/>
    <w:rsid w:val="00FA7FD9"/>
    <w:rsid w:val="00FB0069"/>
    <w:rsid w:val="00FB00F5"/>
    <w:rsid w:val="00FB0417"/>
    <w:rsid w:val="00FB0544"/>
    <w:rsid w:val="00FB072F"/>
    <w:rsid w:val="00FB1019"/>
    <w:rsid w:val="00FB1233"/>
    <w:rsid w:val="00FB141F"/>
    <w:rsid w:val="00FB147A"/>
    <w:rsid w:val="00FB1A48"/>
    <w:rsid w:val="00FB1C01"/>
    <w:rsid w:val="00FB1F36"/>
    <w:rsid w:val="00FB21BD"/>
    <w:rsid w:val="00FB2543"/>
    <w:rsid w:val="00FB2604"/>
    <w:rsid w:val="00FB276E"/>
    <w:rsid w:val="00FB2848"/>
    <w:rsid w:val="00FB2BE7"/>
    <w:rsid w:val="00FB2D50"/>
    <w:rsid w:val="00FB31C4"/>
    <w:rsid w:val="00FB335D"/>
    <w:rsid w:val="00FB3BF9"/>
    <w:rsid w:val="00FB3C21"/>
    <w:rsid w:val="00FB3CBD"/>
    <w:rsid w:val="00FB3E50"/>
    <w:rsid w:val="00FB40EE"/>
    <w:rsid w:val="00FB4922"/>
    <w:rsid w:val="00FB4C65"/>
    <w:rsid w:val="00FB4DEA"/>
    <w:rsid w:val="00FB513F"/>
    <w:rsid w:val="00FB5BD8"/>
    <w:rsid w:val="00FB6238"/>
    <w:rsid w:val="00FB646E"/>
    <w:rsid w:val="00FB64A6"/>
    <w:rsid w:val="00FB698C"/>
    <w:rsid w:val="00FB73A4"/>
    <w:rsid w:val="00FB763D"/>
    <w:rsid w:val="00FB77F8"/>
    <w:rsid w:val="00FB7A4B"/>
    <w:rsid w:val="00FB7AA0"/>
    <w:rsid w:val="00FB7B01"/>
    <w:rsid w:val="00FB7E40"/>
    <w:rsid w:val="00FB7E8E"/>
    <w:rsid w:val="00FB7F0C"/>
    <w:rsid w:val="00FC0123"/>
    <w:rsid w:val="00FC07F1"/>
    <w:rsid w:val="00FC0AE5"/>
    <w:rsid w:val="00FC0B7B"/>
    <w:rsid w:val="00FC0D7E"/>
    <w:rsid w:val="00FC12E8"/>
    <w:rsid w:val="00FC1521"/>
    <w:rsid w:val="00FC1651"/>
    <w:rsid w:val="00FC1EDE"/>
    <w:rsid w:val="00FC2506"/>
    <w:rsid w:val="00FC2901"/>
    <w:rsid w:val="00FC371E"/>
    <w:rsid w:val="00FC381D"/>
    <w:rsid w:val="00FC3954"/>
    <w:rsid w:val="00FC3C32"/>
    <w:rsid w:val="00FC3E4A"/>
    <w:rsid w:val="00FC4426"/>
    <w:rsid w:val="00FC4481"/>
    <w:rsid w:val="00FC44CA"/>
    <w:rsid w:val="00FC47C3"/>
    <w:rsid w:val="00FC496D"/>
    <w:rsid w:val="00FC4C7A"/>
    <w:rsid w:val="00FC4D7F"/>
    <w:rsid w:val="00FC598B"/>
    <w:rsid w:val="00FC5B96"/>
    <w:rsid w:val="00FC5DD4"/>
    <w:rsid w:val="00FC5E52"/>
    <w:rsid w:val="00FC64E7"/>
    <w:rsid w:val="00FC6DBD"/>
    <w:rsid w:val="00FC702E"/>
    <w:rsid w:val="00FC7048"/>
    <w:rsid w:val="00FC73F9"/>
    <w:rsid w:val="00FC7745"/>
    <w:rsid w:val="00FC78E0"/>
    <w:rsid w:val="00FC7E0E"/>
    <w:rsid w:val="00FD0231"/>
    <w:rsid w:val="00FD08B4"/>
    <w:rsid w:val="00FD099B"/>
    <w:rsid w:val="00FD09E1"/>
    <w:rsid w:val="00FD0C29"/>
    <w:rsid w:val="00FD0CC7"/>
    <w:rsid w:val="00FD1792"/>
    <w:rsid w:val="00FD19BB"/>
    <w:rsid w:val="00FD1D28"/>
    <w:rsid w:val="00FD1E5B"/>
    <w:rsid w:val="00FD1E85"/>
    <w:rsid w:val="00FD2053"/>
    <w:rsid w:val="00FD21DE"/>
    <w:rsid w:val="00FD22C9"/>
    <w:rsid w:val="00FD2673"/>
    <w:rsid w:val="00FD26EC"/>
    <w:rsid w:val="00FD2B54"/>
    <w:rsid w:val="00FD33BD"/>
    <w:rsid w:val="00FD35CA"/>
    <w:rsid w:val="00FD379D"/>
    <w:rsid w:val="00FD3825"/>
    <w:rsid w:val="00FD3B1C"/>
    <w:rsid w:val="00FD48F1"/>
    <w:rsid w:val="00FD4C30"/>
    <w:rsid w:val="00FD4E62"/>
    <w:rsid w:val="00FD500A"/>
    <w:rsid w:val="00FD50AE"/>
    <w:rsid w:val="00FD55FA"/>
    <w:rsid w:val="00FD5620"/>
    <w:rsid w:val="00FD58AA"/>
    <w:rsid w:val="00FD5AD5"/>
    <w:rsid w:val="00FD5C8C"/>
    <w:rsid w:val="00FD5EB3"/>
    <w:rsid w:val="00FD6386"/>
    <w:rsid w:val="00FD650C"/>
    <w:rsid w:val="00FD696B"/>
    <w:rsid w:val="00FD6BC7"/>
    <w:rsid w:val="00FD6CBC"/>
    <w:rsid w:val="00FD6CD1"/>
    <w:rsid w:val="00FD74D1"/>
    <w:rsid w:val="00FD7DDB"/>
    <w:rsid w:val="00FE0418"/>
    <w:rsid w:val="00FE0AD0"/>
    <w:rsid w:val="00FE0B50"/>
    <w:rsid w:val="00FE0E56"/>
    <w:rsid w:val="00FE0EEF"/>
    <w:rsid w:val="00FE1038"/>
    <w:rsid w:val="00FE13D5"/>
    <w:rsid w:val="00FE1446"/>
    <w:rsid w:val="00FE155F"/>
    <w:rsid w:val="00FE268C"/>
    <w:rsid w:val="00FE27EA"/>
    <w:rsid w:val="00FE2CEF"/>
    <w:rsid w:val="00FE2FED"/>
    <w:rsid w:val="00FE3083"/>
    <w:rsid w:val="00FE31E1"/>
    <w:rsid w:val="00FE322B"/>
    <w:rsid w:val="00FE373E"/>
    <w:rsid w:val="00FE3A10"/>
    <w:rsid w:val="00FE4005"/>
    <w:rsid w:val="00FE40D2"/>
    <w:rsid w:val="00FE444E"/>
    <w:rsid w:val="00FE4ABA"/>
    <w:rsid w:val="00FE4ACC"/>
    <w:rsid w:val="00FE4AEE"/>
    <w:rsid w:val="00FE4DFD"/>
    <w:rsid w:val="00FE5082"/>
    <w:rsid w:val="00FE52BC"/>
    <w:rsid w:val="00FE538B"/>
    <w:rsid w:val="00FE53D1"/>
    <w:rsid w:val="00FE56ED"/>
    <w:rsid w:val="00FE5889"/>
    <w:rsid w:val="00FE5DAD"/>
    <w:rsid w:val="00FE5E0F"/>
    <w:rsid w:val="00FE636E"/>
    <w:rsid w:val="00FE6585"/>
    <w:rsid w:val="00FE6C07"/>
    <w:rsid w:val="00FE6EAC"/>
    <w:rsid w:val="00FE6EC4"/>
    <w:rsid w:val="00FE71B3"/>
    <w:rsid w:val="00FE75D2"/>
    <w:rsid w:val="00FE7E0F"/>
    <w:rsid w:val="00FE7EE9"/>
    <w:rsid w:val="00FE7F94"/>
    <w:rsid w:val="00FE7FC1"/>
    <w:rsid w:val="00FF002C"/>
    <w:rsid w:val="00FF0227"/>
    <w:rsid w:val="00FF023F"/>
    <w:rsid w:val="00FF03DB"/>
    <w:rsid w:val="00FF053A"/>
    <w:rsid w:val="00FF07E4"/>
    <w:rsid w:val="00FF1342"/>
    <w:rsid w:val="00FF1468"/>
    <w:rsid w:val="00FF1537"/>
    <w:rsid w:val="00FF1AA5"/>
    <w:rsid w:val="00FF1B6A"/>
    <w:rsid w:val="00FF1D03"/>
    <w:rsid w:val="00FF1DF3"/>
    <w:rsid w:val="00FF21DC"/>
    <w:rsid w:val="00FF2447"/>
    <w:rsid w:val="00FF2516"/>
    <w:rsid w:val="00FF26C9"/>
    <w:rsid w:val="00FF294E"/>
    <w:rsid w:val="00FF2B73"/>
    <w:rsid w:val="00FF302C"/>
    <w:rsid w:val="00FF306B"/>
    <w:rsid w:val="00FF350A"/>
    <w:rsid w:val="00FF378A"/>
    <w:rsid w:val="00FF393F"/>
    <w:rsid w:val="00FF3A6B"/>
    <w:rsid w:val="00FF4436"/>
    <w:rsid w:val="00FF4CF8"/>
    <w:rsid w:val="00FF4F52"/>
    <w:rsid w:val="00FF50D4"/>
    <w:rsid w:val="00FF5110"/>
    <w:rsid w:val="00FF5142"/>
    <w:rsid w:val="00FF51B0"/>
    <w:rsid w:val="00FF5295"/>
    <w:rsid w:val="00FF59E8"/>
    <w:rsid w:val="00FF5F1C"/>
    <w:rsid w:val="00FF60DE"/>
    <w:rsid w:val="00FF6199"/>
    <w:rsid w:val="00FF625C"/>
    <w:rsid w:val="00FF6621"/>
    <w:rsid w:val="00FF689E"/>
    <w:rsid w:val="00FF698E"/>
    <w:rsid w:val="00FF6CA4"/>
    <w:rsid w:val="00FF73C9"/>
    <w:rsid w:val="00FF799C"/>
    <w:rsid w:val="00FF7C68"/>
    <w:rsid w:val="00FF7E18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50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6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4D9E"/>
    <w:pPr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9E"/>
    <w:rPr>
      <w:b/>
      <w:sz w:val="20"/>
    </w:rPr>
  </w:style>
  <w:style w:type="table" w:styleId="TableGrid">
    <w:name w:val="Table Grid"/>
    <w:basedOn w:val="TableNormal"/>
    <w:uiPriority w:val="59"/>
    <w:rsid w:val="001E7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AA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A7"/>
  </w:style>
  <w:style w:type="paragraph" w:styleId="Footer">
    <w:name w:val="footer"/>
    <w:basedOn w:val="Normal"/>
    <w:link w:val="FooterChar"/>
    <w:uiPriority w:val="99"/>
    <w:unhideWhenUsed/>
    <w:rsid w:val="001E7AA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A7"/>
  </w:style>
  <w:style w:type="character" w:styleId="Hyperlink">
    <w:name w:val="Hyperlink"/>
    <w:basedOn w:val="DefaultParagraphFont"/>
    <w:uiPriority w:val="99"/>
    <w:unhideWhenUsed/>
    <w:rsid w:val="001E7A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6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74D9E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6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4D9E"/>
    <w:pPr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9E"/>
    <w:rPr>
      <w:b/>
      <w:sz w:val="20"/>
    </w:rPr>
  </w:style>
  <w:style w:type="table" w:styleId="TableGrid">
    <w:name w:val="Table Grid"/>
    <w:basedOn w:val="TableNormal"/>
    <w:uiPriority w:val="59"/>
    <w:rsid w:val="001E7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AA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A7"/>
  </w:style>
  <w:style w:type="paragraph" w:styleId="Footer">
    <w:name w:val="footer"/>
    <w:basedOn w:val="Normal"/>
    <w:link w:val="FooterChar"/>
    <w:uiPriority w:val="99"/>
    <w:unhideWhenUsed/>
    <w:rsid w:val="001E7AA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A7"/>
  </w:style>
  <w:style w:type="character" w:styleId="Hyperlink">
    <w:name w:val="Hyperlink"/>
    <w:basedOn w:val="DefaultParagraphFont"/>
    <w:uiPriority w:val="99"/>
    <w:unhideWhenUsed/>
    <w:rsid w:val="001E7A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6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74D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ti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16</Pages>
  <Words>3979</Words>
  <Characters>22682</Characters>
  <Application>Microsoft Macintosh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NGHL</dc:creator>
  <cp:lastModifiedBy>Nigel Scrutton</cp:lastModifiedBy>
  <cp:revision>48</cp:revision>
  <cp:lastPrinted>2019-05-13T12:15:00Z</cp:lastPrinted>
  <dcterms:created xsi:type="dcterms:W3CDTF">2019-05-13T11:59:00Z</dcterms:created>
  <dcterms:modified xsi:type="dcterms:W3CDTF">2019-05-29T15:05:00Z</dcterms:modified>
</cp:coreProperties>
</file>