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7A18E" w14:textId="0D589ED4" w:rsidR="00AB798A" w:rsidRPr="00145445" w:rsidRDefault="00F92AA8" w:rsidP="00083A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HAnsi" w:cs="Helvetica"/>
          <w:b/>
          <w:color w:val="000000"/>
          <w:sz w:val="22"/>
          <w:szCs w:val="22"/>
          <w:u w:val="single"/>
          <w:lang w:eastAsia="en-US"/>
        </w:rPr>
      </w:pPr>
      <w:r w:rsidRPr="00145445">
        <w:rPr>
          <w:rFonts w:eastAsiaTheme="minorHAnsi" w:cs="Helvetica"/>
          <w:b/>
          <w:noProof/>
          <w:color w:val="000000"/>
          <w:sz w:val="22"/>
          <w:szCs w:val="22"/>
          <w:u w:val="single"/>
          <w:lang w:val="en-GB"/>
        </w:rPr>
        <w:drawing>
          <wp:inline distT="0" distB="0" distL="0" distR="0" wp14:anchorId="32E4006D" wp14:editId="7DEC01A5">
            <wp:extent cx="5303520" cy="342092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39" cy="3420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65FC25" w14:textId="24291948" w:rsidR="00986E70" w:rsidRPr="00145445" w:rsidRDefault="00F92AA8" w:rsidP="00CA1C05">
      <w:pPr>
        <w:pStyle w:val="CommentText"/>
        <w:spacing w:after="0" w:line="360" w:lineRule="auto"/>
        <w:jc w:val="both"/>
        <w:rPr>
          <w:rFonts w:cs="ArialMT-Regular"/>
          <w:sz w:val="22"/>
          <w:szCs w:val="22"/>
        </w:rPr>
      </w:pPr>
      <w:r w:rsidRPr="00145445">
        <w:rPr>
          <w:rFonts w:cs="Helvetica"/>
          <w:b/>
          <w:color w:val="000000"/>
          <w:sz w:val="22"/>
          <w:szCs w:val="22"/>
        </w:rPr>
        <w:t>S1</w:t>
      </w:r>
      <w:r w:rsidR="00254C36" w:rsidRPr="00145445">
        <w:rPr>
          <w:rFonts w:cs="Helvetica"/>
          <w:b/>
          <w:color w:val="000000"/>
          <w:sz w:val="22"/>
          <w:szCs w:val="22"/>
        </w:rPr>
        <w:t>5</w:t>
      </w:r>
      <w:r w:rsidR="006B0364" w:rsidRPr="00145445">
        <w:rPr>
          <w:rFonts w:cs="Helvetica"/>
          <w:b/>
          <w:color w:val="000000"/>
          <w:sz w:val="22"/>
          <w:szCs w:val="22"/>
        </w:rPr>
        <w:t xml:space="preserve"> </w:t>
      </w:r>
      <w:r w:rsidR="006B0364" w:rsidRPr="00145445">
        <w:rPr>
          <w:b/>
          <w:bCs/>
          <w:sz w:val="22"/>
          <w:szCs w:val="22"/>
        </w:rPr>
        <w:t>Fig</w:t>
      </w:r>
      <w:r w:rsidRPr="00145445">
        <w:rPr>
          <w:rFonts w:cs="Helvetica"/>
          <w:b/>
          <w:color w:val="000000"/>
          <w:sz w:val="22"/>
          <w:szCs w:val="22"/>
        </w:rPr>
        <w:t>:</w:t>
      </w:r>
      <w:r w:rsidR="00CA1C05" w:rsidRPr="00145445">
        <w:rPr>
          <w:rFonts w:cs="Helvetica"/>
          <w:b/>
          <w:color w:val="000000"/>
          <w:sz w:val="22"/>
          <w:szCs w:val="22"/>
        </w:rPr>
        <w:t xml:space="preserve"> </w:t>
      </w:r>
      <w:r w:rsidR="00CA1C05" w:rsidRPr="00145445">
        <w:rPr>
          <w:rFonts w:cs="AdvOT2e364b11"/>
          <w:b/>
          <w:sz w:val="22"/>
          <w:szCs w:val="22"/>
        </w:rPr>
        <w:t>GC-</w:t>
      </w:r>
      <w:proofErr w:type="spellStart"/>
      <w:r w:rsidR="00CA1C05" w:rsidRPr="00145445">
        <w:rPr>
          <w:rFonts w:cs="AdvOT2e364b11"/>
          <w:b/>
          <w:sz w:val="22"/>
          <w:szCs w:val="22"/>
        </w:rPr>
        <w:t>QToF</w:t>
      </w:r>
      <w:proofErr w:type="spellEnd"/>
      <w:r w:rsidR="00CA1C05" w:rsidRPr="00145445">
        <w:rPr>
          <w:rFonts w:cs="AdvOT2e364b11"/>
          <w:b/>
          <w:sz w:val="22"/>
          <w:szCs w:val="22"/>
        </w:rPr>
        <w:t xml:space="preserve"> analysis of </w:t>
      </w:r>
      <w:r w:rsidR="00CA1C05" w:rsidRPr="00145445">
        <w:rPr>
          <w:rFonts w:cs="AdvOT2e364b11"/>
          <w:b/>
          <w:sz w:val="22"/>
          <w:szCs w:val="22"/>
          <w:lang w:val="en-US"/>
        </w:rPr>
        <w:t xml:space="preserve">spata-13, 17-diene from </w:t>
      </w:r>
      <w:r w:rsidR="00CA1C05" w:rsidRPr="00145445">
        <w:rPr>
          <w:rFonts w:cs="AdvOT2e364b11"/>
          <w:b/>
          <w:sz w:val="22"/>
          <w:szCs w:val="22"/>
        </w:rPr>
        <w:t xml:space="preserve">nonane extracts of </w:t>
      </w:r>
      <w:r w:rsidR="00CA1C05" w:rsidRPr="00145445">
        <w:rPr>
          <w:rFonts w:cs="AdvOT2e364b11"/>
          <w:b/>
          <w:i/>
          <w:sz w:val="22"/>
          <w:szCs w:val="22"/>
        </w:rPr>
        <w:t>in vivo</w:t>
      </w:r>
      <w:r w:rsidR="00CA1C05" w:rsidRPr="00145445">
        <w:rPr>
          <w:rFonts w:cs="AdvOT2e364b11"/>
          <w:b/>
          <w:sz w:val="22"/>
          <w:szCs w:val="22"/>
        </w:rPr>
        <w:t xml:space="preserve"> production in </w:t>
      </w:r>
      <w:r w:rsidR="00CA1C05" w:rsidRPr="00145445">
        <w:rPr>
          <w:rFonts w:cs="AdvOT2e364b11"/>
          <w:b/>
          <w:i/>
          <w:sz w:val="22"/>
          <w:szCs w:val="22"/>
        </w:rPr>
        <w:t>E. coli</w:t>
      </w:r>
      <w:r w:rsidR="00CA1C05" w:rsidRPr="00145445">
        <w:rPr>
          <w:rFonts w:cs="AdvOT2e364b11"/>
          <w:b/>
          <w:sz w:val="22"/>
          <w:szCs w:val="22"/>
        </w:rPr>
        <w:t xml:space="preserve">. </w:t>
      </w:r>
      <w:r w:rsidR="00CA1C05" w:rsidRPr="00145445">
        <w:rPr>
          <w:b/>
          <w:sz w:val="22"/>
          <w:szCs w:val="22"/>
        </w:rPr>
        <w:t>A.</w:t>
      </w:r>
      <w:r w:rsidR="00CA1C05" w:rsidRPr="00145445">
        <w:rPr>
          <w:rFonts w:cs="AdvOT2e364b11"/>
          <w:sz w:val="22"/>
          <w:szCs w:val="22"/>
        </w:rPr>
        <w:t xml:space="preserve"> </w:t>
      </w:r>
      <w:r w:rsidR="00CA1C05" w:rsidRPr="00145445">
        <w:rPr>
          <w:rFonts w:cs="ArialMT-Regular"/>
          <w:sz w:val="22"/>
          <w:szCs w:val="22"/>
        </w:rPr>
        <w:t xml:space="preserve">spata-13,17-diene </w:t>
      </w:r>
      <w:r w:rsidR="00CA1C05" w:rsidRPr="00145445">
        <w:rPr>
          <w:rFonts w:cs="AdvOT2e364b11"/>
          <w:sz w:val="22"/>
          <w:szCs w:val="22"/>
        </w:rPr>
        <w:t xml:space="preserve">produced by overexpression of ispAM22 and WP_095757924 in </w:t>
      </w:r>
      <w:r w:rsidR="00CA1C05" w:rsidRPr="00145445">
        <w:rPr>
          <w:rFonts w:cs="AdvOT2e364b11"/>
          <w:i/>
          <w:sz w:val="22"/>
          <w:szCs w:val="22"/>
        </w:rPr>
        <w:t>E. coli.</w:t>
      </w:r>
      <w:r w:rsidR="00CA1C05" w:rsidRPr="00145445">
        <w:rPr>
          <w:rFonts w:cs="AdvOT2e364b11"/>
          <w:sz w:val="22"/>
          <w:szCs w:val="22"/>
        </w:rPr>
        <w:t xml:space="preserve"> B. Mass spectra of produced spata</w:t>
      </w:r>
      <w:r w:rsidR="00CA1C05" w:rsidRPr="00145445">
        <w:rPr>
          <w:rFonts w:cs="ArialMT-Regular"/>
          <w:sz w:val="22"/>
          <w:szCs w:val="22"/>
        </w:rPr>
        <w:t>-13,17-diene.</w:t>
      </w:r>
      <w:bookmarkStart w:id="0" w:name="_GoBack"/>
      <w:bookmarkEnd w:id="0"/>
    </w:p>
    <w:sectPr w:rsidR="00986E70" w:rsidRPr="00145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M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2e364b11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E5268"/>
    <w:multiLevelType w:val="hybridMultilevel"/>
    <w:tmpl w:val="A2F069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7AE"/>
    <w:rsid w:val="000037C7"/>
    <w:rsid w:val="000057F8"/>
    <w:rsid w:val="00007B48"/>
    <w:rsid w:val="000368E5"/>
    <w:rsid w:val="0004441C"/>
    <w:rsid w:val="00066B2C"/>
    <w:rsid w:val="00083A97"/>
    <w:rsid w:val="00083BF4"/>
    <w:rsid w:val="00087354"/>
    <w:rsid w:val="00090EB4"/>
    <w:rsid w:val="000960BA"/>
    <w:rsid w:val="000B5209"/>
    <w:rsid w:val="000D1404"/>
    <w:rsid w:val="000E01FC"/>
    <w:rsid w:val="000E7476"/>
    <w:rsid w:val="00122B7E"/>
    <w:rsid w:val="00122D2C"/>
    <w:rsid w:val="00126F6E"/>
    <w:rsid w:val="0012789D"/>
    <w:rsid w:val="00145445"/>
    <w:rsid w:val="00146803"/>
    <w:rsid w:val="00147AB2"/>
    <w:rsid w:val="0017383E"/>
    <w:rsid w:val="00177F47"/>
    <w:rsid w:val="00187B0B"/>
    <w:rsid w:val="001931A7"/>
    <w:rsid w:val="0019771C"/>
    <w:rsid w:val="001B19CF"/>
    <w:rsid w:val="001C0B2C"/>
    <w:rsid w:val="001D0270"/>
    <w:rsid w:val="001E51FD"/>
    <w:rsid w:val="001F2DD7"/>
    <w:rsid w:val="0020632C"/>
    <w:rsid w:val="00215F1F"/>
    <w:rsid w:val="00232B2E"/>
    <w:rsid w:val="00245427"/>
    <w:rsid w:val="0024799B"/>
    <w:rsid w:val="002503B9"/>
    <w:rsid w:val="00254BD7"/>
    <w:rsid w:val="00254C36"/>
    <w:rsid w:val="002570AE"/>
    <w:rsid w:val="00263DFD"/>
    <w:rsid w:val="00297C8E"/>
    <w:rsid w:val="002C3A19"/>
    <w:rsid w:val="002D3EDA"/>
    <w:rsid w:val="002F7695"/>
    <w:rsid w:val="003223C0"/>
    <w:rsid w:val="00332257"/>
    <w:rsid w:val="00334AD8"/>
    <w:rsid w:val="003527B6"/>
    <w:rsid w:val="00360417"/>
    <w:rsid w:val="00361C4E"/>
    <w:rsid w:val="00375935"/>
    <w:rsid w:val="00381E2D"/>
    <w:rsid w:val="00382799"/>
    <w:rsid w:val="00384876"/>
    <w:rsid w:val="003876A7"/>
    <w:rsid w:val="003A3AED"/>
    <w:rsid w:val="003A5A0C"/>
    <w:rsid w:val="003D0C38"/>
    <w:rsid w:val="003F4B38"/>
    <w:rsid w:val="003F7000"/>
    <w:rsid w:val="00400FA3"/>
    <w:rsid w:val="00416143"/>
    <w:rsid w:val="004216CA"/>
    <w:rsid w:val="004366A6"/>
    <w:rsid w:val="00440F03"/>
    <w:rsid w:val="00444377"/>
    <w:rsid w:val="0045753F"/>
    <w:rsid w:val="00457F7B"/>
    <w:rsid w:val="00497DF5"/>
    <w:rsid w:val="004A395A"/>
    <w:rsid w:val="004A63DC"/>
    <w:rsid w:val="004B4F50"/>
    <w:rsid w:val="004B6946"/>
    <w:rsid w:val="004B6CFF"/>
    <w:rsid w:val="004C0A9C"/>
    <w:rsid w:val="004C0CA2"/>
    <w:rsid w:val="004C4EFF"/>
    <w:rsid w:val="004D56D5"/>
    <w:rsid w:val="004D6E64"/>
    <w:rsid w:val="0052591D"/>
    <w:rsid w:val="005265EC"/>
    <w:rsid w:val="00534967"/>
    <w:rsid w:val="00534CD7"/>
    <w:rsid w:val="005353DC"/>
    <w:rsid w:val="00543218"/>
    <w:rsid w:val="00553D87"/>
    <w:rsid w:val="00566FA0"/>
    <w:rsid w:val="00581D61"/>
    <w:rsid w:val="00596856"/>
    <w:rsid w:val="005A5C45"/>
    <w:rsid w:val="005B2947"/>
    <w:rsid w:val="005B6DF3"/>
    <w:rsid w:val="005C2E51"/>
    <w:rsid w:val="005F292E"/>
    <w:rsid w:val="006077AE"/>
    <w:rsid w:val="0061124E"/>
    <w:rsid w:val="00612CA2"/>
    <w:rsid w:val="006132A5"/>
    <w:rsid w:val="00632336"/>
    <w:rsid w:val="006357EB"/>
    <w:rsid w:val="0064268F"/>
    <w:rsid w:val="00666B74"/>
    <w:rsid w:val="006A1A8D"/>
    <w:rsid w:val="006B0364"/>
    <w:rsid w:val="006B757A"/>
    <w:rsid w:val="006D7B9E"/>
    <w:rsid w:val="006E179C"/>
    <w:rsid w:val="006F3A38"/>
    <w:rsid w:val="006F3E49"/>
    <w:rsid w:val="00711631"/>
    <w:rsid w:val="00716A55"/>
    <w:rsid w:val="00721CDE"/>
    <w:rsid w:val="00742AB4"/>
    <w:rsid w:val="00746DD6"/>
    <w:rsid w:val="00751334"/>
    <w:rsid w:val="00762F5D"/>
    <w:rsid w:val="00763600"/>
    <w:rsid w:val="00763E82"/>
    <w:rsid w:val="00764182"/>
    <w:rsid w:val="0078480A"/>
    <w:rsid w:val="00787F2C"/>
    <w:rsid w:val="00792936"/>
    <w:rsid w:val="007B4777"/>
    <w:rsid w:val="007B7BF0"/>
    <w:rsid w:val="007D0D4C"/>
    <w:rsid w:val="007D26DB"/>
    <w:rsid w:val="00815373"/>
    <w:rsid w:val="00824049"/>
    <w:rsid w:val="0083715F"/>
    <w:rsid w:val="008529B0"/>
    <w:rsid w:val="008657C7"/>
    <w:rsid w:val="00883ED5"/>
    <w:rsid w:val="00885F01"/>
    <w:rsid w:val="008A1EE8"/>
    <w:rsid w:val="008A405F"/>
    <w:rsid w:val="008C2B9A"/>
    <w:rsid w:val="008D53C6"/>
    <w:rsid w:val="009001D0"/>
    <w:rsid w:val="00903347"/>
    <w:rsid w:val="0092473B"/>
    <w:rsid w:val="0092653B"/>
    <w:rsid w:val="00955B54"/>
    <w:rsid w:val="0096526E"/>
    <w:rsid w:val="00965E98"/>
    <w:rsid w:val="00986E70"/>
    <w:rsid w:val="00993A79"/>
    <w:rsid w:val="009A06E5"/>
    <w:rsid w:val="009A14E1"/>
    <w:rsid w:val="009A31E4"/>
    <w:rsid w:val="009B2628"/>
    <w:rsid w:val="009D1CC6"/>
    <w:rsid w:val="009D696B"/>
    <w:rsid w:val="009E53F9"/>
    <w:rsid w:val="009E5FF8"/>
    <w:rsid w:val="009F4E07"/>
    <w:rsid w:val="009F7324"/>
    <w:rsid w:val="00A1427E"/>
    <w:rsid w:val="00A21938"/>
    <w:rsid w:val="00A21BEC"/>
    <w:rsid w:val="00A367AE"/>
    <w:rsid w:val="00A40810"/>
    <w:rsid w:val="00A625A3"/>
    <w:rsid w:val="00AA0924"/>
    <w:rsid w:val="00AB798A"/>
    <w:rsid w:val="00AE2320"/>
    <w:rsid w:val="00AE2354"/>
    <w:rsid w:val="00AE3185"/>
    <w:rsid w:val="00B01FD3"/>
    <w:rsid w:val="00B05F49"/>
    <w:rsid w:val="00B07608"/>
    <w:rsid w:val="00B250B0"/>
    <w:rsid w:val="00B2701D"/>
    <w:rsid w:val="00B3655E"/>
    <w:rsid w:val="00B412FA"/>
    <w:rsid w:val="00B77842"/>
    <w:rsid w:val="00B94440"/>
    <w:rsid w:val="00B966AE"/>
    <w:rsid w:val="00BA33F9"/>
    <w:rsid w:val="00BD0AA7"/>
    <w:rsid w:val="00BE2A13"/>
    <w:rsid w:val="00BE6167"/>
    <w:rsid w:val="00BF7A97"/>
    <w:rsid w:val="00C431DC"/>
    <w:rsid w:val="00C46FC6"/>
    <w:rsid w:val="00C73DBC"/>
    <w:rsid w:val="00C817EA"/>
    <w:rsid w:val="00C874CA"/>
    <w:rsid w:val="00C91C5C"/>
    <w:rsid w:val="00CA1C05"/>
    <w:rsid w:val="00CB63A4"/>
    <w:rsid w:val="00CB6BC2"/>
    <w:rsid w:val="00CC44C5"/>
    <w:rsid w:val="00CD266C"/>
    <w:rsid w:val="00D064BD"/>
    <w:rsid w:val="00D107E3"/>
    <w:rsid w:val="00D12D2F"/>
    <w:rsid w:val="00D15C4F"/>
    <w:rsid w:val="00D15F15"/>
    <w:rsid w:val="00D207C5"/>
    <w:rsid w:val="00D46F79"/>
    <w:rsid w:val="00D51B2A"/>
    <w:rsid w:val="00D51FB7"/>
    <w:rsid w:val="00D52D88"/>
    <w:rsid w:val="00D60F7F"/>
    <w:rsid w:val="00D65A4F"/>
    <w:rsid w:val="00D7087D"/>
    <w:rsid w:val="00DA5EA6"/>
    <w:rsid w:val="00DC404A"/>
    <w:rsid w:val="00E050EE"/>
    <w:rsid w:val="00E24288"/>
    <w:rsid w:val="00E45DB7"/>
    <w:rsid w:val="00E529D6"/>
    <w:rsid w:val="00E75A80"/>
    <w:rsid w:val="00E76BEA"/>
    <w:rsid w:val="00EC0ECA"/>
    <w:rsid w:val="00EC422F"/>
    <w:rsid w:val="00ED4BD6"/>
    <w:rsid w:val="00ED517A"/>
    <w:rsid w:val="00EF4B87"/>
    <w:rsid w:val="00EF509C"/>
    <w:rsid w:val="00F21B52"/>
    <w:rsid w:val="00F31229"/>
    <w:rsid w:val="00F32F24"/>
    <w:rsid w:val="00F616D7"/>
    <w:rsid w:val="00F8172E"/>
    <w:rsid w:val="00F84251"/>
    <w:rsid w:val="00F87D6B"/>
    <w:rsid w:val="00F92AA8"/>
    <w:rsid w:val="00F940D9"/>
    <w:rsid w:val="00FB6D00"/>
    <w:rsid w:val="00FD3AA2"/>
    <w:rsid w:val="00F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02F00"/>
  <w15:docId w15:val="{D185DF3A-31C5-444A-AC08-AEADA99E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7AE"/>
    <w:pPr>
      <w:spacing w:after="0" w:line="240" w:lineRule="auto"/>
    </w:pPr>
    <w:rPr>
      <w:rFonts w:eastAsiaTheme="minorEastAsia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A367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A1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8D"/>
    <w:rPr>
      <w:rFonts w:ascii="Tahoma" w:eastAsiaTheme="minorEastAsia" w:hAnsi="Tahoma" w:cs="Tahoma"/>
      <w:sz w:val="16"/>
      <w:szCs w:val="16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C2B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2B9A"/>
    <w:pPr>
      <w:spacing w:after="200"/>
    </w:pPr>
    <w:rPr>
      <w:rFonts w:eastAsiaTheme="minorHAnsi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2B9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037C7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ECA"/>
    <w:pPr>
      <w:spacing w:after="0"/>
    </w:pPr>
    <w:rPr>
      <w:rFonts w:eastAsiaTheme="minorEastAsia"/>
      <w:b/>
      <w:bCs/>
      <w:lang w:val="en-US"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ECA"/>
    <w:rPr>
      <w:rFonts w:eastAsiaTheme="minorEastAsia"/>
      <w:b/>
      <w:bCs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6DC36-6A5E-4CEF-B268-0D3F2D15D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Gajendar Komati reddy</dc:creator>
  <cp:lastModifiedBy>Admin</cp:lastModifiedBy>
  <cp:revision>4</cp:revision>
  <dcterms:created xsi:type="dcterms:W3CDTF">2020-04-15T17:04:00Z</dcterms:created>
  <dcterms:modified xsi:type="dcterms:W3CDTF">2020-04-21T10:43:00Z</dcterms:modified>
</cp:coreProperties>
</file>