
<file path=[Content_Types].xml><?xml version="1.0" encoding="utf-8"?>
<Types xmlns="http://schemas.openxmlformats.org/package/2006/content-types">
  <Default Extension="rels" ContentType="application/vnd.openxmlformats-package.relationships+xml"/>
  <Default Extension="tif" ContentType="image/tiff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209F9" w14:textId="5C23DBEA" w:rsidR="001847F1" w:rsidRPr="007B11D4" w:rsidRDefault="00AB53C0">
      <w:pPr>
        <w:rPr>
          <w:b/>
          <w:bCs/>
          <w:sz w:val="22"/>
          <w:szCs w:val="22"/>
          <w:lang w:val="en-US"/>
        </w:rPr>
      </w:pPr>
      <w:r w:rsidRPr="007B11D4">
        <w:rPr>
          <w:b/>
          <w:bCs/>
          <w:sz w:val="22"/>
          <w:szCs w:val="22"/>
          <w:lang w:val="en-US"/>
        </w:rPr>
        <w:t>Supplementary figure</w:t>
      </w:r>
    </w:p>
    <w:p w14:paraId="66B88263" w14:textId="52118C33" w:rsidR="00AB53C0" w:rsidRPr="007B11D4" w:rsidRDefault="00AB53C0" w:rsidP="00AB53C0">
      <w:pPr>
        <w:jc w:val="center"/>
        <w:rPr>
          <w:sz w:val="22"/>
          <w:szCs w:val="22"/>
          <w:lang w:val="en-US"/>
        </w:rPr>
      </w:pPr>
      <w:r w:rsidRPr="007B11D4">
        <w:rPr>
          <w:noProof/>
          <w:sz w:val="22"/>
          <w:szCs w:val="22"/>
          <w:lang w:val="en-US"/>
        </w:rPr>
        <w:drawing>
          <wp:inline distT="0" distB="0" distL="0" distR="0" wp14:anchorId="063C562D" wp14:editId="328900A9">
            <wp:extent cx="5137150" cy="9030893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25"/>
                    <a:stretch/>
                  </pic:blipFill>
                  <pic:spPr bwMode="auto">
                    <a:xfrm>
                      <a:off x="0" y="0"/>
                      <a:ext cx="5142957" cy="9041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D2E72" w14:textId="760AE607" w:rsidR="00AB53C0" w:rsidRPr="007B11D4" w:rsidRDefault="00AB53C0" w:rsidP="00CF67BB">
      <w:pPr>
        <w:spacing w:line="240" w:lineRule="auto"/>
        <w:jc w:val="both"/>
        <w:rPr>
          <w:sz w:val="22"/>
          <w:szCs w:val="22"/>
          <w:lang w:val="en-US"/>
        </w:rPr>
      </w:pPr>
      <w:r w:rsidRPr="007B11D4">
        <w:rPr>
          <w:b/>
          <w:bCs/>
          <w:sz w:val="22"/>
          <w:szCs w:val="22"/>
          <w:lang w:val="en-US"/>
        </w:rPr>
        <w:lastRenderedPageBreak/>
        <w:t>Fig. S1</w:t>
      </w:r>
      <w:r w:rsidRPr="007B11D4">
        <w:rPr>
          <w:sz w:val="22"/>
          <w:szCs w:val="22"/>
          <w:lang w:val="en-US"/>
        </w:rPr>
        <w:t xml:space="preserve">: </w:t>
      </w:r>
      <w:r w:rsidRPr="007B11D4">
        <w:rPr>
          <w:b/>
          <w:bCs/>
          <w:sz w:val="22"/>
          <w:szCs w:val="22"/>
          <w:lang w:val="en-US"/>
        </w:rPr>
        <w:t xml:space="preserve">Predicted secondary structure of </w:t>
      </w:r>
      <w:r w:rsidRPr="007B11D4">
        <w:rPr>
          <w:b/>
          <w:bCs/>
          <w:i/>
          <w:iCs w:val="0"/>
          <w:sz w:val="22"/>
          <w:szCs w:val="22"/>
          <w:lang w:val="en-US"/>
        </w:rPr>
        <w:t>Pam</w:t>
      </w:r>
      <w:r w:rsidRPr="007B11D4">
        <w:rPr>
          <w:b/>
          <w:bCs/>
          <w:sz w:val="22"/>
          <w:szCs w:val="22"/>
          <w:lang w:val="en-US"/>
        </w:rPr>
        <w:t>Tps1 using PSIPRED server</w:t>
      </w:r>
      <w:r w:rsidRPr="007B11D4">
        <w:rPr>
          <w:sz w:val="22"/>
          <w:szCs w:val="22"/>
          <w:lang w:val="en-US"/>
        </w:rPr>
        <w:t xml:space="preserve">. The </w:t>
      </w:r>
      <w:r w:rsidRPr="007B11D4">
        <w:rPr>
          <w:i/>
          <w:iCs w:val="0"/>
          <w:sz w:val="22"/>
          <w:szCs w:val="22"/>
          <w:lang w:val="en-US"/>
        </w:rPr>
        <w:t>Pam</w:t>
      </w:r>
      <w:r w:rsidRPr="007B11D4">
        <w:rPr>
          <w:sz w:val="22"/>
          <w:szCs w:val="22"/>
          <w:lang w:val="en-US"/>
        </w:rPr>
        <w:t xml:space="preserve">Tps1 consists of 24 α-helices connecting by coils. </w:t>
      </w:r>
      <w:r w:rsidR="0067469D" w:rsidRPr="007B11D4">
        <w:rPr>
          <w:sz w:val="22"/>
          <w:szCs w:val="22"/>
          <w:lang w:val="en-US"/>
        </w:rPr>
        <w:t>Chloroplast transit peptide and all conserved motifs of terpene synthases including RRx</w:t>
      </w:r>
      <w:r w:rsidR="0067469D" w:rsidRPr="007B11D4">
        <w:rPr>
          <w:sz w:val="22"/>
          <w:szCs w:val="22"/>
          <w:vertAlign w:val="subscript"/>
          <w:lang w:val="en-US"/>
        </w:rPr>
        <w:t>8</w:t>
      </w:r>
      <w:r w:rsidR="0067469D" w:rsidRPr="007B11D4">
        <w:rPr>
          <w:sz w:val="22"/>
          <w:szCs w:val="22"/>
          <w:lang w:val="en-US"/>
        </w:rPr>
        <w:t xml:space="preserve">W, </w:t>
      </w:r>
      <w:proofErr w:type="spellStart"/>
      <w:r w:rsidR="0067469D" w:rsidRPr="007B11D4">
        <w:rPr>
          <w:sz w:val="22"/>
          <w:szCs w:val="22"/>
          <w:lang w:val="en-US"/>
        </w:rPr>
        <w:t>RxR</w:t>
      </w:r>
      <w:proofErr w:type="spellEnd"/>
      <w:r w:rsidR="0067469D" w:rsidRPr="007B11D4">
        <w:rPr>
          <w:sz w:val="22"/>
          <w:szCs w:val="22"/>
          <w:lang w:val="en-US"/>
        </w:rPr>
        <w:t xml:space="preserve">, </w:t>
      </w:r>
      <w:proofErr w:type="spellStart"/>
      <w:r w:rsidR="0067469D" w:rsidRPr="007B11D4">
        <w:rPr>
          <w:sz w:val="22"/>
          <w:szCs w:val="22"/>
          <w:lang w:val="en-US"/>
        </w:rPr>
        <w:t>DDxxD</w:t>
      </w:r>
      <w:proofErr w:type="spellEnd"/>
      <w:r w:rsidR="0067469D" w:rsidRPr="007B11D4">
        <w:rPr>
          <w:sz w:val="22"/>
          <w:szCs w:val="22"/>
          <w:lang w:val="en-US"/>
        </w:rPr>
        <w:t xml:space="preserve"> and NSE/DTE were labelled</w:t>
      </w:r>
      <w:r w:rsidR="00CF67BB" w:rsidRPr="007B11D4">
        <w:rPr>
          <w:sz w:val="22"/>
          <w:szCs w:val="22"/>
          <w:lang w:val="en-US"/>
        </w:rPr>
        <w:t xml:space="preserve"> (Table 2). </w:t>
      </w:r>
    </w:p>
    <w:p w14:paraId="20146CB4" w14:textId="4580ECF7" w:rsidR="00AB53C0" w:rsidRDefault="00AB53C0">
      <w:pPr>
        <w:rPr>
          <w:sz w:val="22"/>
          <w:szCs w:val="22"/>
          <w:lang w:val="en-US"/>
        </w:rPr>
      </w:pPr>
    </w:p>
    <w:p w14:paraId="7E0FA973" w14:textId="2670C293" w:rsidR="007B11D4" w:rsidRDefault="007B11D4">
      <w:pPr>
        <w:rPr>
          <w:sz w:val="22"/>
          <w:szCs w:val="22"/>
          <w:lang w:val="en-US"/>
        </w:rPr>
      </w:pPr>
    </w:p>
    <w:p w14:paraId="4EE53627" w14:textId="4A5B4B36" w:rsidR="00F91331" w:rsidRDefault="00F91331">
      <w:pPr>
        <w:rPr>
          <w:sz w:val="22"/>
          <w:szCs w:val="22"/>
          <w:lang w:val="en-US"/>
        </w:rPr>
      </w:pPr>
    </w:p>
    <w:p w14:paraId="2B6136AD" w14:textId="4B7B5F71" w:rsidR="00F91331" w:rsidRDefault="00F91331">
      <w:pPr>
        <w:rPr>
          <w:sz w:val="22"/>
          <w:szCs w:val="22"/>
          <w:lang w:val="en-US"/>
        </w:rPr>
      </w:pPr>
    </w:p>
    <w:p w14:paraId="57094EA9" w14:textId="1B1B96B8" w:rsidR="00F91331" w:rsidRDefault="00F91331">
      <w:pPr>
        <w:rPr>
          <w:sz w:val="22"/>
          <w:szCs w:val="22"/>
          <w:lang w:val="en-US"/>
        </w:rPr>
      </w:pPr>
    </w:p>
    <w:p w14:paraId="0C71C4D9" w14:textId="03996E8F" w:rsidR="00F91331" w:rsidRDefault="00F91331">
      <w:pPr>
        <w:rPr>
          <w:sz w:val="22"/>
          <w:szCs w:val="22"/>
          <w:lang w:val="en-US"/>
        </w:rPr>
      </w:pPr>
    </w:p>
    <w:p w14:paraId="3033207E" w14:textId="3472529F" w:rsidR="00F91331" w:rsidRDefault="00F91331">
      <w:pPr>
        <w:rPr>
          <w:sz w:val="22"/>
          <w:szCs w:val="22"/>
          <w:lang w:val="en-US"/>
        </w:rPr>
      </w:pPr>
    </w:p>
    <w:p w14:paraId="20D8773A" w14:textId="2B62C144" w:rsidR="00F91331" w:rsidRDefault="00F91331">
      <w:pPr>
        <w:rPr>
          <w:sz w:val="22"/>
          <w:szCs w:val="22"/>
          <w:lang w:val="en-US"/>
        </w:rPr>
      </w:pPr>
    </w:p>
    <w:p w14:paraId="069D1557" w14:textId="77777777" w:rsidR="00F91331" w:rsidRDefault="00F91331">
      <w:pPr>
        <w:rPr>
          <w:sz w:val="22"/>
          <w:szCs w:val="22"/>
          <w:lang w:val="en-US"/>
        </w:rPr>
      </w:pPr>
    </w:p>
    <w:p w14:paraId="14B29B7B" w14:textId="2303762E" w:rsidR="007B11D4" w:rsidRDefault="007B11D4">
      <w:pPr>
        <w:rPr>
          <w:sz w:val="22"/>
          <w:szCs w:val="22"/>
          <w:lang w:val="en-US"/>
        </w:rPr>
      </w:pPr>
    </w:p>
    <w:p w14:paraId="56D99AE7" w14:textId="77777777" w:rsidR="007B11D4" w:rsidRPr="007B11D4" w:rsidRDefault="007B11D4">
      <w:pPr>
        <w:rPr>
          <w:sz w:val="22"/>
          <w:szCs w:val="22"/>
          <w:lang w:val="en-US"/>
        </w:rPr>
      </w:pPr>
    </w:p>
    <w:p w14:paraId="38BE2674" w14:textId="326B5EE6" w:rsidR="00AB53C0" w:rsidRPr="007B11D4" w:rsidRDefault="00AB53C0">
      <w:pPr>
        <w:rPr>
          <w:sz w:val="22"/>
          <w:szCs w:val="22"/>
          <w:lang w:val="en-US"/>
        </w:rPr>
      </w:pPr>
      <w:r w:rsidRPr="007B11D4">
        <w:rPr>
          <w:noProof/>
          <w:sz w:val="22"/>
          <w:szCs w:val="22"/>
          <w:lang w:val="en-US"/>
        </w:rPr>
        <w:lastRenderedPageBreak/>
        <w:drawing>
          <wp:inline distT="0" distB="0" distL="0" distR="0" wp14:anchorId="66A92D58" wp14:editId="01E467B6">
            <wp:extent cx="6645910" cy="62407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76B8" w14:textId="487B945E" w:rsidR="00AB53C0" w:rsidRPr="007B11D4" w:rsidRDefault="00AB53C0" w:rsidP="004A4CF3">
      <w:pPr>
        <w:spacing w:line="240" w:lineRule="auto"/>
        <w:jc w:val="both"/>
        <w:rPr>
          <w:color w:val="000000" w:themeColor="text1"/>
          <w:sz w:val="22"/>
          <w:szCs w:val="22"/>
          <w:lang w:val="en-US"/>
        </w:rPr>
      </w:pPr>
      <w:r w:rsidRPr="007B11D4">
        <w:rPr>
          <w:b/>
          <w:bCs/>
          <w:sz w:val="22"/>
          <w:szCs w:val="22"/>
          <w:lang w:val="en-US"/>
        </w:rPr>
        <w:t>Fig. S2</w:t>
      </w:r>
      <w:r w:rsidRPr="007B11D4">
        <w:rPr>
          <w:sz w:val="22"/>
          <w:szCs w:val="22"/>
          <w:lang w:val="en-US"/>
        </w:rPr>
        <w:t xml:space="preserve">: </w:t>
      </w:r>
      <w:r w:rsidR="004A4CF3" w:rsidRPr="007B11D4">
        <w:rPr>
          <w:b/>
          <w:bCs/>
          <w:sz w:val="22"/>
          <w:szCs w:val="22"/>
          <w:lang w:val="en-US"/>
        </w:rPr>
        <w:t xml:space="preserve">Validation of </w:t>
      </w:r>
      <w:r w:rsidR="004A4CF3" w:rsidRPr="007B11D4">
        <w:rPr>
          <w:b/>
          <w:bCs/>
          <w:i/>
          <w:iCs w:val="0"/>
          <w:sz w:val="22"/>
          <w:szCs w:val="22"/>
          <w:lang w:val="en-US"/>
        </w:rPr>
        <w:t>Pam</w:t>
      </w:r>
      <w:r w:rsidR="004A4CF3" w:rsidRPr="007B11D4">
        <w:rPr>
          <w:b/>
          <w:bCs/>
          <w:sz w:val="22"/>
          <w:szCs w:val="22"/>
          <w:lang w:val="en-US"/>
        </w:rPr>
        <w:t>Tps1 model</w:t>
      </w:r>
      <w:r w:rsidR="004A4CF3" w:rsidRPr="007B11D4">
        <w:rPr>
          <w:sz w:val="22"/>
          <w:szCs w:val="22"/>
          <w:lang w:val="en-US"/>
        </w:rPr>
        <w:t>. (A) Ramachandran plot analysis indicating</w:t>
      </w:r>
      <w:r w:rsidR="00A16809" w:rsidRPr="007B11D4">
        <w:rPr>
          <w:sz w:val="22"/>
          <w:szCs w:val="22"/>
          <w:lang w:val="en-US"/>
        </w:rPr>
        <w:t xml:space="preserve"> 9</w:t>
      </w:r>
      <w:r w:rsidR="005C65C6" w:rsidRPr="007B11D4">
        <w:rPr>
          <w:sz w:val="22"/>
          <w:szCs w:val="22"/>
          <w:lang w:val="en-US"/>
        </w:rPr>
        <w:t>2</w:t>
      </w:r>
      <w:r w:rsidR="00A16809" w:rsidRPr="007B11D4">
        <w:rPr>
          <w:sz w:val="22"/>
          <w:szCs w:val="22"/>
          <w:lang w:val="en-US"/>
        </w:rPr>
        <w:t>.</w:t>
      </w:r>
      <w:r w:rsidR="005C65C6" w:rsidRPr="007B11D4">
        <w:rPr>
          <w:sz w:val="22"/>
          <w:szCs w:val="22"/>
          <w:lang w:val="en-US"/>
        </w:rPr>
        <w:t>8</w:t>
      </w:r>
      <w:r w:rsidR="00A16809" w:rsidRPr="007B11D4">
        <w:rPr>
          <w:sz w:val="22"/>
          <w:szCs w:val="22"/>
          <w:lang w:val="en-US"/>
        </w:rPr>
        <w:t xml:space="preserve"> % of </w:t>
      </w:r>
      <w:r w:rsidR="00A16809" w:rsidRPr="007B11D4">
        <w:rPr>
          <w:i/>
          <w:sz w:val="22"/>
          <w:szCs w:val="22"/>
          <w:lang w:val="en-US"/>
        </w:rPr>
        <w:t>Pam</w:t>
      </w:r>
      <w:r w:rsidR="00A16809" w:rsidRPr="007B11D4">
        <w:rPr>
          <w:sz w:val="22"/>
          <w:szCs w:val="22"/>
          <w:lang w:val="en-US"/>
        </w:rPr>
        <w:t xml:space="preserve">Tps1 residues fell in the most </w:t>
      </w:r>
      <w:r w:rsidR="007B11D4" w:rsidRPr="007B11D4">
        <w:rPr>
          <w:sz w:val="22"/>
          <w:szCs w:val="22"/>
          <w:lang w:val="en-US"/>
        </w:rPr>
        <w:t>favored</w:t>
      </w:r>
      <w:r w:rsidR="00A16809" w:rsidRPr="007B11D4">
        <w:rPr>
          <w:sz w:val="22"/>
          <w:szCs w:val="22"/>
          <w:lang w:val="en-US"/>
        </w:rPr>
        <w:t xml:space="preserve"> regions (red), 6.</w:t>
      </w:r>
      <w:r w:rsidR="007B11D4">
        <w:rPr>
          <w:sz w:val="22"/>
          <w:szCs w:val="22"/>
          <w:lang w:val="en-US"/>
        </w:rPr>
        <w:t>6</w:t>
      </w:r>
      <w:r w:rsidR="00A16809" w:rsidRPr="007B11D4">
        <w:rPr>
          <w:sz w:val="22"/>
          <w:szCs w:val="22"/>
          <w:lang w:val="en-US"/>
        </w:rPr>
        <w:t xml:space="preserve"> % of residues in the additional allowed regions (yellow), 0.</w:t>
      </w:r>
      <w:r w:rsidR="007B11D4">
        <w:rPr>
          <w:sz w:val="22"/>
          <w:szCs w:val="22"/>
          <w:lang w:val="en-US"/>
        </w:rPr>
        <w:t>2</w:t>
      </w:r>
      <w:r w:rsidR="00A16809" w:rsidRPr="007B11D4">
        <w:rPr>
          <w:sz w:val="22"/>
          <w:szCs w:val="22"/>
          <w:lang w:val="en-US"/>
        </w:rPr>
        <w:t xml:space="preserve"> % of residues in the generously allowed regions (light yellow) and only 0.</w:t>
      </w:r>
      <w:r w:rsidR="007B11D4">
        <w:rPr>
          <w:sz w:val="22"/>
          <w:szCs w:val="22"/>
          <w:lang w:val="en-US"/>
        </w:rPr>
        <w:t>4</w:t>
      </w:r>
      <w:r w:rsidR="00A16809" w:rsidRPr="007B11D4">
        <w:rPr>
          <w:sz w:val="22"/>
          <w:szCs w:val="22"/>
          <w:lang w:val="en-US"/>
        </w:rPr>
        <w:t xml:space="preserve"> % of residues within the disallowed regions (white) </w:t>
      </w:r>
      <w:r w:rsidR="004A4CF3" w:rsidRPr="007B11D4">
        <w:rPr>
          <w:sz w:val="22"/>
          <w:szCs w:val="22"/>
          <w:lang w:val="en-US"/>
        </w:rPr>
        <w:t xml:space="preserve">(B) </w:t>
      </w:r>
      <w:r w:rsidR="0012381B" w:rsidRPr="007B11D4">
        <w:rPr>
          <w:sz w:val="22"/>
          <w:szCs w:val="22"/>
          <w:shd w:val="clear" w:color="auto" w:fill="FFFFFF"/>
          <w:lang w:val="en-US"/>
        </w:rPr>
        <w:t>PROVE</w:t>
      </w:r>
      <w:r w:rsidR="00F91331">
        <w:rPr>
          <w:sz w:val="22"/>
          <w:szCs w:val="22"/>
          <w:shd w:val="clear" w:color="auto" w:fill="FFFFFF"/>
          <w:lang w:val="en-US"/>
        </w:rPr>
        <w:t xml:space="preserve">. </w:t>
      </w:r>
      <w:r w:rsidR="00F91331" w:rsidRPr="00F91331">
        <w:rPr>
          <w:sz w:val="22"/>
          <w:szCs w:val="22"/>
          <w:shd w:val="clear" w:color="auto" w:fill="FFFFFF"/>
          <w:lang w:val="en-US"/>
        </w:rPr>
        <w:t xml:space="preserve">The Z-score and Z-score RMS for </w:t>
      </w:r>
      <w:r w:rsidR="00F91331" w:rsidRPr="00F91331">
        <w:rPr>
          <w:i/>
          <w:iCs w:val="0"/>
          <w:sz w:val="22"/>
          <w:szCs w:val="22"/>
          <w:shd w:val="clear" w:color="auto" w:fill="FFFFFF"/>
          <w:lang w:val="en-US"/>
        </w:rPr>
        <w:t>Pam</w:t>
      </w:r>
      <w:r w:rsidR="00F91331" w:rsidRPr="00F91331">
        <w:rPr>
          <w:sz w:val="22"/>
          <w:szCs w:val="22"/>
          <w:shd w:val="clear" w:color="auto" w:fill="FFFFFF"/>
          <w:lang w:val="en-US"/>
        </w:rPr>
        <w:t>Tps1 were 0.487 and 1.421, respectively</w:t>
      </w:r>
      <w:r w:rsidR="0012381B" w:rsidRPr="007B11D4">
        <w:rPr>
          <w:sz w:val="22"/>
          <w:szCs w:val="22"/>
          <w:shd w:val="clear" w:color="auto" w:fill="FFFFFF"/>
          <w:lang w:val="en-US"/>
        </w:rPr>
        <w:t xml:space="preserve"> (C) </w:t>
      </w:r>
      <w:r w:rsidR="0012381B" w:rsidRPr="007B11D4">
        <w:rPr>
          <w:sz w:val="22"/>
          <w:szCs w:val="22"/>
          <w:lang w:val="en-US"/>
        </w:rPr>
        <w:t>Overall quality of the model evaluated by the ERRAT program</w:t>
      </w:r>
      <w:r w:rsidR="0012381B" w:rsidRPr="007B11D4">
        <w:rPr>
          <w:sz w:val="22"/>
          <w:szCs w:val="22"/>
          <w:shd w:val="clear" w:color="auto" w:fill="FFFFFF"/>
          <w:lang w:val="en-US"/>
        </w:rPr>
        <w:t xml:space="preserve"> scored 95.88 %</w:t>
      </w:r>
      <w:r w:rsidR="0012381B" w:rsidRPr="007B11D4">
        <w:rPr>
          <w:sz w:val="22"/>
          <w:szCs w:val="22"/>
          <w:lang w:val="en-US"/>
        </w:rPr>
        <w:t xml:space="preserve"> (D) </w:t>
      </w:r>
      <w:bookmarkStart w:id="0" w:name="_Toc37670553"/>
      <w:bookmarkStart w:id="1" w:name="_Toc37672449"/>
      <w:r w:rsidR="0012381B" w:rsidRPr="007B11D4">
        <w:rPr>
          <w:color w:val="000000" w:themeColor="text1"/>
          <w:sz w:val="22"/>
          <w:szCs w:val="22"/>
          <w:shd w:val="clear" w:color="auto" w:fill="FFFFFF"/>
          <w:lang w:val="en-US"/>
        </w:rPr>
        <w:t xml:space="preserve">The Verify3D result of </w:t>
      </w:r>
      <w:r w:rsidR="0012381B" w:rsidRPr="007B11D4">
        <w:rPr>
          <w:i/>
          <w:color w:val="000000" w:themeColor="text1"/>
          <w:sz w:val="22"/>
          <w:szCs w:val="22"/>
          <w:shd w:val="clear" w:color="auto" w:fill="FFFFFF"/>
          <w:lang w:val="en-US"/>
        </w:rPr>
        <w:t>Pam</w:t>
      </w:r>
      <w:r w:rsidR="0012381B" w:rsidRPr="007B11D4">
        <w:rPr>
          <w:color w:val="000000" w:themeColor="text1"/>
          <w:sz w:val="22"/>
          <w:szCs w:val="22"/>
          <w:shd w:val="clear" w:color="auto" w:fill="FFFFFF"/>
          <w:lang w:val="en-US"/>
        </w:rPr>
        <w:t xml:space="preserve">Tps1 model with </w:t>
      </w:r>
      <w:r w:rsidR="0012381B" w:rsidRPr="007B11D4">
        <w:rPr>
          <w:color w:val="000000" w:themeColor="text1"/>
          <w:sz w:val="22"/>
          <w:szCs w:val="22"/>
          <w:lang w:val="en-US"/>
        </w:rPr>
        <w:t>95.73 % of the residues had an average 3D-1D score ≥ 0.2</w:t>
      </w:r>
      <w:bookmarkEnd w:id="0"/>
      <w:bookmarkEnd w:id="1"/>
      <w:r w:rsidR="0012381B" w:rsidRPr="007B11D4">
        <w:rPr>
          <w:color w:val="000000" w:themeColor="text1"/>
          <w:sz w:val="22"/>
          <w:szCs w:val="22"/>
          <w:lang w:val="en-US"/>
        </w:rPr>
        <w:t xml:space="preserve"> (E) </w:t>
      </w:r>
      <w:r w:rsidR="00A16809" w:rsidRPr="007B11D4">
        <w:rPr>
          <w:bCs/>
          <w:color w:val="000000" w:themeColor="text1"/>
          <w:sz w:val="22"/>
          <w:szCs w:val="22"/>
          <w:shd w:val="clear" w:color="auto" w:fill="FFFFFF"/>
          <w:lang w:val="en-US"/>
        </w:rPr>
        <w:t xml:space="preserve">The Z-score value of </w:t>
      </w:r>
      <w:proofErr w:type="spellStart"/>
      <w:r w:rsidR="00A16809" w:rsidRPr="007B11D4">
        <w:rPr>
          <w:bCs/>
          <w:color w:val="000000" w:themeColor="text1"/>
          <w:sz w:val="22"/>
          <w:szCs w:val="22"/>
          <w:shd w:val="clear" w:color="auto" w:fill="FFFFFF"/>
          <w:lang w:val="en-US"/>
        </w:rPr>
        <w:t>ProSA</w:t>
      </w:r>
      <w:proofErr w:type="spellEnd"/>
      <w:r w:rsidR="00A16809" w:rsidRPr="007B11D4">
        <w:rPr>
          <w:bCs/>
          <w:color w:val="000000" w:themeColor="text1"/>
          <w:sz w:val="22"/>
          <w:szCs w:val="22"/>
          <w:shd w:val="clear" w:color="auto" w:fill="FFFFFF"/>
          <w:lang w:val="en-US"/>
        </w:rPr>
        <w:t xml:space="preserve"> plot (displayed as black dot) for </w:t>
      </w:r>
      <w:r w:rsidR="00A16809" w:rsidRPr="007B11D4">
        <w:rPr>
          <w:color w:val="000000"/>
          <w:sz w:val="22"/>
          <w:szCs w:val="22"/>
          <w:shd w:val="clear" w:color="auto" w:fill="FFFFFF"/>
          <w:lang w:val="en-US"/>
        </w:rPr>
        <w:t xml:space="preserve">protein model and the template. The Z-score of the </w:t>
      </w:r>
      <w:r w:rsidR="00A16809" w:rsidRPr="007B11D4">
        <w:rPr>
          <w:i/>
          <w:color w:val="000000"/>
          <w:sz w:val="22"/>
          <w:szCs w:val="22"/>
          <w:shd w:val="clear" w:color="auto" w:fill="FFFFFF"/>
          <w:lang w:val="en-US"/>
        </w:rPr>
        <w:t>Pam</w:t>
      </w:r>
      <w:r w:rsidR="00A16809" w:rsidRPr="007B11D4">
        <w:rPr>
          <w:color w:val="000000"/>
          <w:sz w:val="22"/>
          <w:szCs w:val="22"/>
          <w:shd w:val="clear" w:color="auto" w:fill="FFFFFF"/>
          <w:lang w:val="en-US"/>
        </w:rPr>
        <w:t>Tps1 model of -12 was closed to the value of the BPPS template (-10.92).</w:t>
      </w:r>
    </w:p>
    <w:p w14:paraId="303B7584" w14:textId="77777777" w:rsidR="0012381B" w:rsidRPr="007B11D4" w:rsidRDefault="0012381B" w:rsidP="004A4CF3">
      <w:pPr>
        <w:spacing w:line="240" w:lineRule="auto"/>
        <w:jc w:val="both"/>
        <w:rPr>
          <w:sz w:val="22"/>
          <w:szCs w:val="22"/>
          <w:lang w:val="en-US"/>
        </w:rPr>
      </w:pPr>
    </w:p>
    <w:p w14:paraId="2D4E27EB" w14:textId="77777777" w:rsidR="00393773" w:rsidRPr="007B11D4" w:rsidRDefault="00393773">
      <w:pPr>
        <w:rPr>
          <w:sz w:val="22"/>
          <w:szCs w:val="22"/>
          <w:lang w:val="en-US"/>
        </w:rPr>
      </w:pPr>
    </w:p>
    <w:sectPr w:rsidR="00393773" w:rsidRPr="007B11D4" w:rsidSect="00AB53C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3C0"/>
    <w:rsid w:val="0012381B"/>
    <w:rsid w:val="001847F1"/>
    <w:rsid w:val="00393773"/>
    <w:rsid w:val="00406079"/>
    <w:rsid w:val="004A0235"/>
    <w:rsid w:val="004A4CF3"/>
    <w:rsid w:val="005C65C6"/>
    <w:rsid w:val="0067469D"/>
    <w:rsid w:val="007A6B48"/>
    <w:rsid w:val="007B11D4"/>
    <w:rsid w:val="007D4AFD"/>
    <w:rsid w:val="007E0E3B"/>
    <w:rsid w:val="0083132F"/>
    <w:rsid w:val="00A1261B"/>
    <w:rsid w:val="00A16809"/>
    <w:rsid w:val="00AB53C0"/>
    <w:rsid w:val="00AE4F73"/>
    <w:rsid w:val="00CF67BB"/>
    <w:rsid w:val="00F91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15893"/>
  <w15:chartTrackingRefBased/>
  <w15:docId w15:val="{69A77E13-7864-4771-A5B7-83083E2CB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iCs/>
        <w:sz w:val="24"/>
        <w:szCs w:val="24"/>
        <w:lang w:val="en-MY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qFormat/>
    <w:rsid w:val="00393773"/>
    <w:pPr>
      <w:keepNext/>
      <w:jc w:val="both"/>
    </w:pPr>
    <w:rPr>
      <w:rFonts w:eastAsia="Times New Roman"/>
      <w:bCs/>
      <w:iCs w:val="0"/>
      <w:szCs w:val="20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t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3</Pages>
  <Words>165</Words>
  <Characters>944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suhana.ashaari@gmail.com</dc:creator>
  <cp:keywords/>
  <dc:description/>
  <cp:lastModifiedBy>suhana.ashaari@gmail.com</cp:lastModifiedBy>
  <cp:revision>4</cp:revision>
  <dcterms:created xsi:type="dcterms:W3CDTF">2021-07-29T14:50:00Z</dcterms:created>
  <dcterms:modified xsi:type="dcterms:W3CDTF">2021-07-31T14:47:00Z</dcterms:modified>
</cp:coreProperties>
</file>