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AC6" w:rsidRDefault="00B34AC6">
      <w:pPr>
        <w:rPr>
          <w:sz w:val="18"/>
        </w:rPr>
      </w:pPr>
      <w:bookmarkStart w:id="0" w:name="_GoBack"/>
      <w:bookmarkEnd w:id="0"/>
    </w:p>
    <w:p w:rsidR="00B34AC6" w:rsidRPr="00B34AC6" w:rsidRDefault="00B34AC6">
      <w:pPr>
        <w:rPr>
          <w:rFonts w:ascii="Times New Roman" w:hAnsi="Times New Roman" w:cs="Times New Roman"/>
          <w:sz w:val="18"/>
        </w:rPr>
      </w:pPr>
      <w:r w:rsidRPr="00B34AC6">
        <w:rPr>
          <w:rFonts w:ascii="Times New Roman" w:hAnsi="Times New Roman" w:cs="Times New Roman"/>
          <w:sz w:val="18"/>
        </w:rPr>
        <w:t>Essential oil compounds present in disk and ray florets of German chamomile and Roman chamomile</w:t>
      </w:r>
    </w:p>
    <w:p w:rsidR="00B34AC6" w:rsidRPr="00B34AC6" w:rsidRDefault="00B34AC6">
      <w:pPr>
        <w:rPr>
          <w:sz w:val="18"/>
        </w:rPr>
      </w:pPr>
    </w:p>
    <w:tbl>
      <w:tblPr>
        <w:tblW w:w="9327" w:type="dxa"/>
        <w:jc w:val="center"/>
        <w:tblLayout w:type="fixed"/>
        <w:tblLook w:val="04A0" w:firstRow="1" w:lastRow="0" w:firstColumn="1" w:lastColumn="0" w:noHBand="0" w:noVBand="1"/>
      </w:tblPr>
      <w:tblGrid>
        <w:gridCol w:w="352"/>
        <w:gridCol w:w="159"/>
        <w:gridCol w:w="2410"/>
        <w:gridCol w:w="851"/>
        <w:gridCol w:w="550"/>
        <w:gridCol w:w="850"/>
        <w:gridCol w:w="993"/>
        <w:gridCol w:w="1036"/>
        <w:gridCol w:w="1134"/>
        <w:gridCol w:w="992"/>
      </w:tblGrid>
      <w:tr w:rsidR="0072089D" w:rsidRPr="00B307DD" w:rsidTr="00B4555F">
        <w:trPr>
          <w:trHeight w:hRule="exact" w:val="284"/>
          <w:jc w:val="center"/>
        </w:trPr>
        <w:tc>
          <w:tcPr>
            <w:tcW w:w="511" w:type="dxa"/>
            <w:gridSpan w:val="2"/>
            <w:vMerge w:val="restart"/>
            <w:tcBorders>
              <w:top w:val="single" w:sz="8" w:space="0" w:color="auto"/>
            </w:tcBorders>
            <w:noWrap/>
          </w:tcPr>
          <w:p w:rsidR="0072089D" w:rsidRPr="00B307DD" w:rsidRDefault="0072089D" w:rsidP="00B4555F">
            <w:pPr>
              <w:jc w:val="left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b/>
                <w:sz w:val="13"/>
                <w:szCs w:val="13"/>
              </w:rPr>
              <w:t>Code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</w:tcBorders>
            <w:noWrap/>
          </w:tcPr>
          <w:p w:rsidR="0072089D" w:rsidRPr="00B307DD" w:rsidRDefault="0072089D" w:rsidP="00B4555F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B307DD">
              <w:rPr>
                <w:rStyle w:val="fontstyle01"/>
                <w:rFonts w:ascii="Times New Roman" w:hAnsi="Times New Roman" w:cs="Times New Roman"/>
                <w:sz w:val="13"/>
                <w:szCs w:val="13"/>
              </w:rPr>
              <w:t>Compounds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</w:tcBorders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Molecular formula</w:t>
            </w:r>
          </w:p>
        </w:tc>
        <w:tc>
          <w:tcPr>
            <w:tcW w:w="550" w:type="dxa"/>
            <w:vMerge w:val="restart"/>
            <w:tcBorders>
              <w:top w:val="single" w:sz="8" w:space="0" w:color="auto"/>
            </w:tcBorders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RT (min)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</w:tcBorders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CAS</w:t>
            </w:r>
          </w:p>
        </w:tc>
        <w:tc>
          <w:tcPr>
            <w:tcW w:w="4155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</w:tcPr>
          <w:p w:rsidR="0072089D" w:rsidRPr="00B307DD" w:rsidRDefault="0072089D" w:rsidP="00B4555F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Style w:val="fontstyle01"/>
                <w:rFonts w:ascii="Times New Roman" w:hAnsi="Times New Roman" w:cs="Times New Roman"/>
                <w:sz w:val="13"/>
                <w:szCs w:val="13"/>
              </w:rPr>
              <w:t>Relative area percent (%)</w:t>
            </w:r>
            <w:r w:rsidRPr="00B307DD">
              <w:rPr>
                <w:rStyle w:val="fontstyle01"/>
                <w:rFonts w:ascii="Times New Roman" w:hAnsi="Times New Roman" w:cs="Times New Roman"/>
                <w:sz w:val="13"/>
                <w:szCs w:val="13"/>
              </w:rPr>
              <w:t>（</w:t>
            </w:r>
            <w:r w:rsidRPr="00B307DD">
              <w:rPr>
                <w:rStyle w:val="fontstyle01"/>
                <w:rFonts w:ascii="Times New Roman" w:hAnsi="Times New Roman" w:cs="Times New Roman"/>
                <w:sz w:val="13"/>
                <w:szCs w:val="13"/>
              </w:rPr>
              <w:t>mean</w:t>
            </w:r>
            <w:r w:rsidRPr="00B307DD">
              <w:rPr>
                <w:rStyle w:val="fontstyle01"/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 w:rsidR="0072089D" w:rsidRPr="00B307DD" w:rsidTr="00B4555F">
        <w:trPr>
          <w:trHeight w:hRule="exact" w:val="284"/>
          <w:jc w:val="center"/>
        </w:trPr>
        <w:tc>
          <w:tcPr>
            <w:tcW w:w="511" w:type="dxa"/>
            <w:gridSpan w:val="2"/>
            <w:vMerge/>
            <w:tcBorders>
              <w:bottom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51" w:type="dxa"/>
            <w:vMerge/>
            <w:tcBorders>
              <w:bottom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50" w:type="dxa"/>
            <w:vMerge/>
            <w:tcBorders>
              <w:bottom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50" w:type="dxa"/>
            <w:vMerge/>
            <w:tcBorders>
              <w:bottom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MC-DF</w:t>
            </w:r>
          </w:p>
        </w:tc>
        <w:tc>
          <w:tcPr>
            <w:tcW w:w="1036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MC-RF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CN-DF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CN-RF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tcBorders>
              <w:top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2569" w:type="dxa"/>
            <w:gridSpan w:val="2"/>
            <w:tcBorders>
              <w:top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Propanoic acid, 2-methyl-, 2-methylpropyl ester</w:t>
            </w:r>
          </w:p>
        </w:tc>
        <w:tc>
          <w:tcPr>
            <w:tcW w:w="851" w:type="dxa"/>
            <w:tcBorders>
              <w:top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9.762</w:t>
            </w:r>
          </w:p>
        </w:tc>
        <w:tc>
          <w:tcPr>
            <w:tcW w:w="850" w:type="dxa"/>
            <w:tcBorders>
              <w:top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97-85-8</w:t>
            </w:r>
          </w:p>
        </w:tc>
        <w:tc>
          <w:tcPr>
            <w:tcW w:w="993" w:type="dxa"/>
            <w:tcBorders>
              <w:top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tcBorders>
              <w:top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0.794±0.030bB</w:t>
            </w:r>
          </w:p>
        </w:tc>
        <w:tc>
          <w:tcPr>
            <w:tcW w:w="992" w:type="dxa"/>
            <w:tcBorders>
              <w:top w:val="single" w:sz="8" w:space="0" w:color="auto"/>
            </w:tcBorders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Isobutyl methacrylate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10.427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97-86-9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1.097±0.163bB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(+)-alpha-pinene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16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10.544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7785-70-8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1.819±0.258bB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3-Methyl,2-butenoic acid, isopropyl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11.906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25859-51-2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0.947±0.153bB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Butanoic acid, 2-methyl-, 2-methylpropyl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9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12.218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2445-67-2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1.036±0.172bB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Propanoic acid, 2-methyl-, 2-methylbutyl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9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12.575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2445-69-4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2.672±0.46bB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Cyclopropanecarboxylic acid,3-methylbutyl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9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13.335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1000245-65-3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3.916±0.625bB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3-Methylbut-2-enoic acid, 2-methylpentyl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11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13.577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1000355-12-8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14.277±2.348bB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2.615±0.464aA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Butanoic acid, 3-methylbut-2-enyl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9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13.696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1000299-11-8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3.221±0.55bB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3-Methylbut-2-enoic acid, 4-nitrophenyl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11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11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NO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4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13.954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1000307-59-8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14.085±2.394bB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11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Cyclopropanecarboxylic acid, 3-methylbut-2-enyl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9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14.502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1000299-37-4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2.99±0.517bB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12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Butanoic acid, 2-methyl-, 2-methylbutyl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15.105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2445-78-5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3.121±0.44bB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13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Hexanoic acid, 2-methylpropyl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15.273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105-79-3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0.842±0.185bB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14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Propanoic acid, 2-methyl-, hexyl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15.438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2349-07-7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3.353±0.599bB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15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.alpha.-Campholenal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16.022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4501-58-0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0.81±0.16bB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16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Valeric acid, 3-methylbut-2-enyl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16.203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1000292-48-5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1.86±0.34bB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17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Cyclopropanecarboxylic acid, 2-methylpentyl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16.285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1000354-65-8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7.375±1.127bB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18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3-Methylbut-2-enoic acid, 2-methylbutyl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16.357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1000331-14-7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15.207±2.56bB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0.819±0.143aA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19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(+)-cis-sabinol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16.601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471-16-9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4.11±0.462bB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20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Pinocarvone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17.17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30460-92-5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16.993±3.035bB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2.220±0.396aA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21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Prenyl senecioate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17.531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72779-06-7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18.771±3.448bB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0.694±0.126aA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22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4-Methylpentan-2-yl 2-methylbutanoate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11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22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17.902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67883-79-8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3.021±0.557bB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23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.alpha.-Terpineol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17.953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10482-56-1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0.961±0.083bB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24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Myrtenal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18.048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564-94-3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4.274±3.368aA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25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(-)-Myrtenol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18.183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 xml:space="preserve">19894-97-4 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1.327±0.278bB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26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3,7-Nonadien-2-one, 4,8-dimethyl-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11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18.737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817-88-9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1.692±0.031aA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27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2-Hydroxy-2-methyl-but-3-enyl 2-methyl-2(Z)-butenoate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18.965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80758-67-4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6.853±1.404bB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28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Nonanoic acid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9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19.577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112-05-0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2.967±0.537bB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1.010±0.189cC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29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4,8-Dimethyl-nona-3,8-dien-2-one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11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19.73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1000190-70-5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3.514±0.024aA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0.976±0.005bB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/cC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/cC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30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(Z)-Hex-3-enyl (E)-2-methylbut-2-enoate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11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19.831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1000373-73-0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2.111±0.377bB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31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Isopentyl 3-hydroxy-2-methylenebutanoate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20.05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80758-69-6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1.832±0.410bB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32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2,4-Decadienal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21.036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2363-88-4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0.767±0.141bB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33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Eugenol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12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21.947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97-53-0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0.882±0.170bB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381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34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.alpha.-Cubebene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22.711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17699-14-8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3.324±0.309bB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35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β-elemene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22.961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515-13-9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1.087±0.162bB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36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 xml:space="preserve">β-cubebene 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23.815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13744-15-5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1.894±0.172bB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37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Caryophyllene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23.91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87-44-5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2.914±0.555bB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38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(E)-.beta.-Famesene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24.311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18794-84-8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14.466±0.128aA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2.987±0.037bB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4.196±0.782bB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8.529±1.48cC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39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.gamma.-Muurolene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25.23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30021-74-0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0.451±0.069bB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40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(+)-γ-Cadinene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25.254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39029-41-9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3.593±0.583bB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41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(+)-germacrene-D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25.533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23986-74-5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2.294±0.029aA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22.38±3.808bB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1.374±0.237aA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42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Isolongifolene, 4,5-dehydro-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25.723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1000152-07-1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11.182±1.964bB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0.578±0.124aA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43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2-Naphthyl methyl ketone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12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25.767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93-08-3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1.014±0.246bB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0.755±0.138cC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44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(+)-β-selinene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25.804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17066-67-0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1.137±0.124bB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0.568±0.107cC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45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.alpha.-Muurolene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25.885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31983-22-9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 xml:space="preserve">1.78±0.310bB  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46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Tetradecanal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25.908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 xml:space="preserve">124-25-4 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0.565±0.049aA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47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Elixene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25.944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3242-08-8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1.413±0.006aA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0.807±0.066cC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48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(+)-δ-cadinene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26.457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483-76-1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5.972±1.07bB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0.646±0.102aA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49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Dodecanoic acid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12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27.409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143-07-7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2.214±0.086bBC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2.58±0.437bB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1.524±0.294cC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50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Nerolidol 2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27.571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1000285-43-6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11.589±0.213aA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6.587±0.051bB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/cC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1.837±0.315dD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51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Naphthalene, 2,6-dimethyl-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12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27.91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581-42-0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1.630±0.320bB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52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Espatulenol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28.632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6750-60-3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27.357±0.272aA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7.765±0.142bB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2.589±0.623cC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3.965±0.701dD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53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Caryophyllene oxide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28.828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1139-30-6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1.309±0.04aA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54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1H-Inden-1-one, 2,3,3a,4,5,7a-hexahydro-4,4,7a-trimethyl-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12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29.736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 xml:space="preserve">109629-65-4 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9.000±0.071aA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lastRenderedPageBreak/>
              <w:t>55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.tau.-Cadinol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30.498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5937-11-1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1.037±0.318bB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56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Tridecanoic acid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13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30.502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 xml:space="preserve">638-53-9 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0.552±0.08bB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57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.tau.-Muurolol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30.573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19912-62-0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1.589±0.294bB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58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.alpha.-Cadinol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30.96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481-34-5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3.53±0.668bB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59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α-Bisabolol oxide B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31.051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26184-88-3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62.190±24.702aA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40.269±0.597aAB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2.202±0.384bB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13.234±2.325bB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60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Selina-6-en-4-ol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31.174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1000140-23-2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1.270±0.242bB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61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Humulane-1,6-dien-3-ol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31.457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1000140-23-1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2.060±0.497bB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62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α-Bisabolol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31.906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 xml:space="preserve">515-69-5 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25.033±5.681aA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5.147±0.794bB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0.560±0.097bB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63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Pentadecanal-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32.33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2765-11-9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2.196±0.409bB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0.747±0.274cC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64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Chamazulene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16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33.589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529-05-5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64.019±0.625aA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34.601±1.733bB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5.613±1.074cC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9.796±1.729dD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65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Tetradecanoic acid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33.854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544-63-8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8.381±0.199aA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15±0.983bB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9.899±1.639aA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10.01±1.766aA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66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α-Bisabolol oxide A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34.032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22567-36-8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105.813±18.649aA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52.926±8.73bB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2.150±0.091cC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7.935±1.496cC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67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4,4'-Dimethylbiphenyl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14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34.926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613-33-2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1.304±0.019aA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1.609±0.386aA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0.781±0.203cB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68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Corymbolone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35.114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 xml:space="preserve">97094-19-4 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6.649±1.731bB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1.363±0.147aA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69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Phytone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36.056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502-69-2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2.004±0.028bA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7.413±1.467cB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5.071±0.861dA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70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Oxacyclotetradecane-2,11-dione, 13-methyl-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36.119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74685-36-2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1.042±0.183bB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71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14-Pentadecenoic acid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36.121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17351-34-7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2.611±0.03bB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72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Pentadecanoic acid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36.644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1002-84-2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11.174±0.319bB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7.027±1.232cC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6.783±1.532cC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73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Phthalic acid, butyl 2-pentyl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17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4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36.66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1000315-47-6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0.896±0.16bB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74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Tonghaosu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13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12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37.851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16863-61-9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1.444±0.021aA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75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Heptadecanal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17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38.271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1000376-70-0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1.488±0.283bB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76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Hexadecanoic acid, methyl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17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38.357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112-39-0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2.140±0.037bAC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7.272±1.307cB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3.628±0.942bC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77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Hexadecenoic acid, Z-11-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38.841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 xml:space="preserve">2416-20-8 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6.838±0.406bA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2.518±0.21abA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78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Dibutyl phthalate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22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4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39.278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84-74-2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0.917±0.157bB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79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n-Hexadecanoic acid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32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39.47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57-10-3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23.158±0.077aA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81.229±5.281bB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34.407±29.346aA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80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Azulen-2-ol, 1,4-dimethyl-7-(1-methylethyl)-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15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39.582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18937-66-1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4.582±0.067aA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81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margaric acid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17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41.972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 xml:space="preserve">506-12-7 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0.720±0.166bB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82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9,12-Octadecadienoic acid, methyl ester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19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42.749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2462-85-3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/abA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1.747±0.061acA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7.436±1.570dB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1.794±0.329aA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83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Linoleoyl Chloride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31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ClO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42.918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7459-33-8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4.482±0.824bB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84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Methyl stearate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19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43.511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112-61-8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1.479±0.472bB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85</w:t>
            </w:r>
          </w:p>
        </w:tc>
        <w:tc>
          <w:tcPr>
            <w:tcW w:w="2569" w:type="dxa"/>
            <w:gridSpan w:val="2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linoleic acid</w:t>
            </w:r>
          </w:p>
        </w:tc>
        <w:tc>
          <w:tcPr>
            <w:tcW w:w="851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32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43.761</w:t>
            </w:r>
          </w:p>
        </w:tc>
        <w:tc>
          <w:tcPr>
            <w:tcW w:w="850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60-33-3</w:t>
            </w:r>
          </w:p>
        </w:tc>
        <w:tc>
          <w:tcPr>
            <w:tcW w:w="993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9.793±0.178aAB</w:t>
            </w:r>
          </w:p>
        </w:tc>
        <w:tc>
          <w:tcPr>
            <w:tcW w:w="1036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/aB</w:t>
            </w:r>
          </w:p>
        </w:tc>
        <w:tc>
          <w:tcPr>
            <w:tcW w:w="1134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36.262±21.878bAC</w:t>
            </w:r>
          </w:p>
        </w:tc>
        <w:tc>
          <w:tcPr>
            <w:tcW w:w="992" w:type="dxa"/>
            <w:noWrap/>
            <w:hideMark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52.387±4.089bC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86</w:t>
            </w:r>
          </w:p>
        </w:tc>
        <w:tc>
          <w:tcPr>
            <w:tcW w:w="2569" w:type="dxa"/>
            <w:gridSpan w:val="2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17-Octadecynoic acid</w:t>
            </w:r>
          </w:p>
        </w:tc>
        <w:tc>
          <w:tcPr>
            <w:tcW w:w="851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32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43.905</w:t>
            </w:r>
          </w:p>
        </w:tc>
        <w:tc>
          <w:tcPr>
            <w:tcW w:w="850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 xml:space="preserve">34450-18-5 </w:t>
            </w:r>
          </w:p>
        </w:tc>
        <w:tc>
          <w:tcPr>
            <w:tcW w:w="993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4.631±1.605aA</w:t>
            </w:r>
          </w:p>
        </w:tc>
        <w:tc>
          <w:tcPr>
            <w:tcW w:w="1036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  <w:tc>
          <w:tcPr>
            <w:tcW w:w="1134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  <w:tc>
          <w:tcPr>
            <w:tcW w:w="992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87</w:t>
            </w:r>
          </w:p>
        </w:tc>
        <w:tc>
          <w:tcPr>
            <w:tcW w:w="2569" w:type="dxa"/>
            <w:gridSpan w:val="2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α-linolenic acid</w:t>
            </w:r>
          </w:p>
        </w:tc>
        <w:tc>
          <w:tcPr>
            <w:tcW w:w="851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30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43.906</w:t>
            </w:r>
          </w:p>
        </w:tc>
        <w:tc>
          <w:tcPr>
            <w:tcW w:w="850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463-40-1</w:t>
            </w:r>
          </w:p>
        </w:tc>
        <w:tc>
          <w:tcPr>
            <w:tcW w:w="993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992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9.626±2.214bB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88</w:t>
            </w:r>
          </w:p>
        </w:tc>
        <w:tc>
          <w:tcPr>
            <w:tcW w:w="2569" w:type="dxa"/>
            <w:gridSpan w:val="2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Methyl Linolenate</w:t>
            </w:r>
          </w:p>
        </w:tc>
        <w:tc>
          <w:tcPr>
            <w:tcW w:w="851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19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32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43.912</w:t>
            </w:r>
          </w:p>
        </w:tc>
        <w:tc>
          <w:tcPr>
            <w:tcW w:w="850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301-00-8</w:t>
            </w:r>
          </w:p>
        </w:tc>
        <w:tc>
          <w:tcPr>
            <w:tcW w:w="993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1.251±0.121bB</w:t>
            </w:r>
          </w:p>
        </w:tc>
        <w:tc>
          <w:tcPr>
            <w:tcW w:w="1134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992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1.011±0.156cB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89</w:t>
            </w:r>
          </w:p>
        </w:tc>
        <w:tc>
          <w:tcPr>
            <w:tcW w:w="2569" w:type="dxa"/>
            <w:gridSpan w:val="2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9,17-Octadecadienal, (Z)-</w:t>
            </w:r>
          </w:p>
        </w:tc>
        <w:tc>
          <w:tcPr>
            <w:tcW w:w="851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32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</w:p>
        </w:tc>
        <w:tc>
          <w:tcPr>
            <w:tcW w:w="550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44.089</w:t>
            </w:r>
          </w:p>
        </w:tc>
        <w:tc>
          <w:tcPr>
            <w:tcW w:w="850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56554-35-9</w:t>
            </w:r>
          </w:p>
        </w:tc>
        <w:tc>
          <w:tcPr>
            <w:tcW w:w="993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17.881±2.122bB</w:t>
            </w:r>
          </w:p>
        </w:tc>
        <w:tc>
          <w:tcPr>
            <w:tcW w:w="992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90</w:t>
            </w:r>
          </w:p>
        </w:tc>
        <w:tc>
          <w:tcPr>
            <w:tcW w:w="2569" w:type="dxa"/>
            <w:gridSpan w:val="2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Cyclooctene, 5,6-diethenyl-, trans-</w:t>
            </w:r>
          </w:p>
        </w:tc>
        <w:tc>
          <w:tcPr>
            <w:tcW w:w="851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12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</w:p>
        </w:tc>
        <w:tc>
          <w:tcPr>
            <w:tcW w:w="550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44.244</w:t>
            </w:r>
          </w:p>
        </w:tc>
        <w:tc>
          <w:tcPr>
            <w:tcW w:w="850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53264-71-4</w:t>
            </w:r>
          </w:p>
        </w:tc>
        <w:tc>
          <w:tcPr>
            <w:tcW w:w="993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134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1.013±0.24bB</w:t>
            </w:r>
          </w:p>
        </w:tc>
        <w:tc>
          <w:tcPr>
            <w:tcW w:w="992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91</w:t>
            </w:r>
          </w:p>
        </w:tc>
        <w:tc>
          <w:tcPr>
            <w:tcW w:w="2569" w:type="dxa"/>
            <w:gridSpan w:val="2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Z,E-7,11-Hexadecadien-1-yl acetate</w:t>
            </w:r>
          </w:p>
        </w:tc>
        <w:tc>
          <w:tcPr>
            <w:tcW w:w="851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32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44.366</w:t>
            </w:r>
          </w:p>
        </w:tc>
        <w:tc>
          <w:tcPr>
            <w:tcW w:w="850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51607-94-4</w:t>
            </w:r>
          </w:p>
        </w:tc>
        <w:tc>
          <w:tcPr>
            <w:tcW w:w="993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4.376±0.098bB</w:t>
            </w:r>
          </w:p>
        </w:tc>
        <w:tc>
          <w:tcPr>
            <w:tcW w:w="1134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992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92</w:t>
            </w:r>
          </w:p>
        </w:tc>
        <w:tc>
          <w:tcPr>
            <w:tcW w:w="2569" w:type="dxa"/>
            <w:gridSpan w:val="2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Octadecanoic acid</w:t>
            </w:r>
          </w:p>
        </w:tc>
        <w:tc>
          <w:tcPr>
            <w:tcW w:w="851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18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36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O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</w:t>
            </w:r>
          </w:p>
        </w:tc>
        <w:tc>
          <w:tcPr>
            <w:tcW w:w="550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44.469</w:t>
            </w:r>
          </w:p>
        </w:tc>
        <w:tc>
          <w:tcPr>
            <w:tcW w:w="850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57-11-4</w:t>
            </w:r>
          </w:p>
        </w:tc>
        <w:tc>
          <w:tcPr>
            <w:tcW w:w="993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/aA</w:t>
            </w:r>
          </w:p>
        </w:tc>
        <w:tc>
          <w:tcPr>
            <w:tcW w:w="1036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1.554±0.222bB</w:t>
            </w:r>
          </w:p>
        </w:tc>
        <w:tc>
          <w:tcPr>
            <w:tcW w:w="1134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2.366±0.529bB</w:t>
            </w:r>
          </w:p>
        </w:tc>
        <w:tc>
          <w:tcPr>
            <w:tcW w:w="992" w:type="dxa"/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1.787±0.509bB</w:t>
            </w:r>
          </w:p>
        </w:tc>
      </w:tr>
      <w:tr w:rsidR="0072089D" w:rsidRPr="00B307DD" w:rsidTr="00B4555F">
        <w:trPr>
          <w:trHeight w:hRule="exact" w:val="227"/>
          <w:jc w:val="center"/>
        </w:trPr>
        <w:tc>
          <w:tcPr>
            <w:tcW w:w="352" w:type="dxa"/>
            <w:tcBorders>
              <w:bottom w:val="single" w:sz="8" w:space="0" w:color="auto"/>
            </w:tcBorders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93</w:t>
            </w:r>
          </w:p>
        </w:tc>
        <w:tc>
          <w:tcPr>
            <w:tcW w:w="2569" w:type="dxa"/>
            <w:gridSpan w:val="2"/>
            <w:tcBorders>
              <w:bottom w:val="single" w:sz="8" w:space="0" w:color="auto"/>
            </w:tcBorders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Tetracosane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C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24</w:t>
            </w: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H</w:t>
            </w:r>
            <w:r w:rsidRPr="00B307DD">
              <w:rPr>
                <w:rFonts w:ascii="Times New Roman" w:hAnsi="Times New Roman" w:cs="Times New Roman"/>
                <w:sz w:val="13"/>
                <w:szCs w:val="13"/>
                <w:vertAlign w:val="subscript"/>
              </w:rPr>
              <w:t>50</w:t>
            </w:r>
          </w:p>
        </w:tc>
        <w:tc>
          <w:tcPr>
            <w:tcW w:w="550" w:type="dxa"/>
            <w:tcBorders>
              <w:bottom w:val="single" w:sz="8" w:space="0" w:color="auto"/>
            </w:tcBorders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51.646</w:t>
            </w:r>
          </w:p>
        </w:tc>
        <w:tc>
          <w:tcPr>
            <w:tcW w:w="850" w:type="dxa"/>
            <w:tcBorders>
              <w:bottom w:val="single" w:sz="8" w:space="0" w:color="auto"/>
            </w:tcBorders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646-31-1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6.597±1.308aA</w:t>
            </w:r>
          </w:p>
        </w:tc>
        <w:tc>
          <w:tcPr>
            <w:tcW w:w="1036" w:type="dxa"/>
            <w:tcBorders>
              <w:bottom w:val="single" w:sz="8" w:space="0" w:color="auto"/>
            </w:tcBorders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4.203±0.063aA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15.994±12.166aA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noWrap/>
          </w:tcPr>
          <w:p w:rsidR="0072089D" w:rsidRPr="00B307DD" w:rsidRDefault="0072089D" w:rsidP="00B4555F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307DD">
              <w:rPr>
                <w:rFonts w:ascii="Times New Roman" w:hAnsi="Times New Roman" w:cs="Times New Roman"/>
                <w:sz w:val="13"/>
                <w:szCs w:val="13"/>
              </w:rPr>
              <w:t>2.546±0.444aA</w:t>
            </w:r>
          </w:p>
        </w:tc>
      </w:tr>
    </w:tbl>
    <w:p w:rsidR="00183A81" w:rsidRDefault="00183A81"/>
    <w:sectPr w:rsidR="00183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730" w:rsidRDefault="00BA7730" w:rsidP="0072089D">
      <w:r>
        <w:separator/>
      </w:r>
    </w:p>
  </w:endnote>
  <w:endnote w:type="continuationSeparator" w:id="0">
    <w:p w:rsidR="00BA7730" w:rsidRDefault="00BA7730" w:rsidP="0072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730" w:rsidRDefault="00BA7730" w:rsidP="0072089D">
      <w:r>
        <w:separator/>
      </w:r>
    </w:p>
  </w:footnote>
  <w:footnote w:type="continuationSeparator" w:id="0">
    <w:p w:rsidR="00BA7730" w:rsidRDefault="00BA7730" w:rsidP="00720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D0"/>
    <w:rsid w:val="00183A81"/>
    <w:rsid w:val="00704F92"/>
    <w:rsid w:val="0072089D"/>
    <w:rsid w:val="00B34AC6"/>
    <w:rsid w:val="00BA7730"/>
    <w:rsid w:val="00D0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D38E9-A02C-4257-91D9-DC814314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89D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89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89D"/>
    <w:rPr>
      <w:sz w:val="18"/>
      <w:szCs w:val="18"/>
    </w:rPr>
  </w:style>
  <w:style w:type="character" w:customStyle="1" w:styleId="fontstyle01">
    <w:name w:val="fontstyle01"/>
    <w:rsid w:val="0072089D"/>
    <w:rPr>
      <w:rFonts w:ascii="Times-Bold" w:hAnsi="Times-Bold" w:cs="Times-Bold"/>
      <w:b/>
      <w:bCs/>
      <w:color w:val="auto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Yuling</dc:creator>
  <cp:keywords/>
  <dc:description/>
  <cp:lastModifiedBy>Tai Yuling</cp:lastModifiedBy>
  <cp:revision>3</cp:revision>
  <dcterms:created xsi:type="dcterms:W3CDTF">2018-05-22T01:52:00Z</dcterms:created>
  <dcterms:modified xsi:type="dcterms:W3CDTF">2018-05-24T06:53:00Z</dcterms:modified>
</cp:coreProperties>
</file>