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8C" w:rsidRPr="00CA3FD2" w:rsidRDefault="00CB138C" w:rsidP="00CB138C">
      <w:pPr>
        <w:spacing w:before="120" w:after="240"/>
        <w:jc w:val="both"/>
        <w:rPr>
          <w:lang w:val="en-US"/>
        </w:rPr>
      </w:pPr>
      <w:r w:rsidRPr="00C4092E">
        <w:rPr>
          <w:b/>
          <w:lang w:val="en-US"/>
        </w:rPr>
        <w:t>Supplementary Table S1:</w:t>
      </w:r>
      <w:r w:rsidRPr="00C4092E">
        <w:rPr>
          <w:lang w:val="en-US"/>
        </w:rPr>
        <w:t xml:space="preserve"> Repeatability test of the method adopted for metabolic analysis (see Supplementary Method 1). Mean of six repetitions and standard deviation (SD) are shown for the most abundant and relevant metabolites from Moscato Bianco berries at technological maturity in 2006. Concentrations are expressed as µg/kg of berries.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1167"/>
        <w:gridCol w:w="1168"/>
        <w:gridCol w:w="1168"/>
        <w:gridCol w:w="1168"/>
      </w:tblGrid>
      <w:tr w:rsidR="00CB138C" w:rsidRPr="006564AA" w:rsidTr="003070B0">
        <w:tc>
          <w:tcPr>
            <w:tcW w:w="4957" w:type="dxa"/>
            <w:tcBorders>
              <w:top w:val="single" w:sz="4" w:space="0" w:color="auto"/>
            </w:tcBorders>
          </w:tcPr>
          <w:p w:rsidR="00CB138C" w:rsidRPr="00603F17" w:rsidRDefault="00CB138C" w:rsidP="003070B0">
            <w:pPr>
              <w:rPr>
                <w:b/>
              </w:rPr>
            </w:pPr>
            <w:r w:rsidRPr="00603F17">
              <w:rPr>
                <w:b/>
              </w:rPr>
              <w:t>Metabolite</w:t>
            </w:r>
          </w:p>
        </w:tc>
        <w:tc>
          <w:tcPr>
            <w:tcW w:w="2335" w:type="dxa"/>
            <w:gridSpan w:val="2"/>
            <w:tcBorders>
              <w:top w:val="single" w:sz="4" w:space="0" w:color="auto"/>
            </w:tcBorders>
          </w:tcPr>
          <w:p w:rsidR="00CB138C" w:rsidRPr="00603F17" w:rsidRDefault="00CB138C" w:rsidP="003070B0">
            <w:pPr>
              <w:rPr>
                <w:b/>
              </w:rPr>
            </w:pPr>
            <w:r w:rsidRPr="00603F17">
              <w:rPr>
                <w:b/>
              </w:rPr>
              <w:t>Free</w:t>
            </w:r>
          </w:p>
        </w:tc>
        <w:tc>
          <w:tcPr>
            <w:tcW w:w="2336" w:type="dxa"/>
            <w:gridSpan w:val="2"/>
            <w:tcBorders>
              <w:top w:val="single" w:sz="4" w:space="0" w:color="auto"/>
            </w:tcBorders>
          </w:tcPr>
          <w:p w:rsidR="00CB138C" w:rsidRPr="00603F17" w:rsidRDefault="00CB138C" w:rsidP="003070B0">
            <w:pPr>
              <w:rPr>
                <w:b/>
              </w:rPr>
            </w:pPr>
            <w:r w:rsidRPr="00603F17">
              <w:rPr>
                <w:b/>
              </w:rPr>
              <w:t>Bound</w:t>
            </w:r>
          </w:p>
        </w:tc>
      </w:tr>
      <w:tr w:rsidR="00CB138C" w:rsidRPr="006564AA" w:rsidTr="003070B0">
        <w:tc>
          <w:tcPr>
            <w:tcW w:w="4957" w:type="dxa"/>
            <w:tcBorders>
              <w:bottom w:val="single" w:sz="4" w:space="0" w:color="auto"/>
            </w:tcBorders>
          </w:tcPr>
          <w:p w:rsidR="00CB138C" w:rsidRPr="006564AA" w:rsidRDefault="00CB138C" w:rsidP="003070B0"/>
        </w:tc>
        <w:tc>
          <w:tcPr>
            <w:tcW w:w="1167" w:type="dxa"/>
            <w:tcBorders>
              <w:bottom w:val="single" w:sz="4" w:space="0" w:color="auto"/>
            </w:tcBorders>
          </w:tcPr>
          <w:p w:rsidR="00CB138C" w:rsidRPr="00603F17" w:rsidRDefault="00CB138C" w:rsidP="003070B0">
            <w:pPr>
              <w:rPr>
                <w:b/>
              </w:rPr>
            </w:pPr>
            <w:r w:rsidRPr="00603F17">
              <w:rPr>
                <w:b/>
              </w:rPr>
              <w:t>Mean</w:t>
            </w:r>
          </w:p>
        </w:tc>
        <w:tc>
          <w:tcPr>
            <w:tcW w:w="1168" w:type="dxa"/>
            <w:tcBorders>
              <w:bottom w:val="single" w:sz="4" w:space="0" w:color="auto"/>
            </w:tcBorders>
          </w:tcPr>
          <w:p w:rsidR="00CB138C" w:rsidRPr="00603F17" w:rsidRDefault="00CB138C" w:rsidP="003070B0">
            <w:pPr>
              <w:rPr>
                <w:b/>
              </w:rPr>
            </w:pPr>
            <w:r w:rsidRPr="00603F17">
              <w:rPr>
                <w:b/>
              </w:rPr>
              <w:t>% SD</w:t>
            </w:r>
          </w:p>
        </w:tc>
        <w:tc>
          <w:tcPr>
            <w:tcW w:w="1168" w:type="dxa"/>
            <w:tcBorders>
              <w:bottom w:val="single" w:sz="4" w:space="0" w:color="auto"/>
            </w:tcBorders>
          </w:tcPr>
          <w:p w:rsidR="00CB138C" w:rsidRPr="00603F17" w:rsidRDefault="00CB138C" w:rsidP="003070B0">
            <w:pPr>
              <w:rPr>
                <w:b/>
              </w:rPr>
            </w:pPr>
            <w:r w:rsidRPr="00603F17">
              <w:rPr>
                <w:b/>
              </w:rPr>
              <w:t>Mean</w:t>
            </w:r>
          </w:p>
        </w:tc>
        <w:tc>
          <w:tcPr>
            <w:tcW w:w="1168" w:type="dxa"/>
            <w:tcBorders>
              <w:bottom w:val="single" w:sz="4" w:space="0" w:color="auto"/>
            </w:tcBorders>
          </w:tcPr>
          <w:p w:rsidR="00CB138C" w:rsidRPr="00603F17" w:rsidRDefault="00CB138C" w:rsidP="003070B0">
            <w:pPr>
              <w:rPr>
                <w:b/>
              </w:rPr>
            </w:pPr>
            <w:r w:rsidRPr="00603F17">
              <w:rPr>
                <w:b/>
              </w:rPr>
              <w:t>% SD</w:t>
            </w:r>
          </w:p>
        </w:tc>
      </w:tr>
      <w:tr w:rsidR="00CB138C" w:rsidRPr="006564AA" w:rsidTr="003070B0">
        <w:tc>
          <w:tcPr>
            <w:tcW w:w="4957" w:type="dxa"/>
            <w:tcBorders>
              <w:top w:val="single" w:sz="4" w:space="0" w:color="auto"/>
            </w:tcBorders>
          </w:tcPr>
          <w:p w:rsidR="00CB138C" w:rsidRPr="006564AA" w:rsidRDefault="00CB138C" w:rsidP="003070B0">
            <w:r>
              <w:t>Linalool</w:t>
            </w:r>
          </w:p>
        </w:tc>
        <w:tc>
          <w:tcPr>
            <w:tcW w:w="1167" w:type="dxa"/>
            <w:tcBorders>
              <w:top w:val="single" w:sz="4" w:space="0" w:color="auto"/>
            </w:tcBorders>
          </w:tcPr>
          <w:p w:rsidR="00CB138C" w:rsidRPr="006564AA" w:rsidRDefault="00CB138C" w:rsidP="003070B0">
            <w:r>
              <w:t>385.8</w:t>
            </w:r>
          </w:p>
        </w:tc>
        <w:tc>
          <w:tcPr>
            <w:tcW w:w="1168" w:type="dxa"/>
            <w:tcBorders>
              <w:top w:val="single" w:sz="4" w:space="0" w:color="auto"/>
            </w:tcBorders>
          </w:tcPr>
          <w:p w:rsidR="00CB138C" w:rsidRPr="006564AA" w:rsidRDefault="00CB138C" w:rsidP="003070B0">
            <w:r>
              <w:t>7.3</w:t>
            </w:r>
          </w:p>
        </w:tc>
        <w:tc>
          <w:tcPr>
            <w:tcW w:w="1168" w:type="dxa"/>
            <w:tcBorders>
              <w:top w:val="single" w:sz="4" w:space="0" w:color="auto"/>
            </w:tcBorders>
          </w:tcPr>
          <w:p w:rsidR="00CB138C" w:rsidRPr="006564AA" w:rsidRDefault="00CB138C" w:rsidP="003070B0">
            <w:r>
              <w:t>135.5</w:t>
            </w:r>
          </w:p>
        </w:tc>
        <w:tc>
          <w:tcPr>
            <w:tcW w:w="1168" w:type="dxa"/>
            <w:tcBorders>
              <w:top w:val="single" w:sz="4" w:space="0" w:color="auto"/>
            </w:tcBorders>
          </w:tcPr>
          <w:p w:rsidR="00CB138C" w:rsidRPr="006564AA" w:rsidRDefault="00CB138C" w:rsidP="003070B0">
            <w:r>
              <w:t>8.5</w:t>
            </w:r>
          </w:p>
        </w:tc>
      </w:tr>
      <w:tr w:rsidR="00CB138C" w:rsidRPr="006564AA" w:rsidTr="003070B0">
        <w:tc>
          <w:tcPr>
            <w:tcW w:w="4957" w:type="dxa"/>
          </w:tcPr>
          <w:p w:rsidR="00CB138C" w:rsidRPr="006564AA" w:rsidRDefault="00CB138C" w:rsidP="003070B0">
            <w:r>
              <w:t>Geraniol</w:t>
            </w:r>
          </w:p>
        </w:tc>
        <w:tc>
          <w:tcPr>
            <w:tcW w:w="1167" w:type="dxa"/>
          </w:tcPr>
          <w:p w:rsidR="00CB138C" w:rsidRPr="006564AA" w:rsidRDefault="00CB138C" w:rsidP="003070B0">
            <w:r>
              <w:t>108.8</w:t>
            </w:r>
          </w:p>
        </w:tc>
        <w:tc>
          <w:tcPr>
            <w:tcW w:w="1168" w:type="dxa"/>
          </w:tcPr>
          <w:p w:rsidR="00CB138C" w:rsidRPr="006564AA" w:rsidRDefault="00CB138C" w:rsidP="003070B0">
            <w:r>
              <w:t>7.8</w:t>
            </w:r>
          </w:p>
        </w:tc>
        <w:tc>
          <w:tcPr>
            <w:tcW w:w="1168" w:type="dxa"/>
          </w:tcPr>
          <w:p w:rsidR="00CB138C" w:rsidRPr="006564AA" w:rsidRDefault="00CB138C" w:rsidP="003070B0">
            <w:r>
              <w:t>236.4</w:t>
            </w:r>
          </w:p>
        </w:tc>
        <w:tc>
          <w:tcPr>
            <w:tcW w:w="1168" w:type="dxa"/>
          </w:tcPr>
          <w:p w:rsidR="00CB138C" w:rsidRPr="006564AA" w:rsidRDefault="00CB138C" w:rsidP="003070B0">
            <w:r>
              <w:t>11.8</w:t>
            </w:r>
          </w:p>
        </w:tc>
      </w:tr>
      <w:tr w:rsidR="00CB138C" w:rsidRPr="006564AA" w:rsidTr="003070B0">
        <w:tc>
          <w:tcPr>
            <w:tcW w:w="4957" w:type="dxa"/>
          </w:tcPr>
          <w:p w:rsidR="00CB138C" w:rsidRPr="006564AA" w:rsidRDefault="00CB138C" w:rsidP="003070B0">
            <w:r>
              <w:t>Nerol</w:t>
            </w:r>
          </w:p>
        </w:tc>
        <w:tc>
          <w:tcPr>
            <w:tcW w:w="1167" w:type="dxa"/>
          </w:tcPr>
          <w:p w:rsidR="00CB138C" w:rsidRPr="006564AA" w:rsidRDefault="00CB138C" w:rsidP="003070B0">
            <w:r>
              <w:t>42.4</w:t>
            </w:r>
          </w:p>
        </w:tc>
        <w:tc>
          <w:tcPr>
            <w:tcW w:w="1168" w:type="dxa"/>
          </w:tcPr>
          <w:p w:rsidR="00CB138C" w:rsidRPr="006564AA" w:rsidRDefault="00CB138C" w:rsidP="003070B0">
            <w:r>
              <w:t>9.3</w:t>
            </w:r>
          </w:p>
        </w:tc>
        <w:tc>
          <w:tcPr>
            <w:tcW w:w="1168" w:type="dxa"/>
          </w:tcPr>
          <w:p w:rsidR="00CB138C" w:rsidRPr="006564AA" w:rsidRDefault="00CB138C" w:rsidP="003070B0">
            <w:r>
              <w:t>264.3</w:t>
            </w:r>
          </w:p>
        </w:tc>
        <w:tc>
          <w:tcPr>
            <w:tcW w:w="1168" w:type="dxa"/>
          </w:tcPr>
          <w:p w:rsidR="00CB138C" w:rsidRPr="006564AA" w:rsidRDefault="00CB138C" w:rsidP="003070B0">
            <w:r>
              <w:t>10.7</w:t>
            </w:r>
          </w:p>
        </w:tc>
      </w:tr>
      <w:tr w:rsidR="00CB138C" w:rsidRPr="006564AA" w:rsidTr="003070B0">
        <w:tc>
          <w:tcPr>
            <w:tcW w:w="4957" w:type="dxa"/>
          </w:tcPr>
          <w:p w:rsidR="00CB138C" w:rsidRPr="006564AA" w:rsidRDefault="00CB138C" w:rsidP="003070B0">
            <w:r w:rsidRPr="00F66DDC">
              <w:rPr>
                <w:i/>
              </w:rPr>
              <w:t>trans</w:t>
            </w:r>
            <w:r>
              <w:t>-8-hydroxy-linalool</w:t>
            </w:r>
          </w:p>
        </w:tc>
        <w:tc>
          <w:tcPr>
            <w:tcW w:w="1167" w:type="dxa"/>
          </w:tcPr>
          <w:p w:rsidR="00CB138C" w:rsidRPr="006564AA" w:rsidRDefault="00CB138C" w:rsidP="003070B0">
            <w:r>
              <w:t>32.9</w:t>
            </w:r>
          </w:p>
        </w:tc>
        <w:tc>
          <w:tcPr>
            <w:tcW w:w="1168" w:type="dxa"/>
          </w:tcPr>
          <w:p w:rsidR="00CB138C" w:rsidRPr="006564AA" w:rsidRDefault="00CB138C" w:rsidP="003070B0">
            <w:r>
              <w:t>26.3</w:t>
            </w:r>
          </w:p>
        </w:tc>
        <w:tc>
          <w:tcPr>
            <w:tcW w:w="1168" w:type="dxa"/>
          </w:tcPr>
          <w:p w:rsidR="00CB138C" w:rsidRPr="006564AA" w:rsidRDefault="00CB138C" w:rsidP="003070B0">
            <w:r>
              <w:t>99.5</w:t>
            </w:r>
          </w:p>
        </w:tc>
        <w:tc>
          <w:tcPr>
            <w:tcW w:w="1168" w:type="dxa"/>
          </w:tcPr>
          <w:p w:rsidR="00CB138C" w:rsidRPr="006564AA" w:rsidRDefault="00CB138C" w:rsidP="003070B0">
            <w:r>
              <w:t>14.3</w:t>
            </w:r>
          </w:p>
        </w:tc>
      </w:tr>
      <w:tr w:rsidR="00CB138C" w:rsidRPr="006564AA" w:rsidTr="003070B0">
        <w:tc>
          <w:tcPr>
            <w:tcW w:w="4957" w:type="dxa"/>
          </w:tcPr>
          <w:p w:rsidR="00CB138C" w:rsidRPr="006564AA" w:rsidRDefault="00CB138C" w:rsidP="003070B0">
            <w:r w:rsidRPr="00F66DDC">
              <w:rPr>
                <w:i/>
              </w:rPr>
              <w:t>cis</w:t>
            </w:r>
            <w:r>
              <w:t>-8-hydroxy-linalool</w:t>
            </w:r>
          </w:p>
        </w:tc>
        <w:tc>
          <w:tcPr>
            <w:tcW w:w="1167" w:type="dxa"/>
          </w:tcPr>
          <w:p w:rsidR="00CB138C" w:rsidRPr="006564AA" w:rsidRDefault="00CB138C" w:rsidP="003070B0">
            <w:r>
              <w:t>27.1</w:t>
            </w:r>
          </w:p>
        </w:tc>
        <w:tc>
          <w:tcPr>
            <w:tcW w:w="1168" w:type="dxa"/>
          </w:tcPr>
          <w:p w:rsidR="00CB138C" w:rsidRPr="006564AA" w:rsidRDefault="00CB138C" w:rsidP="003070B0">
            <w:r>
              <w:t>45.4</w:t>
            </w:r>
          </w:p>
        </w:tc>
        <w:tc>
          <w:tcPr>
            <w:tcW w:w="1168" w:type="dxa"/>
          </w:tcPr>
          <w:p w:rsidR="00CB138C" w:rsidRPr="006564AA" w:rsidRDefault="00CB138C" w:rsidP="003070B0">
            <w:r>
              <w:t>59.9</w:t>
            </w:r>
          </w:p>
        </w:tc>
        <w:tc>
          <w:tcPr>
            <w:tcW w:w="1168" w:type="dxa"/>
          </w:tcPr>
          <w:p w:rsidR="00CB138C" w:rsidRPr="006564AA" w:rsidRDefault="00CB138C" w:rsidP="003070B0">
            <w:r>
              <w:t>8.2</w:t>
            </w:r>
          </w:p>
        </w:tc>
      </w:tr>
      <w:tr w:rsidR="00CB138C" w:rsidRPr="006564AA" w:rsidTr="003070B0">
        <w:tc>
          <w:tcPr>
            <w:tcW w:w="4957" w:type="dxa"/>
          </w:tcPr>
          <w:p w:rsidR="00CB138C" w:rsidRPr="00C4092E" w:rsidRDefault="00CB138C" w:rsidP="003070B0">
            <w:r w:rsidRPr="00C4092E">
              <w:rPr>
                <w:i/>
              </w:rPr>
              <w:t>trans</w:t>
            </w:r>
            <w:r w:rsidRPr="00C4092E">
              <w:t>-furan linalool oxide</w:t>
            </w:r>
          </w:p>
        </w:tc>
        <w:tc>
          <w:tcPr>
            <w:tcW w:w="1167" w:type="dxa"/>
          </w:tcPr>
          <w:p w:rsidR="00CB138C" w:rsidRPr="006564AA" w:rsidRDefault="00CB138C" w:rsidP="003070B0">
            <w:r>
              <w:t>16.4</w:t>
            </w:r>
          </w:p>
        </w:tc>
        <w:tc>
          <w:tcPr>
            <w:tcW w:w="1168" w:type="dxa"/>
          </w:tcPr>
          <w:p w:rsidR="00CB138C" w:rsidRPr="006564AA" w:rsidRDefault="00CB138C" w:rsidP="003070B0">
            <w:r>
              <w:t>6.5</w:t>
            </w:r>
          </w:p>
        </w:tc>
        <w:tc>
          <w:tcPr>
            <w:tcW w:w="1168" w:type="dxa"/>
          </w:tcPr>
          <w:p w:rsidR="00CB138C" w:rsidRPr="006564AA" w:rsidRDefault="00CB138C" w:rsidP="003070B0">
            <w:r>
              <w:t>47.8</w:t>
            </w:r>
          </w:p>
        </w:tc>
        <w:tc>
          <w:tcPr>
            <w:tcW w:w="1168" w:type="dxa"/>
          </w:tcPr>
          <w:p w:rsidR="00CB138C" w:rsidRPr="006564AA" w:rsidRDefault="00CB138C" w:rsidP="003070B0">
            <w:r>
              <w:t>8.6</w:t>
            </w:r>
          </w:p>
        </w:tc>
      </w:tr>
      <w:tr w:rsidR="00CB138C" w:rsidRPr="008C7438" w:rsidTr="003070B0">
        <w:tc>
          <w:tcPr>
            <w:tcW w:w="4957" w:type="dxa"/>
          </w:tcPr>
          <w:p w:rsidR="00CB138C" w:rsidRPr="00C4092E" w:rsidRDefault="00CB138C" w:rsidP="003070B0">
            <w:pPr>
              <w:rPr>
                <w:lang w:val="en-US"/>
              </w:rPr>
            </w:pPr>
            <w:r w:rsidRPr="00C4092E">
              <w:rPr>
                <w:i/>
                <w:lang w:val="en-US"/>
              </w:rPr>
              <w:t>cis</w:t>
            </w:r>
            <w:r w:rsidRPr="00C4092E">
              <w:rPr>
                <w:lang w:val="en-US"/>
              </w:rPr>
              <w:t>-furan linalool oxide</w:t>
            </w:r>
          </w:p>
        </w:tc>
        <w:tc>
          <w:tcPr>
            <w:tcW w:w="1167" w:type="dxa"/>
          </w:tcPr>
          <w:p w:rsidR="00CB138C" w:rsidRPr="008C7438" w:rsidRDefault="00CB138C" w:rsidP="003070B0">
            <w:pPr>
              <w:rPr>
                <w:lang w:val="en-US"/>
              </w:rPr>
            </w:pPr>
            <w:r>
              <w:rPr>
                <w:lang w:val="en-US"/>
              </w:rPr>
              <w:t>16.2</w:t>
            </w:r>
          </w:p>
        </w:tc>
        <w:tc>
          <w:tcPr>
            <w:tcW w:w="1168" w:type="dxa"/>
          </w:tcPr>
          <w:p w:rsidR="00CB138C" w:rsidRPr="008C7438" w:rsidRDefault="00CB138C" w:rsidP="003070B0">
            <w:pPr>
              <w:rPr>
                <w:lang w:val="en-US"/>
              </w:rPr>
            </w:pPr>
            <w:r>
              <w:rPr>
                <w:lang w:val="en-US"/>
              </w:rPr>
              <w:t>6.9</w:t>
            </w:r>
          </w:p>
        </w:tc>
        <w:tc>
          <w:tcPr>
            <w:tcW w:w="1168" w:type="dxa"/>
          </w:tcPr>
          <w:p w:rsidR="00CB138C" w:rsidRPr="008C7438" w:rsidRDefault="00CB138C" w:rsidP="003070B0">
            <w:pPr>
              <w:rPr>
                <w:lang w:val="en-US"/>
              </w:rPr>
            </w:pPr>
            <w:r>
              <w:rPr>
                <w:lang w:val="en-US"/>
              </w:rPr>
              <w:t>18.7</w:t>
            </w:r>
          </w:p>
        </w:tc>
        <w:tc>
          <w:tcPr>
            <w:tcW w:w="1168" w:type="dxa"/>
          </w:tcPr>
          <w:p w:rsidR="00CB138C" w:rsidRPr="008C7438" w:rsidRDefault="00CB138C" w:rsidP="003070B0">
            <w:pPr>
              <w:rPr>
                <w:lang w:val="en-US"/>
              </w:rPr>
            </w:pPr>
            <w:r>
              <w:rPr>
                <w:lang w:val="en-US"/>
              </w:rPr>
              <w:t>6.1</w:t>
            </w:r>
          </w:p>
        </w:tc>
      </w:tr>
      <w:tr w:rsidR="00CB138C" w:rsidRPr="008C7438" w:rsidTr="003070B0">
        <w:tc>
          <w:tcPr>
            <w:tcW w:w="4957" w:type="dxa"/>
          </w:tcPr>
          <w:p w:rsidR="00CB138C" w:rsidRPr="00C4092E" w:rsidRDefault="00CB138C" w:rsidP="003070B0">
            <w:pPr>
              <w:rPr>
                <w:lang w:val="en-US"/>
              </w:rPr>
            </w:pPr>
            <w:r w:rsidRPr="00C4092E">
              <w:rPr>
                <w:i/>
                <w:lang w:val="en-US"/>
              </w:rPr>
              <w:t>trans</w:t>
            </w:r>
            <w:r w:rsidRPr="00C4092E">
              <w:rPr>
                <w:lang w:val="en-US"/>
              </w:rPr>
              <w:t>-pyran linalool oxide</w:t>
            </w:r>
          </w:p>
        </w:tc>
        <w:tc>
          <w:tcPr>
            <w:tcW w:w="1167" w:type="dxa"/>
          </w:tcPr>
          <w:p w:rsidR="00CB138C" w:rsidRPr="008C7438" w:rsidRDefault="00CB138C" w:rsidP="003070B0">
            <w:pPr>
              <w:rPr>
                <w:lang w:val="en-US"/>
              </w:rPr>
            </w:pPr>
            <w:r>
              <w:rPr>
                <w:lang w:val="en-US"/>
              </w:rPr>
              <w:t>223.8</w:t>
            </w:r>
          </w:p>
        </w:tc>
        <w:tc>
          <w:tcPr>
            <w:tcW w:w="1168" w:type="dxa"/>
          </w:tcPr>
          <w:p w:rsidR="00CB138C" w:rsidRPr="008C7438" w:rsidRDefault="00CB138C" w:rsidP="003070B0">
            <w:pPr>
              <w:rPr>
                <w:lang w:val="en-US"/>
              </w:rPr>
            </w:pPr>
            <w:r>
              <w:rPr>
                <w:lang w:val="en-US"/>
              </w:rPr>
              <w:t>8.4</w:t>
            </w:r>
          </w:p>
        </w:tc>
        <w:tc>
          <w:tcPr>
            <w:tcW w:w="1168" w:type="dxa"/>
          </w:tcPr>
          <w:p w:rsidR="00CB138C" w:rsidRPr="008C7438" w:rsidRDefault="00CB138C" w:rsidP="003070B0">
            <w:pPr>
              <w:rPr>
                <w:lang w:val="en-US"/>
              </w:rPr>
            </w:pPr>
            <w:r>
              <w:rPr>
                <w:lang w:val="en-US"/>
              </w:rPr>
              <w:t>36.4</w:t>
            </w:r>
          </w:p>
        </w:tc>
        <w:tc>
          <w:tcPr>
            <w:tcW w:w="1168" w:type="dxa"/>
          </w:tcPr>
          <w:p w:rsidR="00CB138C" w:rsidRPr="008C7438" w:rsidRDefault="00CB138C" w:rsidP="003070B0">
            <w:pPr>
              <w:rPr>
                <w:lang w:val="en-US"/>
              </w:rPr>
            </w:pPr>
            <w:r>
              <w:rPr>
                <w:lang w:val="en-US"/>
              </w:rPr>
              <w:t>3.9</w:t>
            </w:r>
          </w:p>
        </w:tc>
      </w:tr>
      <w:tr w:rsidR="00CB138C" w:rsidRPr="008C7438" w:rsidTr="003070B0">
        <w:tc>
          <w:tcPr>
            <w:tcW w:w="4957" w:type="dxa"/>
          </w:tcPr>
          <w:p w:rsidR="00CB138C" w:rsidRPr="00C4092E" w:rsidRDefault="00CB138C" w:rsidP="003070B0">
            <w:pPr>
              <w:rPr>
                <w:i/>
                <w:lang w:val="en-US"/>
              </w:rPr>
            </w:pPr>
            <w:r w:rsidRPr="00C4092E">
              <w:rPr>
                <w:i/>
                <w:lang w:val="en-US"/>
              </w:rPr>
              <w:t>cis</w:t>
            </w:r>
            <w:r w:rsidRPr="00C4092E">
              <w:rPr>
                <w:lang w:val="en-US"/>
              </w:rPr>
              <w:t>-pyran linalool oxide</w:t>
            </w:r>
          </w:p>
        </w:tc>
        <w:tc>
          <w:tcPr>
            <w:tcW w:w="1167" w:type="dxa"/>
          </w:tcPr>
          <w:p w:rsidR="00CB138C" w:rsidRPr="008C7438" w:rsidRDefault="00CB138C" w:rsidP="003070B0">
            <w:pPr>
              <w:rPr>
                <w:lang w:val="en-US"/>
              </w:rPr>
            </w:pPr>
            <w:r>
              <w:rPr>
                <w:lang w:val="en-US"/>
              </w:rPr>
              <w:t>45.6</w:t>
            </w:r>
          </w:p>
        </w:tc>
        <w:tc>
          <w:tcPr>
            <w:tcW w:w="1168" w:type="dxa"/>
          </w:tcPr>
          <w:p w:rsidR="00CB138C" w:rsidRPr="008C7438" w:rsidRDefault="00CB138C" w:rsidP="003070B0">
            <w:pPr>
              <w:rPr>
                <w:lang w:val="en-US"/>
              </w:rPr>
            </w:pPr>
            <w:r>
              <w:rPr>
                <w:lang w:val="en-US"/>
              </w:rPr>
              <w:t>8.3</w:t>
            </w:r>
          </w:p>
        </w:tc>
        <w:tc>
          <w:tcPr>
            <w:tcW w:w="1168" w:type="dxa"/>
          </w:tcPr>
          <w:p w:rsidR="00CB138C" w:rsidRPr="008C7438" w:rsidRDefault="00CB138C" w:rsidP="003070B0">
            <w:pPr>
              <w:rPr>
                <w:lang w:val="en-US"/>
              </w:rPr>
            </w:pPr>
            <w:r>
              <w:rPr>
                <w:lang w:val="en-US"/>
              </w:rPr>
              <w:t>3.2</w:t>
            </w:r>
          </w:p>
        </w:tc>
        <w:tc>
          <w:tcPr>
            <w:tcW w:w="1168" w:type="dxa"/>
          </w:tcPr>
          <w:p w:rsidR="00CB138C" w:rsidRPr="008C7438" w:rsidRDefault="00CB138C" w:rsidP="003070B0">
            <w:pPr>
              <w:rPr>
                <w:lang w:val="en-US"/>
              </w:rPr>
            </w:pPr>
            <w:r>
              <w:rPr>
                <w:lang w:val="en-US"/>
              </w:rPr>
              <w:t>10.1</w:t>
            </w:r>
          </w:p>
        </w:tc>
      </w:tr>
      <w:tr w:rsidR="00CB138C" w:rsidRPr="008C7438" w:rsidTr="003070B0">
        <w:tc>
          <w:tcPr>
            <w:tcW w:w="4957" w:type="dxa"/>
          </w:tcPr>
          <w:p w:rsidR="00CB138C" w:rsidRPr="00C4092E" w:rsidRDefault="00CB138C" w:rsidP="003070B0">
            <w:pPr>
              <w:rPr>
                <w:lang w:val="en-US"/>
              </w:rPr>
            </w:pPr>
            <w:r w:rsidRPr="00C4092E">
              <w:rPr>
                <w:i/>
                <w:lang w:val="en-US"/>
              </w:rPr>
              <w:t>trans</w:t>
            </w:r>
            <w:r w:rsidRPr="00C4092E">
              <w:rPr>
                <w:lang w:val="en-US"/>
              </w:rPr>
              <w:t>-geranic acid</w:t>
            </w:r>
          </w:p>
        </w:tc>
        <w:tc>
          <w:tcPr>
            <w:tcW w:w="1167" w:type="dxa"/>
          </w:tcPr>
          <w:p w:rsidR="00CB138C" w:rsidRPr="008C7438" w:rsidRDefault="00CB138C" w:rsidP="003070B0">
            <w:pPr>
              <w:rPr>
                <w:lang w:val="en-US"/>
              </w:rPr>
            </w:pPr>
            <w:r>
              <w:rPr>
                <w:lang w:val="en-US"/>
              </w:rPr>
              <w:t>100.1</w:t>
            </w:r>
          </w:p>
        </w:tc>
        <w:tc>
          <w:tcPr>
            <w:tcW w:w="1168" w:type="dxa"/>
          </w:tcPr>
          <w:p w:rsidR="00CB138C" w:rsidRPr="008C7438" w:rsidRDefault="00CB138C" w:rsidP="003070B0">
            <w:pPr>
              <w:rPr>
                <w:lang w:val="en-US"/>
              </w:rPr>
            </w:pPr>
            <w:r>
              <w:rPr>
                <w:lang w:val="en-US"/>
              </w:rPr>
              <w:t>19.9</w:t>
            </w:r>
          </w:p>
        </w:tc>
        <w:tc>
          <w:tcPr>
            <w:tcW w:w="1168" w:type="dxa"/>
          </w:tcPr>
          <w:p w:rsidR="00CB138C" w:rsidRPr="008C7438" w:rsidRDefault="00CB138C" w:rsidP="003070B0">
            <w:pPr>
              <w:rPr>
                <w:lang w:val="en-US"/>
              </w:rPr>
            </w:pPr>
            <w:r>
              <w:rPr>
                <w:lang w:val="en-US"/>
              </w:rPr>
              <w:t>513.3</w:t>
            </w:r>
          </w:p>
        </w:tc>
        <w:tc>
          <w:tcPr>
            <w:tcW w:w="1168" w:type="dxa"/>
          </w:tcPr>
          <w:p w:rsidR="00CB138C" w:rsidRPr="008C7438" w:rsidRDefault="00CB138C" w:rsidP="003070B0">
            <w:pPr>
              <w:rPr>
                <w:lang w:val="en-US"/>
              </w:rPr>
            </w:pPr>
            <w:r>
              <w:rPr>
                <w:lang w:val="en-US"/>
              </w:rPr>
              <w:t>13.9</w:t>
            </w:r>
          </w:p>
        </w:tc>
      </w:tr>
      <w:tr w:rsidR="00CB138C" w:rsidRPr="008C7438" w:rsidTr="003070B0">
        <w:tc>
          <w:tcPr>
            <w:tcW w:w="4957" w:type="dxa"/>
          </w:tcPr>
          <w:p w:rsidR="00CB138C" w:rsidRPr="008C7438" w:rsidRDefault="00CB138C" w:rsidP="003070B0">
            <w:pPr>
              <w:rPr>
                <w:lang w:val="en-US"/>
              </w:rPr>
            </w:pPr>
            <w:r>
              <w:rPr>
                <w:lang w:val="en-US"/>
              </w:rPr>
              <w:t>7-hydroxy-geraniol</w:t>
            </w:r>
          </w:p>
        </w:tc>
        <w:tc>
          <w:tcPr>
            <w:tcW w:w="1167" w:type="dxa"/>
          </w:tcPr>
          <w:p w:rsidR="00CB138C" w:rsidRPr="008C7438" w:rsidRDefault="00CB138C" w:rsidP="003070B0">
            <w:pPr>
              <w:rPr>
                <w:lang w:val="en-US"/>
              </w:rPr>
            </w:pPr>
            <w:r>
              <w:rPr>
                <w:lang w:val="en-US"/>
              </w:rPr>
              <w:t>20.2</w:t>
            </w:r>
          </w:p>
        </w:tc>
        <w:tc>
          <w:tcPr>
            <w:tcW w:w="1168" w:type="dxa"/>
          </w:tcPr>
          <w:p w:rsidR="00CB138C" w:rsidRPr="008C7438" w:rsidRDefault="00CB138C" w:rsidP="003070B0">
            <w:pPr>
              <w:rPr>
                <w:lang w:val="en-US"/>
              </w:rPr>
            </w:pPr>
            <w:r>
              <w:rPr>
                <w:lang w:val="en-US"/>
              </w:rPr>
              <w:t>35.6</w:t>
            </w:r>
          </w:p>
        </w:tc>
        <w:tc>
          <w:tcPr>
            <w:tcW w:w="1168" w:type="dxa"/>
          </w:tcPr>
          <w:p w:rsidR="00CB138C" w:rsidRPr="008C7438" w:rsidRDefault="00CB138C" w:rsidP="003070B0">
            <w:pPr>
              <w:rPr>
                <w:lang w:val="en-US"/>
              </w:rPr>
            </w:pPr>
            <w:r>
              <w:rPr>
                <w:lang w:val="en-US"/>
              </w:rPr>
              <w:t>17.9</w:t>
            </w:r>
          </w:p>
        </w:tc>
        <w:tc>
          <w:tcPr>
            <w:tcW w:w="1168" w:type="dxa"/>
          </w:tcPr>
          <w:p w:rsidR="00CB138C" w:rsidRPr="008C7438" w:rsidRDefault="00CB138C" w:rsidP="003070B0">
            <w:pPr>
              <w:rPr>
                <w:lang w:val="en-US"/>
              </w:rPr>
            </w:pPr>
            <w:r>
              <w:rPr>
                <w:lang w:val="en-US"/>
              </w:rPr>
              <w:t>11.3</w:t>
            </w:r>
          </w:p>
        </w:tc>
      </w:tr>
      <w:tr w:rsidR="00CB138C" w:rsidRPr="008C7438" w:rsidTr="003070B0">
        <w:tc>
          <w:tcPr>
            <w:tcW w:w="4957" w:type="dxa"/>
          </w:tcPr>
          <w:p w:rsidR="00CB138C" w:rsidRPr="008C7438" w:rsidRDefault="00CB138C" w:rsidP="003070B0">
            <w:pPr>
              <w:rPr>
                <w:lang w:val="en-US"/>
              </w:rPr>
            </w:pPr>
            <w:r>
              <w:rPr>
                <w:lang w:val="en-US"/>
              </w:rPr>
              <w:t>Citronellol</w:t>
            </w:r>
          </w:p>
        </w:tc>
        <w:tc>
          <w:tcPr>
            <w:tcW w:w="1167" w:type="dxa"/>
          </w:tcPr>
          <w:p w:rsidR="00CB138C" w:rsidRPr="008C7438" w:rsidRDefault="00CB138C" w:rsidP="003070B0">
            <w:pPr>
              <w:rPr>
                <w:lang w:val="en-US"/>
              </w:rPr>
            </w:pPr>
            <w:r>
              <w:rPr>
                <w:lang w:val="en-US"/>
              </w:rPr>
              <w:t>8.6</w:t>
            </w:r>
          </w:p>
        </w:tc>
        <w:tc>
          <w:tcPr>
            <w:tcW w:w="1168" w:type="dxa"/>
          </w:tcPr>
          <w:p w:rsidR="00CB138C" w:rsidRPr="008C7438" w:rsidRDefault="00CB138C" w:rsidP="003070B0">
            <w:pPr>
              <w:rPr>
                <w:lang w:val="en-US"/>
              </w:rPr>
            </w:pPr>
            <w:r>
              <w:rPr>
                <w:lang w:val="en-US"/>
              </w:rPr>
              <w:t>8.9</w:t>
            </w:r>
          </w:p>
        </w:tc>
        <w:tc>
          <w:tcPr>
            <w:tcW w:w="1168" w:type="dxa"/>
          </w:tcPr>
          <w:p w:rsidR="00CB138C" w:rsidRPr="008C7438" w:rsidRDefault="00CB138C" w:rsidP="003070B0">
            <w:pPr>
              <w:rPr>
                <w:lang w:val="en-US"/>
              </w:rPr>
            </w:pPr>
            <w:r>
              <w:rPr>
                <w:lang w:val="en-US"/>
              </w:rPr>
              <w:t>18.9</w:t>
            </w:r>
          </w:p>
        </w:tc>
        <w:tc>
          <w:tcPr>
            <w:tcW w:w="1168" w:type="dxa"/>
          </w:tcPr>
          <w:p w:rsidR="00CB138C" w:rsidRPr="008C7438" w:rsidRDefault="00CB138C" w:rsidP="003070B0">
            <w:pPr>
              <w:rPr>
                <w:lang w:val="en-US"/>
              </w:rPr>
            </w:pPr>
            <w:r>
              <w:rPr>
                <w:lang w:val="en-US"/>
              </w:rPr>
              <w:t>11.7</w:t>
            </w:r>
          </w:p>
        </w:tc>
      </w:tr>
      <w:tr w:rsidR="00CB138C" w:rsidRPr="008C7438" w:rsidTr="003070B0">
        <w:tc>
          <w:tcPr>
            <w:tcW w:w="4957" w:type="dxa"/>
          </w:tcPr>
          <w:p w:rsidR="00CB138C" w:rsidRPr="008C7438" w:rsidRDefault="00CB138C" w:rsidP="003070B0">
            <w:pPr>
              <w:rPr>
                <w:lang w:val="en-US"/>
              </w:rPr>
            </w:pPr>
            <w:r>
              <w:rPr>
                <w:lang w:val="en-US"/>
              </w:rPr>
              <w:t>α-terpineol</w:t>
            </w:r>
          </w:p>
        </w:tc>
        <w:tc>
          <w:tcPr>
            <w:tcW w:w="1167" w:type="dxa"/>
          </w:tcPr>
          <w:p w:rsidR="00CB138C" w:rsidRPr="008C7438" w:rsidRDefault="00CB138C" w:rsidP="003070B0">
            <w:pPr>
              <w:rPr>
                <w:lang w:val="en-US"/>
              </w:rPr>
            </w:pPr>
            <w:r>
              <w:rPr>
                <w:lang w:val="en-US"/>
              </w:rPr>
              <w:t>4.4</w:t>
            </w:r>
          </w:p>
        </w:tc>
        <w:tc>
          <w:tcPr>
            <w:tcW w:w="1168" w:type="dxa"/>
          </w:tcPr>
          <w:p w:rsidR="00CB138C" w:rsidRPr="008C7438" w:rsidRDefault="00CB138C" w:rsidP="003070B0">
            <w:pPr>
              <w:rPr>
                <w:lang w:val="en-US"/>
              </w:rPr>
            </w:pPr>
            <w:r>
              <w:rPr>
                <w:lang w:val="en-US"/>
              </w:rPr>
              <w:t>12.8</w:t>
            </w:r>
          </w:p>
        </w:tc>
        <w:tc>
          <w:tcPr>
            <w:tcW w:w="1168" w:type="dxa"/>
          </w:tcPr>
          <w:p w:rsidR="00CB138C" w:rsidRPr="008C7438" w:rsidRDefault="00CB138C" w:rsidP="003070B0">
            <w:pPr>
              <w:rPr>
                <w:lang w:val="en-US"/>
              </w:rPr>
            </w:pPr>
            <w:r>
              <w:rPr>
                <w:lang w:val="en-US"/>
              </w:rPr>
              <w:t>22.4</w:t>
            </w:r>
          </w:p>
        </w:tc>
        <w:tc>
          <w:tcPr>
            <w:tcW w:w="1168" w:type="dxa"/>
          </w:tcPr>
          <w:p w:rsidR="00CB138C" w:rsidRPr="008C7438" w:rsidRDefault="00CB138C" w:rsidP="003070B0">
            <w:pPr>
              <w:rPr>
                <w:lang w:val="en-US"/>
              </w:rPr>
            </w:pPr>
            <w:r>
              <w:rPr>
                <w:lang w:val="en-US"/>
              </w:rPr>
              <w:t>13.8</w:t>
            </w:r>
          </w:p>
        </w:tc>
      </w:tr>
      <w:tr w:rsidR="00CB138C" w:rsidRPr="008C7438" w:rsidTr="003070B0">
        <w:tc>
          <w:tcPr>
            <w:tcW w:w="4957" w:type="dxa"/>
          </w:tcPr>
          <w:p w:rsidR="00CB138C" w:rsidRPr="008C7438" w:rsidRDefault="00CB138C" w:rsidP="003070B0">
            <w:pPr>
              <w:rPr>
                <w:lang w:val="en-US"/>
              </w:rPr>
            </w:pPr>
            <w:r>
              <w:rPr>
                <w:lang w:val="en-US"/>
              </w:rPr>
              <w:t xml:space="preserve">Hydroxy-diendiol I + </w:t>
            </w:r>
            <w:r w:rsidRPr="00C21B54">
              <w:rPr>
                <w:lang w:val="en-US"/>
              </w:rPr>
              <w:t>hydroxy</w:t>
            </w:r>
            <w:r>
              <w:rPr>
                <w:lang w:val="en-US"/>
              </w:rPr>
              <w:t>-trienol</w:t>
            </w:r>
          </w:p>
        </w:tc>
        <w:tc>
          <w:tcPr>
            <w:tcW w:w="1167" w:type="dxa"/>
          </w:tcPr>
          <w:p w:rsidR="00CB138C" w:rsidRPr="008C7438" w:rsidRDefault="00CB138C" w:rsidP="003070B0">
            <w:pPr>
              <w:rPr>
                <w:lang w:val="en-US"/>
              </w:rPr>
            </w:pPr>
            <w:r>
              <w:rPr>
                <w:lang w:val="en-US"/>
              </w:rPr>
              <w:t>636.0</w:t>
            </w:r>
          </w:p>
        </w:tc>
        <w:tc>
          <w:tcPr>
            <w:tcW w:w="1168" w:type="dxa"/>
          </w:tcPr>
          <w:p w:rsidR="00CB138C" w:rsidRPr="008C7438" w:rsidRDefault="00CB138C" w:rsidP="003070B0">
            <w:pPr>
              <w:rPr>
                <w:lang w:val="en-US"/>
              </w:rPr>
            </w:pPr>
            <w:r>
              <w:rPr>
                <w:lang w:val="en-US"/>
              </w:rPr>
              <w:t>23.6</w:t>
            </w:r>
          </w:p>
        </w:tc>
        <w:tc>
          <w:tcPr>
            <w:tcW w:w="1168" w:type="dxa"/>
          </w:tcPr>
          <w:p w:rsidR="00CB138C" w:rsidRPr="008C7438" w:rsidRDefault="00CB138C" w:rsidP="003070B0">
            <w:pPr>
              <w:rPr>
                <w:lang w:val="en-US"/>
              </w:rPr>
            </w:pPr>
            <w:r>
              <w:rPr>
                <w:lang w:val="en-US"/>
              </w:rPr>
              <w:t>120.0</w:t>
            </w:r>
          </w:p>
        </w:tc>
        <w:tc>
          <w:tcPr>
            <w:tcW w:w="1168" w:type="dxa"/>
          </w:tcPr>
          <w:p w:rsidR="00CB138C" w:rsidRPr="008C7438" w:rsidRDefault="00CB138C" w:rsidP="003070B0">
            <w:pPr>
              <w:rPr>
                <w:lang w:val="en-US"/>
              </w:rPr>
            </w:pPr>
            <w:r>
              <w:rPr>
                <w:lang w:val="en-US"/>
              </w:rPr>
              <w:t>14.3</w:t>
            </w:r>
          </w:p>
        </w:tc>
      </w:tr>
      <w:tr w:rsidR="00CB138C" w:rsidRPr="008C7438" w:rsidTr="003070B0">
        <w:tc>
          <w:tcPr>
            <w:tcW w:w="4957" w:type="dxa"/>
          </w:tcPr>
          <w:p w:rsidR="00CB138C" w:rsidRPr="008C7438" w:rsidRDefault="00CB138C" w:rsidP="003070B0">
            <w:pPr>
              <w:rPr>
                <w:lang w:val="en-US"/>
              </w:rPr>
            </w:pPr>
            <w:r>
              <w:rPr>
                <w:lang w:val="en-US"/>
              </w:rPr>
              <w:t>Hydroxy-diendiol II</w:t>
            </w:r>
          </w:p>
        </w:tc>
        <w:tc>
          <w:tcPr>
            <w:tcW w:w="1167" w:type="dxa"/>
          </w:tcPr>
          <w:p w:rsidR="00CB138C" w:rsidRPr="008C7438" w:rsidRDefault="00CB138C" w:rsidP="003070B0">
            <w:pPr>
              <w:rPr>
                <w:lang w:val="en-US"/>
              </w:rPr>
            </w:pPr>
            <w:r>
              <w:rPr>
                <w:lang w:val="en-US"/>
              </w:rPr>
              <w:t>119.5</w:t>
            </w:r>
          </w:p>
        </w:tc>
        <w:tc>
          <w:tcPr>
            <w:tcW w:w="1168" w:type="dxa"/>
          </w:tcPr>
          <w:p w:rsidR="00CB138C" w:rsidRPr="008C7438" w:rsidRDefault="00CB138C" w:rsidP="003070B0">
            <w:pPr>
              <w:rPr>
                <w:lang w:val="en-US"/>
              </w:rPr>
            </w:pPr>
            <w:r>
              <w:rPr>
                <w:lang w:val="en-US"/>
              </w:rPr>
              <w:t>16.0</w:t>
            </w:r>
          </w:p>
        </w:tc>
        <w:tc>
          <w:tcPr>
            <w:tcW w:w="1168" w:type="dxa"/>
          </w:tcPr>
          <w:p w:rsidR="00CB138C" w:rsidRPr="008C7438" w:rsidRDefault="00CB138C" w:rsidP="003070B0">
            <w:pPr>
              <w:rPr>
                <w:lang w:val="en-US"/>
              </w:rPr>
            </w:pPr>
            <w:r>
              <w:rPr>
                <w:lang w:val="en-US"/>
              </w:rPr>
              <w:t>8.4</w:t>
            </w:r>
          </w:p>
        </w:tc>
        <w:tc>
          <w:tcPr>
            <w:tcW w:w="1168" w:type="dxa"/>
          </w:tcPr>
          <w:p w:rsidR="00CB138C" w:rsidRPr="008C7438" w:rsidRDefault="00CB138C" w:rsidP="003070B0">
            <w:pPr>
              <w:rPr>
                <w:lang w:val="en-US"/>
              </w:rPr>
            </w:pPr>
            <w:r>
              <w:rPr>
                <w:lang w:val="en-US"/>
              </w:rPr>
              <w:t>21.3</w:t>
            </w:r>
          </w:p>
        </w:tc>
      </w:tr>
      <w:tr w:rsidR="00CB138C" w:rsidRPr="008C7438" w:rsidTr="003070B0">
        <w:tc>
          <w:tcPr>
            <w:tcW w:w="4957" w:type="dxa"/>
            <w:tcBorders>
              <w:top w:val="single" w:sz="4" w:space="0" w:color="auto"/>
            </w:tcBorders>
          </w:tcPr>
          <w:p w:rsidR="00CB138C" w:rsidRDefault="00CB138C" w:rsidP="003070B0">
            <w:pPr>
              <w:rPr>
                <w:lang w:val="en-US"/>
              </w:rPr>
            </w:pPr>
            <w:r>
              <w:rPr>
                <w:lang w:val="en-US"/>
              </w:rPr>
              <w:t>3-hydroxy-β-damascone</w:t>
            </w:r>
          </w:p>
        </w:tc>
        <w:tc>
          <w:tcPr>
            <w:tcW w:w="1167" w:type="dxa"/>
            <w:tcBorders>
              <w:top w:val="single" w:sz="4" w:space="0" w:color="auto"/>
            </w:tcBorders>
          </w:tcPr>
          <w:p w:rsidR="00CB138C" w:rsidRPr="008C7438" w:rsidRDefault="00CB138C" w:rsidP="003070B0">
            <w:pPr>
              <w:rPr>
                <w:lang w:val="en-US"/>
              </w:rPr>
            </w:pPr>
            <w:r>
              <w:rPr>
                <w:lang w:val="en-US"/>
              </w:rPr>
              <w:t>0.5</w:t>
            </w:r>
          </w:p>
        </w:tc>
        <w:tc>
          <w:tcPr>
            <w:tcW w:w="1168" w:type="dxa"/>
            <w:tcBorders>
              <w:top w:val="single" w:sz="4" w:space="0" w:color="auto"/>
            </w:tcBorders>
          </w:tcPr>
          <w:p w:rsidR="00CB138C" w:rsidRPr="008C7438" w:rsidRDefault="00CB138C" w:rsidP="003070B0">
            <w:pPr>
              <w:rPr>
                <w:lang w:val="en-US"/>
              </w:rPr>
            </w:pPr>
            <w:r>
              <w:rPr>
                <w:lang w:val="en-US"/>
              </w:rPr>
              <w:t>25.6</w:t>
            </w:r>
          </w:p>
        </w:tc>
        <w:tc>
          <w:tcPr>
            <w:tcW w:w="1168" w:type="dxa"/>
            <w:tcBorders>
              <w:top w:val="single" w:sz="4" w:space="0" w:color="auto"/>
            </w:tcBorders>
          </w:tcPr>
          <w:p w:rsidR="00CB138C" w:rsidRPr="008C7438" w:rsidRDefault="00CB138C" w:rsidP="003070B0">
            <w:pPr>
              <w:rPr>
                <w:lang w:val="en-US"/>
              </w:rPr>
            </w:pPr>
            <w:r>
              <w:rPr>
                <w:lang w:val="en-US"/>
              </w:rPr>
              <w:t>15.3</w:t>
            </w:r>
          </w:p>
        </w:tc>
        <w:tc>
          <w:tcPr>
            <w:tcW w:w="1168" w:type="dxa"/>
            <w:tcBorders>
              <w:top w:val="single" w:sz="4" w:space="0" w:color="auto"/>
            </w:tcBorders>
          </w:tcPr>
          <w:p w:rsidR="00CB138C" w:rsidRPr="008C7438" w:rsidRDefault="00CB138C" w:rsidP="003070B0">
            <w:pPr>
              <w:rPr>
                <w:lang w:val="en-US"/>
              </w:rPr>
            </w:pPr>
            <w:r>
              <w:rPr>
                <w:lang w:val="en-US"/>
              </w:rPr>
              <w:t>16.8</w:t>
            </w:r>
          </w:p>
        </w:tc>
      </w:tr>
      <w:tr w:rsidR="00CB138C" w:rsidRPr="008C7438" w:rsidTr="003070B0">
        <w:tc>
          <w:tcPr>
            <w:tcW w:w="4957" w:type="dxa"/>
            <w:tcBorders>
              <w:bottom w:val="single" w:sz="4" w:space="0" w:color="auto"/>
            </w:tcBorders>
          </w:tcPr>
          <w:p w:rsidR="00CB138C" w:rsidRDefault="00CB138C" w:rsidP="003070B0">
            <w:pPr>
              <w:rPr>
                <w:lang w:val="en-US"/>
              </w:rPr>
            </w:pPr>
            <w:r>
              <w:rPr>
                <w:lang w:val="en-US"/>
              </w:rPr>
              <w:t>3-oxo-α-ionol</w:t>
            </w:r>
          </w:p>
        </w:tc>
        <w:tc>
          <w:tcPr>
            <w:tcW w:w="1167" w:type="dxa"/>
            <w:tcBorders>
              <w:bottom w:val="single" w:sz="4" w:space="0" w:color="auto"/>
            </w:tcBorders>
          </w:tcPr>
          <w:p w:rsidR="00CB138C" w:rsidRPr="008C7438" w:rsidRDefault="00CB138C" w:rsidP="003070B0">
            <w:pPr>
              <w:rPr>
                <w:lang w:val="en-US"/>
              </w:rPr>
            </w:pPr>
            <w:r>
              <w:rPr>
                <w:lang w:val="en-US"/>
              </w:rPr>
              <w:t>1.0</w:t>
            </w:r>
          </w:p>
        </w:tc>
        <w:tc>
          <w:tcPr>
            <w:tcW w:w="1168" w:type="dxa"/>
            <w:tcBorders>
              <w:bottom w:val="single" w:sz="4" w:space="0" w:color="auto"/>
            </w:tcBorders>
          </w:tcPr>
          <w:p w:rsidR="00CB138C" w:rsidRPr="008C7438" w:rsidRDefault="00CB138C" w:rsidP="003070B0">
            <w:pPr>
              <w:rPr>
                <w:lang w:val="en-US"/>
              </w:rPr>
            </w:pPr>
            <w:r>
              <w:rPr>
                <w:lang w:val="en-US"/>
              </w:rPr>
              <w:t>24.6</w:t>
            </w:r>
          </w:p>
        </w:tc>
        <w:tc>
          <w:tcPr>
            <w:tcW w:w="1168" w:type="dxa"/>
            <w:tcBorders>
              <w:bottom w:val="single" w:sz="4" w:space="0" w:color="auto"/>
            </w:tcBorders>
          </w:tcPr>
          <w:p w:rsidR="00CB138C" w:rsidRPr="008C7438" w:rsidRDefault="00CB138C" w:rsidP="003070B0">
            <w:pPr>
              <w:rPr>
                <w:lang w:val="en-US"/>
              </w:rPr>
            </w:pPr>
            <w:r>
              <w:rPr>
                <w:lang w:val="en-US"/>
              </w:rPr>
              <w:t>23.8</w:t>
            </w:r>
          </w:p>
        </w:tc>
        <w:tc>
          <w:tcPr>
            <w:tcW w:w="1168" w:type="dxa"/>
            <w:tcBorders>
              <w:bottom w:val="single" w:sz="4" w:space="0" w:color="auto"/>
            </w:tcBorders>
          </w:tcPr>
          <w:p w:rsidR="00CB138C" w:rsidRPr="008C7438" w:rsidRDefault="00CB138C" w:rsidP="003070B0">
            <w:pPr>
              <w:rPr>
                <w:lang w:val="en-US"/>
              </w:rPr>
            </w:pPr>
            <w:r>
              <w:rPr>
                <w:lang w:val="en-US"/>
              </w:rPr>
              <w:t>14.2</w:t>
            </w:r>
          </w:p>
        </w:tc>
      </w:tr>
      <w:tr w:rsidR="00CB138C" w:rsidRPr="008C7438" w:rsidTr="003070B0">
        <w:tc>
          <w:tcPr>
            <w:tcW w:w="4957" w:type="dxa"/>
            <w:tcBorders>
              <w:top w:val="single" w:sz="4" w:space="0" w:color="auto"/>
            </w:tcBorders>
          </w:tcPr>
          <w:p w:rsidR="00CB138C" w:rsidRDefault="00CB138C" w:rsidP="003070B0">
            <w:pPr>
              <w:rPr>
                <w:lang w:val="en-US"/>
              </w:rPr>
            </w:pPr>
            <w:r>
              <w:rPr>
                <w:lang w:val="en-US"/>
              </w:rPr>
              <w:t>Benzyl alcohol</w:t>
            </w:r>
          </w:p>
        </w:tc>
        <w:tc>
          <w:tcPr>
            <w:tcW w:w="1167" w:type="dxa"/>
            <w:tcBorders>
              <w:top w:val="single" w:sz="4" w:space="0" w:color="auto"/>
            </w:tcBorders>
          </w:tcPr>
          <w:p w:rsidR="00CB138C" w:rsidRPr="008C7438" w:rsidRDefault="00CB138C" w:rsidP="003070B0">
            <w:pPr>
              <w:rPr>
                <w:lang w:val="en-US"/>
              </w:rPr>
            </w:pPr>
            <w:r>
              <w:rPr>
                <w:lang w:val="en-US"/>
              </w:rPr>
              <w:t>32.7</w:t>
            </w:r>
          </w:p>
        </w:tc>
        <w:tc>
          <w:tcPr>
            <w:tcW w:w="1168" w:type="dxa"/>
            <w:tcBorders>
              <w:top w:val="single" w:sz="4" w:space="0" w:color="auto"/>
            </w:tcBorders>
          </w:tcPr>
          <w:p w:rsidR="00CB138C" w:rsidRPr="008C7438" w:rsidRDefault="00CB138C" w:rsidP="003070B0">
            <w:pPr>
              <w:rPr>
                <w:lang w:val="en-US"/>
              </w:rPr>
            </w:pPr>
            <w:r>
              <w:rPr>
                <w:lang w:val="en-US"/>
              </w:rPr>
              <w:t>5.3</w:t>
            </w:r>
          </w:p>
        </w:tc>
        <w:tc>
          <w:tcPr>
            <w:tcW w:w="1168" w:type="dxa"/>
            <w:tcBorders>
              <w:top w:val="single" w:sz="4" w:space="0" w:color="auto"/>
            </w:tcBorders>
          </w:tcPr>
          <w:p w:rsidR="00CB138C" w:rsidRPr="008C7438" w:rsidRDefault="00CB138C" w:rsidP="003070B0">
            <w:pPr>
              <w:rPr>
                <w:lang w:val="en-US"/>
              </w:rPr>
            </w:pPr>
            <w:r>
              <w:rPr>
                <w:lang w:val="en-US"/>
              </w:rPr>
              <w:t>55.0</w:t>
            </w:r>
          </w:p>
        </w:tc>
        <w:tc>
          <w:tcPr>
            <w:tcW w:w="1168" w:type="dxa"/>
            <w:tcBorders>
              <w:top w:val="single" w:sz="4" w:space="0" w:color="auto"/>
            </w:tcBorders>
          </w:tcPr>
          <w:p w:rsidR="00CB138C" w:rsidRPr="008C7438" w:rsidRDefault="00CB138C" w:rsidP="003070B0">
            <w:pPr>
              <w:rPr>
                <w:lang w:val="en-US"/>
              </w:rPr>
            </w:pPr>
            <w:r>
              <w:rPr>
                <w:lang w:val="en-US"/>
              </w:rPr>
              <w:t>7.9</w:t>
            </w:r>
          </w:p>
        </w:tc>
      </w:tr>
      <w:tr w:rsidR="00CB138C" w:rsidRPr="008C7438" w:rsidTr="003070B0">
        <w:tc>
          <w:tcPr>
            <w:tcW w:w="4957" w:type="dxa"/>
          </w:tcPr>
          <w:p w:rsidR="00CB138C" w:rsidRDefault="00CB138C" w:rsidP="003070B0">
            <w:pPr>
              <w:rPr>
                <w:lang w:val="en-US"/>
              </w:rPr>
            </w:pPr>
            <w:r>
              <w:rPr>
                <w:lang w:val="en-US"/>
              </w:rPr>
              <w:t>2-phenylethanol</w:t>
            </w:r>
          </w:p>
        </w:tc>
        <w:tc>
          <w:tcPr>
            <w:tcW w:w="1167" w:type="dxa"/>
          </w:tcPr>
          <w:p w:rsidR="00CB138C" w:rsidRPr="008C7438" w:rsidRDefault="00CB138C" w:rsidP="003070B0">
            <w:pPr>
              <w:rPr>
                <w:lang w:val="en-US"/>
              </w:rPr>
            </w:pPr>
            <w:r>
              <w:rPr>
                <w:lang w:val="en-US"/>
              </w:rPr>
              <w:t>40.6</w:t>
            </w:r>
          </w:p>
        </w:tc>
        <w:tc>
          <w:tcPr>
            <w:tcW w:w="1168" w:type="dxa"/>
          </w:tcPr>
          <w:p w:rsidR="00CB138C" w:rsidRPr="008C7438" w:rsidRDefault="00CB138C" w:rsidP="003070B0">
            <w:pPr>
              <w:rPr>
                <w:lang w:val="en-US"/>
              </w:rPr>
            </w:pPr>
            <w:r>
              <w:rPr>
                <w:lang w:val="en-US"/>
              </w:rPr>
              <w:t>6.3</w:t>
            </w:r>
          </w:p>
        </w:tc>
        <w:tc>
          <w:tcPr>
            <w:tcW w:w="1168" w:type="dxa"/>
          </w:tcPr>
          <w:p w:rsidR="00CB138C" w:rsidRPr="008C7438" w:rsidRDefault="00CB138C" w:rsidP="003070B0">
            <w:pPr>
              <w:rPr>
                <w:lang w:val="en-US"/>
              </w:rPr>
            </w:pPr>
            <w:r>
              <w:rPr>
                <w:lang w:val="en-US"/>
              </w:rPr>
              <w:t>84.3</w:t>
            </w:r>
          </w:p>
        </w:tc>
        <w:tc>
          <w:tcPr>
            <w:tcW w:w="1168" w:type="dxa"/>
          </w:tcPr>
          <w:p w:rsidR="00CB138C" w:rsidRPr="008C7438" w:rsidRDefault="00CB138C" w:rsidP="003070B0">
            <w:pPr>
              <w:rPr>
                <w:lang w:val="en-US"/>
              </w:rPr>
            </w:pPr>
            <w:r>
              <w:rPr>
                <w:lang w:val="en-US"/>
              </w:rPr>
              <w:t>3.4</w:t>
            </w:r>
          </w:p>
        </w:tc>
      </w:tr>
      <w:tr w:rsidR="00CB138C" w:rsidRPr="008C7438" w:rsidTr="003070B0">
        <w:tc>
          <w:tcPr>
            <w:tcW w:w="4957" w:type="dxa"/>
            <w:tcBorders>
              <w:top w:val="single" w:sz="4" w:space="0" w:color="auto"/>
            </w:tcBorders>
          </w:tcPr>
          <w:p w:rsidR="00CB138C" w:rsidRDefault="00CB138C" w:rsidP="003070B0">
            <w:pPr>
              <w:rPr>
                <w:lang w:val="en-US"/>
              </w:rPr>
            </w:pPr>
            <w:r>
              <w:rPr>
                <w:lang w:val="en-US"/>
              </w:rPr>
              <w:t>Hexanol</w:t>
            </w:r>
          </w:p>
        </w:tc>
        <w:tc>
          <w:tcPr>
            <w:tcW w:w="1167" w:type="dxa"/>
            <w:tcBorders>
              <w:top w:val="single" w:sz="4" w:space="0" w:color="auto"/>
            </w:tcBorders>
          </w:tcPr>
          <w:p w:rsidR="00CB138C" w:rsidRPr="008C7438" w:rsidRDefault="00CB138C" w:rsidP="003070B0">
            <w:pPr>
              <w:rPr>
                <w:lang w:val="en-US"/>
              </w:rPr>
            </w:pPr>
            <w:r>
              <w:rPr>
                <w:lang w:val="en-US"/>
              </w:rPr>
              <w:t>126.2</w:t>
            </w:r>
          </w:p>
        </w:tc>
        <w:tc>
          <w:tcPr>
            <w:tcW w:w="1168" w:type="dxa"/>
            <w:tcBorders>
              <w:top w:val="single" w:sz="4" w:space="0" w:color="auto"/>
            </w:tcBorders>
          </w:tcPr>
          <w:p w:rsidR="00CB138C" w:rsidRPr="008C7438" w:rsidRDefault="00CB138C" w:rsidP="003070B0">
            <w:pPr>
              <w:rPr>
                <w:lang w:val="en-US"/>
              </w:rPr>
            </w:pPr>
            <w:r>
              <w:rPr>
                <w:lang w:val="en-US"/>
              </w:rPr>
              <w:t>5.2</w:t>
            </w:r>
          </w:p>
        </w:tc>
        <w:tc>
          <w:tcPr>
            <w:tcW w:w="1168" w:type="dxa"/>
            <w:tcBorders>
              <w:top w:val="single" w:sz="4" w:space="0" w:color="auto"/>
            </w:tcBorders>
          </w:tcPr>
          <w:p w:rsidR="00CB138C" w:rsidRPr="008C7438" w:rsidRDefault="00CB138C" w:rsidP="003070B0">
            <w:pPr>
              <w:rPr>
                <w:lang w:val="en-US"/>
              </w:rPr>
            </w:pPr>
            <w:r>
              <w:rPr>
                <w:lang w:val="en-US"/>
              </w:rPr>
              <w:t>16.2</w:t>
            </w:r>
          </w:p>
        </w:tc>
        <w:tc>
          <w:tcPr>
            <w:tcW w:w="1168" w:type="dxa"/>
            <w:tcBorders>
              <w:top w:val="single" w:sz="4" w:space="0" w:color="auto"/>
            </w:tcBorders>
          </w:tcPr>
          <w:p w:rsidR="00CB138C" w:rsidRPr="008C7438" w:rsidRDefault="00CB138C" w:rsidP="003070B0">
            <w:pPr>
              <w:rPr>
                <w:lang w:val="en-US"/>
              </w:rPr>
            </w:pPr>
            <w:r>
              <w:rPr>
                <w:lang w:val="en-US"/>
              </w:rPr>
              <w:t>7.2</w:t>
            </w:r>
          </w:p>
        </w:tc>
      </w:tr>
      <w:tr w:rsidR="00CB138C" w:rsidRPr="008C7438" w:rsidTr="003070B0">
        <w:tc>
          <w:tcPr>
            <w:tcW w:w="4957" w:type="dxa"/>
          </w:tcPr>
          <w:p w:rsidR="00CB138C" w:rsidRDefault="00CB138C" w:rsidP="003070B0">
            <w:pPr>
              <w:rPr>
                <w:lang w:val="en-US"/>
              </w:rPr>
            </w:pPr>
            <w:r w:rsidRPr="005634D0">
              <w:rPr>
                <w:i/>
                <w:lang w:val="en-US"/>
              </w:rPr>
              <w:t>trans</w:t>
            </w:r>
            <w:r>
              <w:rPr>
                <w:lang w:val="en-US"/>
              </w:rPr>
              <w:t>-3-hexen-1-ol</w:t>
            </w:r>
          </w:p>
        </w:tc>
        <w:tc>
          <w:tcPr>
            <w:tcW w:w="1167" w:type="dxa"/>
          </w:tcPr>
          <w:p w:rsidR="00CB138C" w:rsidRPr="008C7438" w:rsidRDefault="00CB138C" w:rsidP="003070B0">
            <w:pPr>
              <w:rPr>
                <w:lang w:val="en-US"/>
              </w:rPr>
            </w:pPr>
            <w:r>
              <w:rPr>
                <w:lang w:val="en-US"/>
              </w:rPr>
              <w:t>1.4</w:t>
            </w:r>
          </w:p>
        </w:tc>
        <w:tc>
          <w:tcPr>
            <w:tcW w:w="1168" w:type="dxa"/>
          </w:tcPr>
          <w:p w:rsidR="00CB138C" w:rsidRPr="008C7438" w:rsidRDefault="00CB138C" w:rsidP="003070B0">
            <w:pPr>
              <w:rPr>
                <w:lang w:val="en-US"/>
              </w:rPr>
            </w:pPr>
            <w:r>
              <w:rPr>
                <w:lang w:val="en-US"/>
              </w:rPr>
              <w:t>9.2</w:t>
            </w:r>
          </w:p>
        </w:tc>
        <w:tc>
          <w:tcPr>
            <w:tcW w:w="1168" w:type="dxa"/>
          </w:tcPr>
          <w:p w:rsidR="00CB138C" w:rsidRPr="008C7438" w:rsidRDefault="00CB138C" w:rsidP="003070B0">
            <w:pPr>
              <w:rPr>
                <w:lang w:val="en-US"/>
              </w:rPr>
            </w:pPr>
            <w:r>
              <w:rPr>
                <w:lang w:val="en-US"/>
              </w:rPr>
              <w:t>0.5</w:t>
            </w:r>
          </w:p>
        </w:tc>
        <w:tc>
          <w:tcPr>
            <w:tcW w:w="1168" w:type="dxa"/>
          </w:tcPr>
          <w:p w:rsidR="00CB138C" w:rsidRPr="008C7438" w:rsidRDefault="00CB138C" w:rsidP="003070B0">
            <w:pPr>
              <w:rPr>
                <w:lang w:val="en-US"/>
              </w:rPr>
            </w:pPr>
            <w:r>
              <w:rPr>
                <w:lang w:val="en-US"/>
              </w:rPr>
              <w:t>36.4</w:t>
            </w:r>
          </w:p>
        </w:tc>
      </w:tr>
      <w:tr w:rsidR="00CB138C" w:rsidRPr="008C7438" w:rsidTr="003070B0">
        <w:tc>
          <w:tcPr>
            <w:tcW w:w="4957" w:type="dxa"/>
            <w:tcBorders>
              <w:bottom w:val="single" w:sz="4" w:space="0" w:color="auto"/>
            </w:tcBorders>
          </w:tcPr>
          <w:p w:rsidR="00CB138C" w:rsidRPr="005634D0" w:rsidRDefault="00CB138C" w:rsidP="003070B0">
            <w:pPr>
              <w:rPr>
                <w:i/>
                <w:lang w:val="en-US"/>
              </w:rPr>
            </w:pPr>
            <w:r>
              <w:rPr>
                <w:i/>
                <w:lang w:val="en-US"/>
              </w:rPr>
              <w:t>ci</w:t>
            </w:r>
            <w:r w:rsidRPr="005634D0">
              <w:rPr>
                <w:i/>
                <w:lang w:val="en-US"/>
              </w:rPr>
              <w:t>s</w:t>
            </w:r>
            <w:r>
              <w:rPr>
                <w:lang w:val="en-US"/>
              </w:rPr>
              <w:t>-3-hexen-1-ol</w:t>
            </w:r>
          </w:p>
        </w:tc>
        <w:tc>
          <w:tcPr>
            <w:tcW w:w="1167" w:type="dxa"/>
            <w:tcBorders>
              <w:bottom w:val="single" w:sz="4" w:space="0" w:color="auto"/>
            </w:tcBorders>
          </w:tcPr>
          <w:p w:rsidR="00CB138C" w:rsidRPr="008C7438" w:rsidRDefault="00CB138C" w:rsidP="003070B0">
            <w:pPr>
              <w:rPr>
                <w:lang w:val="en-US"/>
              </w:rPr>
            </w:pPr>
            <w:r>
              <w:rPr>
                <w:lang w:val="en-US"/>
              </w:rPr>
              <w:t>100.2</w:t>
            </w:r>
          </w:p>
        </w:tc>
        <w:tc>
          <w:tcPr>
            <w:tcW w:w="1168" w:type="dxa"/>
            <w:tcBorders>
              <w:bottom w:val="single" w:sz="4" w:space="0" w:color="auto"/>
            </w:tcBorders>
          </w:tcPr>
          <w:p w:rsidR="00CB138C" w:rsidRPr="008C7438" w:rsidRDefault="00CB138C" w:rsidP="003070B0">
            <w:pPr>
              <w:rPr>
                <w:lang w:val="en-US"/>
              </w:rPr>
            </w:pPr>
            <w:r>
              <w:rPr>
                <w:lang w:val="en-US"/>
              </w:rPr>
              <w:t>2.1</w:t>
            </w:r>
          </w:p>
        </w:tc>
        <w:tc>
          <w:tcPr>
            <w:tcW w:w="1168" w:type="dxa"/>
            <w:tcBorders>
              <w:bottom w:val="single" w:sz="4" w:space="0" w:color="auto"/>
            </w:tcBorders>
          </w:tcPr>
          <w:p w:rsidR="00CB138C" w:rsidRPr="008C7438" w:rsidRDefault="00CB138C" w:rsidP="003070B0">
            <w:pPr>
              <w:rPr>
                <w:lang w:val="en-US"/>
              </w:rPr>
            </w:pPr>
            <w:r>
              <w:rPr>
                <w:lang w:val="en-US"/>
              </w:rPr>
              <w:t>10.4</w:t>
            </w:r>
          </w:p>
        </w:tc>
        <w:tc>
          <w:tcPr>
            <w:tcW w:w="1168" w:type="dxa"/>
            <w:tcBorders>
              <w:bottom w:val="single" w:sz="4" w:space="0" w:color="auto"/>
            </w:tcBorders>
          </w:tcPr>
          <w:p w:rsidR="00CB138C" w:rsidRPr="008C7438" w:rsidRDefault="00CB138C" w:rsidP="003070B0">
            <w:pPr>
              <w:rPr>
                <w:lang w:val="en-US"/>
              </w:rPr>
            </w:pPr>
            <w:r>
              <w:rPr>
                <w:lang w:val="en-US"/>
              </w:rPr>
              <w:t>9.8</w:t>
            </w:r>
          </w:p>
        </w:tc>
      </w:tr>
    </w:tbl>
    <w:p w:rsidR="00374A05" w:rsidRDefault="00CB138C">
      <w:bookmarkStart w:id="0" w:name="_GoBack"/>
      <w:bookmarkEnd w:id="0"/>
    </w:p>
    <w:sectPr w:rsidR="00374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8C"/>
    <w:rsid w:val="00053AC9"/>
    <w:rsid w:val="00CB138C"/>
    <w:rsid w:val="00EA24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77686-A830-4455-9EEB-AFE4EA70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38C"/>
    <w:pPr>
      <w:spacing w:after="0" w:line="240" w:lineRule="auto"/>
    </w:pPr>
    <w:rPr>
      <w:rFonts w:ascii="Times New Roman" w:eastAsia="Times New Roman" w:hAnsi="Times New Roman" w:cs="Times New Roman"/>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costantini</dc:creator>
  <cp:keywords/>
  <dc:description/>
  <cp:lastModifiedBy>laura costantini</cp:lastModifiedBy>
  <cp:revision>1</cp:revision>
  <dcterms:created xsi:type="dcterms:W3CDTF">2017-04-26T18:19:00Z</dcterms:created>
  <dcterms:modified xsi:type="dcterms:W3CDTF">2017-04-26T18:20:00Z</dcterms:modified>
</cp:coreProperties>
</file>