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CA4F5CE" w14:textId="42112DDB" w:rsidR="001A5977" w:rsidRPr="003163EB" w:rsidRDefault="00304D9D" w:rsidP="003163EB">
      <w:r w:rsidRPr="00304D9D">
        <w:rPr>
          <w:b/>
          <w:bCs/>
        </w:rPr>
        <w:t xml:space="preserve">Supplementary </w:t>
      </w:r>
      <w:r w:rsidR="001A5977" w:rsidRPr="00304D9D">
        <w:rPr>
          <w:b/>
          <w:bCs/>
        </w:rPr>
        <w:t>Table 1.</w:t>
      </w:r>
      <w:r w:rsidR="001A5977" w:rsidRPr="003163EB">
        <w:t xml:space="preserve"> Protein sequences used to infer enzyme mechanisms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27"/>
        <w:gridCol w:w="1559"/>
        <w:gridCol w:w="2268"/>
        <w:gridCol w:w="2268"/>
      </w:tblGrid>
      <w:tr w:rsidR="001A5977" w:rsidRPr="00AB75D9" w14:paraId="674BD6BB" w14:textId="77777777" w:rsidTr="00AB75D9">
        <w:trPr>
          <w:trHeight w:val="283"/>
        </w:trPr>
        <w:tc>
          <w:tcPr>
            <w:tcW w:w="2127" w:type="dxa"/>
            <w:tcBorders>
              <w:top w:val="single" w:sz="4" w:space="0" w:color="auto"/>
              <w:bottom w:val="single" w:sz="4" w:space="0" w:color="auto"/>
            </w:tcBorders>
            <w:noWrap/>
            <w:vAlign w:val="center"/>
          </w:tcPr>
          <w:p w14:paraId="4804DD88" w14:textId="77777777" w:rsidR="001A5977" w:rsidRPr="00AB75D9" w:rsidRDefault="001A5977" w:rsidP="007D4C8F">
            <w:pPr>
              <w:rPr>
                <w:color w:val="000000"/>
              </w:rPr>
            </w:pPr>
            <w:r w:rsidRPr="00AB75D9">
              <w:rPr>
                <w:color w:val="000000"/>
              </w:rPr>
              <w:t>Gene ID</w:t>
            </w:r>
          </w:p>
        </w:tc>
        <w:tc>
          <w:tcPr>
            <w:tcW w:w="1559" w:type="dxa"/>
            <w:tcBorders>
              <w:top w:val="single" w:sz="4" w:space="0" w:color="auto"/>
              <w:bottom w:val="single" w:sz="4" w:space="0" w:color="auto"/>
            </w:tcBorders>
            <w:noWrap/>
            <w:vAlign w:val="center"/>
          </w:tcPr>
          <w:p w14:paraId="7DB3952D" w14:textId="77777777" w:rsidR="001A5977" w:rsidRPr="00AB75D9" w:rsidRDefault="001A5977" w:rsidP="007D4C8F">
            <w:pPr>
              <w:rPr>
                <w:color w:val="000000"/>
              </w:rPr>
            </w:pPr>
            <w:r w:rsidRPr="00AB75D9">
              <w:rPr>
                <w:color w:val="000000"/>
              </w:rPr>
              <w:t>Accession</w:t>
            </w:r>
          </w:p>
        </w:tc>
        <w:tc>
          <w:tcPr>
            <w:tcW w:w="2268" w:type="dxa"/>
            <w:tcBorders>
              <w:top w:val="single" w:sz="4" w:space="0" w:color="auto"/>
              <w:bottom w:val="single" w:sz="4" w:space="0" w:color="auto"/>
            </w:tcBorders>
            <w:noWrap/>
            <w:vAlign w:val="center"/>
          </w:tcPr>
          <w:p w14:paraId="6D6ED954" w14:textId="77777777" w:rsidR="001A5977" w:rsidRPr="00AB75D9" w:rsidRDefault="001A5977" w:rsidP="007D4C8F">
            <w:pPr>
              <w:rPr>
                <w:color w:val="000000"/>
              </w:rPr>
            </w:pPr>
            <w:r w:rsidRPr="00AB75D9">
              <w:rPr>
                <w:color w:val="000000"/>
              </w:rPr>
              <w:t>Martin Gene Model</w:t>
            </w:r>
          </w:p>
        </w:tc>
        <w:tc>
          <w:tcPr>
            <w:tcW w:w="2268" w:type="dxa"/>
            <w:tcBorders>
              <w:top w:val="single" w:sz="4" w:space="0" w:color="auto"/>
              <w:bottom w:val="single" w:sz="4" w:space="0" w:color="auto"/>
            </w:tcBorders>
          </w:tcPr>
          <w:p w14:paraId="509460A1" w14:textId="77777777" w:rsidR="001A5977" w:rsidRPr="00AB75D9" w:rsidRDefault="001A5977" w:rsidP="007D4C8F">
            <w:pPr>
              <w:rPr>
                <w:color w:val="000000"/>
              </w:rPr>
            </w:pPr>
            <w:r w:rsidRPr="00AB75D9">
              <w:rPr>
                <w:color w:val="000000"/>
              </w:rPr>
              <w:t>Reference</w:t>
            </w:r>
          </w:p>
        </w:tc>
      </w:tr>
      <w:tr w:rsidR="001A5977" w:rsidRPr="00AB75D9" w14:paraId="58D63943" w14:textId="77777777" w:rsidTr="00AB75D9">
        <w:trPr>
          <w:trHeight w:val="283"/>
        </w:trPr>
        <w:tc>
          <w:tcPr>
            <w:tcW w:w="2127" w:type="dxa"/>
            <w:tcBorders>
              <w:top w:val="single" w:sz="4" w:space="0" w:color="auto"/>
            </w:tcBorders>
            <w:noWrap/>
            <w:vAlign w:val="center"/>
            <w:hideMark/>
          </w:tcPr>
          <w:p w14:paraId="6379A065" w14:textId="77777777" w:rsidR="001A5977" w:rsidRPr="00AB75D9" w:rsidRDefault="001A5977" w:rsidP="007D4C8F">
            <w:pPr>
              <w:rPr>
                <w:color w:val="000000"/>
              </w:rPr>
            </w:pPr>
            <w:r w:rsidRPr="00AB75D9">
              <w:rPr>
                <w:color w:val="000000"/>
              </w:rPr>
              <w:t>VvGwECar1</w:t>
            </w:r>
          </w:p>
        </w:tc>
        <w:tc>
          <w:tcPr>
            <w:tcW w:w="1559" w:type="dxa"/>
            <w:tcBorders>
              <w:top w:val="single" w:sz="4" w:space="0" w:color="auto"/>
            </w:tcBorders>
            <w:noWrap/>
            <w:vAlign w:val="center"/>
            <w:hideMark/>
          </w:tcPr>
          <w:p w14:paraId="4C0B2213" w14:textId="77777777" w:rsidR="001A5977" w:rsidRPr="00AB75D9" w:rsidRDefault="001A5977" w:rsidP="007D4C8F">
            <w:pPr>
              <w:rPr>
                <w:color w:val="000000"/>
              </w:rPr>
            </w:pPr>
            <w:r w:rsidRPr="00AB75D9">
              <w:rPr>
                <w:color w:val="000000"/>
              </w:rPr>
              <w:t>HM807373</w:t>
            </w:r>
          </w:p>
        </w:tc>
        <w:tc>
          <w:tcPr>
            <w:tcW w:w="2268" w:type="dxa"/>
            <w:tcBorders>
              <w:top w:val="single" w:sz="4" w:space="0" w:color="auto"/>
            </w:tcBorders>
            <w:noWrap/>
            <w:vAlign w:val="center"/>
            <w:hideMark/>
          </w:tcPr>
          <w:p w14:paraId="62271582" w14:textId="77777777" w:rsidR="001A5977" w:rsidRPr="00AB75D9" w:rsidRDefault="001A5977" w:rsidP="007D4C8F">
            <w:pPr>
              <w:rPr>
                <w:color w:val="000000"/>
              </w:rPr>
            </w:pPr>
            <w:r w:rsidRPr="00AB75D9">
              <w:rPr>
                <w:color w:val="000000"/>
              </w:rPr>
              <w:t>VviTPS01</w:t>
            </w:r>
          </w:p>
        </w:tc>
        <w:tc>
          <w:tcPr>
            <w:tcW w:w="2268" w:type="dxa"/>
            <w:tcBorders>
              <w:top w:val="single" w:sz="4" w:space="0" w:color="auto"/>
            </w:tcBorders>
          </w:tcPr>
          <w:p w14:paraId="1070F791" w14:textId="77777777" w:rsidR="001A5977" w:rsidRPr="00AB75D9" w:rsidRDefault="001A5977" w:rsidP="007D4C8F">
            <w:pPr>
              <w:rPr>
                <w:color w:val="000000"/>
              </w:rPr>
            </w:pPr>
            <w:r w:rsidRPr="00AB75D9">
              <w:rPr>
                <w:color w:val="000000"/>
              </w:rPr>
              <w:fldChar w:fldCharType="begin" w:fldLock="1"/>
            </w:r>
            <w:r w:rsidRPr="00AB75D9">
              <w:rPr>
                <w:color w:val="000000"/>
              </w:rPr>
              <w:instrText>ADDIN CSL_CITATION {"citationItems":[{"id":"ITEM-1","itemData":{"DOI":"10.1186/1471-2229-10-226","ISSN":"1471-2229","PMID":"20964856","abstract":"Terpenoids are among the most important constituents of grape flavour and wine bouquet, and serve as useful metabolite markers in viticulture and enology. Based on the initial 8-fold sequencing of a nearly homozygous Pinot noir inbred line, 89 putative terpenoid synthase genes (VvTPS) were predicted by in silico analysis of the grapevine (Vitis vinifera) genome assembly 1. The finding of this very large VvTPS family, combined with the importance of terpenoid metabolism for the organoleptic properties of grapevine berries and finished wines, prompted a detailed examination of this gene family at the genomic level as well as an investigation into VvTPS biochemical functions.","author":[{"dropping-particle":"","family":"Martin","given":"Diane","non-dropping-particle":"","parse-names":false,"suffix":""},{"dropping-particle":"","family":"Aubourg","given":"Sébastien","non-dropping-particle":"","parse-names":false,"suffix":""},{"dropping-particle":"","family":"Schouwey","given":"Marina","non-dropping-particle":"","parse-names":false,"suffix":""},{"dropping-particle":"","family":"Daviet","given":"Laurent","non-dropping-particle":"","parse-names":false,"suffix":""},{"dropping-particle":"","family":"Schalk","given":"Michel","non-dropping-particle":"","parse-names":false,"suffix":""},{"dropping-particle":"","family":"Toub","given":"Omid","non-dropping-particle":"","parse-names":false,"suffix":""},{"dropping-particle":"","family":"Lund","given":"Steven","non-dropping-particle":"","parse-names":false,"suffix":""},{"dropping-particle":"","family":"Bohlmann","given":"Jörg","non-dropping-particle":"","parse-names":false,"suffix":""}],"container-title":"BMC Plant Biology","id":"ITEM-1","issue":"1","issued":{"date-parts":[["2010","1"]]},"page":"226","title":"Functional Annotation, Genome Organization and Phylogeny of the Grapevine (Vitis vinifera) Terpene Synthase Gene Family Based on Genome Assembly, FLcDNA Cloning, and Enzyme Assays","type":"article-journal","volume":"10"},"uris":["http://www.mendeley.com/documents/?uuid=c2d03263-96fb-4ee1-b68a-5df13e9ec148"]}],"mendeley":{"formattedCitation":"(Martin et al., 2010)","plainTextFormattedCitation":"(Martin et al., 2010)","previouslyFormattedCitation":"(Martin et al., 2010)"},"properties":{"noteIndex":0},"schema":"https://github.com/citation-style-language/schema/raw/master/csl-citation.json"}</w:instrText>
            </w:r>
            <w:r w:rsidRPr="00AB75D9">
              <w:rPr>
                <w:color w:val="000000"/>
              </w:rPr>
              <w:fldChar w:fldCharType="separate"/>
            </w:r>
            <w:r w:rsidRPr="00AB75D9">
              <w:rPr>
                <w:noProof/>
                <w:color w:val="000000"/>
              </w:rPr>
              <w:t>(Martin et al., 2010)</w:t>
            </w:r>
            <w:r w:rsidRPr="00AB75D9">
              <w:rPr>
                <w:color w:val="000000"/>
              </w:rPr>
              <w:fldChar w:fldCharType="end"/>
            </w:r>
          </w:p>
        </w:tc>
      </w:tr>
      <w:tr w:rsidR="001A5977" w:rsidRPr="00AB75D9" w14:paraId="0F3CE300" w14:textId="77777777" w:rsidTr="00AB75D9">
        <w:trPr>
          <w:trHeight w:val="283"/>
        </w:trPr>
        <w:tc>
          <w:tcPr>
            <w:tcW w:w="2127" w:type="dxa"/>
            <w:noWrap/>
            <w:vAlign w:val="center"/>
            <w:hideMark/>
          </w:tcPr>
          <w:p w14:paraId="2D5F9309" w14:textId="77777777" w:rsidR="001A5977" w:rsidRPr="00AB75D9" w:rsidRDefault="001A5977" w:rsidP="007D4C8F">
            <w:pPr>
              <w:rPr>
                <w:color w:val="000000"/>
              </w:rPr>
            </w:pPr>
            <w:r w:rsidRPr="00AB75D9">
              <w:rPr>
                <w:color w:val="000000"/>
              </w:rPr>
              <w:t>VvGwECar2</w:t>
            </w:r>
          </w:p>
        </w:tc>
        <w:tc>
          <w:tcPr>
            <w:tcW w:w="1559" w:type="dxa"/>
            <w:noWrap/>
            <w:vAlign w:val="center"/>
            <w:hideMark/>
          </w:tcPr>
          <w:p w14:paraId="469895FD" w14:textId="77777777" w:rsidR="001A5977" w:rsidRPr="00AB75D9" w:rsidRDefault="001A5977" w:rsidP="007D4C8F">
            <w:pPr>
              <w:rPr>
                <w:color w:val="000000"/>
              </w:rPr>
            </w:pPr>
            <w:r w:rsidRPr="00AB75D9">
              <w:rPr>
                <w:color w:val="000000"/>
              </w:rPr>
              <w:t>HM807374</w:t>
            </w:r>
          </w:p>
        </w:tc>
        <w:tc>
          <w:tcPr>
            <w:tcW w:w="2268" w:type="dxa"/>
            <w:noWrap/>
            <w:vAlign w:val="center"/>
            <w:hideMark/>
          </w:tcPr>
          <w:p w14:paraId="66BEDCF4" w14:textId="77777777" w:rsidR="001A5977" w:rsidRPr="00AB75D9" w:rsidRDefault="001A5977" w:rsidP="007D4C8F">
            <w:pPr>
              <w:rPr>
                <w:color w:val="000000"/>
              </w:rPr>
            </w:pPr>
            <w:r w:rsidRPr="00AB75D9">
              <w:rPr>
                <w:color w:val="000000"/>
              </w:rPr>
              <w:t>VviTPS27</w:t>
            </w:r>
          </w:p>
        </w:tc>
        <w:tc>
          <w:tcPr>
            <w:tcW w:w="2268" w:type="dxa"/>
          </w:tcPr>
          <w:p w14:paraId="432F78DF" w14:textId="77777777" w:rsidR="001A5977" w:rsidRPr="00AB75D9" w:rsidRDefault="001A5977" w:rsidP="007D4C8F">
            <w:pPr>
              <w:rPr>
                <w:color w:val="000000"/>
              </w:rPr>
            </w:pPr>
            <w:r w:rsidRPr="00AB75D9">
              <w:rPr>
                <w:color w:val="000000"/>
              </w:rPr>
              <w:fldChar w:fldCharType="begin" w:fldLock="1"/>
            </w:r>
            <w:r w:rsidRPr="00AB75D9">
              <w:rPr>
                <w:color w:val="000000"/>
              </w:rPr>
              <w:instrText>ADDIN CSL_CITATION {"citationItems":[{"id":"ITEM-1","itemData":{"DOI":"10.1186/1471-2229-10-226","ISSN":"1471-2229","PMID":"20964856","abstract":"Terpenoids are among the most important constituents of grape flavour and wine bouquet, and serve as useful metabolite markers in viticulture and enology. Based on the initial 8-fold sequencing of a nearly homozygous Pinot noir inbred line, 89 putative terpenoid synthase genes (VvTPS) were predicted by in silico analysis of the grapevine (Vitis vinifera) genome assembly 1. The finding of this very large VvTPS family, combined with the importance of terpenoid metabolism for the organoleptic properties of grapevine berries and finished wines, prompted a detailed examination of this gene family at the genomic level as well as an investigation into VvTPS biochemical functions.","author":[{"dropping-particle":"","family":"Martin","given":"Diane","non-dropping-particle":"","parse-names":false,"suffix":""},{"dropping-particle":"","family":"Aubourg","given":"Sébastien","non-dropping-particle":"","parse-names":false,"suffix":""},{"dropping-particle":"","family":"Schouwey","given":"Marina","non-dropping-particle":"","parse-names":false,"suffix":""},{"dropping-particle":"","family":"Daviet","given":"Laurent","non-dropping-particle":"","parse-names":false,"suffix":""},{"dropping-particle":"","family":"Schalk","given":"Michel","non-dropping-particle":"","parse-names":false,"suffix":""},{"dropping-particle":"","family":"Toub","given":"Omid","non-dropping-particle":"","parse-names":false,"suffix":""},{"dropping-particle":"","family":"Lund","given":"Steven","non-dropping-particle":"","parse-names":false,"suffix":""},{"dropping-particle":"","family":"Bohlmann","given":"Jörg","non-dropping-particle":"","parse-names":false,"suffix":""}],"container-title":"BMC Plant Biology","id":"ITEM-1","issue":"1","issued":{"date-parts":[["2010","1"]]},"page":"226","title":"Functional Annotation, Genome Organization and Phylogeny of the Grapevine (Vitis vinifera) Terpene Synthase Gene Family Based on Genome Assembly, FLcDNA Cloning, and Enzyme Assays","type":"article-journal","volume":"10"},"uris":["http://www.mendeley.com/documents/?uuid=c2d03263-96fb-4ee1-b68a-5df13e9ec148"]}],"mendeley":{"formattedCitation":"(Martin et al., 2010)","plainTextFormattedCitation":"(Martin et al., 2010)","previouslyFormattedCitation":"(Martin et al., 2010)"},"properties":{"noteIndex":0},"schema":"https://github.com/citation-style-language/schema/raw/master/csl-citation.json"}</w:instrText>
            </w:r>
            <w:r w:rsidRPr="00AB75D9">
              <w:rPr>
                <w:color w:val="000000"/>
              </w:rPr>
              <w:fldChar w:fldCharType="separate"/>
            </w:r>
            <w:r w:rsidRPr="00AB75D9">
              <w:rPr>
                <w:noProof/>
                <w:color w:val="000000"/>
              </w:rPr>
              <w:t>(Martin et al., 2010)</w:t>
            </w:r>
            <w:r w:rsidRPr="00AB75D9">
              <w:rPr>
                <w:color w:val="000000"/>
              </w:rPr>
              <w:fldChar w:fldCharType="end"/>
            </w:r>
          </w:p>
        </w:tc>
      </w:tr>
      <w:tr w:rsidR="001A5977" w:rsidRPr="00AB75D9" w14:paraId="51D1F13A" w14:textId="77777777" w:rsidTr="00AB75D9">
        <w:trPr>
          <w:trHeight w:val="283"/>
        </w:trPr>
        <w:tc>
          <w:tcPr>
            <w:tcW w:w="2127" w:type="dxa"/>
            <w:noWrap/>
            <w:vAlign w:val="center"/>
            <w:hideMark/>
          </w:tcPr>
          <w:p w14:paraId="2DDD1E44" w14:textId="77777777" w:rsidR="001A5977" w:rsidRPr="00AB75D9" w:rsidRDefault="001A5977" w:rsidP="007D4C8F">
            <w:pPr>
              <w:rPr>
                <w:color w:val="000000"/>
              </w:rPr>
            </w:pPr>
            <w:r w:rsidRPr="00AB75D9">
              <w:rPr>
                <w:color w:val="000000"/>
              </w:rPr>
              <w:t>VvGwECar3</w:t>
            </w:r>
          </w:p>
        </w:tc>
        <w:tc>
          <w:tcPr>
            <w:tcW w:w="1559" w:type="dxa"/>
            <w:noWrap/>
            <w:vAlign w:val="center"/>
            <w:hideMark/>
          </w:tcPr>
          <w:p w14:paraId="16DED113" w14:textId="77777777" w:rsidR="001A5977" w:rsidRPr="00AB75D9" w:rsidRDefault="001A5977" w:rsidP="007D4C8F">
            <w:pPr>
              <w:rPr>
                <w:color w:val="000000"/>
              </w:rPr>
            </w:pPr>
            <w:r w:rsidRPr="00AB75D9">
              <w:rPr>
                <w:color w:val="000000"/>
              </w:rPr>
              <w:t>HM807375</w:t>
            </w:r>
          </w:p>
        </w:tc>
        <w:tc>
          <w:tcPr>
            <w:tcW w:w="2268" w:type="dxa"/>
            <w:noWrap/>
            <w:vAlign w:val="center"/>
            <w:hideMark/>
          </w:tcPr>
          <w:p w14:paraId="7D078C7B" w14:textId="77777777" w:rsidR="001A5977" w:rsidRPr="00AB75D9" w:rsidRDefault="001A5977" w:rsidP="007D4C8F">
            <w:pPr>
              <w:rPr>
                <w:color w:val="000000"/>
              </w:rPr>
            </w:pPr>
            <w:r w:rsidRPr="00AB75D9">
              <w:rPr>
                <w:color w:val="000000"/>
              </w:rPr>
              <w:t>VviTPS02</w:t>
            </w:r>
          </w:p>
        </w:tc>
        <w:tc>
          <w:tcPr>
            <w:tcW w:w="2268" w:type="dxa"/>
          </w:tcPr>
          <w:p w14:paraId="25A54EEF" w14:textId="77777777" w:rsidR="001A5977" w:rsidRPr="00AB75D9" w:rsidRDefault="001A5977" w:rsidP="007D4C8F">
            <w:pPr>
              <w:rPr>
                <w:color w:val="000000"/>
              </w:rPr>
            </w:pPr>
            <w:r w:rsidRPr="00AB75D9">
              <w:rPr>
                <w:color w:val="000000"/>
              </w:rPr>
              <w:fldChar w:fldCharType="begin" w:fldLock="1"/>
            </w:r>
            <w:r w:rsidRPr="00AB75D9">
              <w:rPr>
                <w:color w:val="000000"/>
              </w:rPr>
              <w:instrText>ADDIN CSL_CITATION {"citationItems":[{"id":"ITEM-1","itemData":{"DOI":"10.1186/1471-2229-10-226","ISSN":"1471-2229","PMID":"20964856","abstract":"Terpenoids are among the most important constituents of grape flavour and wine bouquet, and serve as useful metabolite markers in viticulture and enology. Based on the initial 8-fold sequencing of a nearly homozygous Pinot noir inbred line, 89 putative terpenoid synthase genes (VvTPS) were predicted by in silico analysis of the grapevine (Vitis vinifera) genome assembly 1. The finding of this very large VvTPS family, combined with the importance of terpenoid metabolism for the organoleptic properties of grapevine berries and finished wines, prompted a detailed examination of this gene family at the genomic level as well as an investigation into VvTPS biochemical functions.","author":[{"dropping-particle":"","family":"Martin","given":"Diane","non-dropping-particle":"","parse-names":false,"suffix":""},{"dropping-particle":"","family":"Aubourg","given":"Sébastien","non-dropping-particle":"","parse-names":false,"suffix":""},{"dropping-particle":"","family":"Schouwey","given":"Marina","non-dropping-particle":"","parse-names":false,"suffix":""},{"dropping-particle":"","family":"Daviet","given":"Laurent","non-dropping-particle":"","parse-names":false,"suffix":""},{"dropping-particle":"","family":"Schalk","given":"Michel","non-dropping-particle":"","parse-names":false,"suffix":""},{"dropping-particle":"","family":"Toub","given":"Omid","non-dropping-particle":"","parse-names":false,"suffix":""},{"dropping-particle":"","family":"Lund","given":"Steven","non-dropping-particle":"","parse-names":false,"suffix":""},{"dropping-particle":"","family":"Bohlmann","given":"Jörg","non-dropping-particle":"","parse-names":false,"suffix":""}],"container-title":"BMC Plant Biology","id":"ITEM-1","issue":"1","issued":{"date-parts":[["2010","1"]]},"page":"226","title":"Functional Annotation, Genome Organization and Phylogeny of the Grapevine (Vitis vinifera) Terpene Synthase Gene Family Based on Genome Assembly, FLcDNA Cloning, and Enzyme Assays","type":"article-journal","volume":"10"},"uris":["http://www.mendeley.com/documents/?uuid=c2d03263-96fb-4ee1-b68a-5df13e9ec148"]}],"mendeley":{"formattedCitation":"(Martin et al., 2010)","plainTextFormattedCitation":"(Martin et al., 2010)","previouslyFormattedCitation":"(Martin et al., 2010)"},"properties":{"noteIndex":0},"schema":"https://github.com/citation-style-language/schema/raw/master/csl-citation.json"}</w:instrText>
            </w:r>
            <w:r w:rsidRPr="00AB75D9">
              <w:rPr>
                <w:color w:val="000000"/>
              </w:rPr>
              <w:fldChar w:fldCharType="separate"/>
            </w:r>
            <w:r w:rsidRPr="00AB75D9">
              <w:rPr>
                <w:noProof/>
                <w:color w:val="000000"/>
              </w:rPr>
              <w:t>(Martin et al., 2010)</w:t>
            </w:r>
            <w:r w:rsidRPr="00AB75D9">
              <w:rPr>
                <w:color w:val="000000"/>
              </w:rPr>
              <w:fldChar w:fldCharType="end"/>
            </w:r>
          </w:p>
        </w:tc>
      </w:tr>
      <w:tr w:rsidR="001A5977" w:rsidRPr="00AB75D9" w14:paraId="1ECBFD8E" w14:textId="77777777" w:rsidTr="00AB75D9">
        <w:trPr>
          <w:trHeight w:val="283"/>
        </w:trPr>
        <w:tc>
          <w:tcPr>
            <w:tcW w:w="2127" w:type="dxa"/>
            <w:noWrap/>
            <w:vAlign w:val="center"/>
            <w:hideMark/>
          </w:tcPr>
          <w:p w14:paraId="7E202611" w14:textId="77777777" w:rsidR="001A5977" w:rsidRPr="00AB75D9" w:rsidRDefault="001A5977" w:rsidP="007D4C8F">
            <w:pPr>
              <w:rPr>
                <w:color w:val="000000"/>
              </w:rPr>
            </w:pPr>
            <w:r w:rsidRPr="00AB75D9">
              <w:rPr>
                <w:color w:val="000000"/>
              </w:rPr>
              <w:t>VvPNECar1</w:t>
            </w:r>
          </w:p>
        </w:tc>
        <w:tc>
          <w:tcPr>
            <w:tcW w:w="1559" w:type="dxa"/>
            <w:noWrap/>
            <w:vAlign w:val="center"/>
            <w:hideMark/>
          </w:tcPr>
          <w:p w14:paraId="32615EE0" w14:textId="77777777" w:rsidR="001A5977" w:rsidRPr="00AB75D9" w:rsidRDefault="001A5977" w:rsidP="007D4C8F">
            <w:pPr>
              <w:rPr>
                <w:color w:val="000000"/>
              </w:rPr>
            </w:pPr>
            <w:r w:rsidRPr="00AB75D9">
              <w:rPr>
                <w:color w:val="000000"/>
              </w:rPr>
              <w:t>HM807402</w:t>
            </w:r>
          </w:p>
        </w:tc>
        <w:tc>
          <w:tcPr>
            <w:tcW w:w="2268" w:type="dxa"/>
            <w:noWrap/>
            <w:vAlign w:val="center"/>
            <w:hideMark/>
          </w:tcPr>
          <w:p w14:paraId="5C818539" w14:textId="77777777" w:rsidR="001A5977" w:rsidRPr="00AB75D9" w:rsidRDefault="001A5977" w:rsidP="007D4C8F">
            <w:pPr>
              <w:rPr>
                <w:color w:val="000000"/>
              </w:rPr>
            </w:pPr>
            <w:r w:rsidRPr="00AB75D9">
              <w:rPr>
                <w:color w:val="000000"/>
              </w:rPr>
              <w:t>VviTPS02</w:t>
            </w:r>
          </w:p>
        </w:tc>
        <w:tc>
          <w:tcPr>
            <w:tcW w:w="2268" w:type="dxa"/>
          </w:tcPr>
          <w:p w14:paraId="6FE0D158" w14:textId="77777777" w:rsidR="001A5977" w:rsidRPr="00AB75D9" w:rsidRDefault="001A5977" w:rsidP="007D4C8F">
            <w:pPr>
              <w:rPr>
                <w:color w:val="000000"/>
              </w:rPr>
            </w:pPr>
            <w:r w:rsidRPr="00AB75D9">
              <w:rPr>
                <w:color w:val="000000"/>
              </w:rPr>
              <w:fldChar w:fldCharType="begin" w:fldLock="1"/>
            </w:r>
            <w:r w:rsidRPr="00AB75D9">
              <w:rPr>
                <w:color w:val="000000"/>
              </w:rPr>
              <w:instrText>ADDIN CSL_CITATION {"citationItems":[{"id":"ITEM-1","itemData":{"DOI":"10.1186/1471-2229-10-226","ISSN":"1471-2229","PMID":"20964856","abstract":"Terpenoids are among the most important constituents of grape flavour and wine bouquet, and serve as useful metabolite markers in viticulture and enology. Based on the initial 8-fold sequencing of a nearly homozygous Pinot noir inbred line, 89 putative terpenoid synthase genes (VvTPS) were predicted by in silico analysis of the grapevine (Vitis vinifera) genome assembly 1. The finding of this very large VvTPS family, combined with the importance of terpenoid metabolism for the organoleptic properties of grapevine berries and finished wines, prompted a detailed examination of this gene family at the genomic level as well as an investigation into VvTPS biochemical functions.","author":[{"dropping-particle":"","family":"Martin","given":"Diane","non-dropping-particle":"","parse-names":false,"suffix":""},{"dropping-particle":"","family":"Aubourg","given":"Sébastien","non-dropping-particle":"","parse-names":false,"suffix":""},{"dropping-particle":"","family":"Schouwey","given":"Marina","non-dropping-particle":"","parse-names":false,"suffix":""},{"dropping-particle":"","family":"Daviet","given":"Laurent","non-dropping-particle":"","parse-names":false,"suffix":""},{"dropping-particle":"","family":"Schalk","given":"Michel","non-dropping-particle":"","parse-names":false,"suffix":""},{"dropping-particle":"","family":"Toub","given":"Omid","non-dropping-particle":"","parse-names":false,"suffix":""},{"dropping-particle":"","family":"Lund","given":"Steven","non-dropping-particle":"","parse-names":false,"suffix":""},{"dropping-particle":"","family":"Bohlmann","given":"Jörg","non-dropping-particle":"","parse-names":false,"suffix":""}],"container-title":"BMC Plant Biology","id":"ITEM-1","issue":"1","issued":{"date-parts":[["2010","1"]]},"page":"226","title":"Functional Annotation, Genome Organization and Phylogeny of the Grapevine (Vitis vinifera) Terpene Synthase Gene Family Based on Genome Assembly, FLcDNA Cloning, and Enzyme Assays","type":"article-journal","volume":"10"},"uris":["http://www.mendeley.com/documents/?uuid=c2d03263-96fb-4ee1-b68a-5df13e9ec148"]}],"mendeley":{"formattedCitation":"(Martin et al., 2010)","plainTextFormattedCitation":"(Martin et al., 2010)","previouslyFormattedCitation":"(Martin et al., 2010)"},"properties":{"noteIndex":0},"schema":"https://github.com/citation-style-language/schema/raw/master/csl-citation.json"}</w:instrText>
            </w:r>
            <w:r w:rsidRPr="00AB75D9">
              <w:rPr>
                <w:color w:val="000000"/>
              </w:rPr>
              <w:fldChar w:fldCharType="separate"/>
            </w:r>
            <w:r w:rsidRPr="00AB75D9">
              <w:rPr>
                <w:noProof/>
                <w:color w:val="000000"/>
              </w:rPr>
              <w:t>(Martin et al., 2010)</w:t>
            </w:r>
            <w:r w:rsidRPr="00AB75D9">
              <w:rPr>
                <w:color w:val="000000"/>
              </w:rPr>
              <w:fldChar w:fldCharType="end"/>
            </w:r>
          </w:p>
        </w:tc>
      </w:tr>
      <w:tr w:rsidR="001A5977" w:rsidRPr="00AB75D9" w14:paraId="73B5D397" w14:textId="77777777" w:rsidTr="00AB75D9">
        <w:trPr>
          <w:trHeight w:val="283"/>
        </w:trPr>
        <w:tc>
          <w:tcPr>
            <w:tcW w:w="2127" w:type="dxa"/>
            <w:noWrap/>
            <w:vAlign w:val="center"/>
            <w:hideMark/>
          </w:tcPr>
          <w:p w14:paraId="12CAE94F" w14:textId="77777777" w:rsidR="001A5977" w:rsidRPr="00AB75D9" w:rsidRDefault="001A5977" w:rsidP="007D4C8F">
            <w:pPr>
              <w:rPr>
                <w:color w:val="000000"/>
              </w:rPr>
            </w:pPr>
            <w:r w:rsidRPr="00AB75D9">
              <w:rPr>
                <w:color w:val="000000"/>
              </w:rPr>
              <w:t>VvPNECar2</w:t>
            </w:r>
          </w:p>
        </w:tc>
        <w:tc>
          <w:tcPr>
            <w:tcW w:w="1559" w:type="dxa"/>
            <w:noWrap/>
            <w:vAlign w:val="center"/>
            <w:hideMark/>
          </w:tcPr>
          <w:p w14:paraId="0D65426F" w14:textId="77777777" w:rsidR="001A5977" w:rsidRPr="00AB75D9" w:rsidRDefault="001A5977" w:rsidP="007D4C8F">
            <w:pPr>
              <w:rPr>
                <w:color w:val="000000"/>
              </w:rPr>
            </w:pPr>
            <w:r w:rsidRPr="00AB75D9">
              <w:rPr>
                <w:color w:val="000000"/>
              </w:rPr>
              <w:t>HM807403</w:t>
            </w:r>
          </w:p>
        </w:tc>
        <w:tc>
          <w:tcPr>
            <w:tcW w:w="2268" w:type="dxa"/>
            <w:noWrap/>
            <w:vAlign w:val="center"/>
            <w:hideMark/>
          </w:tcPr>
          <w:p w14:paraId="00B261C9" w14:textId="77777777" w:rsidR="001A5977" w:rsidRPr="00AB75D9" w:rsidRDefault="001A5977" w:rsidP="007D4C8F">
            <w:pPr>
              <w:rPr>
                <w:color w:val="000000"/>
              </w:rPr>
            </w:pPr>
            <w:r w:rsidRPr="00AB75D9">
              <w:rPr>
                <w:color w:val="000000"/>
              </w:rPr>
              <w:t>VviTPS13</w:t>
            </w:r>
          </w:p>
        </w:tc>
        <w:tc>
          <w:tcPr>
            <w:tcW w:w="2268" w:type="dxa"/>
          </w:tcPr>
          <w:p w14:paraId="565E1E1B" w14:textId="77777777" w:rsidR="001A5977" w:rsidRPr="00AB75D9" w:rsidRDefault="001A5977" w:rsidP="007D4C8F">
            <w:pPr>
              <w:rPr>
                <w:color w:val="000000"/>
              </w:rPr>
            </w:pPr>
            <w:r w:rsidRPr="00AB75D9">
              <w:rPr>
                <w:color w:val="000000"/>
              </w:rPr>
              <w:fldChar w:fldCharType="begin" w:fldLock="1"/>
            </w:r>
            <w:r w:rsidRPr="00AB75D9">
              <w:rPr>
                <w:color w:val="000000"/>
              </w:rPr>
              <w:instrText>ADDIN CSL_CITATION {"citationItems":[{"id":"ITEM-1","itemData":{"DOI":"10.1186/1471-2229-10-226","ISSN":"1471-2229","PMID":"20964856","abstract":"Terpenoids are among the most important constituents of grape flavour and wine bouquet, and serve as useful metabolite markers in viticulture and enology. Based on the initial 8-fold sequencing of a nearly homozygous Pinot noir inbred line, 89 putative terpenoid synthase genes (VvTPS) were predicted by in silico analysis of the grapevine (Vitis vinifera) genome assembly 1. The finding of this very large VvTPS family, combined with the importance of terpenoid metabolism for the organoleptic properties of grapevine berries and finished wines, prompted a detailed examination of this gene family at the genomic level as well as an investigation into VvTPS biochemical functions.","author":[{"dropping-particle":"","family":"Martin","given":"Diane","non-dropping-particle":"","parse-names":false,"suffix":""},{"dropping-particle":"","family":"Aubourg","given":"Sébastien","non-dropping-particle":"","parse-names":false,"suffix":""},{"dropping-particle":"","family":"Schouwey","given":"Marina","non-dropping-particle":"","parse-names":false,"suffix":""},{"dropping-particle":"","family":"Daviet","given":"Laurent","non-dropping-particle":"","parse-names":false,"suffix":""},{"dropping-particle":"","family":"Schalk","given":"Michel","non-dropping-particle":"","parse-names":false,"suffix":""},{"dropping-particle":"","family":"Toub","given":"Omid","non-dropping-particle":"","parse-names":false,"suffix":""},{"dropping-particle":"","family":"Lund","given":"Steven","non-dropping-particle":"","parse-names":false,"suffix":""},{"dropping-particle":"","family":"Bohlmann","given":"Jörg","non-dropping-particle":"","parse-names":false,"suffix":""}],"container-title":"BMC Plant Biology","id":"ITEM-1","issue":"1","issued":{"date-parts":[["2010","1"]]},"page":"226","title":"Functional Annotation, Genome Organization and Phylogeny of the Grapevine (Vitis vinifera) Terpene Synthase Gene Family Based on Genome Assembly, FLcDNA Cloning, and Enzyme Assays","type":"article-journal","volume":"10"},"uris":["http://www.mendeley.com/documents/?uuid=c2d03263-96fb-4ee1-b68a-5df13e9ec148"]}],"mendeley":{"formattedCitation":"(Martin et al., 2010)","plainTextFormattedCitation":"(Martin et al., 2010)","previouslyFormattedCitation":"(Martin et al., 2010)"},"properties":{"noteIndex":0},"schema":"https://github.com/citation-style-language/schema/raw/master/csl-citation.json"}</w:instrText>
            </w:r>
            <w:r w:rsidRPr="00AB75D9">
              <w:rPr>
                <w:color w:val="000000"/>
              </w:rPr>
              <w:fldChar w:fldCharType="separate"/>
            </w:r>
            <w:r w:rsidRPr="00AB75D9">
              <w:rPr>
                <w:noProof/>
                <w:color w:val="000000"/>
              </w:rPr>
              <w:t>(Martin et al., 2010)</w:t>
            </w:r>
            <w:r w:rsidRPr="00AB75D9">
              <w:rPr>
                <w:color w:val="000000"/>
              </w:rPr>
              <w:fldChar w:fldCharType="end"/>
            </w:r>
          </w:p>
        </w:tc>
      </w:tr>
      <w:tr w:rsidR="001A5977" w:rsidRPr="00AB75D9" w14:paraId="02D0216E" w14:textId="77777777" w:rsidTr="00AB75D9">
        <w:trPr>
          <w:trHeight w:val="283"/>
        </w:trPr>
        <w:tc>
          <w:tcPr>
            <w:tcW w:w="2127" w:type="dxa"/>
            <w:noWrap/>
            <w:vAlign w:val="center"/>
            <w:hideMark/>
          </w:tcPr>
          <w:p w14:paraId="21832EBC" w14:textId="77777777" w:rsidR="001A5977" w:rsidRPr="00AB75D9" w:rsidRDefault="001A5977" w:rsidP="007D4C8F">
            <w:pPr>
              <w:rPr>
                <w:color w:val="000000"/>
              </w:rPr>
            </w:pPr>
            <w:r w:rsidRPr="00AB75D9">
              <w:rPr>
                <w:color w:val="000000"/>
              </w:rPr>
              <w:t>VvGwGerA</w:t>
            </w:r>
          </w:p>
        </w:tc>
        <w:tc>
          <w:tcPr>
            <w:tcW w:w="1559" w:type="dxa"/>
            <w:noWrap/>
            <w:vAlign w:val="center"/>
            <w:hideMark/>
          </w:tcPr>
          <w:p w14:paraId="40A4A4E9" w14:textId="77777777" w:rsidR="001A5977" w:rsidRPr="00AB75D9" w:rsidRDefault="001A5977" w:rsidP="007D4C8F">
            <w:pPr>
              <w:rPr>
                <w:color w:val="000000"/>
              </w:rPr>
            </w:pPr>
            <w:r w:rsidRPr="00AB75D9">
              <w:rPr>
                <w:color w:val="000000"/>
              </w:rPr>
              <w:t>HQ326230</w:t>
            </w:r>
          </w:p>
        </w:tc>
        <w:tc>
          <w:tcPr>
            <w:tcW w:w="2268" w:type="dxa"/>
            <w:noWrap/>
            <w:vAlign w:val="center"/>
            <w:hideMark/>
          </w:tcPr>
          <w:p w14:paraId="0757447B" w14:textId="77777777" w:rsidR="001A5977" w:rsidRPr="00AB75D9" w:rsidRDefault="001A5977" w:rsidP="007D4C8F">
            <w:pPr>
              <w:rPr>
                <w:color w:val="000000"/>
              </w:rPr>
            </w:pPr>
            <w:r w:rsidRPr="00AB75D9">
              <w:rPr>
                <w:color w:val="000000"/>
              </w:rPr>
              <w:t>VviTPS01</w:t>
            </w:r>
          </w:p>
        </w:tc>
        <w:tc>
          <w:tcPr>
            <w:tcW w:w="2268" w:type="dxa"/>
          </w:tcPr>
          <w:p w14:paraId="39EAE140" w14:textId="77777777" w:rsidR="001A5977" w:rsidRPr="00AB75D9" w:rsidRDefault="001A5977" w:rsidP="007D4C8F">
            <w:pPr>
              <w:rPr>
                <w:color w:val="000000"/>
              </w:rPr>
            </w:pPr>
            <w:r w:rsidRPr="00AB75D9">
              <w:rPr>
                <w:color w:val="000000"/>
              </w:rPr>
              <w:fldChar w:fldCharType="begin" w:fldLock="1"/>
            </w:r>
            <w:r w:rsidRPr="00AB75D9">
              <w:rPr>
                <w:color w:val="000000"/>
              </w:rPr>
              <w:instrText>ADDIN CSL_CITATION {"citationItems":[{"id":"ITEM-1","itemData":{"DOI":"10.1186/1471-2229-10-226","ISSN":"1471-2229","PMID":"20964856","abstract":"Terpenoids are among the most important constituents of grape flavour and wine bouquet, and serve as useful metabolite markers in viticulture and enology. Based on the initial 8-fold sequencing of a nearly homozygous Pinot noir inbred line, 89 putative terpenoid synthase genes (VvTPS) were predicted by in silico analysis of the grapevine (Vitis vinifera) genome assembly 1. The finding of this very large VvTPS family, combined with the importance of terpenoid metabolism for the organoleptic properties of grapevine berries and finished wines, prompted a detailed examination of this gene family at the genomic level as well as an investigation into VvTPS biochemical functions.","author":[{"dropping-particle":"","family":"Martin","given":"Diane","non-dropping-particle":"","parse-names":false,"suffix":""},{"dropping-particle":"","family":"Aubourg","given":"Sébastien","non-dropping-particle":"","parse-names":false,"suffix":""},{"dropping-particle":"","family":"Schouwey","given":"Marina","non-dropping-particle":"","parse-names":false,"suffix":""},{"dropping-particle":"","family":"Daviet","given":"Laurent","non-dropping-particle":"","parse-names":false,"suffix":""},{"dropping-particle":"","family":"Schalk","given":"Michel","non-dropping-particle":"","parse-names":false,"suffix":""},{"dropping-particle":"","family":"Toub","given":"Omid","non-dropping-particle":"","parse-names":false,"suffix":""},{"dropping-particle":"","family":"Lund","given":"Steven","non-dropping-particle":"","parse-names":false,"suffix":""},{"dropping-particle":"","family":"Bohlmann","given":"Jörg","non-dropping-particle":"","parse-names":false,"suffix":""}],"container-title":"BMC Plant Biology","id":"ITEM-1","issue":"1","issued":{"date-parts":[["2010","1"]]},"page":"226","title":"Functional Annotation, Genome Organization and Phylogeny of the Grapevine (Vitis vinifera) Terpene Synthase Gene Family Based on Genome Assembly, FLcDNA Cloning, and Enzyme Assays","type":"article-journal","volume":"10"},"uris":["http://www.mendeley.com/documents/?uuid=c2d03263-96fb-4ee1-b68a-5df13e9ec148"]}],"mendeley":{"formattedCitation":"(Martin et al., 2010)","plainTextFormattedCitation":"(Martin et al., 2010)","previouslyFormattedCitation":"(Martin et al., 2010)"},"properties":{"noteIndex":0},"schema":"https://github.com/citation-style-language/schema/raw/master/csl-citation.json"}</w:instrText>
            </w:r>
            <w:r w:rsidRPr="00AB75D9">
              <w:rPr>
                <w:color w:val="000000"/>
              </w:rPr>
              <w:fldChar w:fldCharType="separate"/>
            </w:r>
            <w:r w:rsidRPr="00AB75D9">
              <w:rPr>
                <w:noProof/>
                <w:color w:val="000000"/>
              </w:rPr>
              <w:t>(Martin et al., 2010)</w:t>
            </w:r>
            <w:r w:rsidRPr="00AB75D9">
              <w:rPr>
                <w:color w:val="000000"/>
              </w:rPr>
              <w:fldChar w:fldCharType="end"/>
            </w:r>
          </w:p>
        </w:tc>
      </w:tr>
      <w:tr w:rsidR="001A5977" w:rsidRPr="00AB75D9" w14:paraId="69B6746D" w14:textId="77777777" w:rsidTr="00AB75D9">
        <w:trPr>
          <w:trHeight w:val="283"/>
        </w:trPr>
        <w:tc>
          <w:tcPr>
            <w:tcW w:w="2127" w:type="dxa"/>
            <w:noWrap/>
            <w:vAlign w:val="center"/>
            <w:hideMark/>
          </w:tcPr>
          <w:p w14:paraId="059F2FE3" w14:textId="77777777" w:rsidR="001A5977" w:rsidRPr="00AB75D9" w:rsidRDefault="001A5977" w:rsidP="007D4C8F">
            <w:pPr>
              <w:rPr>
                <w:color w:val="000000"/>
              </w:rPr>
            </w:pPr>
            <w:r w:rsidRPr="00AB75D9">
              <w:rPr>
                <w:color w:val="000000"/>
              </w:rPr>
              <w:t>VvGwaBer</w:t>
            </w:r>
          </w:p>
        </w:tc>
        <w:tc>
          <w:tcPr>
            <w:tcW w:w="1559" w:type="dxa"/>
            <w:noWrap/>
            <w:vAlign w:val="center"/>
            <w:hideMark/>
          </w:tcPr>
          <w:p w14:paraId="46FCD06A" w14:textId="77777777" w:rsidR="001A5977" w:rsidRPr="00AB75D9" w:rsidRDefault="001A5977" w:rsidP="007D4C8F">
            <w:pPr>
              <w:rPr>
                <w:color w:val="000000"/>
              </w:rPr>
            </w:pPr>
            <w:r w:rsidRPr="00AB75D9">
              <w:rPr>
                <w:color w:val="000000"/>
              </w:rPr>
              <w:t>HM807376</w:t>
            </w:r>
          </w:p>
        </w:tc>
        <w:tc>
          <w:tcPr>
            <w:tcW w:w="2268" w:type="dxa"/>
            <w:noWrap/>
            <w:vAlign w:val="center"/>
            <w:hideMark/>
          </w:tcPr>
          <w:p w14:paraId="6BD43EC6" w14:textId="77777777" w:rsidR="001A5977" w:rsidRPr="00AB75D9" w:rsidRDefault="001A5977" w:rsidP="007D4C8F">
            <w:pPr>
              <w:rPr>
                <w:color w:val="000000"/>
              </w:rPr>
            </w:pPr>
            <w:r w:rsidRPr="00AB75D9">
              <w:rPr>
                <w:color w:val="000000"/>
              </w:rPr>
              <w:t>VviTPS10</w:t>
            </w:r>
          </w:p>
        </w:tc>
        <w:tc>
          <w:tcPr>
            <w:tcW w:w="2268" w:type="dxa"/>
          </w:tcPr>
          <w:p w14:paraId="48791F66" w14:textId="77777777" w:rsidR="001A5977" w:rsidRPr="00AB75D9" w:rsidRDefault="001A5977" w:rsidP="007D4C8F">
            <w:pPr>
              <w:rPr>
                <w:color w:val="000000"/>
              </w:rPr>
            </w:pPr>
            <w:r w:rsidRPr="00AB75D9">
              <w:rPr>
                <w:color w:val="000000"/>
              </w:rPr>
              <w:fldChar w:fldCharType="begin" w:fldLock="1"/>
            </w:r>
            <w:r w:rsidRPr="00AB75D9">
              <w:rPr>
                <w:color w:val="000000"/>
              </w:rPr>
              <w:instrText>ADDIN CSL_CITATION {"citationItems":[{"id":"ITEM-1","itemData":{"DOI":"10.1186/1471-2229-10-226","ISSN":"1471-2229","PMID":"20964856","abstract":"Terpenoids are among the most important constituents of grape flavour and wine bouquet, and serve as useful metabolite markers in viticulture and enology. Based on the initial 8-fold sequencing of a nearly homozygous Pinot noir inbred line, 89 putative terpenoid synthase genes (VvTPS) were predicted by in silico analysis of the grapevine (Vitis vinifera) genome assembly 1. The finding of this very large VvTPS family, combined with the importance of terpenoid metabolism for the organoleptic properties of grapevine berries and finished wines, prompted a detailed examination of this gene family at the genomic level as well as an investigation into VvTPS biochemical functions.","author":[{"dropping-particle":"","family":"Martin","given":"Diane","non-dropping-particle":"","parse-names":false,"suffix":""},{"dropping-particle":"","family":"Aubourg","given":"Sébastien","non-dropping-particle":"","parse-names":false,"suffix":""},{"dropping-particle":"","family":"Schouwey","given":"Marina","non-dropping-particle":"","parse-names":false,"suffix":""},{"dropping-particle":"","family":"Daviet","given":"Laurent","non-dropping-particle":"","parse-names":false,"suffix":""},{"dropping-particle":"","family":"Schalk","given":"Michel","non-dropping-particle":"","parse-names":false,"suffix":""},{"dropping-particle":"","family":"Toub","given":"Omid","non-dropping-particle":"","parse-names":false,"suffix":""},{"dropping-particle":"","family":"Lund","given":"Steven","non-dropping-particle":"","parse-names":false,"suffix":""},{"dropping-particle":"","family":"Bohlmann","given":"Jörg","non-dropping-particle":"","parse-names":false,"suffix":""}],"container-title":"BMC Plant Biology","id":"ITEM-1","issue":"1","issued":{"date-parts":[["2010","1"]]},"page":"226","title":"Functional Annotation, Genome Organization and Phylogeny of the Grapevine (Vitis vinifera) Terpene Synthase Gene Family Based on Genome Assembly, FLcDNA Cloning, and Enzyme Assays","type":"article-journal","volume":"10"},"uris":["http://www.mendeley.com/documents/?uuid=c2d03263-96fb-4ee1-b68a-5df13e9ec148"]}],"mendeley":{"formattedCitation":"(Martin et al., 2010)","plainTextFormattedCitation":"(Martin et al., 2010)","previouslyFormattedCitation":"(Martin et al., 2010)"},"properties":{"noteIndex":0},"schema":"https://github.com/citation-style-language/schema/raw/master/csl-citation.json"}</w:instrText>
            </w:r>
            <w:r w:rsidRPr="00AB75D9">
              <w:rPr>
                <w:color w:val="000000"/>
              </w:rPr>
              <w:fldChar w:fldCharType="separate"/>
            </w:r>
            <w:r w:rsidRPr="00AB75D9">
              <w:rPr>
                <w:noProof/>
                <w:color w:val="000000"/>
              </w:rPr>
              <w:t>(Martin et al., 2010)</w:t>
            </w:r>
            <w:r w:rsidRPr="00AB75D9">
              <w:rPr>
                <w:color w:val="000000"/>
              </w:rPr>
              <w:fldChar w:fldCharType="end"/>
            </w:r>
          </w:p>
        </w:tc>
      </w:tr>
      <w:tr w:rsidR="001A5977" w:rsidRPr="00AB75D9" w14:paraId="723129DB" w14:textId="77777777" w:rsidTr="00AB75D9">
        <w:trPr>
          <w:trHeight w:val="283"/>
        </w:trPr>
        <w:tc>
          <w:tcPr>
            <w:tcW w:w="2127" w:type="dxa"/>
            <w:noWrap/>
            <w:vAlign w:val="center"/>
            <w:hideMark/>
          </w:tcPr>
          <w:p w14:paraId="179D7AC7" w14:textId="77777777" w:rsidR="001A5977" w:rsidRPr="00AB75D9" w:rsidRDefault="001A5977" w:rsidP="007D4C8F">
            <w:pPr>
              <w:rPr>
                <w:color w:val="000000"/>
              </w:rPr>
            </w:pPr>
            <w:r w:rsidRPr="00AB75D9">
              <w:rPr>
                <w:color w:val="000000"/>
              </w:rPr>
              <w:t>VvGwGerD</w:t>
            </w:r>
          </w:p>
        </w:tc>
        <w:tc>
          <w:tcPr>
            <w:tcW w:w="1559" w:type="dxa"/>
            <w:noWrap/>
            <w:vAlign w:val="center"/>
            <w:hideMark/>
          </w:tcPr>
          <w:p w14:paraId="0F7BDD77" w14:textId="77777777" w:rsidR="001A5977" w:rsidRPr="00AB75D9" w:rsidRDefault="001A5977" w:rsidP="007D4C8F">
            <w:pPr>
              <w:rPr>
                <w:color w:val="000000"/>
              </w:rPr>
            </w:pPr>
            <w:r w:rsidRPr="00AB75D9">
              <w:rPr>
                <w:color w:val="000000"/>
              </w:rPr>
              <w:t>HM807377</w:t>
            </w:r>
          </w:p>
        </w:tc>
        <w:tc>
          <w:tcPr>
            <w:tcW w:w="2268" w:type="dxa"/>
            <w:noWrap/>
            <w:vAlign w:val="center"/>
            <w:hideMark/>
          </w:tcPr>
          <w:p w14:paraId="1DEBE869" w14:textId="77777777" w:rsidR="001A5977" w:rsidRPr="00AB75D9" w:rsidRDefault="001A5977" w:rsidP="007D4C8F">
            <w:pPr>
              <w:rPr>
                <w:color w:val="000000"/>
              </w:rPr>
            </w:pPr>
            <w:r w:rsidRPr="00AB75D9">
              <w:rPr>
                <w:color w:val="000000"/>
              </w:rPr>
              <w:t>VviTPS07</w:t>
            </w:r>
          </w:p>
        </w:tc>
        <w:tc>
          <w:tcPr>
            <w:tcW w:w="2268" w:type="dxa"/>
          </w:tcPr>
          <w:p w14:paraId="7E3FD73D" w14:textId="77777777" w:rsidR="001A5977" w:rsidRPr="00AB75D9" w:rsidRDefault="001A5977" w:rsidP="007D4C8F">
            <w:pPr>
              <w:rPr>
                <w:color w:val="000000"/>
              </w:rPr>
            </w:pPr>
            <w:r w:rsidRPr="00AB75D9">
              <w:rPr>
                <w:color w:val="000000"/>
              </w:rPr>
              <w:fldChar w:fldCharType="begin" w:fldLock="1"/>
            </w:r>
            <w:r w:rsidRPr="00AB75D9">
              <w:rPr>
                <w:color w:val="000000"/>
              </w:rPr>
              <w:instrText>ADDIN CSL_CITATION {"citationItems":[{"id":"ITEM-1","itemData":{"DOI":"10.1186/1471-2229-10-226","ISSN":"1471-2229","PMID":"20964856","abstract":"Terpenoids are among the most important constituents of grape flavour and wine bouquet, and serve as useful metabolite markers in viticulture and enology. Based on the initial 8-fold sequencing of a nearly homozygous Pinot noir inbred line, 89 putative terpenoid synthase genes (VvTPS) were predicted by in silico analysis of the grapevine (Vitis vinifera) genome assembly 1. The finding of this very large VvTPS family, combined with the importance of terpenoid metabolism for the organoleptic properties of grapevine berries and finished wines, prompted a detailed examination of this gene family at the genomic level as well as an investigation into VvTPS biochemical functions.","author":[{"dropping-particle":"","family":"Martin","given":"Diane","non-dropping-particle":"","parse-names":false,"suffix":""},{"dropping-particle":"","family":"Aubourg","given":"Sébastien","non-dropping-particle":"","parse-names":false,"suffix":""},{"dropping-particle":"","family":"Schouwey","given":"Marina","non-dropping-particle":"","parse-names":false,"suffix":""},{"dropping-particle":"","family":"Daviet","given":"Laurent","non-dropping-particle":"","parse-names":false,"suffix":""},{"dropping-particle":"","family":"Schalk","given":"Michel","non-dropping-particle":"","parse-names":false,"suffix":""},{"dropping-particle":"","family":"Toub","given":"Omid","non-dropping-particle":"","parse-names":false,"suffix":""},{"dropping-particle":"","family":"Lund","given":"Steven","non-dropping-particle":"","parse-names":false,"suffix":""},{"dropping-particle":"","family":"Bohlmann","given":"Jörg","non-dropping-particle":"","parse-names":false,"suffix":""}],"container-title":"BMC Plant Biology","id":"ITEM-1","issue":"1","issued":{"date-parts":[["2010","1"]]},"page":"226","title":"Functional Annotation, Genome Organization and Phylogeny of the Grapevine (Vitis vinifera) Terpene Synthase Gene Family Based on Genome Assembly, FLcDNA Cloning, and Enzyme Assays","type":"article-journal","volume":"10"},"uris":["http://www.mendeley.com/documents/?uuid=c2d03263-96fb-4ee1-b68a-5df13e9ec148"]}],"mendeley":{"formattedCitation":"(Martin et al., 2010)","plainTextFormattedCitation":"(Martin et al., 2010)","previouslyFormattedCitation":"(Martin et al., 2010)"},"properties":{"noteIndex":0},"schema":"https://github.com/citation-style-language/schema/raw/master/csl-citation.json"}</w:instrText>
            </w:r>
            <w:r w:rsidRPr="00AB75D9">
              <w:rPr>
                <w:color w:val="000000"/>
              </w:rPr>
              <w:fldChar w:fldCharType="separate"/>
            </w:r>
            <w:r w:rsidRPr="00AB75D9">
              <w:rPr>
                <w:noProof/>
                <w:color w:val="000000"/>
              </w:rPr>
              <w:t>(Martin et al., 2010)</w:t>
            </w:r>
            <w:r w:rsidRPr="00AB75D9">
              <w:rPr>
                <w:color w:val="000000"/>
              </w:rPr>
              <w:fldChar w:fldCharType="end"/>
            </w:r>
          </w:p>
        </w:tc>
      </w:tr>
      <w:tr w:rsidR="001A5977" w:rsidRPr="00AB75D9" w14:paraId="4659383B" w14:textId="77777777" w:rsidTr="00AB75D9">
        <w:trPr>
          <w:trHeight w:val="283"/>
        </w:trPr>
        <w:tc>
          <w:tcPr>
            <w:tcW w:w="2127" w:type="dxa"/>
            <w:noWrap/>
            <w:vAlign w:val="center"/>
            <w:hideMark/>
          </w:tcPr>
          <w:p w14:paraId="631FA992" w14:textId="77777777" w:rsidR="001A5977" w:rsidRPr="00AB75D9" w:rsidRDefault="001A5977" w:rsidP="007D4C8F">
            <w:pPr>
              <w:rPr>
                <w:color w:val="000000"/>
              </w:rPr>
            </w:pPr>
            <w:r w:rsidRPr="00AB75D9">
              <w:rPr>
                <w:color w:val="000000"/>
              </w:rPr>
              <w:t>VvPNGerD</w:t>
            </w:r>
          </w:p>
        </w:tc>
        <w:tc>
          <w:tcPr>
            <w:tcW w:w="1559" w:type="dxa"/>
            <w:noWrap/>
            <w:vAlign w:val="center"/>
            <w:hideMark/>
          </w:tcPr>
          <w:p w14:paraId="50B93F59" w14:textId="77777777" w:rsidR="001A5977" w:rsidRPr="00AB75D9" w:rsidRDefault="001A5977" w:rsidP="007D4C8F">
            <w:pPr>
              <w:rPr>
                <w:color w:val="000000"/>
              </w:rPr>
            </w:pPr>
            <w:r w:rsidRPr="00AB75D9">
              <w:rPr>
                <w:color w:val="000000"/>
              </w:rPr>
              <w:t>HM807378</w:t>
            </w:r>
          </w:p>
        </w:tc>
        <w:tc>
          <w:tcPr>
            <w:tcW w:w="2268" w:type="dxa"/>
            <w:noWrap/>
            <w:vAlign w:val="center"/>
            <w:hideMark/>
          </w:tcPr>
          <w:p w14:paraId="6DC01617" w14:textId="77777777" w:rsidR="001A5977" w:rsidRPr="00AB75D9" w:rsidRDefault="001A5977" w:rsidP="007D4C8F">
            <w:pPr>
              <w:rPr>
                <w:color w:val="000000"/>
              </w:rPr>
            </w:pPr>
            <w:r w:rsidRPr="00AB75D9">
              <w:rPr>
                <w:color w:val="000000"/>
              </w:rPr>
              <w:t>VviTPS15</w:t>
            </w:r>
          </w:p>
        </w:tc>
        <w:tc>
          <w:tcPr>
            <w:tcW w:w="2268" w:type="dxa"/>
          </w:tcPr>
          <w:p w14:paraId="7D1C6B9C" w14:textId="77777777" w:rsidR="001A5977" w:rsidRPr="00AB75D9" w:rsidRDefault="001A5977" w:rsidP="007D4C8F">
            <w:pPr>
              <w:rPr>
                <w:color w:val="000000"/>
              </w:rPr>
            </w:pPr>
            <w:r w:rsidRPr="00AB75D9">
              <w:rPr>
                <w:color w:val="000000"/>
              </w:rPr>
              <w:fldChar w:fldCharType="begin" w:fldLock="1"/>
            </w:r>
            <w:r w:rsidRPr="00AB75D9">
              <w:rPr>
                <w:color w:val="000000"/>
              </w:rPr>
              <w:instrText>ADDIN CSL_CITATION {"citationItems":[{"id":"ITEM-1","itemData":{"DOI":"10.1186/1471-2229-10-226","ISSN":"1471-2229","PMID":"20964856","abstract":"Terpenoids are among the most important constituents of grape flavour and wine bouquet, and serve as useful metabolite markers in viticulture and enology. Based on the initial 8-fold sequencing of a nearly homozygous Pinot noir inbred line, 89 putative terpenoid synthase genes (VvTPS) were predicted by in silico analysis of the grapevine (Vitis vinifera) genome assembly 1. The finding of this very large VvTPS family, combined with the importance of terpenoid metabolism for the organoleptic properties of grapevine berries and finished wines, prompted a detailed examination of this gene family at the genomic level as well as an investigation into VvTPS biochemical functions.","author":[{"dropping-particle":"","family":"Martin","given":"Diane","non-dropping-particle":"","parse-names":false,"suffix":""},{"dropping-particle":"","family":"Aubourg","given":"Sébastien","non-dropping-particle":"","parse-names":false,"suffix":""},{"dropping-particle":"","family":"Schouwey","given":"Marina","non-dropping-particle":"","parse-names":false,"suffix":""},{"dropping-particle":"","family":"Daviet","given":"Laurent","non-dropping-particle":"","parse-names":false,"suffix":""},{"dropping-particle":"","family":"Schalk","given":"Michel","non-dropping-particle":"","parse-names":false,"suffix":""},{"dropping-particle":"","family":"Toub","given":"Omid","non-dropping-particle":"","parse-names":false,"suffix":""},{"dropping-particle":"","family":"Lund","given":"Steven","non-dropping-particle":"","parse-names":false,"suffix":""},{"dropping-particle":"","family":"Bohlmann","given":"Jörg","non-dropping-particle":"","parse-names":false,"suffix":""}],"container-title":"BMC Plant Biology","id":"ITEM-1","issue":"1","issued":{"date-parts":[["2010","1"]]},"page":"226","title":"Functional Annotation, Genome Organization and Phylogeny of the Grapevine (Vitis vinifera) Terpene Synthase Gene Family Based on Genome Assembly, FLcDNA Cloning, and Enzyme Assays","type":"article-journal","volume":"10"},"uris":["http://www.mendeley.com/documents/?uuid=c2d03263-96fb-4ee1-b68a-5df13e9ec148"]}],"mendeley":{"formattedCitation":"(Martin et al., 2010)","plainTextFormattedCitation":"(Martin et al., 2010)","previouslyFormattedCitation":"(Martin et al., 2010)"},"properties":{"noteIndex":0},"schema":"https://github.com/citation-style-language/schema/raw/master/csl-citation.json"}</w:instrText>
            </w:r>
            <w:r w:rsidRPr="00AB75D9">
              <w:rPr>
                <w:color w:val="000000"/>
              </w:rPr>
              <w:fldChar w:fldCharType="separate"/>
            </w:r>
            <w:r w:rsidRPr="00AB75D9">
              <w:rPr>
                <w:noProof/>
                <w:color w:val="000000"/>
              </w:rPr>
              <w:t>(Martin et al., 2010)</w:t>
            </w:r>
            <w:r w:rsidRPr="00AB75D9">
              <w:rPr>
                <w:color w:val="000000"/>
              </w:rPr>
              <w:fldChar w:fldCharType="end"/>
            </w:r>
          </w:p>
        </w:tc>
      </w:tr>
      <w:tr w:rsidR="001A5977" w:rsidRPr="00AB75D9" w14:paraId="0106C64C" w14:textId="77777777" w:rsidTr="00AB75D9">
        <w:trPr>
          <w:trHeight w:val="283"/>
        </w:trPr>
        <w:tc>
          <w:tcPr>
            <w:tcW w:w="2127" w:type="dxa"/>
            <w:noWrap/>
            <w:vAlign w:val="center"/>
            <w:hideMark/>
          </w:tcPr>
          <w:p w14:paraId="67CF1350" w14:textId="77777777" w:rsidR="001A5977" w:rsidRPr="00AB75D9" w:rsidRDefault="001A5977" w:rsidP="007D4C8F">
            <w:pPr>
              <w:rPr>
                <w:color w:val="000000"/>
              </w:rPr>
            </w:pPr>
            <w:r w:rsidRPr="00AB75D9">
              <w:rPr>
                <w:color w:val="000000"/>
              </w:rPr>
              <w:t>VvCSaFar</w:t>
            </w:r>
          </w:p>
        </w:tc>
        <w:tc>
          <w:tcPr>
            <w:tcW w:w="1559" w:type="dxa"/>
            <w:noWrap/>
            <w:vAlign w:val="center"/>
            <w:hideMark/>
          </w:tcPr>
          <w:p w14:paraId="0E24C2C6" w14:textId="77777777" w:rsidR="001A5977" w:rsidRPr="00AB75D9" w:rsidRDefault="001A5977" w:rsidP="007D4C8F">
            <w:pPr>
              <w:rPr>
                <w:color w:val="000000"/>
              </w:rPr>
            </w:pPr>
            <w:r w:rsidRPr="00AB75D9">
              <w:rPr>
                <w:color w:val="000000"/>
              </w:rPr>
              <w:t>HM807379</w:t>
            </w:r>
          </w:p>
        </w:tc>
        <w:tc>
          <w:tcPr>
            <w:tcW w:w="2268" w:type="dxa"/>
            <w:noWrap/>
            <w:vAlign w:val="center"/>
            <w:hideMark/>
          </w:tcPr>
          <w:p w14:paraId="3350F02F" w14:textId="77777777" w:rsidR="001A5977" w:rsidRPr="00AB75D9" w:rsidRDefault="001A5977" w:rsidP="007D4C8F">
            <w:pPr>
              <w:rPr>
                <w:color w:val="000000"/>
              </w:rPr>
            </w:pPr>
            <w:r w:rsidRPr="00AB75D9">
              <w:rPr>
                <w:color w:val="000000"/>
              </w:rPr>
              <w:t>VviTPS20</w:t>
            </w:r>
          </w:p>
        </w:tc>
        <w:tc>
          <w:tcPr>
            <w:tcW w:w="2268" w:type="dxa"/>
          </w:tcPr>
          <w:p w14:paraId="431B1523" w14:textId="77777777" w:rsidR="001A5977" w:rsidRPr="00AB75D9" w:rsidRDefault="001A5977" w:rsidP="007D4C8F">
            <w:pPr>
              <w:rPr>
                <w:color w:val="000000"/>
              </w:rPr>
            </w:pPr>
            <w:r w:rsidRPr="00AB75D9">
              <w:rPr>
                <w:color w:val="000000"/>
              </w:rPr>
              <w:fldChar w:fldCharType="begin" w:fldLock="1"/>
            </w:r>
            <w:r w:rsidRPr="00AB75D9">
              <w:rPr>
                <w:color w:val="000000"/>
              </w:rPr>
              <w:instrText>ADDIN CSL_CITATION {"citationItems":[{"id":"ITEM-1","itemData":{"DOI":"10.1186/1471-2229-10-226","ISSN":"1471-2229","PMID":"20964856","abstract":"Terpenoids are among the most important constituents of grape flavour and wine bouquet, and serve as useful metabolite markers in viticulture and enology. Based on the initial 8-fold sequencing of a nearly homozygous Pinot noir inbred line, 89 putative terpenoid synthase genes (VvTPS) were predicted by in silico analysis of the grapevine (Vitis vinifera) genome assembly 1. The finding of this very large VvTPS family, combined with the importance of terpenoid metabolism for the organoleptic properties of grapevine berries and finished wines, prompted a detailed examination of this gene family at the genomic level as well as an investigation into VvTPS biochemical functions.","author":[{"dropping-particle":"","family":"Martin","given":"Diane","non-dropping-particle":"","parse-names":false,"suffix":""},{"dropping-particle":"","family":"Aubourg","given":"Sébastien","non-dropping-particle":"","parse-names":false,"suffix":""},{"dropping-particle":"","family":"Schouwey","given":"Marina","non-dropping-particle":"","parse-names":false,"suffix":""},{"dropping-particle":"","family":"Daviet","given":"Laurent","non-dropping-particle":"","parse-names":false,"suffix":""},{"dropping-particle":"","family":"Schalk","given":"Michel","non-dropping-particle":"","parse-names":false,"suffix":""},{"dropping-particle":"","family":"Toub","given":"Omid","non-dropping-particle":"","parse-names":false,"suffix":""},{"dropping-particle":"","family":"Lund","given":"Steven","non-dropping-particle":"","parse-names":false,"suffix":""},{"dropping-particle":"","family":"Bohlmann","given":"Jörg","non-dropping-particle":"","parse-names":false,"suffix":""}],"container-title":"BMC Plant Biology","id":"ITEM-1","issue":"1","issued":{"date-parts":[["2010","1"]]},"page":"226","title":"Functional Annotation, Genome Organization and Phylogeny of the Grapevine (Vitis vinifera) Terpene Synthase Gene Family Based on Genome Assembly, FLcDNA Cloning, and Enzyme Assays","type":"article-journal","volume":"10"},"uris":["http://www.mendeley.com/documents/?uuid=c2d03263-96fb-4ee1-b68a-5df13e9ec148"]}],"mendeley":{"formattedCitation":"(Martin et al., 2010)","plainTextFormattedCitation":"(Martin et al., 2010)","previouslyFormattedCitation":"(Martin et al., 2010)"},"properties":{"noteIndex":0},"schema":"https://github.com/citation-style-language/schema/raw/master/csl-citation.json"}</w:instrText>
            </w:r>
            <w:r w:rsidRPr="00AB75D9">
              <w:rPr>
                <w:color w:val="000000"/>
              </w:rPr>
              <w:fldChar w:fldCharType="separate"/>
            </w:r>
            <w:r w:rsidRPr="00AB75D9">
              <w:rPr>
                <w:noProof/>
                <w:color w:val="000000"/>
              </w:rPr>
              <w:t>(Martin et al., 2010)</w:t>
            </w:r>
            <w:r w:rsidRPr="00AB75D9">
              <w:rPr>
                <w:color w:val="000000"/>
              </w:rPr>
              <w:fldChar w:fldCharType="end"/>
            </w:r>
          </w:p>
        </w:tc>
      </w:tr>
      <w:tr w:rsidR="001A5977" w:rsidRPr="00AB75D9" w14:paraId="45E8909D" w14:textId="77777777" w:rsidTr="00AB75D9">
        <w:trPr>
          <w:trHeight w:val="283"/>
        </w:trPr>
        <w:tc>
          <w:tcPr>
            <w:tcW w:w="2127" w:type="dxa"/>
            <w:noWrap/>
            <w:vAlign w:val="center"/>
            <w:hideMark/>
          </w:tcPr>
          <w:p w14:paraId="7BF1F845" w14:textId="77777777" w:rsidR="001A5977" w:rsidRPr="00AB75D9" w:rsidRDefault="001A5977" w:rsidP="007D4C8F">
            <w:pPr>
              <w:rPr>
                <w:color w:val="000000"/>
              </w:rPr>
            </w:pPr>
            <w:r w:rsidRPr="00AB75D9">
              <w:rPr>
                <w:color w:val="000000"/>
              </w:rPr>
              <w:t>VvGwgCad</w:t>
            </w:r>
          </w:p>
        </w:tc>
        <w:tc>
          <w:tcPr>
            <w:tcW w:w="1559" w:type="dxa"/>
            <w:noWrap/>
            <w:vAlign w:val="center"/>
            <w:hideMark/>
          </w:tcPr>
          <w:p w14:paraId="0CCE64C9" w14:textId="77777777" w:rsidR="001A5977" w:rsidRPr="00AB75D9" w:rsidRDefault="001A5977" w:rsidP="007D4C8F">
            <w:pPr>
              <w:rPr>
                <w:color w:val="000000"/>
              </w:rPr>
            </w:pPr>
            <w:r w:rsidRPr="00AB75D9">
              <w:rPr>
                <w:color w:val="000000"/>
              </w:rPr>
              <w:t>HM807380</w:t>
            </w:r>
          </w:p>
        </w:tc>
        <w:tc>
          <w:tcPr>
            <w:tcW w:w="2268" w:type="dxa"/>
            <w:noWrap/>
            <w:vAlign w:val="center"/>
            <w:hideMark/>
          </w:tcPr>
          <w:p w14:paraId="64FD1975" w14:textId="77777777" w:rsidR="001A5977" w:rsidRPr="00AB75D9" w:rsidRDefault="001A5977" w:rsidP="007D4C8F">
            <w:pPr>
              <w:rPr>
                <w:color w:val="000000"/>
              </w:rPr>
            </w:pPr>
            <w:r w:rsidRPr="00AB75D9">
              <w:rPr>
                <w:color w:val="000000"/>
              </w:rPr>
              <w:t>VviTPS08</w:t>
            </w:r>
          </w:p>
        </w:tc>
        <w:tc>
          <w:tcPr>
            <w:tcW w:w="2268" w:type="dxa"/>
          </w:tcPr>
          <w:p w14:paraId="5CC67E4F" w14:textId="77777777" w:rsidR="001A5977" w:rsidRPr="00AB75D9" w:rsidRDefault="001A5977" w:rsidP="007D4C8F">
            <w:pPr>
              <w:rPr>
                <w:color w:val="000000"/>
              </w:rPr>
            </w:pPr>
            <w:r w:rsidRPr="00AB75D9">
              <w:rPr>
                <w:color w:val="000000"/>
              </w:rPr>
              <w:fldChar w:fldCharType="begin" w:fldLock="1"/>
            </w:r>
            <w:r w:rsidRPr="00AB75D9">
              <w:rPr>
                <w:color w:val="000000"/>
              </w:rPr>
              <w:instrText>ADDIN CSL_CITATION {"citationItems":[{"id":"ITEM-1","itemData":{"DOI":"10.1186/1471-2229-10-226","ISSN":"1471-2229","PMID":"20964856","abstract":"Terpenoids are among the most important constituents of grape flavour and wine bouquet, and serve as useful metabolite markers in viticulture and enology. Based on the initial 8-fold sequencing of a nearly homozygous Pinot noir inbred line, 89 putative terpenoid synthase genes (VvTPS) were predicted by in silico analysis of the grapevine (Vitis vinifera) genome assembly 1. The finding of this very large VvTPS family, combined with the importance of terpenoid metabolism for the organoleptic properties of grapevine berries and finished wines, prompted a detailed examination of this gene family at the genomic level as well as an investigation into VvTPS biochemical functions.","author":[{"dropping-particle":"","family":"Martin","given":"Diane","non-dropping-particle":"","parse-names":false,"suffix":""},{"dropping-particle":"","family":"Aubourg","given":"Sébastien","non-dropping-particle":"","parse-names":false,"suffix":""},{"dropping-particle":"","family":"Schouwey","given":"Marina","non-dropping-particle":"","parse-names":false,"suffix":""},{"dropping-particle":"","family":"Daviet","given":"Laurent","non-dropping-particle":"","parse-names":false,"suffix":""},{"dropping-particle":"","family":"Schalk","given":"Michel","non-dropping-particle":"","parse-names":false,"suffix":""},{"dropping-particle":"","family":"Toub","given":"Omid","non-dropping-particle":"","parse-names":false,"suffix":""},{"dropping-particle":"","family":"Lund","given":"Steven","non-dropping-particle":"","parse-names":false,"suffix":""},{"dropping-particle":"","family":"Bohlmann","given":"Jörg","non-dropping-particle":"","parse-names":false,"suffix":""}],"container-title":"BMC Plant Biology","id":"ITEM-1","issue":"1","issued":{"date-parts":[["2010","1"]]},"page":"226","title":"Functional Annotation, Genome Organization and Phylogeny of the Grapevine (Vitis vinifera) Terpene Synthase Gene Family Based on Genome Assembly, FLcDNA Cloning, and Enzyme Assays","type":"article-journal","volume":"10"},"uris":["http://www.mendeley.com/documents/?uuid=c2d03263-96fb-4ee1-b68a-5df13e9ec148"]}],"mendeley":{"formattedCitation":"(Martin et al., 2010)","plainTextFormattedCitation":"(Martin et al., 2010)","previouslyFormattedCitation":"(Martin et al., 2010)"},"properties":{"noteIndex":0},"schema":"https://github.com/citation-style-language/schema/raw/master/csl-citation.json"}</w:instrText>
            </w:r>
            <w:r w:rsidRPr="00AB75D9">
              <w:rPr>
                <w:color w:val="000000"/>
              </w:rPr>
              <w:fldChar w:fldCharType="separate"/>
            </w:r>
            <w:r w:rsidRPr="00AB75D9">
              <w:rPr>
                <w:noProof/>
                <w:color w:val="000000"/>
              </w:rPr>
              <w:t>(Martin et al., 2010)</w:t>
            </w:r>
            <w:r w:rsidRPr="00AB75D9">
              <w:rPr>
                <w:color w:val="000000"/>
              </w:rPr>
              <w:fldChar w:fldCharType="end"/>
            </w:r>
          </w:p>
        </w:tc>
      </w:tr>
      <w:tr w:rsidR="001A5977" w:rsidRPr="00AB75D9" w14:paraId="536DFE47" w14:textId="77777777" w:rsidTr="00AB75D9">
        <w:trPr>
          <w:trHeight w:val="283"/>
        </w:trPr>
        <w:tc>
          <w:tcPr>
            <w:tcW w:w="2127" w:type="dxa"/>
            <w:noWrap/>
            <w:vAlign w:val="center"/>
            <w:hideMark/>
          </w:tcPr>
          <w:p w14:paraId="0600B0CE" w14:textId="77777777" w:rsidR="001A5977" w:rsidRPr="00AB75D9" w:rsidRDefault="001A5977" w:rsidP="007D4C8F">
            <w:pPr>
              <w:rPr>
                <w:color w:val="000000"/>
              </w:rPr>
            </w:pPr>
            <w:r w:rsidRPr="00AB75D9">
              <w:rPr>
                <w:color w:val="000000"/>
              </w:rPr>
              <w:t>VvPNbCur</w:t>
            </w:r>
          </w:p>
        </w:tc>
        <w:tc>
          <w:tcPr>
            <w:tcW w:w="1559" w:type="dxa"/>
            <w:noWrap/>
            <w:vAlign w:val="center"/>
            <w:hideMark/>
          </w:tcPr>
          <w:p w14:paraId="638B732D" w14:textId="77777777" w:rsidR="001A5977" w:rsidRPr="00AB75D9" w:rsidRDefault="001A5977" w:rsidP="007D4C8F">
            <w:pPr>
              <w:rPr>
                <w:color w:val="000000"/>
              </w:rPr>
            </w:pPr>
            <w:r w:rsidRPr="00AB75D9">
              <w:rPr>
                <w:color w:val="000000"/>
              </w:rPr>
              <w:t>HM807381</w:t>
            </w:r>
          </w:p>
        </w:tc>
        <w:tc>
          <w:tcPr>
            <w:tcW w:w="2268" w:type="dxa"/>
            <w:noWrap/>
            <w:vAlign w:val="center"/>
            <w:hideMark/>
          </w:tcPr>
          <w:p w14:paraId="77CE62DB" w14:textId="77777777" w:rsidR="001A5977" w:rsidRPr="00AB75D9" w:rsidRDefault="001A5977" w:rsidP="007D4C8F">
            <w:pPr>
              <w:rPr>
                <w:color w:val="000000"/>
              </w:rPr>
            </w:pPr>
            <w:r w:rsidRPr="00AB75D9">
              <w:rPr>
                <w:color w:val="000000"/>
              </w:rPr>
              <w:t>VviTPS30</w:t>
            </w:r>
          </w:p>
        </w:tc>
        <w:tc>
          <w:tcPr>
            <w:tcW w:w="2268" w:type="dxa"/>
          </w:tcPr>
          <w:p w14:paraId="43B35FC6" w14:textId="77777777" w:rsidR="001A5977" w:rsidRPr="00AB75D9" w:rsidRDefault="001A5977" w:rsidP="007D4C8F">
            <w:pPr>
              <w:rPr>
                <w:color w:val="000000"/>
              </w:rPr>
            </w:pPr>
            <w:r w:rsidRPr="00AB75D9">
              <w:rPr>
                <w:color w:val="000000"/>
              </w:rPr>
              <w:fldChar w:fldCharType="begin" w:fldLock="1"/>
            </w:r>
            <w:r w:rsidRPr="00AB75D9">
              <w:rPr>
                <w:color w:val="000000"/>
              </w:rPr>
              <w:instrText>ADDIN CSL_CITATION {"citationItems":[{"id":"ITEM-1","itemData":{"DOI":"10.1186/1471-2229-10-226","ISSN":"1471-2229","PMID":"20964856","abstract":"Terpenoids are among the most important constituents of grape flavour and wine bouquet, and serve as useful metabolite markers in viticulture and enology. Based on the initial 8-fold sequencing of a nearly homozygous Pinot noir inbred line, 89 putative terpenoid synthase genes (VvTPS) were predicted by in silico analysis of the grapevine (Vitis vinifera) genome assembly 1. The finding of this very large VvTPS family, combined with the importance of terpenoid metabolism for the organoleptic properties of grapevine berries and finished wines, prompted a detailed examination of this gene family at the genomic level as well as an investigation into VvTPS biochemical functions.","author":[{"dropping-particle":"","family":"Martin","given":"Diane","non-dropping-particle":"","parse-names":false,"suffix":""},{"dropping-particle":"","family":"Aubourg","given":"Sébastien","non-dropping-particle":"","parse-names":false,"suffix":""},{"dropping-particle":"","family":"Schouwey","given":"Marina","non-dropping-particle":"","parse-names":false,"suffix":""},{"dropping-particle":"","family":"Daviet","given":"Laurent","non-dropping-particle":"","parse-names":false,"suffix":""},{"dropping-particle":"","family":"Schalk","given":"Michel","non-dropping-particle":"","parse-names":false,"suffix":""},{"dropping-particle":"","family":"Toub","given":"Omid","non-dropping-particle":"","parse-names":false,"suffix":""},{"dropping-particle":"","family":"Lund","given":"Steven","non-dropping-particle":"","parse-names":false,"suffix":""},{"dropping-particle":"","family":"Bohlmann","given":"Jörg","non-dropping-particle":"","parse-names":false,"suffix":""}],"container-title":"BMC Plant Biology","id":"ITEM-1","issue":"1","issued":{"date-parts":[["2010","1"]]},"page":"226","title":"Functional Annotation, Genome Organization and Phylogeny of the Grapevine (Vitis vinifera) Terpene Synthase Gene Family Based on Genome Assembly, FLcDNA Cloning, and Enzyme Assays","type":"article-journal","volume":"10"},"uris":["http://www.mendeley.com/documents/?uuid=c2d03263-96fb-4ee1-b68a-5df13e9ec148"]}],"mendeley":{"formattedCitation":"(Martin et al., 2010)","plainTextFormattedCitation":"(Martin et al., 2010)","previouslyFormattedCitation":"(Martin et al., 2010)"},"properties":{"noteIndex":0},"schema":"https://github.com/citation-style-language/schema/raw/master/csl-citation.json"}</w:instrText>
            </w:r>
            <w:r w:rsidRPr="00AB75D9">
              <w:rPr>
                <w:color w:val="000000"/>
              </w:rPr>
              <w:fldChar w:fldCharType="separate"/>
            </w:r>
            <w:r w:rsidRPr="00AB75D9">
              <w:rPr>
                <w:noProof/>
                <w:color w:val="000000"/>
              </w:rPr>
              <w:t>(Martin et al., 2010)</w:t>
            </w:r>
            <w:r w:rsidRPr="00AB75D9">
              <w:rPr>
                <w:color w:val="000000"/>
              </w:rPr>
              <w:fldChar w:fldCharType="end"/>
            </w:r>
          </w:p>
        </w:tc>
      </w:tr>
      <w:tr w:rsidR="001A5977" w:rsidRPr="00AB75D9" w14:paraId="4BA4287B" w14:textId="77777777" w:rsidTr="00AB75D9">
        <w:trPr>
          <w:trHeight w:val="283"/>
        </w:trPr>
        <w:tc>
          <w:tcPr>
            <w:tcW w:w="2127" w:type="dxa"/>
            <w:noWrap/>
            <w:vAlign w:val="center"/>
            <w:hideMark/>
          </w:tcPr>
          <w:p w14:paraId="3DC0D158" w14:textId="77777777" w:rsidR="001A5977" w:rsidRPr="00AB75D9" w:rsidRDefault="001A5977" w:rsidP="007D4C8F">
            <w:pPr>
              <w:rPr>
                <w:color w:val="000000"/>
              </w:rPr>
            </w:pPr>
            <w:r w:rsidRPr="00AB75D9">
              <w:rPr>
                <w:color w:val="000000"/>
              </w:rPr>
              <w:t>VvPNSesq</w:t>
            </w:r>
          </w:p>
        </w:tc>
        <w:tc>
          <w:tcPr>
            <w:tcW w:w="1559" w:type="dxa"/>
            <w:noWrap/>
            <w:vAlign w:val="center"/>
            <w:hideMark/>
          </w:tcPr>
          <w:p w14:paraId="292BF7DC" w14:textId="77777777" w:rsidR="001A5977" w:rsidRPr="00AB75D9" w:rsidRDefault="001A5977" w:rsidP="007D4C8F">
            <w:pPr>
              <w:rPr>
                <w:color w:val="000000"/>
              </w:rPr>
            </w:pPr>
            <w:r w:rsidRPr="00AB75D9">
              <w:rPr>
                <w:color w:val="000000"/>
              </w:rPr>
              <w:t>HM807404</w:t>
            </w:r>
          </w:p>
        </w:tc>
        <w:tc>
          <w:tcPr>
            <w:tcW w:w="2268" w:type="dxa"/>
            <w:noWrap/>
            <w:vAlign w:val="center"/>
            <w:hideMark/>
          </w:tcPr>
          <w:p w14:paraId="16D07310" w14:textId="77777777" w:rsidR="001A5977" w:rsidRPr="00AB75D9" w:rsidRDefault="001A5977" w:rsidP="007D4C8F">
            <w:pPr>
              <w:rPr>
                <w:color w:val="000000"/>
              </w:rPr>
            </w:pPr>
            <w:r w:rsidRPr="00AB75D9">
              <w:rPr>
                <w:color w:val="000000"/>
              </w:rPr>
              <w:t>VviTPS12</w:t>
            </w:r>
          </w:p>
        </w:tc>
        <w:tc>
          <w:tcPr>
            <w:tcW w:w="2268" w:type="dxa"/>
          </w:tcPr>
          <w:p w14:paraId="55DAF2DF" w14:textId="77777777" w:rsidR="001A5977" w:rsidRPr="00AB75D9" w:rsidRDefault="001A5977" w:rsidP="007D4C8F">
            <w:pPr>
              <w:rPr>
                <w:color w:val="000000"/>
              </w:rPr>
            </w:pPr>
            <w:r w:rsidRPr="00AB75D9">
              <w:rPr>
                <w:color w:val="000000"/>
              </w:rPr>
              <w:fldChar w:fldCharType="begin" w:fldLock="1"/>
            </w:r>
            <w:r w:rsidRPr="00AB75D9">
              <w:rPr>
                <w:color w:val="000000"/>
              </w:rPr>
              <w:instrText>ADDIN CSL_CITATION {"citationItems":[{"id":"ITEM-1","itemData":{"DOI":"10.1186/1471-2229-10-226","ISSN":"1471-2229","PMID":"20964856","abstract":"Terpenoids are among the most important constituents of grape flavour and wine bouquet, and serve as useful metabolite markers in viticulture and enology. Based on the initial 8-fold sequencing of a nearly homozygous Pinot noir inbred line, 89 putative terpenoid synthase genes (VvTPS) were predicted by in silico analysis of the grapevine (Vitis vinifera) genome assembly 1. The finding of this very large VvTPS family, combined with the importance of terpenoid metabolism for the organoleptic properties of grapevine berries and finished wines, prompted a detailed examination of this gene family at the genomic level as well as an investigation into VvTPS biochemical functions.","author":[{"dropping-particle":"","family":"Martin","given":"Diane","non-dropping-particle":"","parse-names":false,"suffix":""},{"dropping-particle":"","family":"Aubourg","given":"Sébastien","non-dropping-particle":"","parse-names":false,"suffix":""},{"dropping-particle":"","family":"Schouwey","given":"Marina","non-dropping-particle":"","parse-names":false,"suffix":""},{"dropping-particle":"","family":"Daviet","given":"Laurent","non-dropping-particle":"","parse-names":false,"suffix":""},{"dropping-particle":"","family":"Schalk","given":"Michel","non-dropping-particle":"","parse-names":false,"suffix":""},{"dropping-particle":"","family":"Toub","given":"Omid","non-dropping-particle":"","parse-names":false,"suffix":""},{"dropping-particle":"","family":"Lund","given":"Steven","non-dropping-particle":"","parse-names":false,"suffix":""},{"dropping-particle":"","family":"Bohlmann","given":"Jörg","non-dropping-particle":"","parse-names":false,"suffix":""}],"container-title":"BMC Plant Biology","id":"ITEM-1","issue":"1","issued":{"date-parts":[["2010","1"]]},"page":"226","title":"Functional Annotation, Genome Organization and Phylogeny of the Grapevine (Vitis vinifera) Terpene Synthase Gene Family Based on Genome Assembly, FLcDNA Cloning, and Enzyme Assays","type":"article-journal","volume":"10"},"uris":["http://www.mendeley.com/documents/?uuid=c2d03263-96fb-4ee1-b68a-5df13e9ec148"]}],"mendeley":{"formattedCitation":"(Martin et al., 2010)","plainTextFormattedCitation":"(Martin et al., 2010)","previouslyFormattedCitation":"(Martin et al., 2010)"},"properties":{"noteIndex":0},"schema":"https://github.com/citation-style-language/schema/raw/master/csl-citation.json"}</w:instrText>
            </w:r>
            <w:r w:rsidRPr="00AB75D9">
              <w:rPr>
                <w:color w:val="000000"/>
              </w:rPr>
              <w:fldChar w:fldCharType="separate"/>
            </w:r>
            <w:r w:rsidRPr="00AB75D9">
              <w:rPr>
                <w:noProof/>
                <w:color w:val="000000"/>
              </w:rPr>
              <w:t>(Martin et al., 2010)</w:t>
            </w:r>
            <w:r w:rsidRPr="00AB75D9">
              <w:rPr>
                <w:color w:val="000000"/>
              </w:rPr>
              <w:fldChar w:fldCharType="end"/>
            </w:r>
          </w:p>
        </w:tc>
      </w:tr>
      <w:tr w:rsidR="001A5977" w:rsidRPr="00AB75D9" w14:paraId="1EFB35C8" w14:textId="77777777" w:rsidTr="00AB75D9">
        <w:trPr>
          <w:trHeight w:val="283"/>
        </w:trPr>
        <w:tc>
          <w:tcPr>
            <w:tcW w:w="2127" w:type="dxa"/>
            <w:noWrap/>
            <w:vAlign w:val="center"/>
            <w:hideMark/>
          </w:tcPr>
          <w:p w14:paraId="73B1DDDB" w14:textId="77777777" w:rsidR="001A5977" w:rsidRPr="00AB75D9" w:rsidRDefault="001A5977" w:rsidP="007D4C8F">
            <w:pPr>
              <w:rPr>
                <w:color w:val="000000"/>
              </w:rPr>
            </w:pPr>
            <w:r w:rsidRPr="00AB75D9">
              <w:rPr>
                <w:color w:val="000000"/>
              </w:rPr>
              <w:t>VvPNaZin</w:t>
            </w:r>
          </w:p>
        </w:tc>
        <w:tc>
          <w:tcPr>
            <w:tcW w:w="1559" w:type="dxa"/>
            <w:noWrap/>
            <w:vAlign w:val="center"/>
            <w:hideMark/>
          </w:tcPr>
          <w:p w14:paraId="09991F56" w14:textId="77777777" w:rsidR="001A5977" w:rsidRPr="00AB75D9" w:rsidRDefault="001A5977" w:rsidP="007D4C8F">
            <w:pPr>
              <w:rPr>
                <w:color w:val="000000"/>
              </w:rPr>
            </w:pPr>
            <w:r w:rsidRPr="00AB75D9">
              <w:rPr>
                <w:color w:val="000000"/>
              </w:rPr>
              <w:t>HM807405</w:t>
            </w:r>
          </w:p>
        </w:tc>
        <w:tc>
          <w:tcPr>
            <w:tcW w:w="2268" w:type="dxa"/>
            <w:noWrap/>
            <w:vAlign w:val="center"/>
            <w:hideMark/>
          </w:tcPr>
          <w:p w14:paraId="5253D49F" w14:textId="77777777" w:rsidR="001A5977" w:rsidRPr="00AB75D9" w:rsidRDefault="001A5977" w:rsidP="007D4C8F">
            <w:pPr>
              <w:rPr>
                <w:color w:val="000000"/>
              </w:rPr>
            </w:pPr>
            <w:r w:rsidRPr="00AB75D9">
              <w:rPr>
                <w:color w:val="000000"/>
              </w:rPr>
              <w:t>VviTPS14</w:t>
            </w:r>
          </w:p>
        </w:tc>
        <w:tc>
          <w:tcPr>
            <w:tcW w:w="2268" w:type="dxa"/>
          </w:tcPr>
          <w:p w14:paraId="7510C24F" w14:textId="77777777" w:rsidR="001A5977" w:rsidRPr="00AB75D9" w:rsidRDefault="001A5977" w:rsidP="007D4C8F">
            <w:pPr>
              <w:rPr>
                <w:color w:val="000000"/>
              </w:rPr>
            </w:pPr>
            <w:r w:rsidRPr="00AB75D9">
              <w:rPr>
                <w:color w:val="000000"/>
              </w:rPr>
              <w:fldChar w:fldCharType="begin" w:fldLock="1"/>
            </w:r>
            <w:r w:rsidRPr="00AB75D9">
              <w:rPr>
                <w:color w:val="000000"/>
              </w:rPr>
              <w:instrText>ADDIN CSL_CITATION {"citationItems":[{"id":"ITEM-1","itemData":{"DOI":"10.1186/1471-2229-10-226","ISSN":"1471-2229","PMID":"20964856","abstract":"Terpenoids are among the most important constituents of grape flavour and wine bouquet, and serve as useful metabolite markers in viticulture and enology. Based on the initial 8-fold sequencing of a nearly homozygous Pinot noir inbred line, 89 putative terpenoid synthase genes (VvTPS) were predicted by in silico analysis of the grapevine (Vitis vinifera) genome assembly 1. The finding of this very large VvTPS family, combined with the importance of terpenoid metabolism for the organoleptic properties of grapevine berries and finished wines, prompted a detailed examination of this gene family at the genomic level as well as an investigation into VvTPS biochemical functions.","author":[{"dropping-particle":"","family":"Martin","given":"Diane","non-dropping-particle":"","parse-names":false,"suffix":""},{"dropping-particle":"","family":"Aubourg","given":"Sébastien","non-dropping-particle":"","parse-names":false,"suffix":""},{"dropping-particle":"","family":"Schouwey","given":"Marina","non-dropping-particle":"","parse-names":false,"suffix":""},{"dropping-particle":"","family":"Daviet","given":"Laurent","non-dropping-particle":"","parse-names":false,"suffix":""},{"dropping-particle":"","family":"Schalk","given":"Michel","non-dropping-particle":"","parse-names":false,"suffix":""},{"dropping-particle":"","family":"Toub","given":"Omid","non-dropping-particle":"","parse-names":false,"suffix":""},{"dropping-particle":"","family":"Lund","given":"Steven","non-dropping-particle":"","parse-names":false,"suffix":""},{"dropping-particle":"","family":"Bohlmann","given":"Jörg","non-dropping-particle":"","parse-names":false,"suffix":""}],"container-title":"BMC Plant Biology","id":"ITEM-1","issue":"1","issued":{"date-parts":[["2010","1"]]},"page":"226","title":"Functional Annotation, Genome Organization and Phylogeny of the Grapevine (Vitis vinifera) Terpene Synthase Gene Family Based on Genome Assembly, FLcDNA Cloning, and Enzyme Assays","type":"article-journal","volume":"10"},"uris":["http://www.mendeley.com/documents/?uuid=c2d03263-96fb-4ee1-b68a-5df13e9ec148"]}],"mendeley":{"formattedCitation":"(Martin et al., 2010)","plainTextFormattedCitation":"(Martin et al., 2010)","previouslyFormattedCitation":"(Martin et al., 2010)"},"properties":{"noteIndex":0},"schema":"https://github.com/citation-style-language/schema/raw/master/csl-citation.json"}</w:instrText>
            </w:r>
            <w:r w:rsidRPr="00AB75D9">
              <w:rPr>
                <w:color w:val="000000"/>
              </w:rPr>
              <w:fldChar w:fldCharType="separate"/>
            </w:r>
            <w:r w:rsidRPr="00AB75D9">
              <w:rPr>
                <w:noProof/>
                <w:color w:val="000000"/>
              </w:rPr>
              <w:t>(Martin et al., 2010)</w:t>
            </w:r>
            <w:r w:rsidRPr="00AB75D9">
              <w:rPr>
                <w:color w:val="000000"/>
              </w:rPr>
              <w:fldChar w:fldCharType="end"/>
            </w:r>
          </w:p>
        </w:tc>
      </w:tr>
      <w:tr w:rsidR="001A5977" w:rsidRPr="00AB75D9" w14:paraId="6577BA18" w14:textId="77777777" w:rsidTr="00AB75D9">
        <w:trPr>
          <w:trHeight w:val="283"/>
        </w:trPr>
        <w:tc>
          <w:tcPr>
            <w:tcW w:w="2127" w:type="dxa"/>
            <w:noWrap/>
            <w:vAlign w:val="center"/>
            <w:hideMark/>
          </w:tcPr>
          <w:p w14:paraId="264AEE7C" w14:textId="77777777" w:rsidR="001A5977" w:rsidRPr="00AB75D9" w:rsidRDefault="001A5977" w:rsidP="007D4C8F">
            <w:pPr>
              <w:rPr>
                <w:color w:val="000000"/>
              </w:rPr>
            </w:pPr>
            <w:r w:rsidRPr="00AB75D9">
              <w:rPr>
                <w:color w:val="000000"/>
              </w:rPr>
              <w:t>VvPNSeInt</w:t>
            </w:r>
          </w:p>
        </w:tc>
        <w:tc>
          <w:tcPr>
            <w:tcW w:w="1559" w:type="dxa"/>
            <w:noWrap/>
            <w:vAlign w:val="center"/>
            <w:hideMark/>
          </w:tcPr>
          <w:p w14:paraId="23ABC0B3" w14:textId="77777777" w:rsidR="001A5977" w:rsidRPr="00AB75D9" w:rsidRDefault="001A5977" w:rsidP="007D4C8F">
            <w:pPr>
              <w:rPr>
                <w:color w:val="000000"/>
              </w:rPr>
            </w:pPr>
            <w:r w:rsidRPr="00AB75D9">
              <w:rPr>
                <w:color w:val="000000"/>
              </w:rPr>
              <w:t>HM807406</w:t>
            </w:r>
          </w:p>
        </w:tc>
        <w:tc>
          <w:tcPr>
            <w:tcW w:w="2268" w:type="dxa"/>
            <w:noWrap/>
            <w:vAlign w:val="center"/>
            <w:hideMark/>
          </w:tcPr>
          <w:p w14:paraId="0F0C489B" w14:textId="77777777" w:rsidR="001A5977" w:rsidRPr="00AB75D9" w:rsidRDefault="001A5977" w:rsidP="007D4C8F">
            <w:pPr>
              <w:rPr>
                <w:color w:val="000000"/>
              </w:rPr>
            </w:pPr>
            <w:r w:rsidRPr="00AB75D9">
              <w:rPr>
                <w:color w:val="000000"/>
              </w:rPr>
              <w:t>VviTPS24</w:t>
            </w:r>
          </w:p>
        </w:tc>
        <w:tc>
          <w:tcPr>
            <w:tcW w:w="2268" w:type="dxa"/>
          </w:tcPr>
          <w:p w14:paraId="654A10E9" w14:textId="77777777" w:rsidR="001A5977" w:rsidRPr="00AB75D9" w:rsidRDefault="001A5977" w:rsidP="007D4C8F">
            <w:pPr>
              <w:rPr>
                <w:color w:val="000000"/>
              </w:rPr>
            </w:pPr>
            <w:r w:rsidRPr="00AB75D9">
              <w:rPr>
                <w:color w:val="000000"/>
              </w:rPr>
              <w:fldChar w:fldCharType="begin" w:fldLock="1"/>
            </w:r>
            <w:r w:rsidRPr="00AB75D9">
              <w:rPr>
                <w:color w:val="000000"/>
              </w:rPr>
              <w:instrText>ADDIN CSL_CITATION {"citationItems":[{"id":"ITEM-1","itemData":{"DOI":"10.1186/1471-2229-10-226","ISSN":"1471-2229","PMID":"20964856","abstract":"Terpenoids are among the most important constituents of grape flavour and wine bouquet, and serve as useful metabolite markers in viticulture and enology. Based on the initial 8-fold sequencing of a nearly homozygous Pinot noir inbred line, 89 putative terpenoid synthase genes (VvTPS) were predicted by in silico analysis of the grapevine (Vitis vinifera) genome assembly 1. The finding of this very large VvTPS family, combined with the importance of terpenoid metabolism for the organoleptic properties of grapevine berries and finished wines, prompted a detailed examination of this gene family at the genomic level as well as an investigation into VvTPS biochemical functions.","author":[{"dropping-particle":"","family":"Martin","given":"Diane","non-dropping-particle":"","parse-names":false,"suffix":""},{"dropping-particle":"","family":"Aubourg","given":"Sébastien","non-dropping-particle":"","parse-names":false,"suffix":""},{"dropping-particle":"","family":"Schouwey","given":"Marina","non-dropping-particle":"","parse-names":false,"suffix":""},{"dropping-particle":"","family":"Daviet","given":"Laurent","non-dropping-particle":"","parse-names":false,"suffix":""},{"dropping-particle":"","family":"Schalk","given":"Michel","non-dropping-particle":"","parse-names":false,"suffix":""},{"dropping-particle":"","family":"Toub","given":"Omid","non-dropping-particle":"","parse-names":false,"suffix":""},{"dropping-particle":"","family":"Lund","given":"Steven","non-dropping-particle":"","parse-names":false,"suffix":""},{"dropping-particle":"","family":"Bohlmann","given":"Jörg","non-dropping-particle":"","parse-names":false,"suffix":""}],"container-title":"BMC Plant Biology","id":"ITEM-1","issue":"1","issued":{"date-parts":[["2010","1"]]},"page":"226","title":"Functional Annotation, Genome Organization and Phylogeny of the Grapevine (Vitis vinifera) Terpene Synthase Gene Family Based on Genome Assembly, FLcDNA Cloning, and Enzyme Assays","type":"article-journal","volume":"10"},"uris":["http://www.mendeley.com/documents/?uuid=c2d03263-96fb-4ee1-b68a-5df13e9ec148"]}],"mendeley":{"formattedCitation":"(Martin et al., 2010)","plainTextFormattedCitation":"(Martin et al., 2010)","previouslyFormattedCitation":"(Martin et al., 2010)"},"properties":{"noteIndex":0},"schema":"https://github.com/citation-style-language/schema/raw/master/csl-citation.json"}</w:instrText>
            </w:r>
            <w:r w:rsidRPr="00AB75D9">
              <w:rPr>
                <w:color w:val="000000"/>
              </w:rPr>
              <w:fldChar w:fldCharType="separate"/>
            </w:r>
            <w:r w:rsidRPr="00AB75D9">
              <w:rPr>
                <w:noProof/>
                <w:color w:val="000000"/>
              </w:rPr>
              <w:t>(Martin et al., 2010)</w:t>
            </w:r>
            <w:r w:rsidRPr="00AB75D9">
              <w:rPr>
                <w:color w:val="000000"/>
              </w:rPr>
              <w:fldChar w:fldCharType="end"/>
            </w:r>
          </w:p>
        </w:tc>
      </w:tr>
      <w:tr w:rsidR="001A5977" w:rsidRPr="00AB75D9" w14:paraId="7EEAAED5" w14:textId="77777777" w:rsidTr="00AB75D9">
        <w:trPr>
          <w:trHeight w:val="283"/>
        </w:trPr>
        <w:tc>
          <w:tcPr>
            <w:tcW w:w="2127" w:type="dxa"/>
            <w:noWrap/>
            <w:vAlign w:val="center"/>
            <w:hideMark/>
          </w:tcPr>
          <w:p w14:paraId="3D2B29CC" w14:textId="77777777" w:rsidR="001A5977" w:rsidRPr="00AB75D9" w:rsidRDefault="001A5977" w:rsidP="007D4C8F">
            <w:pPr>
              <w:rPr>
                <w:color w:val="000000"/>
              </w:rPr>
            </w:pPr>
            <w:r w:rsidRPr="00AB75D9">
              <w:rPr>
                <w:color w:val="000000"/>
              </w:rPr>
              <w:t>VvPNCuCad</w:t>
            </w:r>
          </w:p>
        </w:tc>
        <w:tc>
          <w:tcPr>
            <w:tcW w:w="1559" w:type="dxa"/>
            <w:noWrap/>
            <w:vAlign w:val="center"/>
            <w:hideMark/>
          </w:tcPr>
          <w:p w14:paraId="3BEF5359" w14:textId="77777777" w:rsidR="001A5977" w:rsidRPr="00AB75D9" w:rsidRDefault="001A5977" w:rsidP="007D4C8F">
            <w:pPr>
              <w:rPr>
                <w:color w:val="000000"/>
              </w:rPr>
            </w:pPr>
            <w:r w:rsidRPr="00AB75D9">
              <w:rPr>
                <w:color w:val="000000"/>
              </w:rPr>
              <w:t>HM807407</w:t>
            </w:r>
          </w:p>
        </w:tc>
        <w:tc>
          <w:tcPr>
            <w:tcW w:w="2268" w:type="dxa"/>
            <w:noWrap/>
            <w:vAlign w:val="center"/>
            <w:hideMark/>
          </w:tcPr>
          <w:p w14:paraId="675D47CF" w14:textId="77777777" w:rsidR="001A5977" w:rsidRPr="00AB75D9" w:rsidRDefault="001A5977" w:rsidP="007D4C8F">
            <w:pPr>
              <w:rPr>
                <w:color w:val="000000"/>
              </w:rPr>
            </w:pPr>
            <w:r w:rsidRPr="00AB75D9">
              <w:rPr>
                <w:color w:val="000000"/>
              </w:rPr>
              <w:t>VviTPS26</w:t>
            </w:r>
          </w:p>
        </w:tc>
        <w:tc>
          <w:tcPr>
            <w:tcW w:w="2268" w:type="dxa"/>
          </w:tcPr>
          <w:p w14:paraId="0098BF2C" w14:textId="77777777" w:rsidR="001A5977" w:rsidRPr="00AB75D9" w:rsidRDefault="001A5977" w:rsidP="007D4C8F">
            <w:pPr>
              <w:rPr>
                <w:color w:val="000000"/>
              </w:rPr>
            </w:pPr>
            <w:r w:rsidRPr="00AB75D9">
              <w:rPr>
                <w:color w:val="000000"/>
              </w:rPr>
              <w:fldChar w:fldCharType="begin" w:fldLock="1"/>
            </w:r>
            <w:r w:rsidRPr="00AB75D9">
              <w:rPr>
                <w:color w:val="000000"/>
              </w:rPr>
              <w:instrText>ADDIN CSL_CITATION {"citationItems":[{"id":"ITEM-1","itemData":{"DOI":"10.1186/1471-2229-10-226","ISSN":"1471-2229","PMID":"20964856","abstract":"Terpenoids are among the most important constituents of grape flavour and wine bouquet, and serve as useful metabolite markers in viticulture and enology. Based on the initial 8-fold sequencing of a nearly homozygous Pinot noir inbred line, 89 putative terpenoid synthase genes (VvTPS) were predicted by in silico analysis of the grapevine (Vitis vinifera) genome assembly 1. The finding of this very large VvTPS family, combined with the importance of terpenoid metabolism for the organoleptic properties of grapevine berries and finished wines, prompted a detailed examination of this gene family at the genomic level as well as an investigation into VvTPS biochemical functions.","author":[{"dropping-particle":"","family":"Martin","given":"Diane","non-dropping-particle":"","parse-names":false,"suffix":""},{"dropping-particle":"","family":"Aubourg","given":"Sébastien","non-dropping-particle":"","parse-names":false,"suffix":""},{"dropping-particle":"","family":"Schouwey","given":"Marina","non-dropping-particle":"","parse-names":false,"suffix":""},{"dropping-particle":"","family":"Daviet","given":"Laurent","non-dropping-particle":"","parse-names":false,"suffix":""},{"dropping-particle":"","family":"Schalk","given":"Michel","non-dropping-particle":"","parse-names":false,"suffix":""},{"dropping-particle":"","family":"Toub","given":"Omid","non-dropping-particle":"","parse-names":false,"suffix":""},{"dropping-particle":"","family":"Lund","given":"Steven","non-dropping-particle":"","parse-names":false,"suffix":""},{"dropping-particle":"","family":"Bohlmann","given":"Jörg","non-dropping-particle":"","parse-names":false,"suffix":""}],"container-title":"BMC Plant Biology","id":"ITEM-1","issue":"1","issued":{"date-parts":[["2010","1"]]},"page":"226","title":"Functional Annotation, Genome Organization and Phylogeny of the Grapevine (Vitis vinifera) Terpene Synthase Gene Family Based on Genome Assembly, FLcDNA Cloning, and Enzyme Assays","type":"article-journal","volume":"10"},"uris":["http://www.mendeley.com/documents/?uuid=c2d03263-96fb-4ee1-b68a-5df13e9ec148"]}],"mendeley":{"formattedCitation":"(Martin et al., 2010)","plainTextFormattedCitation":"(Martin et al., 2010)","previouslyFormattedCitation":"(Martin et al., 2010)"},"properties":{"noteIndex":0},"schema":"https://github.com/citation-style-language/schema/raw/master/csl-citation.json"}</w:instrText>
            </w:r>
            <w:r w:rsidRPr="00AB75D9">
              <w:rPr>
                <w:color w:val="000000"/>
              </w:rPr>
              <w:fldChar w:fldCharType="separate"/>
            </w:r>
            <w:r w:rsidRPr="00AB75D9">
              <w:rPr>
                <w:noProof/>
                <w:color w:val="000000"/>
              </w:rPr>
              <w:t>(Martin et al., 2010)</w:t>
            </w:r>
            <w:r w:rsidRPr="00AB75D9">
              <w:rPr>
                <w:color w:val="000000"/>
              </w:rPr>
              <w:fldChar w:fldCharType="end"/>
            </w:r>
          </w:p>
        </w:tc>
      </w:tr>
      <w:tr w:rsidR="001A5977" w:rsidRPr="00AB75D9" w14:paraId="2825FE36" w14:textId="77777777" w:rsidTr="00AB75D9">
        <w:trPr>
          <w:trHeight w:val="283"/>
        </w:trPr>
        <w:tc>
          <w:tcPr>
            <w:tcW w:w="2127" w:type="dxa"/>
            <w:noWrap/>
            <w:vAlign w:val="center"/>
            <w:hideMark/>
          </w:tcPr>
          <w:p w14:paraId="0C4215E6" w14:textId="77777777" w:rsidR="001A5977" w:rsidRPr="00AB75D9" w:rsidRDefault="001A5977" w:rsidP="007D4C8F">
            <w:pPr>
              <w:rPr>
                <w:color w:val="000000"/>
              </w:rPr>
            </w:pPr>
            <w:r w:rsidRPr="00AB75D9">
              <w:rPr>
                <w:color w:val="000000"/>
              </w:rPr>
              <w:t>VvPNaHum</w:t>
            </w:r>
          </w:p>
        </w:tc>
        <w:tc>
          <w:tcPr>
            <w:tcW w:w="1559" w:type="dxa"/>
            <w:noWrap/>
            <w:vAlign w:val="center"/>
            <w:hideMark/>
          </w:tcPr>
          <w:p w14:paraId="5E4EC297" w14:textId="77777777" w:rsidR="001A5977" w:rsidRPr="00AB75D9" w:rsidRDefault="001A5977" w:rsidP="007D4C8F">
            <w:pPr>
              <w:rPr>
                <w:color w:val="000000"/>
              </w:rPr>
            </w:pPr>
            <w:r w:rsidRPr="00AB75D9">
              <w:rPr>
                <w:color w:val="000000"/>
              </w:rPr>
              <w:t>HM807408</w:t>
            </w:r>
          </w:p>
        </w:tc>
        <w:tc>
          <w:tcPr>
            <w:tcW w:w="2268" w:type="dxa"/>
            <w:noWrap/>
            <w:vAlign w:val="center"/>
            <w:hideMark/>
          </w:tcPr>
          <w:p w14:paraId="0E8BF0E0" w14:textId="77777777" w:rsidR="001A5977" w:rsidRPr="00AB75D9" w:rsidRDefault="001A5977" w:rsidP="007D4C8F">
            <w:pPr>
              <w:rPr>
                <w:color w:val="000000"/>
              </w:rPr>
            </w:pPr>
            <w:r w:rsidRPr="00AB75D9">
              <w:rPr>
                <w:color w:val="000000"/>
              </w:rPr>
              <w:t>VviTPS11</w:t>
            </w:r>
          </w:p>
        </w:tc>
        <w:tc>
          <w:tcPr>
            <w:tcW w:w="2268" w:type="dxa"/>
          </w:tcPr>
          <w:p w14:paraId="29A488EF" w14:textId="77777777" w:rsidR="001A5977" w:rsidRPr="00AB75D9" w:rsidRDefault="001A5977" w:rsidP="007D4C8F">
            <w:pPr>
              <w:rPr>
                <w:color w:val="000000"/>
              </w:rPr>
            </w:pPr>
            <w:r w:rsidRPr="00AB75D9">
              <w:rPr>
                <w:color w:val="000000"/>
              </w:rPr>
              <w:fldChar w:fldCharType="begin" w:fldLock="1"/>
            </w:r>
            <w:r w:rsidRPr="00AB75D9">
              <w:rPr>
                <w:color w:val="000000"/>
              </w:rPr>
              <w:instrText>ADDIN CSL_CITATION {"citationItems":[{"id":"ITEM-1","itemData":{"DOI":"10.1186/1471-2229-10-226","ISSN":"1471-2229","PMID":"20964856","abstract":"Terpenoids are among the most important constituents of grape flavour and wine bouquet, and serve as useful metabolite markers in viticulture and enology. Based on the initial 8-fold sequencing of a nearly homozygous Pinot noir inbred line, 89 putative terpenoid synthase genes (VvTPS) were predicted by in silico analysis of the grapevine (Vitis vinifera) genome assembly 1. The finding of this very large VvTPS family, combined with the importance of terpenoid metabolism for the organoleptic properties of grapevine berries and finished wines, prompted a detailed examination of this gene family at the genomic level as well as an investigation into VvTPS biochemical functions.","author":[{"dropping-particle":"","family":"Martin","given":"Diane","non-dropping-particle":"","parse-names":false,"suffix":""},{"dropping-particle":"","family":"Aubourg","given":"Sébastien","non-dropping-particle":"","parse-names":false,"suffix":""},{"dropping-particle":"","family":"Schouwey","given":"Marina","non-dropping-particle":"","parse-names":false,"suffix":""},{"dropping-particle":"","family":"Daviet","given":"Laurent","non-dropping-particle":"","parse-names":false,"suffix":""},{"dropping-particle":"","family":"Schalk","given":"Michel","non-dropping-particle":"","parse-names":false,"suffix":""},{"dropping-particle":"","family":"Toub","given":"Omid","non-dropping-particle":"","parse-names":false,"suffix":""},{"dropping-particle":"","family":"Lund","given":"Steven","non-dropping-particle":"","parse-names":false,"suffix":""},{"dropping-particle":"","family":"Bohlmann","given":"Jörg","non-dropping-particle":"","parse-names":false,"suffix":""}],"container-title":"BMC Plant Biology","id":"ITEM-1","issue":"1","issued":{"date-parts":[["2010","1"]]},"page":"226","title":"Functional Annotation, Genome Organization and Phylogeny of the Grapevine (Vitis vinifera) Terpene Synthase Gene Family Based on Genome Assembly, FLcDNA Cloning, and Enzyme Assays","type":"article-journal","volume":"10"},"uris":["http://www.mendeley.com/documents/?uuid=c2d03263-96fb-4ee1-b68a-5df13e9ec148"]}],"mendeley":{"formattedCitation":"(Martin et al., 2010)","plainTextFormattedCitation":"(Martin et al., 2010)","previouslyFormattedCitation":"(Martin et al., 2010)"},"properties":{"noteIndex":0},"schema":"https://github.com/citation-style-language/schema/raw/master/csl-citation.json"}</w:instrText>
            </w:r>
            <w:r w:rsidRPr="00AB75D9">
              <w:rPr>
                <w:color w:val="000000"/>
              </w:rPr>
              <w:fldChar w:fldCharType="separate"/>
            </w:r>
            <w:r w:rsidRPr="00AB75D9">
              <w:rPr>
                <w:noProof/>
                <w:color w:val="000000"/>
              </w:rPr>
              <w:t>(Martin et al., 2010)</w:t>
            </w:r>
            <w:r w:rsidRPr="00AB75D9">
              <w:rPr>
                <w:color w:val="000000"/>
              </w:rPr>
              <w:fldChar w:fldCharType="end"/>
            </w:r>
          </w:p>
        </w:tc>
      </w:tr>
      <w:tr w:rsidR="001A5977" w:rsidRPr="00AB75D9" w14:paraId="22CEBAEE" w14:textId="77777777" w:rsidTr="00AB75D9">
        <w:trPr>
          <w:trHeight w:val="283"/>
        </w:trPr>
        <w:tc>
          <w:tcPr>
            <w:tcW w:w="2127" w:type="dxa"/>
            <w:noWrap/>
            <w:vAlign w:val="center"/>
            <w:hideMark/>
          </w:tcPr>
          <w:p w14:paraId="549618BC" w14:textId="77777777" w:rsidR="001A5977" w:rsidRPr="00AB75D9" w:rsidRDefault="001A5977" w:rsidP="007D4C8F">
            <w:pPr>
              <w:rPr>
                <w:color w:val="000000"/>
              </w:rPr>
            </w:pPr>
            <w:r w:rsidRPr="00AB75D9">
              <w:rPr>
                <w:color w:val="000000"/>
              </w:rPr>
              <w:t>VvPNEb2epi Car</w:t>
            </w:r>
          </w:p>
        </w:tc>
        <w:tc>
          <w:tcPr>
            <w:tcW w:w="1559" w:type="dxa"/>
            <w:noWrap/>
            <w:vAlign w:val="center"/>
            <w:hideMark/>
          </w:tcPr>
          <w:p w14:paraId="1D3FCA34" w14:textId="77777777" w:rsidR="001A5977" w:rsidRPr="00AB75D9" w:rsidRDefault="001A5977" w:rsidP="007D4C8F">
            <w:pPr>
              <w:rPr>
                <w:color w:val="000000"/>
              </w:rPr>
            </w:pPr>
            <w:r w:rsidRPr="00AB75D9">
              <w:rPr>
                <w:color w:val="000000"/>
              </w:rPr>
              <w:t>HM807409</w:t>
            </w:r>
          </w:p>
        </w:tc>
        <w:tc>
          <w:tcPr>
            <w:tcW w:w="2268" w:type="dxa"/>
            <w:noWrap/>
            <w:vAlign w:val="center"/>
            <w:hideMark/>
          </w:tcPr>
          <w:p w14:paraId="333CE191" w14:textId="77777777" w:rsidR="001A5977" w:rsidRPr="00AB75D9" w:rsidRDefault="001A5977" w:rsidP="007D4C8F">
            <w:pPr>
              <w:rPr>
                <w:color w:val="000000"/>
              </w:rPr>
            </w:pPr>
            <w:r w:rsidRPr="00AB75D9">
              <w:rPr>
                <w:color w:val="000000"/>
              </w:rPr>
              <w:t>VviTPS21</w:t>
            </w:r>
          </w:p>
        </w:tc>
        <w:tc>
          <w:tcPr>
            <w:tcW w:w="2268" w:type="dxa"/>
          </w:tcPr>
          <w:p w14:paraId="41A645C0" w14:textId="77777777" w:rsidR="001A5977" w:rsidRPr="00AB75D9" w:rsidRDefault="001A5977" w:rsidP="007D4C8F">
            <w:pPr>
              <w:rPr>
                <w:color w:val="000000"/>
              </w:rPr>
            </w:pPr>
            <w:r w:rsidRPr="00AB75D9">
              <w:rPr>
                <w:color w:val="000000"/>
              </w:rPr>
              <w:fldChar w:fldCharType="begin" w:fldLock="1"/>
            </w:r>
            <w:r w:rsidRPr="00AB75D9">
              <w:rPr>
                <w:color w:val="000000"/>
              </w:rPr>
              <w:instrText>ADDIN CSL_CITATION {"citationItems":[{"id":"ITEM-1","itemData":{"DOI":"10.1186/1471-2229-10-226","ISSN":"1471-2229","PMID":"20964856","abstract":"Terpenoids are among the most important constituents of grape flavour and wine bouquet, and serve as useful metabolite markers in viticulture and enology. Based on the initial 8-fold sequencing of a nearly homozygous Pinot noir inbred line, 89 putative terpenoid synthase genes (VvTPS) were predicted by in silico analysis of the grapevine (Vitis vinifera) genome assembly 1. The finding of this very large VvTPS family, combined with the importance of terpenoid metabolism for the organoleptic properties of grapevine berries and finished wines, prompted a detailed examination of this gene family at the genomic level as well as an investigation into VvTPS biochemical functions.","author":[{"dropping-particle":"","family":"Martin","given":"Diane","non-dropping-particle":"","parse-names":false,"suffix":""},{"dropping-particle":"","family":"Aubourg","given":"Sébastien","non-dropping-particle":"","parse-names":false,"suffix":""},{"dropping-particle":"","family":"Schouwey","given":"Marina","non-dropping-particle":"","parse-names":false,"suffix":""},{"dropping-particle":"","family":"Daviet","given":"Laurent","non-dropping-particle":"","parse-names":false,"suffix":""},{"dropping-particle":"","family":"Schalk","given":"Michel","non-dropping-particle":"","parse-names":false,"suffix":""},{"dropping-particle":"","family":"Toub","given":"Omid","non-dropping-particle":"","parse-names":false,"suffix":""},{"dropping-particle":"","family":"Lund","given":"Steven","non-dropping-particle":"","parse-names":false,"suffix":""},{"dropping-particle":"","family":"Bohlmann","given":"Jörg","non-dropping-particle":"","parse-names":false,"suffix":""}],"container-title":"BMC Plant Biology","id":"ITEM-1","issue":"1","issued":{"date-parts":[["2010","1"]]},"page":"226","title":"Functional Annotation, Genome Organization and Phylogeny of the Grapevine (Vitis vinifera) Terpene Synthase Gene Family Based on Genome Assembly, FLcDNA Cloning, and Enzyme Assays","type":"article-journal","volume":"10"},"uris":["http://www.mendeley.com/documents/?uuid=c2d03263-96fb-4ee1-b68a-5df13e9ec148"]}],"mendeley":{"formattedCitation":"(Martin et al., 2010)","plainTextFormattedCitation":"(Martin et al., 2010)","previouslyFormattedCitation":"(Martin et al., 2010)"},"properties":{"noteIndex":0},"schema":"https://github.com/citation-style-language/schema/raw/master/csl-citation.json"}</w:instrText>
            </w:r>
            <w:r w:rsidRPr="00AB75D9">
              <w:rPr>
                <w:color w:val="000000"/>
              </w:rPr>
              <w:fldChar w:fldCharType="separate"/>
            </w:r>
            <w:r w:rsidRPr="00AB75D9">
              <w:rPr>
                <w:noProof/>
                <w:color w:val="000000"/>
              </w:rPr>
              <w:t>(Martin et al., 2010)</w:t>
            </w:r>
            <w:r w:rsidRPr="00AB75D9">
              <w:rPr>
                <w:color w:val="000000"/>
              </w:rPr>
              <w:fldChar w:fldCharType="end"/>
            </w:r>
          </w:p>
        </w:tc>
      </w:tr>
      <w:tr w:rsidR="001A5977" w:rsidRPr="00AB75D9" w14:paraId="336CCFC7" w14:textId="77777777" w:rsidTr="00AB75D9">
        <w:trPr>
          <w:trHeight w:val="283"/>
        </w:trPr>
        <w:tc>
          <w:tcPr>
            <w:tcW w:w="2127" w:type="dxa"/>
            <w:noWrap/>
            <w:vAlign w:val="center"/>
            <w:hideMark/>
          </w:tcPr>
          <w:p w14:paraId="6FE610AE" w14:textId="77777777" w:rsidR="001A5977" w:rsidRPr="00AB75D9" w:rsidRDefault="001A5977" w:rsidP="007D4C8F">
            <w:pPr>
              <w:rPr>
                <w:color w:val="000000"/>
              </w:rPr>
            </w:pPr>
            <w:r w:rsidRPr="00AB75D9">
              <w:rPr>
                <w:color w:val="000000"/>
              </w:rPr>
              <w:t>VvGuaS</w:t>
            </w:r>
          </w:p>
        </w:tc>
        <w:tc>
          <w:tcPr>
            <w:tcW w:w="1559" w:type="dxa"/>
            <w:noWrap/>
            <w:vAlign w:val="center"/>
            <w:hideMark/>
          </w:tcPr>
          <w:p w14:paraId="681AC358" w14:textId="77777777" w:rsidR="001A5977" w:rsidRPr="00AB75D9" w:rsidRDefault="001A5977" w:rsidP="007D4C8F">
            <w:pPr>
              <w:rPr>
                <w:color w:val="000000"/>
              </w:rPr>
            </w:pPr>
            <w:r w:rsidRPr="00AB75D9">
              <w:rPr>
                <w:color w:val="000000"/>
              </w:rPr>
              <w:t>HM807406</w:t>
            </w:r>
          </w:p>
        </w:tc>
        <w:tc>
          <w:tcPr>
            <w:tcW w:w="2268" w:type="dxa"/>
            <w:noWrap/>
            <w:vAlign w:val="center"/>
            <w:hideMark/>
          </w:tcPr>
          <w:p w14:paraId="65C4E29B" w14:textId="77777777" w:rsidR="001A5977" w:rsidRPr="00AB75D9" w:rsidRDefault="001A5977" w:rsidP="007D4C8F">
            <w:pPr>
              <w:rPr>
                <w:color w:val="000000"/>
              </w:rPr>
            </w:pPr>
            <w:r w:rsidRPr="00AB75D9">
              <w:rPr>
                <w:color w:val="000000"/>
              </w:rPr>
              <w:t>N/A</w:t>
            </w:r>
          </w:p>
        </w:tc>
        <w:tc>
          <w:tcPr>
            <w:tcW w:w="2268" w:type="dxa"/>
          </w:tcPr>
          <w:p w14:paraId="4D3633C4" w14:textId="77777777" w:rsidR="001A5977" w:rsidRPr="00AB75D9" w:rsidRDefault="001A5977" w:rsidP="007D4C8F">
            <w:pPr>
              <w:rPr>
                <w:color w:val="000000"/>
              </w:rPr>
            </w:pPr>
            <w:r w:rsidRPr="00AB75D9">
              <w:rPr>
                <w:color w:val="000000"/>
              </w:rPr>
              <w:fldChar w:fldCharType="begin" w:fldLock="1"/>
            </w:r>
            <w:r w:rsidRPr="00AB75D9">
              <w:rPr>
                <w:color w:val="000000"/>
              </w:rPr>
              <w:instrText>ADDIN CSL_CITATION {"citationItems":[{"id":"ITEM-1","itemData":{"DOI":"10.1093/jxb/erv491","ISSN":"1460-2431","PMID":"26590310","abstract":"Rotundone was initially identified as a grape-derived compound responsible for the peppery aroma of Shiraz wine varieties. It has subsequently been found in black and white pepper and several other spices. Because of its potent aroma, the molecular basis for rotundone formation is of particular relevance to grape and wine scientists and industry. We have identified and functionally characterized in planta a sesquiterpene synthase, VvGuaS, from developing grape berries, and have demonstrated that it produces the precursor of rotundone, α-guaiene, as its main product. The VvGuaS enzyme is a novel allele of the sesquiterpene synthase gene, VvTPS24, which has previously been reported to encode VvPNSeInt, an enzyme that produces a variety of selinene-type sesquiterpenes. This newly discovered VvTPS24 allele encodes an enzyme 99.5% identical to VvPNSeInt, with the differences comprising just 6 out of the 561 amino acid residues. Molecular modelling of the enzymes revealed that two of these residues, T414 and V530, are located in the active site of VvGuaS within 4 Å of the binding-site of the substrate, farnesyl pyrophosphate. Mutation of these two residues of VvGuaS into the corresponding polymorphisms in VvPNSeInt results in a complete functional conversion of one enzyme into the other, while mutation of each residue individually produces an intermediate change in the product profile. We have therefore demonstrated that VvGuaS, an enzyme responsible for production of the rotundone precursor, α-guaiene, is encoded by a novel allele of the previously characterized grapevine gene VvTPS24 and that two specific polymorphisms are responsible for functional differences between VvTPS24 alleles.","author":[{"dropping-particle":"","family":"Drew","given":"Damian Paul","non-dropping-particle":"","parse-names":false,"suffix":""},{"dropping-particle":"","family":"Andersen","given":"Trine Bundgaard","non-dropping-particle":"","parse-names":false,"suffix":""},{"dropping-particle":"","family":"Sweetman","given":"Crystal","non-dropping-particle":"","parse-names":false,"suffix":""},{"dropping-particle":"","family":"Møller","given":"Birger Lindberg","non-dropping-particle":"","parse-names":false,"suffix":""},{"dropping-particle":"","family":"Ford","given":"Christopher","non-dropping-particle":"","parse-names":false,"suffix":""},{"dropping-particle":"","family":"Simonsen","given":"Henrik Toft","non-dropping-particle":"","parse-names":false,"suffix":""}],"container-title":"Journal of Experimental Botany","id":"ITEM-1","issue":"3","issued":{"date-parts":[["2015"]]},"page":"799-808","title":"Two key polymorphisms in a newly discovered allele of the Vitis vinifera TPS24 gene are responsible for the production of the rotundone precursor α-guaiene.","type":"article-journal","volume":"67"},"uris":["http://www.mendeley.com/documents/?uuid=3518471b-a8d4-4189-9da1-4aa7e021f46c"]}],"mendeley":{"formattedCitation":"(Drew et al., 2015)","plainTextFormattedCitation":"(Drew et al., 2015)","previouslyFormattedCitation":"(Drew et al., 2015)"},"properties":{"noteIndex":0},"schema":"https://github.com/citation-style-language/schema/raw/master/csl-citation.json"}</w:instrText>
            </w:r>
            <w:r w:rsidRPr="00AB75D9">
              <w:rPr>
                <w:color w:val="000000"/>
              </w:rPr>
              <w:fldChar w:fldCharType="separate"/>
            </w:r>
            <w:r w:rsidRPr="00AB75D9">
              <w:rPr>
                <w:noProof/>
                <w:color w:val="000000"/>
              </w:rPr>
              <w:t>(Drew et al., 2015)</w:t>
            </w:r>
            <w:r w:rsidRPr="00AB75D9">
              <w:rPr>
                <w:color w:val="000000"/>
              </w:rPr>
              <w:fldChar w:fldCharType="end"/>
            </w:r>
          </w:p>
        </w:tc>
      </w:tr>
      <w:tr w:rsidR="001A5977" w:rsidRPr="00AB75D9" w14:paraId="7AB7FF4D" w14:textId="77777777" w:rsidTr="00AB75D9">
        <w:trPr>
          <w:trHeight w:val="283"/>
        </w:trPr>
        <w:tc>
          <w:tcPr>
            <w:tcW w:w="2127" w:type="dxa"/>
            <w:noWrap/>
            <w:vAlign w:val="center"/>
            <w:hideMark/>
          </w:tcPr>
          <w:p w14:paraId="706BDC82" w14:textId="77777777" w:rsidR="001A5977" w:rsidRPr="00AB75D9" w:rsidRDefault="001A5977" w:rsidP="007D4C8F">
            <w:pPr>
              <w:rPr>
                <w:color w:val="000000"/>
              </w:rPr>
            </w:pPr>
            <w:r w:rsidRPr="00AB75D9">
              <w:rPr>
                <w:color w:val="000000"/>
              </w:rPr>
              <w:t>VvVal</w:t>
            </w:r>
          </w:p>
        </w:tc>
        <w:tc>
          <w:tcPr>
            <w:tcW w:w="1559" w:type="dxa"/>
            <w:noWrap/>
            <w:vAlign w:val="center"/>
            <w:hideMark/>
          </w:tcPr>
          <w:p w14:paraId="74F7518C" w14:textId="77777777" w:rsidR="001A5977" w:rsidRPr="00AB75D9" w:rsidRDefault="001A5977" w:rsidP="007D4C8F">
            <w:pPr>
              <w:rPr>
                <w:color w:val="000000"/>
              </w:rPr>
            </w:pPr>
            <w:r w:rsidRPr="00AB75D9">
              <w:rPr>
                <w:color w:val="000000"/>
              </w:rPr>
              <w:t>AY561843</w:t>
            </w:r>
          </w:p>
        </w:tc>
        <w:tc>
          <w:tcPr>
            <w:tcW w:w="2268" w:type="dxa"/>
            <w:noWrap/>
            <w:vAlign w:val="center"/>
            <w:hideMark/>
          </w:tcPr>
          <w:p w14:paraId="4F005E78" w14:textId="77777777" w:rsidR="001A5977" w:rsidRPr="00AB75D9" w:rsidRDefault="001A5977" w:rsidP="007D4C8F">
            <w:pPr>
              <w:rPr>
                <w:color w:val="000000"/>
              </w:rPr>
            </w:pPr>
            <w:r w:rsidRPr="00AB75D9">
              <w:rPr>
                <w:color w:val="000000"/>
              </w:rPr>
              <w:t>N/A</w:t>
            </w:r>
          </w:p>
        </w:tc>
        <w:tc>
          <w:tcPr>
            <w:tcW w:w="2268" w:type="dxa"/>
          </w:tcPr>
          <w:p w14:paraId="5C35101D" w14:textId="77777777" w:rsidR="001A5977" w:rsidRPr="00AB75D9" w:rsidRDefault="001A5977" w:rsidP="007D4C8F">
            <w:pPr>
              <w:rPr>
                <w:color w:val="000000"/>
              </w:rPr>
            </w:pPr>
            <w:r w:rsidRPr="00AB75D9">
              <w:rPr>
                <w:color w:val="000000"/>
              </w:rPr>
              <w:fldChar w:fldCharType="begin" w:fldLock="1"/>
            </w:r>
            <w:r w:rsidRPr="00AB75D9">
              <w:rPr>
                <w:color w:val="000000"/>
              </w:rPr>
              <w:instrText>ADDIN CSL_CITATION {"citationItems":[{"id":"ITEM-1","itemData":{"DOI":"10.1016/j.phytochem.2004.08.017","ISSN":"00319422","PMID":"15464152","abstract":"Valencene is a volatile sesquiterpene emitted from flowers of grapevine, Vitis vinifera L. A full-length cDNA from the cultivar Gew??rztraminer was functionally expressed in Escherichia coli and found to encode valencene synthase (VvVal). The two major products formed by recombinant VvVal enzyme activity with farnesyl diphosphate (FPP) as substrate are (+)-valencene and (-)-7-epi-??-selinene. Grapevine valencene synthase is closely related to a second sesquiterpene synthase from this species, (-)-germacrene D synthase (VvGerD). VvVal and VvGerD cDNA probes revealed strong signals in Northern hybridizations with RNA isolated from grapevine flower buds. Transcript levels were lower in open pre-anthesis flowers, flowers after anthesis, or at early onset of fruit development. Similar results were obtained using a third probe, (-)-??-terpineol synthase, a monoterpenol synthase. Sesquiterpene synthase and monoterpene synthase transcripts were not detected in the mesocarp and exocarp during early stages of fruit development, but transcripts hybridizing with VvVal appeared during late ripening of the berries. Sesquiterpene synthase transcripts were also detected in young seeds. ?? 2004 Elsevier Ltd. All rights reserved.","author":[{"dropping-particle":"","family":"Lücker","given":"Joost","non-dropping-particle":"","parse-names":false,"suffix":""},{"dropping-particle":"","family":"Bowen","given":"Pat","non-dropping-particle":"","parse-names":false,"suffix":""},{"dropping-particle":"","family":"Bohlmann","given":"Jörg","non-dropping-particle":"","parse-names":false,"suffix":""}],"container-title":"Phytochemistry","id":"ITEM-1","issue":"19","issued":{"date-parts":[["2004","10"]]},"page":"2649-2659","title":"Vitis vinifera terpenoid cyclases: functional identification of two sesquiterpene synthase cDNAs encoding (+)-valencene synthase and (−)-germacrene D synthase and expression of mono- and sesquiterpene synthases in grapevine flowers and berries","type":"article-journal","volume":"65"},"uris":["http://www.mendeley.com/documents/?uuid=1043ef61-ce0f-45d6-90b7-3b01c5da4e68"]}],"mendeley":{"formattedCitation":"(Lücker et al., 2004)","plainTextFormattedCitation":"(Lücker et al., 2004)","previouslyFormattedCitation":"(Lücker et al., 2004)"},"properties":{"noteIndex":0},"schema":"https://github.com/citation-style-language/schema/raw/master/csl-citation.json"}</w:instrText>
            </w:r>
            <w:r w:rsidRPr="00AB75D9">
              <w:rPr>
                <w:color w:val="000000"/>
              </w:rPr>
              <w:fldChar w:fldCharType="separate"/>
            </w:r>
            <w:r w:rsidRPr="00AB75D9">
              <w:rPr>
                <w:noProof/>
                <w:color w:val="000000"/>
              </w:rPr>
              <w:t>(Lücker et al., 2004)</w:t>
            </w:r>
            <w:r w:rsidRPr="00AB75D9">
              <w:rPr>
                <w:color w:val="000000"/>
              </w:rPr>
              <w:fldChar w:fldCharType="end"/>
            </w:r>
          </w:p>
        </w:tc>
      </w:tr>
      <w:tr w:rsidR="001A5977" w:rsidRPr="00AB75D9" w14:paraId="71E6AACE" w14:textId="77777777" w:rsidTr="00AB75D9">
        <w:trPr>
          <w:trHeight w:val="283"/>
        </w:trPr>
        <w:tc>
          <w:tcPr>
            <w:tcW w:w="2127" w:type="dxa"/>
            <w:noWrap/>
            <w:vAlign w:val="center"/>
            <w:hideMark/>
          </w:tcPr>
          <w:p w14:paraId="7FCA13D8" w14:textId="77777777" w:rsidR="001A5977" w:rsidRPr="00AB75D9" w:rsidRDefault="001A5977" w:rsidP="007D4C8F">
            <w:pPr>
              <w:rPr>
                <w:color w:val="000000"/>
              </w:rPr>
            </w:pPr>
            <w:r w:rsidRPr="00AB75D9">
              <w:rPr>
                <w:color w:val="000000"/>
              </w:rPr>
              <w:t>VvGerD</w:t>
            </w:r>
          </w:p>
        </w:tc>
        <w:tc>
          <w:tcPr>
            <w:tcW w:w="1559" w:type="dxa"/>
            <w:noWrap/>
            <w:vAlign w:val="center"/>
            <w:hideMark/>
          </w:tcPr>
          <w:p w14:paraId="066854CF" w14:textId="77777777" w:rsidR="001A5977" w:rsidRPr="00AB75D9" w:rsidRDefault="001A5977" w:rsidP="007D4C8F">
            <w:pPr>
              <w:rPr>
                <w:color w:val="000000"/>
              </w:rPr>
            </w:pPr>
            <w:r w:rsidRPr="00AB75D9">
              <w:rPr>
                <w:color w:val="000000"/>
              </w:rPr>
              <w:t>AY561842</w:t>
            </w:r>
          </w:p>
        </w:tc>
        <w:tc>
          <w:tcPr>
            <w:tcW w:w="2268" w:type="dxa"/>
            <w:noWrap/>
            <w:vAlign w:val="center"/>
            <w:hideMark/>
          </w:tcPr>
          <w:p w14:paraId="6B8A4F1B" w14:textId="77777777" w:rsidR="001A5977" w:rsidRPr="00AB75D9" w:rsidRDefault="001A5977" w:rsidP="007D4C8F">
            <w:pPr>
              <w:rPr>
                <w:color w:val="000000"/>
              </w:rPr>
            </w:pPr>
            <w:r w:rsidRPr="00AB75D9">
              <w:rPr>
                <w:color w:val="000000"/>
              </w:rPr>
              <w:t>N/A</w:t>
            </w:r>
          </w:p>
        </w:tc>
        <w:tc>
          <w:tcPr>
            <w:tcW w:w="2268" w:type="dxa"/>
          </w:tcPr>
          <w:p w14:paraId="3409AAB5" w14:textId="77777777" w:rsidR="001A5977" w:rsidRPr="00AB75D9" w:rsidRDefault="001A5977" w:rsidP="007D4C8F">
            <w:pPr>
              <w:rPr>
                <w:color w:val="000000"/>
              </w:rPr>
            </w:pPr>
            <w:r w:rsidRPr="00AB75D9">
              <w:rPr>
                <w:color w:val="000000"/>
              </w:rPr>
              <w:fldChar w:fldCharType="begin" w:fldLock="1"/>
            </w:r>
            <w:r w:rsidRPr="00AB75D9">
              <w:rPr>
                <w:color w:val="000000"/>
              </w:rPr>
              <w:instrText>ADDIN CSL_CITATION {"citationItems":[{"id":"ITEM-1","itemData":{"DOI":"10.1016/j.phytochem.2004.08.017","ISSN":"00319422","PMID":"15464152","abstract":"Valencene is a volatile sesquiterpene emitted from flowers of grapevine, Vitis vinifera L. A full-length cDNA from the cultivar Gew??rztraminer was functionally expressed in Escherichia coli and found to encode valencene synthase (VvVal). The two major products formed by recombinant VvVal enzyme activity with farnesyl diphosphate (FPP) as substrate are (+)-valencene and (-)-7-epi-??-selinene. Grapevine valencene synthase is closely related to a second sesquiterpene synthase from this species, (-)-germacrene D synthase (VvGerD). VvVal and VvGerD cDNA probes revealed strong signals in Northern hybridizations with RNA isolated from grapevine flower buds. Transcript levels were lower in open pre-anthesis flowers, flowers after anthesis, or at early onset of fruit development. Similar results were obtained using a third probe, (-)-??-terpineol synthase, a monoterpenol synthase. Sesquiterpene synthase and monoterpene synthase transcripts were not detected in the mesocarp and exocarp during early stages of fruit development, but transcripts hybridizing with VvVal appeared during late ripening of the berries. Sesquiterpene synthase transcripts were also detected in young seeds. ?? 2004 Elsevier Ltd. All rights reserved.","author":[{"dropping-particle":"","family":"Lücker","given":"Joost","non-dropping-particle":"","parse-names":false,"suffix":""},{"dropping-particle":"","family":"Bowen","given":"Pat","non-dropping-particle":"","parse-names":false,"suffix":""},{"dropping-particle":"","family":"Bohlmann","given":"Jörg","non-dropping-particle":"","parse-names":false,"suffix":""}],"container-title":"Phytochemistry","id":"ITEM-1","issue":"19","issued":{"date-parts":[["2004","10"]]},"page":"2649-2659","title":"Vitis vinifera terpenoid cyclases: functional identification of two sesquiterpene synthase cDNAs encoding (+)-valencene synthase and (−)-germacrene D synthase and expression of mono- and sesquiterpene synthases in grapevine flowers and berries","type":"article-journal","volume":"65"},"uris":["http://www.mendeley.com/documents/?uuid=1043ef61-ce0f-45d6-90b7-3b01c5da4e68"]}],"mendeley":{"formattedCitation":"(Lücker et al., 2004)","plainTextFormattedCitation":"(Lücker et al., 2004)","previouslyFormattedCitation":"(Lücker et al., 2004)"},"properties":{"noteIndex":0},"schema":"https://github.com/citation-style-language/schema/raw/master/csl-citation.json"}</w:instrText>
            </w:r>
            <w:r w:rsidRPr="00AB75D9">
              <w:rPr>
                <w:color w:val="000000"/>
              </w:rPr>
              <w:fldChar w:fldCharType="separate"/>
            </w:r>
            <w:r w:rsidRPr="00AB75D9">
              <w:rPr>
                <w:noProof/>
                <w:color w:val="000000"/>
              </w:rPr>
              <w:t>(Lücker et al., 2004)</w:t>
            </w:r>
            <w:r w:rsidRPr="00AB75D9">
              <w:rPr>
                <w:color w:val="000000"/>
              </w:rPr>
              <w:fldChar w:fldCharType="end"/>
            </w:r>
          </w:p>
        </w:tc>
      </w:tr>
      <w:tr w:rsidR="001A5977" w:rsidRPr="00AB75D9" w14:paraId="08295617" w14:textId="77777777" w:rsidTr="00AB75D9">
        <w:trPr>
          <w:trHeight w:val="283"/>
        </w:trPr>
        <w:tc>
          <w:tcPr>
            <w:tcW w:w="2127" w:type="dxa"/>
            <w:noWrap/>
            <w:vAlign w:val="center"/>
            <w:hideMark/>
          </w:tcPr>
          <w:p w14:paraId="3933A4DC" w14:textId="77777777" w:rsidR="001A5977" w:rsidRPr="00AB75D9" w:rsidRDefault="001A5977" w:rsidP="007D4C8F">
            <w:pPr>
              <w:rPr>
                <w:color w:val="000000"/>
              </w:rPr>
            </w:pPr>
            <w:r w:rsidRPr="00AB75D9">
              <w:rPr>
                <w:color w:val="000000"/>
              </w:rPr>
              <w:t>VvValCS</w:t>
            </w:r>
          </w:p>
        </w:tc>
        <w:tc>
          <w:tcPr>
            <w:tcW w:w="1559" w:type="dxa"/>
            <w:noWrap/>
            <w:vAlign w:val="center"/>
            <w:hideMark/>
          </w:tcPr>
          <w:p w14:paraId="0D4867DD" w14:textId="77777777" w:rsidR="001A5977" w:rsidRPr="00AB75D9" w:rsidRDefault="001A5977" w:rsidP="007D4C8F">
            <w:pPr>
              <w:rPr>
                <w:color w:val="000000"/>
              </w:rPr>
            </w:pPr>
            <w:r w:rsidRPr="00AB75D9">
              <w:rPr>
                <w:color w:val="000000"/>
              </w:rPr>
              <w:t>FJ696653</w:t>
            </w:r>
          </w:p>
        </w:tc>
        <w:tc>
          <w:tcPr>
            <w:tcW w:w="2268" w:type="dxa"/>
            <w:noWrap/>
            <w:vAlign w:val="center"/>
            <w:hideMark/>
          </w:tcPr>
          <w:p w14:paraId="2DC537E4" w14:textId="77777777" w:rsidR="001A5977" w:rsidRPr="00AB75D9" w:rsidRDefault="001A5977" w:rsidP="007D4C8F">
            <w:pPr>
              <w:rPr>
                <w:color w:val="000000"/>
              </w:rPr>
            </w:pPr>
            <w:r w:rsidRPr="00AB75D9">
              <w:rPr>
                <w:color w:val="000000"/>
              </w:rPr>
              <w:t>N/A</w:t>
            </w:r>
          </w:p>
        </w:tc>
        <w:tc>
          <w:tcPr>
            <w:tcW w:w="2268" w:type="dxa"/>
          </w:tcPr>
          <w:p w14:paraId="01FDFEEC" w14:textId="77777777" w:rsidR="001A5977" w:rsidRPr="00AB75D9" w:rsidRDefault="001A5977" w:rsidP="007D4C8F">
            <w:pPr>
              <w:rPr>
                <w:color w:val="000000"/>
              </w:rPr>
            </w:pPr>
            <w:r w:rsidRPr="00AB75D9">
              <w:rPr>
                <w:color w:val="000000"/>
              </w:rPr>
              <w:fldChar w:fldCharType="begin" w:fldLock="1"/>
            </w:r>
            <w:r w:rsidRPr="00AB75D9">
              <w:rPr>
                <w:color w:val="000000"/>
              </w:rPr>
              <w:instrText>ADDIN CSL_CITATION {"citationItems":[{"id":"ITEM-1","itemData":{"DOI":"10.1073/pnas.0901387106","ISSN":"1091-6490","PMID":"19359488","abstract":"Terpenoid volatiles are important information molecules that enable pollinators to locate flowers and may protect reproductive tissues against pathogens or herbivores. Inflorescences of grapevine (Vitis vinifera L.) are composed of tiny green flowers that produce an abundance of sesquiterpenoid volatiles. We demonstrate that male flower parts of grapevines are responsible for sesquiterpenoid floral scent formation. We describe temporal and spatial patterns of biosynthesis and release of floral volatiles throughout the blooming of V. vinifera L. cv. Cabernet Sauvignon. The biosynthesis of sesquiterpene volatiles, which are emitted with a light-dependent diurnal pattern early in the morning at prebloom and bloom, is localized to anthers and, more specifically, within the developing pollen grains. Valencene synthase (VvValCS) enzyme activity, which produces the major sesquiterpene volatiles of grapevine flowers, is present in anthers. VvValCS transcripts are most abundant in flowers at prebloom stages. Western blot analysis identified VvValCS protein in anthers, and in situ immunolabeling located VvValCS protein in pollen grains during bloom. Histochemical staining, as well as immunolabeling analysis by fluorescent microscopy and transmission electron microscopy, indicated that VvValCS localizes close to lipid bodies within the maturing microspore.","author":[{"dropping-particle":"","family":"Martin","given":"Diane M","non-dropping-particle":"","parse-names":false,"suffix":""},{"dropping-particle":"","family":"Toub","given":"Omid","non-dropping-particle":"","parse-names":false,"suffix":""},{"dropping-particle":"","family":"Chiang","given":"Angela","non-dropping-particle":"","parse-names":false,"suffix":""},{"dropping-particle":"","family":"Lo","given":"Bernard C","non-dropping-particle":"","parse-names":false,"suffix":""},{"dropping-particle":"","family":"Ohse","given":"Sebastian","non-dropping-particle":"","parse-names":false,"suffix":""},{"dropping-particle":"","family":"Lund","given":"Steven T","non-dropping-particle":"","parse-names":false,"suffix":""},{"dropping-particle":"","family":"Bohlmann","given":"Jörg","non-dropping-particle":"","parse-names":false,"suffix":""}],"container-title":"Proceedings of the National Academy of Sciences of the United States of America","id":"ITEM-1","issue":"17","issued":{"date-parts":[["2009"]]},"note":"From Duplicate 1 ( \n\n\n\n\n\n\n\n\n\n\n\n\n\n\n\n\n\n\n\n\n\n\n\n\n\n\n\n\n\n\n\n\n\n\n\n\n\n\n\n\n\n\n\n\n\n\n\n\n\n\n\n\n\n\n\n\n\n\n\n\n\n\n\n\n\n\n\n\n\n\n\n\n\n\n\n\n\n\n\n\n\n\n\n\n\n\n\n\n\n\n\n\n\n\n\n\n\n\n\n\n\n\n\n\n\n\n\n\n\n\n\n\n\n\n\n\n\n\n\n\n\n\n\n\n\n\n\n\n\nThe bouquet of grapevine (Vitis vinifera L. cv. Cabernet Sauvignon) flowers arises from the biosynthesis of sesquiterpene volatiles in pollen grains.\n\n\n\n\n\n\n\n\n\n\n\n\n\n\n\n\n\n\n\n\n\n\n\n\n\n\n\n\n\n\n\n\n\n\n\n\n\n\n\n\n\n\n\n\n\n\n\n\n\n\n\n\n\n\n\n\n\n\n\n\n\n\n\n\n\n\n\n\n\n\n\n\n\n\n\n\n\n\n\n\n\n\n\n\n\n\n\n\n\n\n\n\n\n\n\n\n\n\n\n\n\n\n\n\n\n\n\n\n\n\n\n\n\n\n\n\n\n\n\n\n\n\n\n\n\n\n\n\n\n- Martin, Diane M; Toub, Omid; Chiang, Angela; Lo, Bernard C; Ohse, Sebastian; Lund, Steven T; Bohlmann, Jörg )\n\n\n\n\n\n\n\n\n\n\n\n\n\n\n\n\n\n\n\n\n\n\n\n\n\n\n\n\n\n\n\n","page":"7245-7250","title":"The bouquet of grapevine (Vitis vinifera L. cv. Cabernet Sauvignon) flowers arises from the biosynthesis of sesquiterpene volatiles in pollen grains","type":"article-journal","volume":"106"},"uris":["http://www.mendeley.com/documents/?uuid=29e98308-3da3-454e-85b9-79e88fe2aee2"]}],"mendeley":{"formattedCitation":"(Martin et al., 2009)","plainTextFormattedCitation":"(Martin et al., 2009)","previouslyFormattedCitation":"(Martin et al., 2009)"},"properties":{"noteIndex":0},"schema":"https://github.com/citation-style-language/schema/raw/master/csl-citation.json"}</w:instrText>
            </w:r>
            <w:r w:rsidRPr="00AB75D9">
              <w:rPr>
                <w:color w:val="000000"/>
              </w:rPr>
              <w:fldChar w:fldCharType="separate"/>
            </w:r>
            <w:r w:rsidRPr="00AB75D9">
              <w:rPr>
                <w:noProof/>
                <w:color w:val="000000"/>
              </w:rPr>
              <w:t>(Martin et al., 2009)</w:t>
            </w:r>
            <w:r w:rsidRPr="00AB75D9">
              <w:rPr>
                <w:color w:val="000000"/>
              </w:rPr>
              <w:fldChar w:fldCharType="end"/>
            </w:r>
          </w:p>
        </w:tc>
      </w:tr>
      <w:tr w:rsidR="001A5977" w:rsidRPr="00AB75D9" w14:paraId="384B2FAB" w14:textId="77777777" w:rsidTr="00AB75D9">
        <w:trPr>
          <w:trHeight w:val="283"/>
        </w:trPr>
        <w:tc>
          <w:tcPr>
            <w:tcW w:w="2127" w:type="dxa"/>
            <w:noWrap/>
            <w:vAlign w:val="center"/>
            <w:hideMark/>
          </w:tcPr>
          <w:p w14:paraId="34D8663B" w14:textId="77777777" w:rsidR="001A5977" w:rsidRPr="00AB75D9" w:rsidRDefault="001A5977" w:rsidP="007D4C8F">
            <w:pPr>
              <w:rPr>
                <w:color w:val="000000"/>
              </w:rPr>
            </w:pPr>
            <w:r w:rsidRPr="00AB75D9">
              <w:rPr>
                <w:color w:val="000000"/>
              </w:rPr>
              <w:t>VvGwaPhe</w:t>
            </w:r>
          </w:p>
        </w:tc>
        <w:tc>
          <w:tcPr>
            <w:tcW w:w="1559" w:type="dxa"/>
            <w:noWrap/>
            <w:vAlign w:val="center"/>
            <w:hideMark/>
          </w:tcPr>
          <w:p w14:paraId="6CD6C6E7" w14:textId="77777777" w:rsidR="001A5977" w:rsidRPr="00AB75D9" w:rsidRDefault="001A5977" w:rsidP="007D4C8F">
            <w:pPr>
              <w:rPr>
                <w:color w:val="000000"/>
              </w:rPr>
            </w:pPr>
            <w:r w:rsidRPr="00AB75D9">
              <w:rPr>
                <w:color w:val="000000"/>
              </w:rPr>
              <w:t>HM807382</w:t>
            </w:r>
          </w:p>
        </w:tc>
        <w:tc>
          <w:tcPr>
            <w:tcW w:w="2268" w:type="dxa"/>
            <w:noWrap/>
            <w:vAlign w:val="center"/>
            <w:hideMark/>
          </w:tcPr>
          <w:p w14:paraId="069988F1" w14:textId="77777777" w:rsidR="001A5977" w:rsidRPr="00AB75D9" w:rsidRDefault="001A5977" w:rsidP="007D4C8F">
            <w:pPr>
              <w:rPr>
                <w:color w:val="000000"/>
              </w:rPr>
            </w:pPr>
            <w:r w:rsidRPr="00AB75D9">
              <w:rPr>
                <w:color w:val="000000"/>
              </w:rPr>
              <w:t>VviTPS45</w:t>
            </w:r>
          </w:p>
        </w:tc>
        <w:tc>
          <w:tcPr>
            <w:tcW w:w="2268" w:type="dxa"/>
          </w:tcPr>
          <w:p w14:paraId="4B27288B" w14:textId="77777777" w:rsidR="001A5977" w:rsidRPr="00AB75D9" w:rsidRDefault="001A5977" w:rsidP="007D4C8F">
            <w:pPr>
              <w:rPr>
                <w:color w:val="000000"/>
              </w:rPr>
            </w:pPr>
            <w:r w:rsidRPr="00AB75D9">
              <w:rPr>
                <w:color w:val="000000"/>
              </w:rPr>
              <w:fldChar w:fldCharType="begin" w:fldLock="1"/>
            </w:r>
            <w:r w:rsidRPr="00AB75D9">
              <w:rPr>
                <w:color w:val="000000"/>
              </w:rPr>
              <w:instrText>ADDIN CSL_CITATION {"citationItems":[{"id":"ITEM-1","itemData":{"DOI":"10.1186/1471-2229-10-226","ISSN":"1471-2229","PMID":"20964856","abstract":"Terpenoids are among the most important constituents of grape flavour and wine bouquet, and serve as useful metabolite markers in viticulture and enology. Based on the initial 8-fold sequencing of a nearly homozygous Pinot noir inbred line, 89 putative terpenoid synthase genes (VvTPS) were predicted by in silico analysis of the grapevine (Vitis vinifera) genome assembly 1. The finding of this very large VvTPS family, combined with the importance of terpenoid metabolism for the organoleptic properties of grapevine berries and finished wines, prompted a detailed examination of this gene family at the genomic level as well as an investigation into VvTPS biochemical functions.","author":[{"dropping-particle":"","family":"Martin","given":"Diane","non-dropping-particle":"","parse-names":false,"suffix":""},{"dropping-particle":"","family":"Aubourg","given":"Sébastien","non-dropping-particle":"","parse-names":false,"suffix":""},{"dropping-particle":"","family":"Schouwey","given":"Marina","non-dropping-particle":"","parse-names":false,"suffix":""},{"dropping-particle":"","family":"Daviet","given":"Laurent","non-dropping-particle":"","parse-names":false,"suffix":""},{"dropping-particle":"","family":"Schalk","given":"Michel","non-dropping-particle":"","parse-names":false,"suffix":""},{"dropping-particle":"","family":"Toub","given":"Omid","non-dropping-particle":"","parse-names":false,"suffix":""},{"dropping-particle":"","family":"Lund","given":"Steven","non-dropping-particle":"","parse-names":false,"suffix":""},{"dropping-particle":"","family":"Bohlmann","given":"Jörg","non-dropping-particle":"","parse-names":false,"suffix":""}],"container-title":"BMC Plant Biology","id":"ITEM-1","issue":"1","issued":{"date-parts":[["2010","1"]]},"page":"226","title":"Functional Annotation, Genome Organization and Phylogeny of the Grapevine (Vitis vinifera) Terpene Synthase Gene Family Based on Genome Assembly, FLcDNA Cloning, and Enzyme Assays","type":"article-journal","volume":"10"},"uris":["http://www.mendeley.com/documents/?uuid=c2d03263-96fb-4ee1-b68a-5df13e9ec148"]}],"mendeley":{"formattedCitation":"(Martin et al., 2010)","plainTextFormattedCitation":"(Martin et al., 2010)","previouslyFormattedCitation":"(Martin et al., 2010)"},"properties":{"noteIndex":0},"schema":"https://github.com/citation-style-language/schema/raw/master/csl-citation.json"}</w:instrText>
            </w:r>
            <w:r w:rsidRPr="00AB75D9">
              <w:rPr>
                <w:color w:val="000000"/>
              </w:rPr>
              <w:fldChar w:fldCharType="separate"/>
            </w:r>
            <w:r w:rsidRPr="00AB75D9">
              <w:rPr>
                <w:noProof/>
                <w:color w:val="000000"/>
              </w:rPr>
              <w:t>(Martin et al., 2010)</w:t>
            </w:r>
            <w:r w:rsidRPr="00AB75D9">
              <w:rPr>
                <w:color w:val="000000"/>
              </w:rPr>
              <w:fldChar w:fldCharType="end"/>
            </w:r>
          </w:p>
        </w:tc>
      </w:tr>
      <w:tr w:rsidR="001A5977" w:rsidRPr="00AB75D9" w14:paraId="4FCE07D2" w14:textId="77777777" w:rsidTr="00AB75D9">
        <w:trPr>
          <w:trHeight w:val="283"/>
        </w:trPr>
        <w:tc>
          <w:tcPr>
            <w:tcW w:w="2127" w:type="dxa"/>
            <w:noWrap/>
            <w:vAlign w:val="center"/>
            <w:hideMark/>
          </w:tcPr>
          <w:p w14:paraId="37707E6D" w14:textId="77777777" w:rsidR="001A5977" w:rsidRPr="00AB75D9" w:rsidRDefault="001A5977" w:rsidP="007D4C8F">
            <w:pPr>
              <w:rPr>
                <w:color w:val="000000"/>
              </w:rPr>
            </w:pPr>
            <w:r w:rsidRPr="00AB75D9">
              <w:rPr>
                <w:color w:val="000000"/>
              </w:rPr>
              <w:t>VvPNaPin1</w:t>
            </w:r>
          </w:p>
        </w:tc>
        <w:tc>
          <w:tcPr>
            <w:tcW w:w="1559" w:type="dxa"/>
            <w:noWrap/>
            <w:vAlign w:val="center"/>
            <w:hideMark/>
          </w:tcPr>
          <w:p w14:paraId="71AEE420" w14:textId="77777777" w:rsidR="001A5977" w:rsidRPr="00AB75D9" w:rsidRDefault="001A5977" w:rsidP="007D4C8F">
            <w:pPr>
              <w:rPr>
                <w:color w:val="000000"/>
              </w:rPr>
            </w:pPr>
            <w:r w:rsidRPr="00AB75D9">
              <w:rPr>
                <w:color w:val="000000"/>
              </w:rPr>
              <w:t>HM807383</w:t>
            </w:r>
          </w:p>
        </w:tc>
        <w:tc>
          <w:tcPr>
            <w:tcW w:w="2268" w:type="dxa"/>
            <w:noWrap/>
            <w:vAlign w:val="center"/>
            <w:hideMark/>
          </w:tcPr>
          <w:p w14:paraId="5D72993B" w14:textId="77777777" w:rsidR="001A5977" w:rsidRPr="00AB75D9" w:rsidRDefault="001A5977" w:rsidP="007D4C8F">
            <w:pPr>
              <w:rPr>
                <w:color w:val="000000"/>
              </w:rPr>
            </w:pPr>
            <w:r w:rsidRPr="00AB75D9">
              <w:rPr>
                <w:color w:val="000000"/>
              </w:rPr>
              <w:t>VviTPS44</w:t>
            </w:r>
          </w:p>
        </w:tc>
        <w:tc>
          <w:tcPr>
            <w:tcW w:w="2268" w:type="dxa"/>
          </w:tcPr>
          <w:p w14:paraId="106D6525" w14:textId="77777777" w:rsidR="001A5977" w:rsidRPr="00AB75D9" w:rsidRDefault="001A5977" w:rsidP="007D4C8F">
            <w:pPr>
              <w:rPr>
                <w:color w:val="000000"/>
              </w:rPr>
            </w:pPr>
            <w:r w:rsidRPr="00AB75D9">
              <w:rPr>
                <w:color w:val="000000"/>
              </w:rPr>
              <w:fldChar w:fldCharType="begin" w:fldLock="1"/>
            </w:r>
            <w:r w:rsidRPr="00AB75D9">
              <w:rPr>
                <w:color w:val="000000"/>
              </w:rPr>
              <w:instrText>ADDIN CSL_CITATION {"citationItems":[{"id":"ITEM-1","itemData":{"DOI":"10.1186/1471-2229-10-226","ISSN":"1471-2229","PMID":"20964856","abstract":"Terpenoids are among the most important constituents of grape flavour and wine bouquet, and serve as useful metabolite markers in viticulture and enology. Based on the initial 8-fold sequencing of a nearly homozygous Pinot noir inbred line, 89 putative terpenoid synthase genes (VvTPS) were predicted by in silico analysis of the grapevine (Vitis vinifera) genome assembly 1. The finding of this very large VvTPS family, combined with the importance of terpenoid metabolism for the organoleptic properties of grapevine berries and finished wines, prompted a detailed examination of this gene family at the genomic level as well as an investigation into VvTPS biochemical functions.","author":[{"dropping-particle":"","family":"Martin","given":"Diane","non-dropping-particle":"","parse-names":false,"suffix":""},{"dropping-particle":"","family":"Aubourg","given":"Sébastien","non-dropping-particle":"","parse-names":false,"suffix":""},{"dropping-particle":"","family":"Schouwey","given":"Marina","non-dropping-particle":"","parse-names":false,"suffix":""},{"dropping-particle":"","family":"Daviet","given":"Laurent","non-dropping-particle":"","parse-names":false,"suffix":""},{"dropping-particle":"","family":"Schalk","given":"Michel","non-dropping-particle":"","parse-names":false,"suffix":""},{"dropping-particle":"","family":"Toub","given":"Omid","non-dropping-particle":"","parse-names":false,"suffix":""},{"dropping-particle":"","family":"Lund","given":"Steven","non-dropping-particle":"","parse-names":false,"suffix":""},{"dropping-particle":"","family":"Bohlmann","given":"Jörg","non-dropping-particle":"","parse-names":false,"suffix":""}],"container-title":"BMC Plant Biology","id":"ITEM-1","issue":"1","issued":{"date-parts":[["2010","1"]]},"page":"226","title":"Functional Annotation, Genome Organization and Phylogeny of the Grapevine (Vitis vinifera) Terpene Synthase Gene Family Based on Genome Assembly, FLcDNA Cloning, and Enzyme Assays","type":"article-journal","volume":"10"},"uris":["http://www.mendeley.com/documents/?uuid=c2d03263-96fb-4ee1-b68a-5df13e9ec148"]}],"mendeley":{"formattedCitation":"(Martin et al., 2010)","plainTextFormattedCitation":"(Martin et al., 2010)","previouslyFormattedCitation":"(Martin et al., 2010)"},"properties":{"noteIndex":0},"schema":"https://github.com/citation-style-language/schema/raw/master/csl-citation.json"}</w:instrText>
            </w:r>
            <w:r w:rsidRPr="00AB75D9">
              <w:rPr>
                <w:color w:val="000000"/>
              </w:rPr>
              <w:fldChar w:fldCharType="separate"/>
            </w:r>
            <w:r w:rsidRPr="00AB75D9">
              <w:rPr>
                <w:noProof/>
                <w:color w:val="000000"/>
              </w:rPr>
              <w:t>(Martin et al., 2010)</w:t>
            </w:r>
            <w:r w:rsidRPr="00AB75D9">
              <w:rPr>
                <w:color w:val="000000"/>
              </w:rPr>
              <w:fldChar w:fldCharType="end"/>
            </w:r>
          </w:p>
        </w:tc>
      </w:tr>
      <w:tr w:rsidR="001A5977" w:rsidRPr="00AB75D9" w14:paraId="6F5B04B7" w14:textId="77777777" w:rsidTr="00AB75D9">
        <w:trPr>
          <w:trHeight w:val="283"/>
        </w:trPr>
        <w:tc>
          <w:tcPr>
            <w:tcW w:w="2127" w:type="dxa"/>
            <w:noWrap/>
            <w:vAlign w:val="center"/>
            <w:hideMark/>
          </w:tcPr>
          <w:p w14:paraId="2E0ED2CA" w14:textId="77777777" w:rsidR="001A5977" w:rsidRPr="00AB75D9" w:rsidRDefault="001A5977" w:rsidP="007D4C8F">
            <w:pPr>
              <w:rPr>
                <w:color w:val="000000"/>
              </w:rPr>
            </w:pPr>
            <w:r w:rsidRPr="00AB75D9">
              <w:rPr>
                <w:color w:val="000000"/>
              </w:rPr>
              <w:t>VvPNaPin2</w:t>
            </w:r>
          </w:p>
        </w:tc>
        <w:tc>
          <w:tcPr>
            <w:tcW w:w="1559" w:type="dxa"/>
            <w:noWrap/>
            <w:vAlign w:val="center"/>
            <w:hideMark/>
          </w:tcPr>
          <w:p w14:paraId="09B95E83" w14:textId="77777777" w:rsidR="001A5977" w:rsidRPr="00AB75D9" w:rsidRDefault="001A5977" w:rsidP="007D4C8F">
            <w:pPr>
              <w:rPr>
                <w:color w:val="000000"/>
              </w:rPr>
            </w:pPr>
            <w:r w:rsidRPr="00AB75D9">
              <w:rPr>
                <w:color w:val="000000"/>
              </w:rPr>
              <w:t>HM807384</w:t>
            </w:r>
          </w:p>
        </w:tc>
        <w:tc>
          <w:tcPr>
            <w:tcW w:w="2268" w:type="dxa"/>
            <w:noWrap/>
            <w:vAlign w:val="center"/>
            <w:hideMark/>
          </w:tcPr>
          <w:p w14:paraId="276B73E0" w14:textId="77777777" w:rsidR="001A5977" w:rsidRPr="00AB75D9" w:rsidRDefault="001A5977" w:rsidP="007D4C8F">
            <w:pPr>
              <w:rPr>
                <w:color w:val="000000"/>
              </w:rPr>
            </w:pPr>
            <w:r w:rsidRPr="00AB75D9">
              <w:rPr>
                <w:color w:val="000000"/>
              </w:rPr>
              <w:t>VviTPS44</w:t>
            </w:r>
          </w:p>
        </w:tc>
        <w:tc>
          <w:tcPr>
            <w:tcW w:w="2268" w:type="dxa"/>
          </w:tcPr>
          <w:p w14:paraId="60491943" w14:textId="77777777" w:rsidR="001A5977" w:rsidRPr="00AB75D9" w:rsidRDefault="001A5977" w:rsidP="007D4C8F">
            <w:pPr>
              <w:rPr>
                <w:color w:val="000000"/>
              </w:rPr>
            </w:pPr>
            <w:r w:rsidRPr="00AB75D9">
              <w:rPr>
                <w:color w:val="000000"/>
              </w:rPr>
              <w:fldChar w:fldCharType="begin" w:fldLock="1"/>
            </w:r>
            <w:r w:rsidRPr="00AB75D9">
              <w:rPr>
                <w:color w:val="000000"/>
              </w:rPr>
              <w:instrText>ADDIN CSL_CITATION {"citationItems":[{"id":"ITEM-1","itemData":{"DOI":"10.1186/1471-2229-10-226","ISSN":"1471-2229","PMID":"20964856","abstract":"Terpenoids are among the most important constituents of grape flavour and wine bouquet, and serve as useful metabolite markers in viticulture and enology. Based on the initial 8-fold sequencing of a nearly homozygous Pinot noir inbred line, 89 putative terpenoid synthase genes (VvTPS) were predicted by in silico analysis of the grapevine (Vitis vinifera) genome assembly 1. The finding of this very large VvTPS family, combined with the importance of terpenoid metabolism for the organoleptic properties of grapevine berries and finished wines, prompted a detailed examination of this gene family at the genomic level as well as an investigation into VvTPS biochemical functions.","author":[{"dropping-particle":"","family":"Martin","given":"Diane","non-dropping-particle":"","parse-names":false,"suffix":""},{"dropping-particle":"","family":"Aubourg","given":"Sébastien","non-dropping-particle":"","parse-names":false,"suffix":""},{"dropping-particle":"","family":"Schouwey","given":"Marina","non-dropping-particle":"","parse-names":false,"suffix":""},{"dropping-particle":"","family":"Daviet","given":"Laurent","non-dropping-particle":"","parse-names":false,"suffix":""},{"dropping-particle":"","family":"Schalk","given":"Michel","non-dropping-particle":"","parse-names":false,"suffix":""},{"dropping-particle":"","family":"Toub","given":"Omid","non-dropping-particle":"","parse-names":false,"suffix":""},{"dropping-particle":"","family":"Lund","given":"Steven","non-dropping-particle":"","parse-names":false,"suffix":""},{"dropping-particle":"","family":"Bohlmann","given":"Jörg","non-dropping-particle":"","parse-names":false,"suffix":""}],"container-title":"BMC Plant Biology","id":"ITEM-1","issue":"1","issued":{"date-parts":[["2010","1"]]},"page":"226","title":"Functional Annotation, Genome Organization and Phylogeny of the Grapevine (Vitis vinifera) Terpene Synthase Gene Family Based on Genome Assembly, FLcDNA Cloning, and Enzyme Assays","type":"article-journal","volume":"10"},"uris":["http://www.mendeley.com/documents/?uuid=c2d03263-96fb-4ee1-b68a-5df13e9ec148"]}],"mendeley":{"formattedCitation":"(Martin et al., 2010)","plainTextFormattedCitation":"(Martin et al., 2010)","previouslyFormattedCitation":"(Martin et al., 2010)"},"properties":{"noteIndex":0},"schema":"https://github.com/citation-style-language/schema/raw/master/csl-citation.json"}</w:instrText>
            </w:r>
            <w:r w:rsidRPr="00AB75D9">
              <w:rPr>
                <w:color w:val="000000"/>
              </w:rPr>
              <w:fldChar w:fldCharType="separate"/>
            </w:r>
            <w:r w:rsidRPr="00AB75D9">
              <w:rPr>
                <w:noProof/>
                <w:color w:val="000000"/>
              </w:rPr>
              <w:t>(Martin et al., 2010)</w:t>
            </w:r>
            <w:r w:rsidRPr="00AB75D9">
              <w:rPr>
                <w:color w:val="000000"/>
              </w:rPr>
              <w:fldChar w:fldCharType="end"/>
            </w:r>
          </w:p>
        </w:tc>
      </w:tr>
      <w:tr w:rsidR="001A5977" w:rsidRPr="00AB75D9" w14:paraId="5C5AAC2E" w14:textId="77777777" w:rsidTr="00AB75D9">
        <w:trPr>
          <w:trHeight w:val="283"/>
        </w:trPr>
        <w:tc>
          <w:tcPr>
            <w:tcW w:w="2127" w:type="dxa"/>
            <w:noWrap/>
            <w:vAlign w:val="center"/>
            <w:hideMark/>
          </w:tcPr>
          <w:p w14:paraId="11D0D778" w14:textId="77777777" w:rsidR="001A5977" w:rsidRPr="00AB75D9" w:rsidRDefault="001A5977" w:rsidP="007D4C8F">
            <w:pPr>
              <w:rPr>
                <w:color w:val="000000"/>
              </w:rPr>
            </w:pPr>
            <w:r w:rsidRPr="00AB75D9">
              <w:rPr>
                <w:color w:val="000000"/>
              </w:rPr>
              <w:t>VvGwbOci</w:t>
            </w:r>
          </w:p>
        </w:tc>
        <w:tc>
          <w:tcPr>
            <w:tcW w:w="1559" w:type="dxa"/>
            <w:noWrap/>
            <w:vAlign w:val="center"/>
            <w:hideMark/>
          </w:tcPr>
          <w:p w14:paraId="13E6DB28" w14:textId="77777777" w:rsidR="001A5977" w:rsidRPr="00AB75D9" w:rsidRDefault="001A5977" w:rsidP="007D4C8F">
            <w:pPr>
              <w:rPr>
                <w:color w:val="000000"/>
              </w:rPr>
            </w:pPr>
            <w:r w:rsidRPr="00AB75D9">
              <w:rPr>
                <w:color w:val="000000"/>
              </w:rPr>
              <w:t>HM807385</w:t>
            </w:r>
          </w:p>
        </w:tc>
        <w:tc>
          <w:tcPr>
            <w:tcW w:w="2268" w:type="dxa"/>
            <w:noWrap/>
            <w:vAlign w:val="center"/>
            <w:hideMark/>
          </w:tcPr>
          <w:p w14:paraId="1A7248BA" w14:textId="77777777" w:rsidR="001A5977" w:rsidRPr="00AB75D9" w:rsidRDefault="001A5977" w:rsidP="007D4C8F">
            <w:pPr>
              <w:rPr>
                <w:color w:val="000000"/>
              </w:rPr>
            </w:pPr>
            <w:r w:rsidRPr="00AB75D9">
              <w:rPr>
                <w:color w:val="000000"/>
              </w:rPr>
              <w:t>VviTPS34</w:t>
            </w:r>
          </w:p>
        </w:tc>
        <w:tc>
          <w:tcPr>
            <w:tcW w:w="2268" w:type="dxa"/>
          </w:tcPr>
          <w:p w14:paraId="2D5CCE14" w14:textId="77777777" w:rsidR="001A5977" w:rsidRPr="00AB75D9" w:rsidRDefault="001A5977" w:rsidP="007D4C8F">
            <w:pPr>
              <w:rPr>
                <w:color w:val="000000"/>
              </w:rPr>
            </w:pPr>
            <w:r w:rsidRPr="00AB75D9">
              <w:rPr>
                <w:color w:val="000000"/>
              </w:rPr>
              <w:fldChar w:fldCharType="begin" w:fldLock="1"/>
            </w:r>
            <w:r w:rsidRPr="00AB75D9">
              <w:rPr>
                <w:color w:val="000000"/>
              </w:rPr>
              <w:instrText>ADDIN CSL_CITATION {"citationItems":[{"id":"ITEM-1","itemData":{"DOI":"10.1186/1471-2229-10-226","ISSN":"1471-2229","PMID":"20964856","abstract":"Terpenoids are among the most important constituents of grape flavour and wine bouquet, and serve as useful metabolite markers in viticulture and enology. Based on the initial 8-fold sequencing of a nearly homozygous Pinot noir inbred line, 89 putative terpenoid synthase genes (VvTPS) were predicted by in silico analysis of the grapevine (Vitis vinifera) genome assembly 1. The finding of this very large VvTPS family, combined with the importance of terpenoid metabolism for the organoleptic properties of grapevine berries and finished wines, prompted a detailed examination of this gene family at the genomic level as well as an investigation into VvTPS biochemical functions.","author":[{"dropping-particle":"","family":"Martin","given":"Diane","non-dropping-particle":"","parse-names":false,"suffix":""},{"dropping-particle":"","family":"Aubourg","given":"Sébastien","non-dropping-particle":"","parse-names":false,"suffix":""},{"dropping-particle":"","family":"Schouwey","given":"Marina","non-dropping-particle":"","parse-names":false,"suffix":""},{"dropping-particle":"","family":"Daviet","given":"Laurent","non-dropping-particle":"","parse-names":false,"suffix":""},{"dropping-particle":"","family":"Schalk","given":"Michel","non-dropping-particle":"","parse-names":false,"suffix":""},{"dropping-particle":"","family":"Toub","given":"Omid","non-dropping-particle":"","parse-names":false,"suffix":""},{"dropping-particle":"","family":"Lund","given":"Steven","non-dropping-particle":"","parse-names":false,"suffix":""},{"dropping-particle":"","family":"Bohlmann","given":"Jörg","non-dropping-particle":"","parse-names":false,"suffix":""}],"container-title":"BMC Plant Biology","id":"ITEM-1","issue":"1","issued":{"date-parts":[["2010","1"]]},"page":"226","title":"Functional Annotation, Genome Organization and Phylogeny of the Grapevine (Vitis vinifera) Terpene Synthase Gene Family Based on Genome Assembly, FLcDNA Cloning, and Enzyme Assays","type":"article-journal","volume":"10"},"uris":["http://www.mendeley.com/documents/?uuid=c2d03263-96fb-4ee1-b68a-5df13e9ec148"]}],"mendeley":{"formattedCitation":"(Martin et al., 2010)","plainTextFormattedCitation":"(Martin et al., 2010)","previouslyFormattedCitation":"(Martin et al., 2010)"},"properties":{"noteIndex":0},"schema":"https://github.com/citation-style-language/schema/raw/master/csl-citation.json"}</w:instrText>
            </w:r>
            <w:r w:rsidRPr="00AB75D9">
              <w:rPr>
                <w:color w:val="000000"/>
              </w:rPr>
              <w:fldChar w:fldCharType="separate"/>
            </w:r>
            <w:r w:rsidRPr="00AB75D9">
              <w:rPr>
                <w:noProof/>
                <w:color w:val="000000"/>
              </w:rPr>
              <w:t>(Martin et al., 2010)</w:t>
            </w:r>
            <w:r w:rsidRPr="00AB75D9">
              <w:rPr>
                <w:color w:val="000000"/>
              </w:rPr>
              <w:fldChar w:fldCharType="end"/>
            </w:r>
          </w:p>
        </w:tc>
      </w:tr>
      <w:tr w:rsidR="001A5977" w:rsidRPr="00AB75D9" w14:paraId="4DADB3A6" w14:textId="77777777" w:rsidTr="00AB75D9">
        <w:trPr>
          <w:trHeight w:val="283"/>
        </w:trPr>
        <w:tc>
          <w:tcPr>
            <w:tcW w:w="2127" w:type="dxa"/>
            <w:noWrap/>
            <w:vAlign w:val="center"/>
            <w:hideMark/>
          </w:tcPr>
          <w:p w14:paraId="1D8C5587" w14:textId="77777777" w:rsidR="001A5977" w:rsidRPr="00AB75D9" w:rsidRDefault="001A5977" w:rsidP="007D4C8F">
            <w:pPr>
              <w:rPr>
                <w:color w:val="000000"/>
              </w:rPr>
            </w:pPr>
            <w:r w:rsidRPr="00AB75D9">
              <w:rPr>
                <w:color w:val="000000"/>
              </w:rPr>
              <w:t>VvCSbOci</w:t>
            </w:r>
          </w:p>
        </w:tc>
        <w:tc>
          <w:tcPr>
            <w:tcW w:w="1559" w:type="dxa"/>
            <w:noWrap/>
            <w:vAlign w:val="center"/>
            <w:hideMark/>
          </w:tcPr>
          <w:p w14:paraId="2BB9D657" w14:textId="77777777" w:rsidR="001A5977" w:rsidRPr="00AB75D9" w:rsidRDefault="001A5977" w:rsidP="007D4C8F">
            <w:pPr>
              <w:rPr>
                <w:color w:val="000000"/>
              </w:rPr>
            </w:pPr>
            <w:r w:rsidRPr="00AB75D9">
              <w:rPr>
                <w:color w:val="000000"/>
              </w:rPr>
              <w:t>HM807386</w:t>
            </w:r>
          </w:p>
        </w:tc>
        <w:tc>
          <w:tcPr>
            <w:tcW w:w="2268" w:type="dxa"/>
            <w:noWrap/>
            <w:vAlign w:val="center"/>
            <w:hideMark/>
          </w:tcPr>
          <w:p w14:paraId="13608739" w14:textId="77777777" w:rsidR="001A5977" w:rsidRPr="00AB75D9" w:rsidRDefault="001A5977" w:rsidP="007D4C8F">
            <w:pPr>
              <w:rPr>
                <w:color w:val="000000"/>
              </w:rPr>
            </w:pPr>
            <w:r w:rsidRPr="00AB75D9">
              <w:rPr>
                <w:color w:val="000000"/>
              </w:rPr>
              <w:t>VviTPS35</w:t>
            </w:r>
          </w:p>
        </w:tc>
        <w:tc>
          <w:tcPr>
            <w:tcW w:w="2268" w:type="dxa"/>
          </w:tcPr>
          <w:p w14:paraId="79305159" w14:textId="77777777" w:rsidR="001A5977" w:rsidRPr="00AB75D9" w:rsidRDefault="001A5977" w:rsidP="007D4C8F">
            <w:pPr>
              <w:rPr>
                <w:color w:val="000000"/>
              </w:rPr>
            </w:pPr>
            <w:r w:rsidRPr="00AB75D9">
              <w:rPr>
                <w:color w:val="000000"/>
              </w:rPr>
              <w:fldChar w:fldCharType="begin" w:fldLock="1"/>
            </w:r>
            <w:r w:rsidRPr="00AB75D9">
              <w:rPr>
                <w:color w:val="000000"/>
              </w:rPr>
              <w:instrText>ADDIN CSL_CITATION {"citationItems":[{"id":"ITEM-1","itemData":{"DOI":"10.1186/1471-2229-10-226","ISSN":"1471-2229","PMID":"20964856","abstract":"Terpenoids are among the most important constituents of grape flavour and wine bouquet, and serve as useful metabolite markers in viticulture and enology. Based on the initial 8-fold sequencing of a nearly homozygous Pinot noir inbred line, 89 putative terpenoid synthase genes (VvTPS) were predicted by in silico analysis of the grapevine (Vitis vinifera) genome assembly 1. The finding of this very large VvTPS family, combined with the importance of terpenoid metabolism for the organoleptic properties of grapevine berries and finished wines, prompted a detailed examination of this gene family at the genomic level as well as an investigation into VvTPS biochemical functions.","author":[{"dropping-particle":"","family":"Martin","given":"Diane","non-dropping-particle":"","parse-names":false,"suffix":""},{"dropping-particle":"","family":"Aubourg","given":"Sébastien","non-dropping-particle":"","parse-names":false,"suffix":""},{"dropping-particle":"","family":"Schouwey","given":"Marina","non-dropping-particle":"","parse-names":false,"suffix":""},{"dropping-particle":"","family":"Daviet","given":"Laurent","non-dropping-particle":"","parse-names":false,"suffix":""},{"dropping-particle":"","family":"Schalk","given":"Michel","non-dropping-particle":"","parse-names":false,"suffix":""},{"dropping-particle":"","family":"Toub","given":"Omid","non-dropping-particle":"","parse-names":false,"suffix":""},{"dropping-particle":"","family":"Lund","given":"Steven","non-dropping-particle":"","parse-names":false,"suffix":""},{"dropping-particle":"","family":"Bohlmann","given":"Jörg","non-dropping-particle":"","parse-names":false,"suffix":""}],"container-title":"BMC Plant Biology","id":"ITEM-1","issue":"1","issued":{"date-parts":[["2010","1"]]},"page":"226","title":"Functional Annotation, Genome Organization and Phylogeny of the Grapevine (Vitis vinifera) Terpene Synthase Gene Family Based on Genome Assembly, FLcDNA Cloning, and Enzyme Assays","type":"article-journal","volume":"10"},"uris":["http://www.mendeley.com/documents/?uuid=c2d03263-96fb-4ee1-b68a-5df13e9ec148"]}],"mendeley":{"formattedCitation":"(Martin et al., 2010)","plainTextFormattedCitation":"(Martin et al., 2010)","previouslyFormattedCitation":"(Martin et al., 2010)"},"properties":{"noteIndex":0},"schema":"https://github.com/citation-style-language/schema/raw/master/csl-citation.json"}</w:instrText>
            </w:r>
            <w:r w:rsidRPr="00AB75D9">
              <w:rPr>
                <w:color w:val="000000"/>
              </w:rPr>
              <w:fldChar w:fldCharType="separate"/>
            </w:r>
            <w:r w:rsidRPr="00AB75D9">
              <w:rPr>
                <w:noProof/>
                <w:color w:val="000000"/>
              </w:rPr>
              <w:t>(Martin et al., 2010)</w:t>
            </w:r>
            <w:r w:rsidRPr="00AB75D9">
              <w:rPr>
                <w:color w:val="000000"/>
              </w:rPr>
              <w:fldChar w:fldCharType="end"/>
            </w:r>
          </w:p>
        </w:tc>
      </w:tr>
      <w:tr w:rsidR="001A5977" w:rsidRPr="00AB75D9" w14:paraId="24E2060B" w14:textId="77777777" w:rsidTr="00AB75D9">
        <w:trPr>
          <w:trHeight w:val="283"/>
        </w:trPr>
        <w:tc>
          <w:tcPr>
            <w:tcW w:w="2127" w:type="dxa"/>
            <w:noWrap/>
            <w:vAlign w:val="center"/>
            <w:hideMark/>
          </w:tcPr>
          <w:p w14:paraId="1BD1CBF0" w14:textId="77777777" w:rsidR="001A5977" w:rsidRPr="00AB75D9" w:rsidRDefault="001A5977" w:rsidP="007D4C8F">
            <w:pPr>
              <w:rPr>
                <w:color w:val="000000"/>
              </w:rPr>
            </w:pPr>
            <w:r w:rsidRPr="00AB75D9">
              <w:rPr>
                <w:color w:val="000000"/>
              </w:rPr>
              <w:t>VvCSbOciM</w:t>
            </w:r>
          </w:p>
        </w:tc>
        <w:tc>
          <w:tcPr>
            <w:tcW w:w="1559" w:type="dxa"/>
            <w:noWrap/>
            <w:vAlign w:val="center"/>
            <w:hideMark/>
          </w:tcPr>
          <w:p w14:paraId="5A89677D" w14:textId="77777777" w:rsidR="001A5977" w:rsidRPr="00AB75D9" w:rsidRDefault="001A5977" w:rsidP="007D4C8F">
            <w:pPr>
              <w:rPr>
                <w:color w:val="000000"/>
              </w:rPr>
            </w:pPr>
            <w:r w:rsidRPr="00AB75D9">
              <w:rPr>
                <w:color w:val="000000"/>
              </w:rPr>
              <w:t>HM807387</w:t>
            </w:r>
          </w:p>
        </w:tc>
        <w:tc>
          <w:tcPr>
            <w:tcW w:w="2268" w:type="dxa"/>
            <w:noWrap/>
            <w:vAlign w:val="center"/>
            <w:hideMark/>
          </w:tcPr>
          <w:p w14:paraId="6454142E" w14:textId="77777777" w:rsidR="001A5977" w:rsidRPr="00AB75D9" w:rsidRDefault="001A5977" w:rsidP="007D4C8F">
            <w:pPr>
              <w:rPr>
                <w:color w:val="000000"/>
              </w:rPr>
            </w:pPr>
            <w:r w:rsidRPr="00AB75D9">
              <w:rPr>
                <w:color w:val="000000"/>
              </w:rPr>
              <w:t>VviTPS38</w:t>
            </w:r>
          </w:p>
        </w:tc>
        <w:tc>
          <w:tcPr>
            <w:tcW w:w="2268" w:type="dxa"/>
          </w:tcPr>
          <w:p w14:paraId="08970686" w14:textId="77777777" w:rsidR="001A5977" w:rsidRPr="00AB75D9" w:rsidRDefault="001A5977" w:rsidP="007D4C8F">
            <w:pPr>
              <w:rPr>
                <w:color w:val="000000"/>
              </w:rPr>
            </w:pPr>
            <w:r w:rsidRPr="00AB75D9">
              <w:rPr>
                <w:color w:val="000000"/>
              </w:rPr>
              <w:fldChar w:fldCharType="begin" w:fldLock="1"/>
            </w:r>
            <w:r w:rsidRPr="00AB75D9">
              <w:rPr>
                <w:color w:val="000000"/>
              </w:rPr>
              <w:instrText>ADDIN CSL_CITATION {"citationItems":[{"id":"ITEM-1","itemData":{"DOI":"10.1186/1471-2229-10-226","ISSN":"1471-2229","PMID":"20964856","abstract":"Terpenoids are among the most important constituents of grape flavour and wine bouquet, and serve as useful metabolite markers in viticulture and enology. Based on the initial 8-fold sequencing of a nearly homozygous Pinot noir inbred line, 89 putative terpenoid synthase genes (VvTPS) were predicted by in silico analysis of the grapevine (Vitis vinifera) genome assembly 1. The finding of this very large VvTPS family, combined with the importance of terpenoid metabolism for the organoleptic properties of grapevine berries and finished wines, prompted a detailed examination of this gene family at the genomic level as well as an investigation into VvTPS biochemical functions.","author":[{"dropping-particle":"","family":"Martin","given":"Diane","non-dropping-particle":"","parse-names":false,"suffix":""},{"dropping-particle":"","family":"Aubourg","given":"Sébastien","non-dropping-particle":"","parse-names":false,"suffix":""},{"dropping-particle":"","family":"Schouwey","given":"Marina","non-dropping-particle":"","parse-names":false,"suffix":""},{"dropping-particle":"","family":"Daviet","given":"Laurent","non-dropping-particle":"","parse-names":false,"suffix":""},{"dropping-particle":"","family":"Schalk","given":"Michel","non-dropping-particle":"","parse-names":false,"suffix":""},{"dropping-particle":"","family":"Toub","given":"Omid","non-dropping-particle":"","parse-names":false,"suffix":""},{"dropping-particle":"","family":"Lund","given":"Steven","non-dropping-particle":"","parse-names":false,"suffix":""},{"dropping-particle":"","family":"Bohlmann","given":"Jörg","non-dropping-particle":"","parse-names":false,"suffix":""}],"container-title":"BMC Plant Biology","id":"ITEM-1","issue":"1","issued":{"date-parts":[["2010","1"]]},"page":"226","title":"Functional Annotation, Genome Organization and Phylogeny of the Grapevine (Vitis vinifera) Terpene Synthase Gene Family Based on Genome Assembly, FLcDNA Cloning, and Enzyme Assays","type":"article-journal","volume":"10"},"uris":["http://www.mendeley.com/documents/?uuid=c2d03263-96fb-4ee1-b68a-5df13e9ec148"]}],"mendeley":{"formattedCitation":"(Martin et al., 2010)","plainTextFormattedCitation":"(Martin et al., 2010)","previouslyFormattedCitation":"(Martin et al., 2010)"},"properties":{"noteIndex":0},"schema":"https://github.com/citation-style-language/schema/raw/master/csl-citation.json"}</w:instrText>
            </w:r>
            <w:r w:rsidRPr="00AB75D9">
              <w:rPr>
                <w:color w:val="000000"/>
              </w:rPr>
              <w:fldChar w:fldCharType="separate"/>
            </w:r>
            <w:r w:rsidRPr="00AB75D9">
              <w:rPr>
                <w:noProof/>
                <w:color w:val="000000"/>
              </w:rPr>
              <w:t>(Martin et al., 2010)</w:t>
            </w:r>
            <w:r w:rsidRPr="00AB75D9">
              <w:rPr>
                <w:color w:val="000000"/>
              </w:rPr>
              <w:fldChar w:fldCharType="end"/>
            </w:r>
          </w:p>
        </w:tc>
      </w:tr>
      <w:tr w:rsidR="001A5977" w:rsidRPr="00AB75D9" w14:paraId="5F31A033" w14:textId="77777777" w:rsidTr="00AB75D9">
        <w:trPr>
          <w:trHeight w:val="283"/>
        </w:trPr>
        <w:tc>
          <w:tcPr>
            <w:tcW w:w="2127" w:type="dxa"/>
            <w:noWrap/>
            <w:vAlign w:val="center"/>
            <w:hideMark/>
          </w:tcPr>
          <w:p w14:paraId="0E0E92CA" w14:textId="77777777" w:rsidR="001A5977" w:rsidRPr="00AB75D9" w:rsidRDefault="001A5977" w:rsidP="007D4C8F">
            <w:pPr>
              <w:rPr>
                <w:color w:val="000000"/>
              </w:rPr>
            </w:pPr>
            <w:r w:rsidRPr="00AB75D9">
              <w:rPr>
                <w:color w:val="000000"/>
              </w:rPr>
              <w:t>VvGwbOciF</w:t>
            </w:r>
          </w:p>
        </w:tc>
        <w:tc>
          <w:tcPr>
            <w:tcW w:w="1559" w:type="dxa"/>
            <w:noWrap/>
            <w:vAlign w:val="center"/>
            <w:hideMark/>
          </w:tcPr>
          <w:p w14:paraId="60220B19" w14:textId="77777777" w:rsidR="001A5977" w:rsidRPr="00AB75D9" w:rsidRDefault="001A5977" w:rsidP="007D4C8F">
            <w:pPr>
              <w:rPr>
                <w:color w:val="000000"/>
              </w:rPr>
            </w:pPr>
            <w:r w:rsidRPr="00AB75D9">
              <w:rPr>
                <w:color w:val="000000"/>
              </w:rPr>
              <w:t>HM807388</w:t>
            </w:r>
          </w:p>
        </w:tc>
        <w:tc>
          <w:tcPr>
            <w:tcW w:w="2268" w:type="dxa"/>
            <w:noWrap/>
            <w:vAlign w:val="center"/>
            <w:hideMark/>
          </w:tcPr>
          <w:p w14:paraId="1510B55F" w14:textId="77777777" w:rsidR="001A5977" w:rsidRPr="00AB75D9" w:rsidRDefault="001A5977" w:rsidP="007D4C8F">
            <w:pPr>
              <w:rPr>
                <w:color w:val="000000"/>
              </w:rPr>
            </w:pPr>
            <w:r w:rsidRPr="00AB75D9">
              <w:rPr>
                <w:color w:val="000000"/>
              </w:rPr>
              <w:t>VviTPS47</w:t>
            </w:r>
          </w:p>
        </w:tc>
        <w:tc>
          <w:tcPr>
            <w:tcW w:w="2268" w:type="dxa"/>
          </w:tcPr>
          <w:p w14:paraId="3D0AB795" w14:textId="77777777" w:rsidR="001A5977" w:rsidRPr="00AB75D9" w:rsidRDefault="001A5977" w:rsidP="007D4C8F">
            <w:pPr>
              <w:rPr>
                <w:color w:val="000000"/>
              </w:rPr>
            </w:pPr>
            <w:r w:rsidRPr="00AB75D9">
              <w:rPr>
                <w:color w:val="000000"/>
              </w:rPr>
              <w:fldChar w:fldCharType="begin" w:fldLock="1"/>
            </w:r>
            <w:r w:rsidRPr="00AB75D9">
              <w:rPr>
                <w:color w:val="000000"/>
              </w:rPr>
              <w:instrText>ADDIN CSL_CITATION {"citationItems":[{"id":"ITEM-1","itemData":{"DOI":"10.1186/1471-2229-10-226","ISSN":"1471-2229","PMID":"20964856","abstract":"Terpenoids are among the most important constituents of grape flavour and wine bouquet, and serve as useful metabolite markers in viticulture and enology. Based on the initial 8-fold sequencing of a nearly homozygous Pinot noir inbred line, 89 putative terpenoid synthase genes (VvTPS) were predicted by in silico analysis of the grapevine (Vitis vinifera) genome assembly 1. The finding of this very large VvTPS family, combined with the importance of terpenoid metabolism for the organoleptic properties of grapevine berries and finished wines, prompted a detailed examination of this gene family at the genomic level as well as an investigation into VvTPS biochemical functions.","author":[{"dropping-particle":"","family":"Martin","given":"Diane","non-dropping-particle":"","parse-names":false,"suffix":""},{"dropping-particle":"","family":"Aubourg","given":"Sébastien","non-dropping-particle":"","parse-names":false,"suffix":""},{"dropping-particle":"","family":"Schouwey","given":"Marina","non-dropping-particle":"","parse-names":false,"suffix":""},{"dropping-particle":"","family":"Daviet","given":"Laurent","non-dropping-particle":"","parse-names":false,"suffix":""},{"dropping-particle":"","family":"Schalk","given":"Michel","non-dropping-particle":"","parse-names":false,"suffix":""},{"dropping-particle":"","family":"Toub","given":"Omid","non-dropping-particle":"","parse-names":false,"suffix":""},{"dropping-particle":"","family":"Lund","given":"Steven","non-dropping-particle":"","parse-names":false,"suffix":""},{"dropping-particle":"","family":"Bohlmann","given":"Jörg","non-dropping-particle":"","parse-names":false,"suffix":""}],"container-title":"BMC Plant Biology","id":"ITEM-1","issue":"1","issued":{"date-parts":[["2010","1"]]},"page":"226","title":"Functional Annotation, Genome Organization and Phylogeny of the Grapevine (Vitis vinifera) Terpene Synthase Gene Family Based on Genome Assembly, FLcDNA Cloning, and Enzyme Assays","type":"article-journal","volume":"10"},"uris":["http://www.mendeley.com/documents/?uuid=c2d03263-96fb-4ee1-b68a-5df13e9ec148"]}],"mendeley":{"formattedCitation":"(Martin et al., 2010)","plainTextFormattedCitation":"(Martin et al., 2010)","previouslyFormattedCitation":"(Martin et al., 2010)"},"properties":{"noteIndex":0},"schema":"https://github.com/citation-style-language/schema/raw/master/csl-citation.json"}</w:instrText>
            </w:r>
            <w:r w:rsidRPr="00AB75D9">
              <w:rPr>
                <w:color w:val="000000"/>
              </w:rPr>
              <w:fldChar w:fldCharType="separate"/>
            </w:r>
            <w:r w:rsidRPr="00AB75D9">
              <w:rPr>
                <w:noProof/>
                <w:color w:val="000000"/>
              </w:rPr>
              <w:t>(Martin et al., 2010)</w:t>
            </w:r>
            <w:r w:rsidRPr="00AB75D9">
              <w:rPr>
                <w:color w:val="000000"/>
              </w:rPr>
              <w:fldChar w:fldCharType="end"/>
            </w:r>
          </w:p>
        </w:tc>
      </w:tr>
      <w:tr w:rsidR="001A5977" w:rsidRPr="00AB75D9" w14:paraId="303EEE8C" w14:textId="77777777" w:rsidTr="00AB75D9">
        <w:trPr>
          <w:trHeight w:val="283"/>
        </w:trPr>
        <w:tc>
          <w:tcPr>
            <w:tcW w:w="2127" w:type="dxa"/>
            <w:noWrap/>
            <w:vAlign w:val="center"/>
            <w:hideMark/>
          </w:tcPr>
          <w:p w14:paraId="0DDBB2E6" w14:textId="77777777" w:rsidR="001A5977" w:rsidRPr="00AB75D9" w:rsidRDefault="001A5977" w:rsidP="007D4C8F">
            <w:pPr>
              <w:rPr>
                <w:color w:val="000000"/>
              </w:rPr>
            </w:pPr>
            <w:r w:rsidRPr="00AB75D9">
              <w:rPr>
                <w:color w:val="000000"/>
              </w:rPr>
              <w:t>VvCSbOciF</w:t>
            </w:r>
          </w:p>
        </w:tc>
        <w:tc>
          <w:tcPr>
            <w:tcW w:w="1559" w:type="dxa"/>
            <w:noWrap/>
            <w:vAlign w:val="center"/>
            <w:hideMark/>
          </w:tcPr>
          <w:p w14:paraId="406AEA63" w14:textId="77777777" w:rsidR="001A5977" w:rsidRPr="00AB75D9" w:rsidRDefault="001A5977" w:rsidP="007D4C8F">
            <w:pPr>
              <w:rPr>
                <w:color w:val="000000"/>
              </w:rPr>
            </w:pPr>
            <w:r w:rsidRPr="00AB75D9">
              <w:rPr>
                <w:color w:val="000000"/>
              </w:rPr>
              <w:t>HM807389</w:t>
            </w:r>
          </w:p>
        </w:tc>
        <w:tc>
          <w:tcPr>
            <w:tcW w:w="2268" w:type="dxa"/>
            <w:noWrap/>
            <w:vAlign w:val="center"/>
            <w:hideMark/>
          </w:tcPr>
          <w:p w14:paraId="60AEA0B8" w14:textId="77777777" w:rsidR="001A5977" w:rsidRPr="00AB75D9" w:rsidRDefault="001A5977" w:rsidP="007D4C8F">
            <w:pPr>
              <w:rPr>
                <w:color w:val="000000"/>
              </w:rPr>
            </w:pPr>
            <w:r w:rsidRPr="00AB75D9">
              <w:rPr>
                <w:color w:val="000000"/>
              </w:rPr>
              <w:t>VviTPS47</w:t>
            </w:r>
          </w:p>
        </w:tc>
        <w:tc>
          <w:tcPr>
            <w:tcW w:w="2268" w:type="dxa"/>
          </w:tcPr>
          <w:p w14:paraId="26589AFF" w14:textId="77777777" w:rsidR="001A5977" w:rsidRPr="00AB75D9" w:rsidRDefault="001A5977" w:rsidP="007D4C8F">
            <w:pPr>
              <w:rPr>
                <w:color w:val="000000"/>
              </w:rPr>
            </w:pPr>
            <w:r w:rsidRPr="00AB75D9">
              <w:rPr>
                <w:color w:val="000000"/>
              </w:rPr>
              <w:fldChar w:fldCharType="begin" w:fldLock="1"/>
            </w:r>
            <w:r w:rsidRPr="00AB75D9">
              <w:rPr>
                <w:color w:val="000000"/>
              </w:rPr>
              <w:instrText>ADDIN CSL_CITATION {"citationItems":[{"id":"ITEM-1","itemData":{"DOI":"10.1186/1471-2229-10-226","ISSN":"1471-2229","PMID":"20964856","abstract":"Terpenoids are among the most important constituents of grape flavour and wine bouquet, and serve as useful metabolite markers in viticulture and enology. Based on the initial 8-fold sequencing of a nearly homozygous Pinot noir inbred line, 89 putative terpenoid synthase genes (VvTPS) were predicted by in silico analysis of the grapevine (Vitis vinifera) genome assembly 1. The finding of this very large VvTPS family, combined with the importance of terpenoid metabolism for the organoleptic properties of grapevine berries and finished wines, prompted a detailed examination of this gene family at the genomic level as well as an investigation into VvTPS biochemical functions.","author":[{"dropping-particle":"","family":"Martin","given":"Diane","non-dropping-particle":"","parse-names":false,"suffix":""},{"dropping-particle":"","family":"Aubourg","given":"Sébastien","non-dropping-particle":"","parse-names":false,"suffix":""},{"dropping-particle":"","family":"Schouwey","given":"Marina","non-dropping-particle":"","parse-names":false,"suffix":""},{"dropping-particle":"","family":"Daviet","given":"Laurent","non-dropping-particle":"","parse-names":false,"suffix":""},{"dropping-particle":"","family":"Schalk","given":"Michel","non-dropping-particle":"","parse-names":false,"suffix":""},{"dropping-particle":"","family":"Toub","given":"Omid","non-dropping-particle":"","parse-names":false,"suffix":""},{"dropping-particle":"","family":"Lund","given":"Steven","non-dropping-particle":"","parse-names":false,"suffix":""},{"dropping-particle":"","family":"Bohlmann","given":"Jörg","non-dropping-particle":"","parse-names":false,"suffix":""}],"container-title":"BMC Plant Biology","id":"ITEM-1","issue":"1","issued":{"date-parts":[["2010","1"]]},"page":"226","title":"Functional Annotation, Genome Organization and Phylogeny of the Grapevine (Vitis vinifera) Terpene Synthase Gene Family Based on Genome Assembly, FLcDNA Cloning, and Enzyme Assays","type":"article-journal","volume":"10"},"uris":["http://www.mendeley.com/documents/?uuid=c2d03263-96fb-4ee1-b68a-5df13e9ec148"]}],"mendeley":{"formattedCitation":"(Martin et al., 2010)","plainTextFormattedCitation":"(Martin et al., 2010)","previouslyFormattedCitation":"(Martin et al., 2010)"},"properties":{"noteIndex":0},"schema":"https://github.com/citation-style-language/schema/raw/master/csl-citation.json"}</w:instrText>
            </w:r>
            <w:r w:rsidRPr="00AB75D9">
              <w:rPr>
                <w:color w:val="000000"/>
              </w:rPr>
              <w:fldChar w:fldCharType="separate"/>
            </w:r>
            <w:r w:rsidRPr="00AB75D9">
              <w:rPr>
                <w:noProof/>
                <w:color w:val="000000"/>
              </w:rPr>
              <w:t>(Martin et al., 2010)</w:t>
            </w:r>
            <w:r w:rsidRPr="00AB75D9">
              <w:rPr>
                <w:color w:val="000000"/>
              </w:rPr>
              <w:fldChar w:fldCharType="end"/>
            </w:r>
          </w:p>
        </w:tc>
      </w:tr>
      <w:tr w:rsidR="001A5977" w:rsidRPr="00AB75D9" w14:paraId="2A73BCBB" w14:textId="77777777" w:rsidTr="00AB75D9">
        <w:trPr>
          <w:trHeight w:val="283"/>
        </w:trPr>
        <w:tc>
          <w:tcPr>
            <w:tcW w:w="2127" w:type="dxa"/>
            <w:noWrap/>
            <w:vAlign w:val="center"/>
            <w:hideMark/>
          </w:tcPr>
          <w:p w14:paraId="79523664" w14:textId="77777777" w:rsidR="001A5977" w:rsidRPr="00AB75D9" w:rsidRDefault="001A5977" w:rsidP="007D4C8F">
            <w:pPr>
              <w:rPr>
                <w:color w:val="000000"/>
              </w:rPr>
            </w:pPr>
            <w:r w:rsidRPr="00AB75D9">
              <w:rPr>
                <w:color w:val="000000"/>
              </w:rPr>
              <w:t>VvPNRLin</w:t>
            </w:r>
          </w:p>
        </w:tc>
        <w:tc>
          <w:tcPr>
            <w:tcW w:w="1559" w:type="dxa"/>
            <w:noWrap/>
            <w:vAlign w:val="center"/>
            <w:hideMark/>
          </w:tcPr>
          <w:p w14:paraId="61FD89BF" w14:textId="77777777" w:rsidR="001A5977" w:rsidRPr="00AB75D9" w:rsidRDefault="001A5977" w:rsidP="007D4C8F">
            <w:pPr>
              <w:rPr>
                <w:color w:val="000000"/>
              </w:rPr>
            </w:pPr>
            <w:r w:rsidRPr="00AB75D9">
              <w:rPr>
                <w:color w:val="000000"/>
              </w:rPr>
              <w:t>HM807390</w:t>
            </w:r>
          </w:p>
        </w:tc>
        <w:tc>
          <w:tcPr>
            <w:tcW w:w="2268" w:type="dxa"/>
            <w:noWrap/>
            <w:vAlign w:val="center"/>
            <w:hideMark/>
          </w:tcPr>
          <w:p w14:paraId="569A421F" w14:textId="77777777" w:rsidR="001A5977" w:rsidRPr="00AB75D9" w:rsidRDefault="001A5977" w:rsidP="007D4C8F">
            <w:pPr>
              <w:rPr>
                <w:color w:val="000000"/>
              </w:rPr>
            </w:pPr>
            <w:r w:rsidRPr="00AB75D9">
              <w:rPr>
                <w:color w:val="000000"/>
              </w:rPr>
              <w:t>VviTPS31</w:t>
            </w:r>
          </w:p>
        </w:tc>
        <w:tc>
          <w:tcPr>
            <w:tcW w:w="2268" w:type="dxa"/>
          </w:tcPr>
          <w:p w14:paraId="76E78204" w14:textId="77777777" w:rsidR="001A5977" w:rsidRPr="00AB75D9" w:rsidRDefault="001A5977" w:rsidP="007D4C8F">
            <w:pPr>
              <w:rPr>
                <w:color w:val="000000"/>
              </w:rPr>
            </w:pPr>
            <w:r w:rsidRPr="00AB75D9">
              <w:rPr>
                <w:color w:val="000000"/>
              </w:rPr>
              <w:fldChar w:fldCharType="begin" w:fldLock="1"/>
            </w:r>
            <w:r w:rsidRPr="00AB75D9">
              <w:rPr>
                <w:color w:val="000000"/>
              </w:rPr>
              <w:instrText>ADDIN CSL_CITATION {"citationItems":[{"id":"ITEM-1","itemData":{"DOI":"10.1186/1471-2229-10-226","ISSN":"1471-2229","PMID":"20964856","abstract":"Terpenoids are among the most important constituents of grape flavour and wine bouquet, and serve as useful metabolite markers in viticulture and enology. Based on the initial 8-fold sequencing of a nearly homozygous Pinot noir inbred line, 89 putative terpenoid synthase genes (VvTPS) were predicted by in silico analysis of the grapevine (Vitis vinifera) genome assembly 1. The finding of this very large VvTPS family, combined with the importance of terpenoid metabolism for the organoleptic properties of grapevine berries and finished wines, prompted a detailed examination of this gene family at the genomic level as well as an investigation into VvTPS biochemical functions.","author":[{"dropping-particle":"","family":"Martin","given":"Diane","non-dropping-particle":"","parse-names":false,"suffix":""},{"dropping-particle":"","family":"Aubourg","given":"Sébastien","non-dropping-particle":"","parse-names":false,"suffix":""},{"dropping-particle":"","family":"Schouwey","given":"Marina","non-dropping-particle":"","parse-names":false,"suffix":""},{"dropping-particle":"","family":"Daviet","given":"Laurent","non-dropping-particle":"","parse-names":false,"suffix":""},{"dropping-particle":"","family":"Schalk","given":"Michel","non-dropping-particle":"","parse-names":false,"suffix":""},{"dropping-particle":"","family":"Toub","given":"Omid","non-dropping-particle":"","parse-names":false,"suffix":""},{"dropping-particle":"","family":"Lund","given":"Steven","non-dropping-particle":"","parse-names":false,"suffix":""},{"dropping-particle":"","family":"Bohlmann","given":"Jörg","non-dropping-particle":"","parse-names":false,"suffix":""}],"container-title":"BMC Plant Biology","id":"ITEM-1","issue":"1","issued":{"date-parts":[["2010","1"]]},"page":"226","title":"Functional Annotation, Genome Organization and Phylogeny of the Grapevine (Vitis vinifera) Terpene Synthase Gene Family Based on Genome Assembly, FLcDNA Cloning, and Enzyme Assays","type":"article-journal","volume":"10"},"uris":["http://www.mendeley.com/documents/?uuid=c2d03263-96fb-4ee1-b68a-5df13e9ec148"]}],"mendeley":{"formattedCitation":"(Martin et al., 2010)","plainTextFormattedCitation":"(Martin et al., 2010)","previouslyFormattedCitation":"(Martin et al., 2010)"},"properties":{"noteIndex":0},"schema":"https://github.com/citation-style-language/schema/raw/master/csl-citation.json"}</w:instrText>
            </w:r>
            <w:r w:rsidRPr="00AB75D9">
              <w:rPr>
                <w:color w:val="000000"/>
              </w:rPr>
              <w:fldChar w:fldCharType="separate"/>
            </w:r>
            <w:r w:rsidRPr="00AB75D9">
              <w:rPr>
                <w:noProof/>
                <w:color w:val="000000"/>
              </w:rPr>
              <w:t>(Martin et al., 2010)</w:t>
            </w:r>
            <w:r w:rsidRPr="00AB75D9">
              <w:rPr>
                <w:color w:val="000000"/>
              </w:rPr>
              <w:fldChar w:fldCharType="end"/>
            </w:r>
          </w:p>
        </w:tc>
      </w:tr>
      <w:tr w:rsidR="001A5977" w:rsidRPr="00AB75D9" w14:paraId="3A9B25AF" w14:textId="77777777" w:rsidTr="00AB75D9">
        <w:trPr>
          <w:trHeight w:val="283"/>
        </w:trPr>
        <w:tc>
          <w:tcPr>
            <w:tcW w:w="2127" w:type="dxa"/>
            <w:noWrap/>
            <w:vAlign w:val="center"/>
            <w:hideMark/>
          </w:tcPr>
          <w:p w14:paraId="351C0D5A" w14:textId="77777777" w:rsidR="001A5977" w:rsidRPr="00AB75D9" w:rsidRDefault="001A5977" w:rsidP="007D4C8F">
            <w:pPr>
              <w:rPr>
                <w:color w:val="000000"/>
              </w:rPr>
            </w:pPr>
            <w:r w:rsidRPr="00AB75D9">
              <w:rPr>
                <w:color w:val="000000"/>
              </w:rPr>
              <w:t>VvPNLinNer1</w:t>
            </w:r>
          </w:p>
        </w:tc>
        <w:tc>
          <w:tcPr>
            <w:tcW w:w="1559" w:type="dxa"/>
            <w:noWrap/>
            <w:vAlign w:val="center"/>
            <w:hideMark/>
          </w:tcPr>
          <w:p w14:paraId="1039111C" w14:textId="77777777" w:rsidR="001A5977" w:rsidRPr="00AB75D9" w:rsidRDefault="001A5977" w:rsidP="007D4C8F">
            <w:pPr>
              <w:rPr>
                <w:color w:val="000000"/>
              </w:rPr>
            </w:pPr>
            <w:r w:rsidRPr="00AB75D9">
              <w:rPr>
                <w:color w:val="000000"/>
              </w:rPr>
              <w:t>HM807391</w:t>
            </w:r>
          </w:p>
        </w:tc>
        <w:tc>
          <w:tcPr>
            <w:tcW w:w="2268" w:type="dxa"/>
            <w:noWrap/>
            <w:vAlign w:val="center"/>
            <w:hideMark/>
          </w:tcPr>
          <w:p w14:paraId="785229B9" w14:textId="77777777" w:rsidR="001A5977" w:rsidRPr="00AB75D9" w:rsidRDefault="001A5977" w:rsidP="007D4C8F">
            <w:pPr>
              <w:rPr>
                <w:color w:val="000000"/>
              </w:rPr>
            </w:pPr>
            <w:r w:rsidRPr="00AB75D9">
              <w:rPr>
                <w:color w:val="000000"/>
              </w:rPr>
              <w:t>VviTPS54</w:t>
            </w:r>
          </w:p>
        </w:tc>
        <w:tc>
          <w:tcPr>
            <w:tcW w:w="2268" w:type="dxa"/>
          </w:tcPr>
          <w:p w14:paraId="03179426" w14:textId="77777777" w:rsidR="001A5977" w:rsidRPr="00AB75D9" w:rsidRDefault="001A5977" w:rsidP="007D4C8F">
            <w:pPr>
              <w:rPr>
                <w:color w:val="000000"/>
              </w:rPr>
            </w:pPr>
            <w:r w:rsidRPr="00AB75D9">
              <w:rPr>
                <w:color w:val="000000"/>
              </w:rPr>
              <w:fldChar w:fldCharType="begin" w:fldLock="1"/>
            </w:r>
            <w:r w:rsidRPr="00AB75D9">
              <w:rPr>
                <w:color w:val="000000"/>
              </w:rPr>
              <w:instrText>ADDIN CSL_CITATION {"citationItems":[{"id":"ITEM-1","itemData":{"DOI":"10.1186/1471-2229-10-226","ISSN":"1471-2229","PMID":"20964856","abstract":"Terpenoids are among the most important constituents of grape flavour and wine bouquet, and serve as useful metabolite markers in viticulture and enology. Based on the initial 8-fold sequencing of a nearly homozygous Pinot noir inbred line, 89 putative terpenoid synthase genes (VvTPS) were predicted by in silico analysis of the grapevine (Vitis vinifera) genome assembly 1. The finding of this very large VvTPS family, combined with the importance of terpenoid metabolism for the organoleptic properties of grapevine berries and finished wines, prompted a detailed examination of this gene family at the genomic level as well as an investigation into VvTPS biochemical functions.","author":[{"dropping-particle":"","family":"Martin","given":"Diane","non-dropping-particle":"","parse-names":false,"suffix":""},{"dropping-particle":"","family":"Aubourg","given":"Sébastien","non-dropping-particle":"","parse-names":false,"suffix":""},{"dropping-particle":"","family":"Schouwey","given":"Marina","non-dropping-particle":"","parse-names":false,"suffix":""},{"dropping-particle":"","family":"Daviet","given":"Laurent","non-dropping-particle":"","parse-names":false,"suffix":""},{"dropping-particle":"","family":"Schalk","given":"Michel","non-dropping-particle":"","parse-names":false,"suffix":""},{"dropping-particle":"","family":"Toub","given":"Omid","non-dropping-particle":"","parse-names":false,"suffix":""},{"dropping-particle":"","family":"Lund","given":"Steven","non-dropping-particle":"","parse-names":false,"suffix":""},{"dropping-particle":"","family":"Bohlmann","given":"Jörg","non-dropping-particle":"","parse-names":false,"suffix":""}],"container-title":"BMC Plant Biology","id":"ITEM-1","issue":"1","issued":{"date-parts":[["2010","1"]]},"page":"226","title":"Functional Annotation, Genome Organization and Phylogeny of the Grapevine (Vitis vinifera) Terpene Synthase Gene Family Based on Genome Assembly, FLcDNA Cloning, and Enzyme Assays","type":"article-journal","volume":"10"},"uris":["http://www.mendeley.com/documents/?uuid=c2d03263-96fb-4ee1-b68a-5df13e9ec148"]}],"mendeley":{"formattedCitation":"(Martin et al., 2010)","plainTextFormattedCitation":"(Martin et al., 2010)","previouslyFormattedCitation":"(Martin et al., 2010)"},"properties":{"noteIndex":0},"schema":"https://github.com/citation-style-language/schema/raw/master/csl-citation.json"}</w:instrText>
            </w:r>
            <w:r w:rsidRPr="00AB75D9">
              <w:rPr>
                <w:color w:val="000000"/>
              </w:rPr>
              <w:fldChar w:fldCharType="separate"/>
            </w:r>
            <w:r w:rsidRPr="00AB75D9">
              <w:rPr>
                <w:noProof/>
                <w:color w:val="000000"/>
              </w:rPr>
              <w:t>(Martin et al., 2010)</w:t>
            </w:r>
            <w:r w:rsidRPr="00AB75D9">
              <w:rPr>
                <w:color w:val="000000"/>
              </w:rPr>
              <w:fldChar w:fldCharType="end"/>
            </w:r>
          </w:p>
        </w:tc>
      </w:tr>
      <w:tr w:rsidR="001A5977" w:rsidRPr="00AB75D9" w14:paraId="499C8F59" w14:textId="77777777" w:rsidTr="00AB75D9">
        <w:trPr>
          <w:trHeight w:val="283"/>
        </w:trPr>
        <w:tc>
          <w:tcPr>
            <w:tcW w:w="2127" w:type="dxa"/>
            <w:noWrap/>
            <w:vAlign w:val="center"/>
            <w:hideMark/>
          </w:tcPr>
          <w:p w14:paraId="6D018709" w14:textId="77777777" w:rsidR="001A5977" w:rsidRPr="00AB75D9" w:rsidRDefault="001A5977" w:rsidP="007D4C8F">
            <w:pPr>
              <w:rPr>
                <w:color w:val="000000"/>
              </w:rPr>
            </w:pPr>
            <w:r w:rsidRPr="00AB75D9">
              <w:rPr>
                <w:color w:val="000000"/>
              </w:rPr>
              <w:t>VvPNLinNer2</w:t>
            </w:r>
          </w:p>
        </w:tc>
        <w:tc>
          <w:tcPr>
            <w:tcW w:w="1559" w:type="dxa"/>
            <w:noWrap/>
            <w:vAlign w:val="center"/>
            <w:hideMark/>
          </w:tcPr>
          <w:p w14:paraId="6EA65AA7" w14:textId="77777777" w:rsidR="001A5977" w:rsidRPr="00AB75D9" w:rsidRDefault="001A5977" w:rsidP="007D4C8F">
            <w:pPr>
              <w:rPr>
                <w:color w:val="000000"/>
              </w:rPr>
            </w:pPr>
            <w:r w:rsidRPr="00AB75D9">
              <w:rPr>
                <w:color w:val="000000"/>
              </w:rPr>
              <w:t>HM807392</w:t>
            </w:r>
          </w:p>
        </w:tc>
        <w:tc>
          <w:tcPr>
            <w:tcW w:w="2268" w:type="dxa"/>
            <w:noWrap/>
            <w:vAlign w:val="center"/>
            <w:hideMark/>
          </w:tcPr>
          <w:p w14:paraId="7EF0B891" w14:textId="77777777" w:rsidR="001A5977" w:rsidRPr="00AB75D9" w:rsidRDefault="001A5977" w:rsidP="007D4C8F">
            <w:pPr>
              <w:rPr>
                <w:color w:val="000000"/>
              </w:rPr>
            </w:pPr>
            <w:r w:rsidRPr="00AB75D9">
              <w:rPr>
                <w:color w:val="000000"/>
              </w:rPr>
              <w:t>VviTPS56</w:t>
            </w:r>
          </w:p>
        </w:tc>
        <w:tc>
          <w:tcPr>
            <w:tcW w:w="2268" w:type="dxa"/>
          </w:tcPr>
          <w:p w14:paraId="73E59546" w14:textId="77777777" w:rsidR="001A5977" w:rsidRPr="00AB75D9" w:rsidRDefault="001A5977" w:rsidP="007D4C8F">
            <w:pPr>
              <w:rPr>
                <w:color w:val="000000"/>
              </w:rPr>
            </w:pPr>
            <w:r w:rsidRPr="00AB75D9">
              <w:rPr>
                <w:color w:val="000000"/>
              </w:rPr>
              <w:fldChar w:fldCharType="begin" w:fldLock="1"/>
            </w:r>
            <w:r w:rsidRPr="00AB75D9">
              <w:rPr>
                <w:color w:val="000000"/>
              </w:rPr>
              <w:instrText>ADDIN CSL_CITATION {"citationItems":[{"id":"ITEM-1","itemData":{"DOI":"10.1186/1471-2229-10-226","ISSN":"1471-2229","PMID":"20964856","abstract":"Terpenoids are among the most important constituents of grape flavour and wine bouquet, and serve as useful metabolite markers in viticulture and enology. Based on the initial 8-fold sequencing of a nearly homozygous Pinot noir inbred line, 89 putative terpenoid synthase genes (VvTPS) were predicted by in silico analysis of the grapevine (Vitis vinifera) genome assembly 1. The finding of this very large VvTPS family, combined with the importance of terpenoid metabolism for the organoleptic properties of grapevine berries and finished wines, prompted a detailed examination of this gene family at the genomic level as well as an investigation into VvTPS biochemical functions.","author":[{"dropping-particle":"","family":"Martin","given":"Diane","non-dropping-particle":"","parse-names":false,"suffix":""},{"dropping-particle":"","family":"Aubourg","given":"Sébastien","non-dropping-particle":"","parse-names":false,"suffix":""},{"dropping-particle":"","family":"Schouwey","given":"Marina","non-dropping-particle":"","parse-names":false,"suffix":""},{"dropping-particle":"","family":"Daviet","given":"Laurent","non-dropping-particle":"","parse-names":false,"suffix":""},{"dropping-particle":"","family":"Schalk","given":"Michel","non-dropping-particle":"","parse-names":false,"suffix":""},{"dropping-particle":"","family":"Toub","given":"Omid","non-dropping-particle":"","parse-names":false,"suffix":""},{"dropping-particle":"","family":"Lund","given":"Steven","non-dropping-particle":"","parse-names":false,"suffix":""},{"dropping-particle":"","family":"Bohlmann","given":"Jörg","non-dropping-particle":"","parse-names":false,"suffix":""}],"container-title":"BMC Plant Biology","id":"ITEM-1","issue":"1","issued":{"date-parts":[["2010","1"]]},"page":"226","title":"Functional Annotation, Genome Organization and Phylogeny of the Grapevine (Vitis vinifera) Terpene Synthase Gene Family Based on Genome Assembly, FLcDNA Cloning, and Enzyme Assays","type":"article-journal","volume":"10"},"uris":["http://www.mendeley.com/documents/?uuid=c2d03263-96fb-4ee1-b68a-5df13e9ec148"]}],"mendeley":{"formattedCitation":"(Martin et al., 2010)","plainTextFormattedCitation":"(Martin et al., 2010)","previouslyFormattedCitation":"(Martin et al., 2010)"},"properties":{"noteIndex":0},"schema":"https://github.com/citation-style-language/schema/raw/master/csl-citation.json"}</w:instrText>
            </w:r>
            <w:r w:rsidRPr="00AB75D9">
              <w:rPr>
                <w:color w:val="000000"/>
              </w:rPr>
              <w:fldChar w:fldCharType="separate"/>
            </w:r>
            <w:r w:rsidRPr="00AB75D9">
              <w:rPr>
                <w:noProof/>
                <w:color w:val="000000"/>
              </w:rPr>
              <w:t>(Martin et al., 2010)</w:t>
            </w:r>
            <w:r w:rsidRPr="00AB75D9">
              <w:rPr>
                <w:color w:val="000000"/>
              </w:rPr>
              <w:fldChar w:fldCharType="end"/>
            </w:r>
          </w:p>
        </w:tc>
      </w:tr>
      <w:tr w:rsidR="001A5977" w:rsidRPr="00AB75D9" w14:paraId="51194F70" w14:textId="77777777" w:rsidTr="00AB75D9">
        <w:trPr>
          <w:trHeight w:val="283"/>
        </w:trPr>
        <w:tc>
          <w:tcPr>
            <w:tcW w:w="2127" w:type="dxa"/>
            <w:noWrap/>
            <w:vAlign w:val="center"/>
            <w:hideMark/>
          </w:tcPr>
          <w:p w14:paraId="163418FC" w14:textId="77777777" w:rsidR="001A5977" w:rsidRPr="00AB75D9" w:rsidRDefault="001A5977" w:rsidP="007D4C8F">
            <w:pPr>
              <w:rPr>
                <w:color w:val="000000"/>
              </w:rPr>
            </w:pPr>
            <w:r w:rsidRPr="00AB75D9">
              <w:rPr>
                <w:color w:val="000000"/>
              </w:rPr>
              <w:t>VvCSLinNer</w:t>
            </w:r>
          </w:p>
        </w:tc>
        <w:tc>
          <w:tcPr>
            <w:tcW w:w="1559" w:type="dxa"/>
            <w:noWrap/>
            <w:vAlign w:val="center"/>
            <w:hideMark/>
          </w:tcPr>
          <w:p w14:paraId="67AF323E" w14:textId="77777777" w:rsidR="001A5977" w:rsidRPr="00AB75D9" w:rsidRDefault="001A5977" w:rsidP="007D4C8F">
            <w:pPr>
              <w:rPr>
                <w:color w:val="000000"/>
              </w:rPr>
            </w:pPr>
            <w:r w:rsidRPr="00AB75D9">
              <w:rPr>
                <w:color w:val="000000"/>
              </w:rPr>
              <w:t>HM807393</w:t>
            </w:r>
          </w:p>
        </w:tc>
        <w:tc>
          <w:tcPr>
            <w:tcW w:w="2268" w:type="dxa"/>
            <w:noWrap/>
            <w:vAlign w:val="center"/>
            <w:hideMark/>
          </w:tcPr>
          <w:p w14:paraId="4727654A" w14:textId="77777777" w:rsidR="001A5977" w:rsidRPr="00AB75D9" w:rsidRDefault="001A5977" w:rsidP="007D4C8F">
            <w:pPr>
              <w:rPr>
                <w:color w:val="000000"/>
              </w:rPr>
            </w:pPr>
            <w:r w:rsidRPr="00AB75D9">
              <w:rPr>
                <w:color w:val="000000"/>
              </w:rPr>
              <w:t>VviTPS56</w:t>
            </w:r>
          </w:p>
        </w:tc>
        <w:tc>
          <w:tcPr>
            <w:tcW w:w="2268" w:type="dxa"/>
          </w:tcPr>
          <w:p w14:paraId="4D65AFE2" w14:textId="77777777" w:rsidR="001A5977" w:rsidRPr="00AB75D9" w:rsidRDefault="001A5977" w:rsidP="007D4C8F">
            <w:pPr>
              <w:rPr>
                <w:color w:val="000000"/>
              </w:rPr>
            </w:pPr>
            <w:r w:rsidRPr="00AB75D9">
              <w:rPr>
                <w:color w:val="000000"/>
              </w:rPr>
              <w:fldChar w:fldCharType="begin" w:fldLock="1"/>
            </w:r>
            <w:r w:rsidRPr="00AB75D9">
              <w:rPr>
                <w:color w:val="000000"/>
              </w:rPr>
              <w:instrText>ADDIN CSL_CITATION {"citationItems":[{"id":"ITEM-1","itemData":{"DOI":"10.1186/1471-2229-10-226","ISSN":"1471-2229","PMID":"20964856","abstract":"Terpenoids are among the most important constituents of grape flavour and wine bouquet, and serve as useful metabolite markers in viticulture and enology. Based on the initial 8-fold sequencing of a nearly homozygous Pinot noir inbred line, 89 putative terpenoid synthase genes (VvTPS) were predicted by in silico analysis of the grapevine (Vitis vinifera) genome assembly 1. The finding of this very large VvTPS family, combined with the importance of terpenoid metabolism for the organoleptic properties of grapevine berries and finished wines, prompted a detailed examination of this gene family at the genomic level as well as an investigation into VvTPS biochemical functions.","author":[{"dropping-particle":"","family":"Martin","given":"Diane","non-dropping-particle":"","parse-names":false,"suffix":""},{"dropping-particle":"","family":"Aubourg","given":"Sébastien","non-dropping-particle":"","parse-names":false,"suffix":""},{"dropping-particle":"","family":"Schouwey","given":"Marina","non-dropping-particle":"","parse-names":false,"suffix":""},{"dropping-particle":"","family":"Daviet","given":"Laurent","non-dropping-particle":"","parse-names":false,"suffix":""},{"dropping-particle":"","family":"Schalk","given":"Michel","non-dropping-particle":"","parse-names":false,"suffix":""},{"dropping-particle":"","family":"Toub","given":"Omid","non-dropping-particle":"","parse-names":false,"suffix":""},{"dropping-particle":"","family":"Lund","given":"Steven","non-dropping-particle":"","parse-names":false,"suffix":""},{"dropping-particle":"","family":"Bohlmann","given":"Jörg","non-dropping-particle":"","parse-names":false,"suffix":""}],"container-title":"BMC Plant Biology","id":"ITEM-1","issue":"1","issued":{"date-parts":[["2010","1"]]},"page":"226","title":"Functional Annotation, Genome Organization and Phylogeny of the Grapevine (Vitis vinifera) Terpene Synthase Gene Family Based on Genome Assembly, FLcDNA Cloning, and Enzyme Assays","type":"article-journal","volume":"10"},"uris":["http://www.mendeley.com/documents/?uuid=c2d03263-96fb-4ee1-b68a-5df13e9ec148"]}],"mendeley":{"formattedCitation":"(Martin et al., 2010)","plainTextFormattedCitation":"(Martin et al., 2010)","previouslyFormattedCitation":"(Martin et al., 2010)"},"properties":{"noteIndex":0},"schema":"https://github.com/citation-style-language/schema/raw/master/csl-citation.json"}</w:instrText>
            </w:r>
            <w:r w:rsidRPr="00AB75D9">
              <w:rPr>
                <w:color w:val="000000"/>
              </w:rPr>
              <w:fldChar w:fldCharType="separate"/>
            </w:r>
            <w:r w:rsidRPr="00AB75D9">
              <w:rPr>
                <w:noProof/>
                <w:color w:val="000000"/>
              </w:rPr>
              <w:t>(Martin et al., 2010)</w:t>
            </w:r>
            <w:r w:rsidRPr="00AB75D9">
              <w:rPr>
                <w:color w:val="000000"/>
              </w:rPr>
              <w:fldChar w:fldCharType="end"/>
            </w:r>
          </w:p>
        </w:tc>
      </w:tr>
      <w:tr w:rsidR="001A5977" w:rsidRPr="00AB75D9" w14:paraId="1D950082" w14:textId="77777777" w:rsidTr="00AB75D9">
        <w:trPr>
          <w:trHeight w:val="283"/>
        </w:trPr>
        <w:tc>
          <w:tcPr>
            <w:tcW w:w="2127" w:type="dxa"/>
            <w:noWrap/>
            <w:vAlign w:val="center"/>
            <w:hideMark/>
          </w:tcPr>
          <w:p w14:paraId="53094976" w14:textId="77777777" w:rsidR="001A5977" w:rsidRPr="00AB75D9" w:rsidRDefault="001A5977" w:rsidP="007D4C8F">
            <w:pPr>
              <w:rPr>
                <w:color w:val="000000"/>
              </w:rPr>
            </w:pPr>
            <w:r w:rsidRPr="00AB75D9">
              <w:rPr>
                <w:color w:val="000000"/>
              </w:rPr>
              <w:t>VvPNLNGl1</w:t>
            </w:r>
          </w:p>
        </w:tc>
        <w:tc>
          <w:tcPr>
            <w:tcW w:w="1559" w:type="dxa"/>
            <w:noWrap/>
            <w:vAlign w:val="center"/>
            <w:hideMark/>
          </w:tcPr>
          <w:p w14:paraId="2654228A" w14:textId="77777777" w:rsidR="001A5977" w:rsidRPr="00AB75D9" w:rsidRDefault="001A5977" w:rsidP="007D4C8F">
            <w:pPr>
              <w:rPr>
                <w:color w:val="000000"/>
              </w:rPr>
            </w:pPr>
            <w:r w:rsidRPr="00AB75D9">
              <w:rPr>
                <w:color w:val="000000"/>
              </w:rPr>
              <w:t>HM807394</w:t>
            </w:r>
          </w:p>
        </w:tc>
        <w:tc>
          <w:tcPr>
            <w:tcW w:w="2268" w:type="dxa"/>
            <w:noWrap/>
            <w:vAlign w:val="center"/>
            <w:hideMark/>
          </w:tcPr>
          <w:p w14:paraId="04BDC67A" w14:textId="77777777" w:rsidR="001A5977" w:rsidRPr="00AB75D9" w:rsidRDefault="001A5977" w:rsidP="007D4C8F">
            <w:pPr>
              <w:rPr>
                <w:color w:val="000000"/>
              </w:rPr>
            </w:pPr>
            <w:r w:rsidRPr="00AB75D9">
              <w:rPr>
                <w:color w:val="000000"/>
              </w:rPr>
              <w:t>VviTPS57</w:t>
            </w:r>
          </w:p>
        </w:tc>
        <w:tc>
          <w:tcPr>
            <w:tcW w:w="2268" w:type="dxa"/>
          </w:tcPr>
          <w:p w14:paraId="7F73EE97" w14:textId="77777777" w:rsidR="001A5977" w:rsidRPr="00AB75D9" w:rsidRDefault="001A5977" w:rsidP="007D4C8F">
            <w:pPr>
              <w:rPr>
                <w:color w:val="000000"/>
              </w:rPr>
            </w:pPr>
            <w:r w:rsidRPr="00AB75D9">
              <w:rPr>
                <w:color w:val="000000"/>
              </w:rPr>
              <w:fldChar w:fldCharType="begin" w:fldLock="1"/>
            </w:r>
            <w:r w:rsidRPr="00AB75D9">
              <w:rPr>
                <w:color w:val="000000"/>
              </w:rPr>
              <w:instrText>ADDIN CSL_CITATION {"citationItems":[{"id":"ITEM-1","itemData":{"DOI":"10.1186/1471-2229-10-226","ISSN":"1471-2229","PMID":"20964856","abstract":"Terpenoids are among the most important constituents of grape flavour and wine bouquet, and serve as useful metabolite markers in viticulture and enology. Based on the initial 8-fold sequencing of a nearly homozygous Pinot noir inbred line, 89 putative terpenoid synthase genes (VvTPS) were predicted by in silico analysis of the grapevine (Vitis vinifera) genome assembly 1. The finding of this very large VvTPS family, combined with the importance of terpenoid metabolism for the organoleptic properties of grapevine berries and finished wines, prompted a detailed examination of this gene family at the genomic level as well as an investigation into VvTPS biochemical functions.","author":[{"dropping-particle":"","family":"Martin","given":"Diane","non-dropping-particle":"","parse-names":false,"suffix":""},{"dropping-particle":"","family":"Aubourg","given":"Sébastien","non-dropping-particle":"","parse-names":false,"suffix":""},{"dropping-particle":"","family":"Schouwey","given":"Marina","non-dropping-particle":"","parse-names":false,"suffix":""},{"dropping-particle":"","family":"Daviet","given":"Laurent","non-dropping-particle":"","parse-names":false,"suffix":""},{"dropping-particle":"","family":"Schalk","given":"Michel","non-dropping-particle":"","parse-names":false,"suffix":""},{"dropping-particle":"","family":"Toub","given":"Omid","non-dropping-particle":"","parse-names":false,"suffix":""},{"dropping-particle":"","family":"Lund","given":"Steven","non-dropping-particle":"","parse-names":false,"suffix":""},{"dropping-particle":"","family":"Bohlmann","given":"Jörg","non-dropping-particle":"","parse-names":false,"suffix":""}],"container-title":"BMC Plant Biology","id":"ITEM-1","issue":"1","issued":{"date-parts":[["2010","1"]]},"page":"226","title":"Functional Annotation, Genome Organization and Phylogeny of the Grapevine (Vitis vinifera) Terpene Synthase Gene Family Based on Genome Assembly, FLcDNA Cloning, and Enzyme Assays","type":"article-journal","volume":"10"},"uris":["http://www.mendeley.com/documents/?uuid=c2d03263-96fb-4ee1-b68a-5df13e9ec148"]}],"mendeley":{"formattedCitation":"(Martin et al., 2010)","plainTextFormattedCitation":"(Martin et al., 2010)","previouslyFormattedCitation":"(Martin et al., 2010)"},"properties":{"noteIndex":0},"schema":"https://github.com/citation-style-language/schema/raw/master/csl-citation.json"}</w:instrText>
            </w:r>
            <w:r w:rsidRPr="00AB75D9">
              <w:rPr>
                <w:color w:val="000000"/>
              </w:rPr>
              <w:fldChar w:fldCharType="separate"/>
            </w:r>
            <w:r w:rsidRPr="00AB75D9">
              <w:rPr>
                <w:noProof/>
                <w:color w:val="000000"/>
              </w:rPr>
              <w:t>(Martin et al., 2010)</w:t>
            </w:r>
            <w:r w:rsidRPr="00AB75D9">
              <w:rPr>
                <w:color w:val="000000"/>
              </w:rPr>
              <w:fldChar w:fldCharType="end"/>
            </w:r>
          </w:p>
        </w:tc>
      </w:tr>
      <w:tr w:rsidR="001A5977" w:rsidRPr="00AB75D9" w14:paraId="02180972" w14:textId="77777777" w:rsidTr="00AB75D9">
        <w:trPr>
          <w:trHeight w:val="283"/>
        </w:trPr>
        <w:tc>
          <w:tcPr>
            <w:tcW w:w="2127" w:type="dxa"/>
            <w:noWrap/>
            <w:vAlign w:val="center"/>
            <w:hideMark/>
          </w:tcPr>
          <w:p w14:paraId="78413332" w14:textId="77777777" w:rsidR="001A5977" w:rsidRPr="00AB75D9" w:rsidRDefault="001A5977" w:rsidP="007D4C8F">
            <w:pPr>
              <w:rPr>
                <w:color w:val="000000"/>
              </w:rPr>
            </w:pPr>
            <w:r w:rsidRPr="00AB75D9">
              <w:rPr>
                <w:color w:val="000000"/>
              </w:rPr>
              <w:t>VvPNLNGl2</w:t>
            </w:r>
          </w:p>
        </w:tc>
        <w:tc>
          <w:tcPr>
            <w:tcW w:w="1559" w:type="dxa"/>
            <w:noWrap/>
            <w:vAlign w:val="center"/>
            <w:hideMark/>
          </w:tcPr>
          <w:p w14:paraId="7855F94D" w14:textId="77777777" w:rsidR="001A5977" w:rsidRPr="00AB75D9" w:rsidRDefault="001A5977" w:rsidP="007D4C8F">
            <w:pPr>
              <w:rPr>
                <w:color w:val="000000"/>
              </w:rPr>
            </w:pPr>
            <w:r w:rsidRPr="00AB75D9">
              <w:rPr>
                <w:color w:val="000000"/>
              </w:rPr>
              <w:t>HM807395</w:t>
            </w:r>
          </w:p>
        </w:tc>
        <w:tc>
          <w:tcPr>
            <w:tcW w:w="2268" w:type="dxa"/>
            <w:noWrap/>
            <w:vAlign w:val="center"/>
            <w:hideMark/>
          </w:tcPr>
          <w:p w14:paraId="1549EDCB" w14:textId="77777777" w:rsidR="001A5977" w:rsidRPr="00AB75D9" w:rsidRDefault="001A5977" w:rsidP="007D4C8F">
            <w:pPr>
              <w:rPr>
                <w:color w:val="000000"/>
              </w:rPr>
            </w:pPr>
            <w:r w:rsidRPr="00AB75D9">
              <w:rPr>
                <w:color w:val="000000"/>
              </w:rPr>
              <w:t>VviTPS63</w:t>
            </w:r>
          </w:p>
        </w:tc>
        <w:tc>
          <w:tcPr>
            <w:tcW w:w="2268" w:type="dxa"/>
          </w:tcPr>
          <w:p w14:paraId="50345119" w14:textId="77777777" w:rsidR="001A5977" w:rsidRPr="00AB75D9" w:rsidRDefault="001A5977" w:rsidP="007D4C8F">
            <w:pPr>
              <w:rPr>
                <w:color w:val="000000"/>
              </w:rPr>
            </w:pPr>
            <w:r w:rsidRPr="00AB75D9">
              <w:rPr>
                <w:color w:val="000000"/>
              </w:rPr>
              <w:fldChar w:fldCharType="begin" w:fldLock="1"/>
            </w:r>
            <w:r w:rsidRPr="00AB75D9">
              <w:rPr>
                <w:color w:val="000000"/>
              </w:rPr>
              <w:instrText>ADDIN CSL_CITATION {"citationItems":[{"id":"ITEM-1","itemData":{"DOI":"10.1186/1471-2229-10-226","ISSN":"1471-2229","PMID":"20964856","abstract":"Terpenoids are among the most important constituents of grape flavour and wine bouquet, and serve as useful metabolite markers in viticulture and enology. Based on the initial 8-fold sequencing of a nearly homozygous Pinot noir inbred line, 89 putative terpenoid synthase genes (VvTPS) were predicted by in silico analysis of the grapevine (Vitis vinifera) genome assembly 1. The finding of this very large VvTPS family, combined with the importance of terpenoid metabolism for the organoleptic properties of grapevine berries and finished wines, prompted a detailed examination of this gene family at the genomic level as well as an investigation into VvTPS biochemical functions.","author":[{"dropping-particle":"","family":"Martin","given":"Diane","non-dropping-particle":"","parse-names":false,"suffix":""},{"dropping-particle":"","family":"Aubourg","given":"Sébastien","non-dropping-particle":"","parse-names":false,"suffix":""},{"dropping-particle":"","family":"Schouwey","given":"Marina","non-dropping-particle":"","parse-names":false,"suffix":""},{"dropping-particle":"","family":"Daviet","given":"Laurent","non-dropping-particle":"","parse-names":false,"suffix":""},{"dropping-particle":"","family":"Schalk","given":"Michel","non-dropping-particle":"","parse-names":false,"suffix":""},{"dropping-particle":"","family":"Toub","given":"Omid","non-dropping-particle":"","parse-names":false,"suffix":""},{"dropping-particle":"","family":"Lund","given":"Steven","non-dropping-particle":"","parse-names":false,"suffix":""},{"dropping-particle":"","family":"Bohlmann","given":"Jörg","non-dropping-particle":"","parse-names":false,"suffix":""}],"container-title":"BMC Plant Biology","id":"ITEM-1","issue":"1","issued":{"date-parts":[["2010","1"]]},"page":"226","title":"Functional Annotation, Genome Organization and Phylogeny of the Grapevine (Vitis vinifera) Terpene Synthase Gene Family Based on Genome Assembly, FLcDNA Cloning, and Enzyme Assays","type":"article-journal","volume":"10"},"uris":["http://www.mendeley.com/documents/?uuid=c2d03263-96fb-4ee1-b68a-5df13e9ec148"]}],"mendeley":{"formattedCitation":"(Martin et al., 2010)","plainTextFormattedCitation":"(Martin et al., 2010)","previouslyFormattedCitation":"(Martin et al., 2010)"},"properties":{"noteIndex":0},"schema":"https://github.com/citation-style-language/schema/raw/master/csl-citation.json"}</w:instrText>
            </w:r>
            <w:r w:rsidRPr="00AB75D9">
              <w:rPr>
                <w:color w:val="000000"/>
              </w:rPr>
              <w:fldChar w:fldCharType="separate"/>
            </w:r>
            <w:r w:rsidRPr="00AB75D9">
              <w:rPr>
                <w:noProof/>
                <w:color w:val="000000"/>
              </w:rPr>
              <w:t>(Martin et al., 2010)</w:t>
            </w:r>
            <w:r w:rsidRPr="00AB75D9">
              <w:rPr>
                <w:color w:val="000000"/>
              </w:rPr>
              <w:fldChar w:fldCharType="end"/>
            </w:r>
          </w:p>
        </w:tc>
      </w:tr>
      <w:tr w:rsidR="001A5977" w:rsidRPr="00AB75D9" w14:paraId="5BDB4F49" w14:textId="77777777" w:rsidTr="00AB75D9">
        <w:trPr>
          <w:trHeight w:val="283"/>
        </w:trPr>
        <w:tc>
          <w:tcPr>
            <w:tcW w:w="2127" w:type="dxa"/>
            <w:noWrap/>
            <w:vAlign w:val="center"/>
            <w:hideMark/>
          </w:tcPr>
          <w:p w14:paraId="6F2F1A53" w14:textId="77777777" w:rsidR="001A5977" w:rsidRPr="00AB75D9" w:rsidRDefault="001A5977" w:rsidP="007D4C8F">
            <w:pPr>
              <w:rPr>
                <w:color w:val="000000"/>
              </w:rPr>
            </w:pPr>
            <w:r w:rsidRPr="00AB75D9">
              <w:rPr>
                <w:color w:val="000000"/>
              </w:rPr>
              <w:t>VvPNLNGl3</w:t>
            </w:r>
          </w:p>
        </w:tc>
        <w:tc>
          <w:tcPr>
            <w:tcW w:w="1559" w:type="dxa"/>
            <w:noWrap/>
            <w:vAlign w:val="center"/>
            <w:hideMark/>
          </w:tcPr>
          <w:p w14:paraId="7D11E008" w14:textId="77777777" w:rsidR="001A5977" w:rsidRPr="00AB75D9" w:rsidRDefault="001A5977" w:rsidP="007D4C8F">
            <w:pPr>
              <w:rPr>
                <w:color w:val="000000"/>
              </w:rPr>
            </w:pPr>
            <w:r w:rsidRPr="00AB75D9">
              <w:rPr>
                <w:color w:val="000000"/>
              </w:rPr>
              <w:t>HM807396</w:t>
            </w:r>
          </w:p>
        </w:tc>
        <w:tc>
          <w:tcPr>
            <w:tcW w:w="2268" w:type="dxa"/>
            <w:noWrap/>
            <w:vAlign w:val="center"/>
            <w:hideMark/>
          </w:tcPr>
          <w:p w14:paraId="31CC89D2" w14:textId="77777777" w:rsidR="001A5977" w:rsidRPr="00AB75D9" w:rsidRDefault="001A5977" w:rsidP="007D4C8F">
            <w:pPr>
              <w:rPr>
                <w:color w:val="000000"/>
              </w:rPr>
            </w:pPr>
            <w:r w:rsidRPr="00AB75D9">
              <w:rPr>
                <w:color w:val="000000"/>
              </w:rPr>
              <w:t>VviTPS58</w:t>
            </w:r>
          </w:p>
        </w:tc>
        <w:tc>
          <w:tcPr>
            <w:tcW w:w="2268" w:type="dxa"/>
          </w:tcPr>
          <w:p w14:paraId="0ECFFAF5" w14:textId="77777777" w:rsidR="001A5977" w:rsidRPr="00AB75D9" w:rsidRDefault="001A5977" w:rsidP="007D4C8F">
            <w:pPr>
              <w:rPr>
                <w:color w:val="000000"/>
              </w:rPr>
            </w:pPr>
            <w:r w:rsidRPr="00AB75D9">
              <w:rPr>
                <w:color w:val="000000"/>
              </w:rPr>
              <w:fldChar w:fldCharType="begin" w:fldLock="1"/>
            </w:r>
            <w:r w:rsidRPr="00AB75D9">
              <w:rPr>
                <w:color w:val="000000"/>
              </w:rPr>
              <w:instrText>ADDIN CSL_CITATION {"citationItems":[{"id":"ITEM-1","itemData":{"DOI":"10.1186/1471-2229-10-226","ISSN":"1471-2229","PMID":"20964856","abstract":"Terpenoids are among the most important constituents of grape flavour and wine bouquet, and serve as useful metabolite markers in viticulture and enology. Based on the initial 8-fold sequencing of a nearly homozygous Pinot noir inbred line, 89 putative terpenoid synthase genes (VvTPS) were predicted by in silico analysis of the grapevine (Vitis vinifera) genome assembly 1. The finding of this very large VvTPS family, combined with the importance of terpenoid metabolism for the organoleptic properties of grapevine berries and finished wines, prompted a detailed examination of this gene family at the genomic level as well as an investigation into VvTPS biochemical functions.","author":[{"dropping-particle":"","family":"Martin","given":"Diane","non-dropping-particle":"","parse-names":false,"suffix":""},{"dropping-particle":"","family":"Aubourg","given":"Sébastien","non-dropping-particle":"","parse-names":false,"suffix":""},{"dropping-particle":"","family":"Schouwey","given":"Marina","non-dropping-particle":"","parse-names":false,"suffix":""},{"dropping-particle":"","family":"Daviet","given":"Laurent","non-dropping-particle":"","parse-names":false,"suffix":""},{"dropping-particle":"","family":"Schalk","given":"Michel","non-dropping-particle":"","parse-names":false,"suffix":""},{"dropping-particle":"","family":"Toub","given":"Omid","non-dropping-particle":"","parse-names":false,"suffix":""},{"dropping-particle":"","family":"Lund","given":"Steven","non-dropping-particle":"","parse-names":false,"suffix":""},{"dropping-particle":"","family":"Bohlmann","given":"Jörg","non-dropping-particle":"","parse-names":false,"suffix":""}],"container-title":"BMC Plant Biology","id":"ITEM-1","issue":"1","issued":{"date-parts":[["2010","1"]]},"page":"226","title":"Functional Annotation, Genome Organization and Phylogeny of the Grapevine (Vitis vinifera) Terpene Synthase Gene Family Based on Genome Assembly, FLcDNA Cloning, and Enzyme Assays","type":"article-journal","volume":"10"},"uris":["http://www.mendeley.com/documents/?uuid=c2d03263-96fb-4ee1-b68a-5df13e9ec148"]}],"mendeley":{"formattedCitation":"(Martin et al., 2010)","plainTextFormattedCitation":"(Martin et al., 2010)","previouslyFormattedCitation":"(Martin et al., 2010)"},"properties":{"noteIndex":0},"schema":"https://github.com/citation-style-language/schema/raw/master/csl-citation.json"}</w:instrText>
            </w:r>
            <w:r w:rsidRPr="00AB75D9">
              <w:rPr>
                <w:color w:val="000000"/>
              </w:rPr>
              <w:fldChar w:fldCharType="separate"/>
            </w:r>
            <w:r w:rsidRPr="00AB75D9">
              <w:rPr>
                <w:noProof/>
                <w:color w:val="000000"/>
              </w:rPr>
              <w:t>(Martin et al., 2010)</w:t>
            </w:r>
            <w:r w:rsidRPr="00AB75D9">
              <w:rPr>
                <w:color w:val="000000"/>
              </w:rPr>
              <w:fldChar w:fldCharType="end"/>
            </w:r>
          </w:p>
        </w:tc>
      </w:tr>
      <w:tr w:rsidR="001A5977" w:rsidRPr="00AB75D9" w14:paraId="3A9DC044" w14:textId="77777777" w:rsidTr="00AB75D9">
        <w:trPr>
          <w:trHeight w:val="283"/>
        </w:trPr>
        <w:tc>
          <w:tcPr>
            <w:tcW w:w="2127" w:type="dxa"/>
            <w:noWrap/>
            <w:vAlign w:val="center"/>
            <w:hideMark/>
          </w:tcPr>
          <w:p w14:paraId="077D8BE6" w14:textId="77777777" w:rsidR="001A5977" w:rsidRPr="00AB75D9" w:rsidRDefault="001A5977" w:rsidP="007D4C8F">
            <w:pPr>
              <w:rPr>
                <w:color w:val="000000"/>
              </w:rPr>
            </w:pPr>
            <w:r w:rsidRPr="00AB75D9">
              <w:rPr>
                <w:color w:val="000000"/>
              </w:rPr>
              <w:t>VvPNLNGl4</w:t>
            </w:r>
          </w:p>
        </w:tc>
        <w:tc>
          <w:tcPr>
            <w:tcW w:w="1559" w:type="dxa"/>
            <w:noWrap/>
            <w:vAlign w:val="center"/>
            <w:hideMark/>
          </w:tcPr>
          <w:p w14:paraId="766CAB00" w14:textId="77777777" w:rsidR="001A5977" w:rsidRPr="00AB75D9" w:rsidRDefault="001A5977" w:rsidP="007D4C8F">
            <w:pPr>
              <w:rPr>
                <w:color w:val="000000"/>
              </w:rPr>
            </w:pPr>
            <w:r w:rsidRPr="00AB75D9">
              <w:rPr>
                <w:color w:val="000000"/>
              </w:rPr>
              <w:t>HM807397</w:t>
            </w:r>
          </w:p>
        </w:tc>
        <w:tc>
          <w:tcPr>
            <w:tcW w:w="2268" w:type="dxa"/>
            <w:noWrap/>
            <w:vAlign w:val="center"/>
            <w:hideMark/>
          </w:tcPr>
          <w:p w14:paraId="41E924E6" w14:textId="77777777" w:rsidR="001A5977" w:rsidRPr="00AB75D9" w:rsidRDefault="001A5977" w:rsidP="007D4C8F">
            <w:pPr>
              <w:rPr>
                <w:color w:val="000000"/>
              </w:rPr>
            </w:pPr>
            <w:r w:rsidRPr="00AB75D9">
              <w:rPr>
                <w:color w:val="000000"/>
              </w:rPr>
              <w:t>VviTPS61</w:t>
            </w:r>
          </w:p>
        </w:tc>
        <w:tc>
          <w:tcPr>
            <w:tcW w:w="2268" w:type="dxa"/>
          </w:tcPr>
          <w:p w14:paraId="283955CF" w14:textId="77777777" w:rsidR="001A5977" w:rsidRPr="00AB75D9" w:rsidRDefault="001A5977" w:rsidP="007D4C8F">
            <w:pPr>
              <w:rPr>
                <w:color w:val="000000"/>
              </w:rPr>
            </w:pPr>
            <w:r w:rsidRPr="00AB75D9">
              <w:rPr>
                <w:color w:val="000000"/>
              </w:rPr>
              <w:fldChar w:fldCharType="begin" w:fldLock="1"/>
            </w:r>
            <w:r w:rsidRPr="00AB75D9">
              <w:rPr>
                <w:color w:val="000000"/>
              </w:rPr>
              <w:instrText>ADDIN CSL_CITATION {"citationItems":[{"id":"ITEM-1","itemData":{"DOI":"10.1186/1471-2229-10-226","ISSN":"1471-2229","PMID":"20964856","abstract":"Terpenoids are among the most important constituents of grape flavour and wine bouquet, and serve as useful metabolite markers in viticulture and enology. Based on the initial 8-fold sequencing of a nearly homozygous Pinot noir inbred line, 89 putative terpenoid synthase genes (VvTPS) were predicted by in silico analysis of the grapevine (Vitis vinifera) genome assembly 1. The finding of this very large VvTPS family, combined with the importance of terpenoid metabolism for the organoleptic properties of grapevine berries and finished wines, prompted a detailed examination of this gene family at the genomic level as well as an investigation into VvTPS biochemical functions.","author":[{"dropping-particle":"","family":"Martin","given":"Diane","non-dropping-particle":"","parse-names":false,"suffix":""},{"dropping-particle":"","family":"Aubourg","given":"Sébastien","non-dropping-particle":"","parse-names":false,"suffix":""},{"dropping-particle":"","family":"Schouwey","given":"Marina","non-dropping-particle":"","parse-names":false,"suffix":""},{"dropping-particle":"","family":"Daviet","given":"Laurent","non-dropping-particle":"","parse-names":false,"suffix":""},{"dropping-particle":"","family":"Schalk","given":"Michel","non-dropping-particle":"","parse-names":false,"suffix":""},{"dropping-particle":"","family":"Toub","given":"Omid","non-dropping-particle":"","parse-names":false,"suffix":""},{"dropping-particle":"","family":"Lund","given":"Steven","non-dropping-particle":"","parse-names":false,"suffix":""},{"dropping-particle":"","family":"Bohlmann","given":"Jörg","non-dropping-particle":"","parse-names":false,"suffix":""}],"container-title":"BMC Plant Biology","id":"ITEM-1","issue":"1","issued":{"date-parts":[["2010","1"]]},"page":"226","title":"Functional Annotation, Genome Organization and Phylogeny of the Grapevine (Vitis vinifera) Terpene Synthase Gene Family Based on Genome Assembly, FLcDNA Cloning, and Enzyme Assays","type":"article-journal","volume":"10"},"uris":["http://www.mendeley.com/documents/?uuid=c2d03263-96fb-4ee1-b68a-5df13e9ec148"]}],"mendeley":{"formattedCitation":"(Martin et al., 2010)","plainTextFormattedCitation":"(Martin et al., 2010)","previouslyFormattedCitation":"(Martin et al., 2010)"},"properties":{"noteIndex":0},"schema":"https://github.com/citation-style-language/schema/raw/master/csl-citation.json"}</w:instrText>
            </w:r>
            <w:r w:rsidRPr="00AB75D9">
              <w:rPr>
                <w:color w:val="000000"/>
              </w:rPr>
              <w:fldChar w:fldCharType="separate"/>
            </w:r>
            <w:r w:rsidRPr="00AB75D9">
              <w:rPr>
                <w:noProof/>
                <w:color w:val="000000"/>
              </w:rPr>
              <w:t>(Martin et al., 2010)</w:t>
            </w:r>
            <w:r w:rsidRPr="00AB75D9">
              <w:rPr>
                <w:color w:val="000000"/>
              </w:rPr>
              <w:fldChar w:fldCharType="end"/>
            </w:r>
          </w:p>
        </w:tc>
      </w:tr>
      <w:tr w:rsidR="001A5977" w:rsidRPr="00AB75D9" w14:paraId="646CDEFB" w14:textId="77777777" w:rsidTr="00AB75D9">
        <w:trPr>
          <w:trHeight w:val="283"/>
        </w:trPr>
        <w:tc>
          <w:tcPr>
            <w:tcW w:w="2127" w:type="dxa"/>
            <w:noWrap/>
            <w:vAlign w:val="center"/>
            <w:hideMark/>
          </w:tcPr>
          <w:p w14:paraId="50E5B0EA" w14:textId="77777777" w:rsidR="001A5977" w:rsidRPr="00AB75D9" w:rsidRDefault="001A5977" w:rsidP="007D4C8F">
            <w:pPr>
              <w:rPr>
                <w:color w:val="000000"/>
              </w:rPr>
            </w:pPr>
            <w:r w:rsidRPr="00AB75D9">
              <w:rPr>
                <w:color w:val="000000"/>
              </w:rPr>
              <w:t>VvGwGer</w:t>
            </w:r>
          </w:p>
        </w:tc>
        <w:tc>
          <w:tcPr>
            <w:tcW w:w="1559" w:type="dxa"/>
            <w:noWrap/>
            <w:vAlign w:val="center"/>
            <w:hideMark/>
          </w:tcPr>
          <w:p w14:paraId="16C0F466" w14:textId="77777777" w:rsidR="001A5977" w:rsidRPr="00AB75D9" w:rsidRDefault="001A5977" w:rsidP="007D4C8F">
            <w:pPr>
              <w:rPr>
                <w:color w:val="000000"/>
              </w:rPr>
            </w:pPr>
            <w:r w:rsidRPr="00AB75D9">
              <w:rPr>
                <w:color w:val="000000"/>
              </w:rPr>
              <w:t>HM807398</w:t>
            </w:r>
          </w:p>
        </w:tc>
        <w:tc>
          <w:tcPr>
            <w:tcW w:w="2268" w:type="dxa"/>
            <w:noWrap/>
            <w:vAlign w:val="center"/>
            <w:hideMark/>
          </w:tcPr>
          <w:p w14:paraId="036CBC68" w14:textId="77777777" w:rsidR="001A5977" w:rsidRPr="00AB75D9" w:rsidRDefault="001A5977" w:rsidP="007D4C8F">
            <w:pPr>
              <w:rPr>
                <w:color w:val="000000"/>
              </w:rPr>
            </w:pPr>
            <w:r w:rsidRPr="00AB75D9">
              <w:rPr>
                <w:color w:val="000000"/>
              </w:rPr>
              <w:t>VviTPS52</w:t>
            </w:r>
          </w:p>
        </w:tc>
        <w:tc>
          <w:tcPr>
            <w:tcW w:w="2268" w:type="dxa"/>
          </w:tcPr>
          <w:p w14:paraId="7D84A2F7" w14:textId="77777777" w:rsidR="001A5977" w:rsidRPr="00AB75D9" w:rsidRDefault="001A5977" w:rsidP="007D4C8F">
            <w:pPr>
              <w:rPr>
                <w:color w:val="000000"/>
              </w:rPr>
            </w:pPr>
            <w:r w:rsidRPr="00AB75D9">
              <w:rPr>
                <w:color w:val="000000"/>
              </w:rPr>
              <w:fldChar w:fldCharType="begin" w:fldLock="1"/>
            </w:r>
            <w:r w:rsidRPr="00AB75D9">
              <w:rPr>
                <w:color w:val="000000"/>
              </w:rPr>
              <w:instrText>ADDIN CSL_CITATION {"citationItems":[{"id":"ITEM-1","itemData":{"DOI":"10.1186/1471-2229-10-226","ISSN":"1471-2229","PMID":"20964856","abstract":"Terpenoids are among the most important constituents of grape flavour and wine bouquet, and serve as useful metabolite markers in viticulture and enology. Based on the initial 8-fold sequencing of a nearly homozygous Pinot noir inbred line, 89 putative terpenoid synthase genes (VvTPS) were predicted by in silico analysis of the grapevine (Vitis vinifera) genome assembly 1. The finding of this very large VvTPS family, combined with the importance of terpenoid metabolism for the organoleptic properties of grapevine berries and finished wines, prompted a detailed examination of this gene family at the genomic level as well as an investigation into VvTPS biochemical functions.","author":[{"dropping-particle":"","family":"Martin","given":"Diane","non-dropping-particle":"","parse-names":false,"suffix":""},{"dropping-particle":"","family":"Aubourg","given":"Sébastien","non-dropping-particle":"","parse-names":false,"suffix":""},{"dropping-particle":"","family":"Schouwey","given":"Marina","non-dropping-particle":"","parse-names":false,"suffix":""},{"dropping-particle":"","family":"Daviet","given":"Laurent","non-dropping-particle":"","parse-names":false,"suffix":""},{"dropping-particle":"","family":"Schalk","given":"Michel","non-dropping-particle":"","parse-names":false,"suffix":""},{"dropping-particle":"","family":"Toub","given":"Omid","non-dropping-particle":"","parse-names":false,"suffix":""},{"dropping-particle":"","family":"Lund","given":"Steven","non-dropping-particle":"","parse-names":false,"suffix":""},{"dropping-particle":"","family":"Bohlmann","given":"Jörg","non-dropping-particle":"","parse-names":false,"suffix":""}],"container-title":"BMC Plant Biology","id":"ITEM-1","issue":"1","issued":{"date-parts":[["2010","1"]]},"page":"226","title":"Functional Annotation, Genome Organization and Phylogeny of the Grapevine (Vitis vinifera) Terpene Synthase Gene Family Based on Genome Assembly, FLcDNA Cloning, and Enzyme Assays","type":"article-journal","volume":"10"},"uris":["http://www.mendeley.com/documents/?uuid=c2d03263-96fb-4ee1-b68a-5df13e9ec148"]}],"mendeley":{"formattedCitation":"(Martin et al., 2010)","plainTextFormattedCitation":"(Martin et al., 2010)","previouslyFormattedCitation":"(Martin et al., 2010)"},"properties":{"noteIndex":0},"schema":"https://github.com/citation-style-language/schema/raw/master/csl-citation.json"}</w:instrText>
            </w:r>
            <w:r w:rsidRPr="00AB75D9">
              <w:rPr>
                <w:color w:val="000000"/>
              </w:rPr>
              <w:fldChar w:fldCharType="separate"/>
            </w:r>
            <w:r w:rsidRPr="00AB75D9">
              <w:rPr>
                <w:noProof/>
                <w:color w:val="000000"/>
              </w:rPr>
              <w:t>(Martin et al., 2010)</w:t>
            </w:r>
            <w:r w:rsidRPr="00AB75D9">
              <w:rPr>
                <w:color w:val="000000"/>
              </w:rPr>
              <w:fldChar w:fldCharType="end"/>
            </w:r>
          </w:p>
        </w:tc>
      </w:tr>
      <w:tr w:rsidR="001A5977" w:rsidRPr="00AB75D9" w14:paraId="4CCB6F53" w14:textId="77777777" w:rsidTr="00AB75D9">
        <w:trPr>
          <w:trHeight w:val="283"/>
        </w:trPr>
        <w:tc>
          <w:tcPr>
            <w:tcW w:w="2127" w:type="dxa"/>
            <w:noWrap/>
            <w:vAlign w:val="center"/>
            <w:hideMark/>
          </w:tcPr>
          <w:p w14:paraId="3FB329C3" w14:textId="77777777" w:rsidR="001A5977" w:rsidRPr="00AB75D9" w:rsidRDefault="001A5977" w:rsidP="007D4C8F">
            <w:pPr>
              <w:rPr>
                <w:color w:val="000000"/>
              </w:rPr>
            </w:pPr>
            <w:r w:rsidRPr="00AB75D9">
              <w:rPr>
                <w:color w:val="000000"/>
              </w:rPr>
              <w:t>VvCSGer</w:t>
            </w:r>
          </w:p>
        </w:tc>
        <w:tc>
          <w:tcPr>
            <w:tcW w:w="1559" w:type="dxa"/>
            <w:noWrap/>
            <w:vAlign w:val="center"/>
            <w:hideMark/>
          </w:tcPr>
          <w:p w14:paraId="5755EADD" w14:textId="77777777" w:rsidR="001A5977" w:rsidRPr="00AB75D9" w:rsidRDefault="001A5977" w:rsidP="007D4C8F">
            <w:pPr>
              <w:rPr>
                <w:color w:val="000000"/>
              </w:rPr>
            </w:pPr>
            <w:r w:rsidRPr="00AB75D9">
              <w:rPr>
                <w:color w:val="000000"/>
              </w:rPr>
              <w:t>HQ326231</w:t>
            </w:r>
          </w:p>
        </w:tc>
        <w:tc>
          <w:tcPr>
            <w:tcW w:w="2268" w:type="dxa"/>
            <w:noWrap/>
            <w:vAlign w:val="center"/>
            <w:hideMark/>
          </w:tcPr>
          <w:p w14:paraId="16201600" w14:textId="77777777" w:rsidR="001A5977" w:rsidRPr="00AB75D9" w:rsidRDefault="001A5977" w:rsidP="007D4C8F">
            <w:pPr>
              <w:rPr>
                <w:color w:val="000000"/>
              </w:rPr>
            </w:pPr>
            <w:r w:rsidRPr="00AB75D9">
              <w:rPr>
                <w:color w:val="000000"/>
              </w:rPr>
              <w:t>VviTPS52</w:t>
            </w:r>
          </w:p>
        </w:tc>
        <w:tc>
          <w:tcPr>
            <w:tcW w:w="2268" w:type="dxa"/>
          </w:tcPr>
          <w:p w14:paraId="67F8BF2F" w14:textId="77777777" w:rsidR="001A5977" w:rsidRPr="00AB75D9" w:rsidRDefault="001A5977" w:rsidP="007D4C8F">
            <w:pPr>
              <w:rPr>
                <w:color w:val="000000"/>
              </w:rPr>
            </w:pPr>
            <w:r w:rsidRPr="00AB75D9">
              <w:rPr>
                <w:color w:val="000000"/>
              </w:rPr>
              <w:fldChar w:fldCharType="begin" w:fldLock="1"/>
            </w:r>
            <w:r w:rsidRPr="00AB75D9">
              <w:rPr>
                <w:color w:val="000000"/>
              </w:rPr>
              <w:instrText>ADDIN CSL_CITATION {"citationItems":[{"id":"ITEM-1","itemData":{"DOI":"10.1186/1471-2229-10-226","ISSN":"1471-2229","PMID":"20964856","abstract":"Terpenoids are among the most important constituents of grape flavour and wine bouquet, and serve as useful metabolite markers in viticulture and enology. Based on the initial 8-fold sequencing of a nearly homozygous Pinot noir inbred line, 89 putative terpenoid synthase genes (VvTPS) were predicted by in silico analysis of the grapevine (Vitis vinifera) genome assembly 1. The finding of this very large VvTPS family, combined with the importance of terpenoid metabolism for the organoleptic properties of grapevine berries and finished wines, prompted a detailed examination of this gene family at the genomic level as well as an investigation into VvTPS biochemical functions.","author":[{"dropping-particle":"","family":"Martin","given":"Diane","non-dropping-particle":"","parse-names":false,"suffix":""},{"dropping-particle":"","family":"Aubourg","given":"Sébastien","non-dropping-particle":"","parse-names":false,"suffix":""},{"dropping-particle":"","family":"Schouwey","given":"Marina","non-dropping-particle":"","parse-names":false,"suffix":""},{"dropping-particle":"","family":"Daviet","given":"Laurent","non-dropping-particle":"","parse-names":false,"suffix":""},{"dropping-particle":"","family":"Schalk","given":"Michel","non-dropping-particle":"","parse-names":false,"suffix":""},{"dropping-particle":"","family":"Toub","given":"Omid","non-dropping-particle":"","parse-names":false,"suffix":""},{"dropping-particle":"","family":"Lund","given":"Steven","non-dropping-particle":"","parse-names":false,"suffix":""},{"dropping-particle":"","family":"Bohlmann","given":"Jörg","non-dropping-particle":"","parse-names":false,"suffix":""}],"container-title":"BMC Plant Biology","id":"ITEM-1","issue":"1","issued":{"date-parts":[["2010","1"]]},"page":"226","title":"Functional Annotation, Genome Organization and Phylogeny of the Grapevine (Vitis vinifera) Terpene Synthase Gene Family Based on Genome Assembly, FLcDNA Cloning, and Enzyme Assays","type":"article-journal","volume":"10"},"uris":["http://www.mendeley.com/documents/?uuid=c2d03263-96fb-4ee1-b68a-5df13e9ec148"]}],"mendeley":{"formattedCitation":"(Martin et al., 2010)","plainTextFormattedCitation":"(Martin et al., 2010)","previouslyFormattedCitation":"(Martin et al., 2010)"},"properties":{"noteIndex":0},"schema":"https://github.com/citation-style-language/schema/raw/master/csl-citation.json"}</w:instrText>
            </w:r>
            <w:r w:rsidRPr="00AB75D9">
              <w:rPr>
                <w:color w:val="000000"/>
              </w:rPr>
              <w:fldChar w:fldCharType="separate"/>
            </w:r>
            <w:r w:rsidRPr="00AB75D9">
              <w:rPr>
                <w:noProof/>
                <w:color w:val="000000"/>
              </w:rPr>
              <w:t>(Martin et al., 2010)</w:t>
            </w:r>
            <w:r w:rsidRPr="00AB75D9">
              <w:rPr>
                <w:color w:val="000000"/>
              </w:rPr>
              <w:fldChar w:fldCharType="end"/>
            </w:r>
          </w:p>
        </w:tc>
      </w:tr>
      <w:tr w:rsidR="001A5977" w:rsidRPr="00AB75D9" w14:paraId="4B86D96D" w14:textId="77777777" w:rsidTr="00AB75D9">
        <w:trPr>
          <w:trHeight w:val="283"/>
        </w:trPr>
        <w:tc>
          <w:tcPr>
            <w:tcW w:w="2127" w:type="dxa"/>
            <w:noWrap/>
            <w:vAlign w:val="center"/>
            <w:hideMark/>
          </w:tcPr>
          <w:p w14:paraId="337AA9A8" w14:textId="77777777" w:rsidR="001A5977" w:rsidRPr="00AB75D9" w:rsidRDefault="001A5977" w:rsidP="007D4C8F">
            <w:pPr>
              <w:rPr>
                <w:color w:val="000000"/>
              </w:rPr>
            </w:pPr>
            <w:r w:rsidRPr="00AB75D9">
              <w:rPr>
                <w:color w:val="000000"/>
              </w:rPr>
              <w:t>VvPNGer</w:t>
            </w:r>
          </w:p>
        </w:tc>
        <w:tc>
          <w:tcPr>
            <w:tcW w:w="1559" w:type="dxa"/>
            <w:noWrap/>
            <w:vAlign w:val="center"/>
            <w:hideMark/>
          </w:tcPr>
          <w:p w14:paraId="03CB5818" w14:textId="77777777" w:rsidR="001A5977" w:rsidRPr="00AB75D9" w:rsidRDefault="001A5977" w:rsidP="007D4C8F">
            <w:pPr>
              <w:rPr>
                <w:color w:val="000000"/>
              </w:rPr>
            </w:pPr>
            <w:r w:rsidRPr="00AB75D9">
              <w:rPr>
                <w:color w:val="000000"/>
              </w:rPr>
              <w:t>HM807399</w:t>
            </w:r>
          </w:p>
        </w:tc>
        <w:tc>
          <w:tcPr>
            <w:tcW w:w="2268" w:type="dxa"/>
            <w:noWrap/>
            <w:vAlign w:val="center"/>
            <w:hideMark/>
          </w:tcPr>
          <w:p w14:paraId="2AFF3DD4" w14:textId="77777777" w:rsidR="001A5977" w:rsidRPr="00AB75D9" w:rsidRDefault="001A5977" w:rsidP="007D4C8F">
            <w:pPr>
              <w:rPr>
                <w:color w:val="000000"/>
              </w:rPr>
            </w:pPr>
            <w:r w:rsidRPr="00AB75D9">
              <w:rPr>
                <w:color w:val="000000"/>
              </w:rPr>
              <w:t>VviTPS52</w:t>
            </w:r>
          </w:p>
        </w:tc>
        <w:tc>
          <w:tcPr>
            <w:tcW w:w="2268" w:type="dxa"/>
          </w:tcPr>
          <w:p w14:paraId="1CF3AED5" w14:textId="77777777" w:rsidR="001A5977" w:rsidRPr="00AB75D9" w:rsidRDefault="001A5977" w:rsidP="007D4C8F">
            <w:pPr>
              <w:rPr>
                <w:color w:val="000000"/>
              </w:rPr>
            </w:pPr>
            <w:r w:rsidRPr="00AB75D9">
              <w:rPr>
                <w:color w:val="000000"/>
              </w:rPr>
              <w:fldChar w:fldCharType="begin" w:fldLock="1"/>
            </w:r>
            <w:r w:rsidRPr="00AB75D9">
              <w:rPr>
                <w:color w:val="000000"/>
              </w:rPr>
              <w:instrText>ADDIN CSL_CITATION {"citationItems":[{"id":"ITEM-1","itemData":{"DOI":"10.1186/1471-2229-10-226","ISSN":"1471-2229","PMID":"20964856","abstract":"Terpenoids are among the most important constituents of grape flavour and wine bouquet, and serve as useful metabolite markers in viticulture and enology. Based on the initial 8-fold sequencing of a nearly homozygous Pinot noir inbred line, 89 putative terpenoid synthase genes (VvTPS) were predicted by in silico analysis of the grapevine (Vitis vinifera) genome assembly 1. The finding of this very large VvTPS family, combined with the importance of terpenoid metabolism for the organoleptic properties of grapevine berries and finished wines, prompted a detailed examination of this gene family at the genomic level as well as an investigation into VvTPS biochemical functions.","author":[{"dropping-particle":"","family":"Martin","given":"Diane","non-dropping-particle":"","parse-names":false,"suffix":""},{"dropping-particle":"","family":"Aubourg","given":"Sébastien","non-dropping-particle":"","parse-names":false,"suffix":""},{"dropping-particle":"","family":"Schouwey","given":"Marina","non-dropping-particle":"","parse-names":false,"suffix":""},{"dropping-particle":"","family":"Daviet","given":"Laurent","non-dropping-particle":"","parse-names":false,"suffix":""},{"dropping-particle":"","family":"Schalk","given":"Michel","non-dropping-particle":"","parse-names":false,"suffix":""},{"dropping-particle":"","family":"Toub","given":"Omid","non-dropping-particle":"","parse-names":false,"suffix":""},{"dropping-particle":"","family":"Lund","given":"Steven","non-dropping-particle":"","parse-names":false,"suffix":""},{"dropping-particle":"","family":"Bohlmann","given":"Jörg","non-dropping-particle":"","parse-names":false,"suffix":""}],"container-title":"BMC Plant Biology","id":"ITEM-1","issue":"1","issued":{"date-parts":[["2010","1"]]},"page":"226","title":"Functional Annotation, Genome Organization and Phylogeny of the Grapevine (Vitis vinifera) Terpene Synthase Gene Family Based on Genome Assembly, FLcDNA Cloning, and Enzyme Assays","type":"article-journal","volume":"10"},"uris":["http://www.mendeley.com/documents/?uuid=c2d03263-96fb-4ee1-b68a-5df13e9ec148"]}],"mendeley":{"formattedCitation":"(Martin et al., 2010)","plainTextFormattedCitation":"(Martin et al., 2010)","previouslyFormattedCitation":"(Martin et al., 2010)"},"properties":{"noteIndex":0},"schema":"https://github.com/citation-style-language/schema/raw/master/csl-citation.json"}</w:instrText>
            </w:r>
            <w:r w:rsidRPr="00AB75D9">
              <w:rPr>
                <w:color w:val="000000"/>
              </w:rPr>
              <w:fldChar w:fldCharType="separate"/>
            </w:r>
            <w:r w:rsidRPr="00AB75D9">
              <w:rPr>
                <w:noProof/>
                <w:color w:val="000000"/>
              </w:rPr>
              <w:t>(Martin et al., 2010)</w:t>
            </w:r>
            <w:r w:rsidRPr="00AB75D9">
              <w:rPr>
                <w:color w:val="000000"/>
              </w:rPr>
              <w:fldChar w:fldCharType="end"/>
            </w:r>
          </w:p>
        </w:tc>
      </w:tr>
      <w:tr w:rsidR="001A5977" w:rsidRPr="00AB75D9" w14:paraId="55B7C90B" w14:textId="77777777" w:rsidTr="00AB75D9">
        <w:trPr>
          <w:trHeight w:val="283"/>
        </w:trPr>
        <w:tc>
          <w:tcPr>
            <w:tcW w:w="2127" w:type="dxa"/>
            <w:noWrap/>
            <w:vAlign w:val="center"/>
            <w:hideMark/>
          </w:tcPr>
          <w:p w14:paraId="0F4FFF58" w14:textId="77777777" w:rsidR="001A5977" w:rsidRPr="00AB75D9" w:rsidRDefault="001A5977" w:rsidP="007D4C8F">
            <w:pPr>
              <w:rPr>
                <w:color w:val="000000"/>
              </w:rPr>
            </w:pPr>
            <w:r w:rsidRPr="00AB75D9">
              <w:rPr>
                <w:color w:val="000000"/>
              </w:rPr>
              <w:t>VvCSENerGl</w:t>
            </w:r>
          </w:p>
        </w:tc>
        <w:tc>
          <w:tcPr>
            <w:tcW w:w="1559" w:type="dxa"/>
            <w:noWrap/>
            <w:vAlign w:val="center"/>
            <w:hideMark/>
          </w:tcPr>
          <w:p w14:paraId="0B039728" w14:textId="77777777" w:rsidR="001A5977" w:rsidRPr="00AB75D9" w:rsidRDefault="001A5977" w:rsidP="007D4C8F">
            <w:pPr>
              <w:rPr>
                <w:color w:val="000000"/>
              </w:rPr>
            </w:pPr>
            <w:r w:rsidRPr="00AB75D9">
              <w:rPr>
                <w:color w:val="000000"/>
              </w:rPr>
              <w:t>HM807400</w:t>
            </w:r>
          </w:p>
        </w:tc>
        <w:tc>
          <w:tcPr>
            <w:tcW w:w="2268" w:type="dxa"/>
            <w:noWrap/>
            <w:vAlign w:val="center"/>
            <w:hideMark/>
          </w:tcPr>
          <w:p w14:paraId="23CA9840" w14:textId="77777777" w:rsidR="001A5977" w:rsidRPr="00AB75D9" w:rsidRDefault="001A5977" w:rsidP="007D4C8F">
            <w:pPr>
              <w:rPr>
                <w:color w:val="000000"/>
              </w:rPr>
            </w:pPr>
            <w:r w:rsidRPr="00AB75D9">
              <w:rPr>
                <w:color w:val="000000"/>
              </w:rPr>
              <w:t>N/A</w:t>
            </w:r>
          </w:p>
        </w:tc>
        <w:tc>
          <w:tcPr>
            <w:tcW w:w="2268" w:type="dxa"/>
          </w:tcPr>
          <w:p w14:paraId="2E3F8400" w14:textId="77777777" w:rsidR="001A5977" w:rsidRPr="00AB75D9" w:rsidRDefault="001A5977" w:rsidP="007D4C8F">
            <w:pPr>
              <w:rPr>
                <w:color w:val="000000"/>
              </w:rPr>
            </w:pPr>
            <w:r w:rsidRPr="00AB75D9">
              <w:rPr>
                <w:color w:val="000000"/>
              </w:rPr>
              <w:fldChar w:fldCharType="begin" w:fldLock="1"/>
            </w:r>
            <w:r w:rsidRPr="00AB75D9">
              <w:rPr>
                <w:color w:val="000000"/>
              </w:rPr>
              <w:instrText>ADDIN CSL_CITATION {"citationItems":[{"id":"ITEM-1","itemData":{"DOI":"10.1186/1471-2229-10-226","ISSN":"1471-2229","PMID":"20964856","abstract":"Terpenoids are among the most important constituents of grape flavour and wine bouquet, and serve as useful metabolite markers in viticulture and enology. Based on the initial 8-fold sequencing of a nearly homozygous Pinot noir inbred line, 89 putative terpenoid synthase genes (VvTPS) were predicted by in silico analysis of the grapevine (Vitis vinifera) genome assembly 1. The finding of this very large VvTPS family, combined with the importance of terpenoid metabolism for the organoleptic properties of grapevine berries and finished wines, prompted a detailed examination of this gene family at the genomic level as well as an investigation into VvTPS biochemical functions.","author":[{"dropping-particle":"","family":"Martin","given":"Diane","non-dropping-particle":"","parse-names":false,"suffix":""},{"dropping-particle":"","family":"Aubourg","given":"Sébastien","non-dropping-particle":"","parse-names":false,"suffix":""},{"dropping-particle":"","family":"Schouwey","given":"Marina","non-dropping-particle":"","parse-names":false,"suffix":""},{"dropping-particle":"","family":"Daviet","given":"Laurent","non-dropping-particle":"","parse-names":false,"suffix":""},{"dropping-particle":"","family":"Schalk","given":"Michel","non-dropping-particle":"","parse-names":false,"suffix":""},{"dropping-particle":"","family":"Toub","given":"Omid","non-dropping-particle":"","parse-names":false,"suffix":""},{"dropping-particle":"","family":"Lund","given":"Steven","non-dropping-particle":"","parse-names":false,"suffix":""},{"dropping-particle":"","family":"Bohlmann","given":"Jörg","non-dropping-particle":"","parse-names":false,"suffix":""}],"container-title":"BMC Plant Biology","id":"ITEM-1","issue":"1","issued":{"date-parts":[["2010","1"]]},"page":"226","title":"Functional Annotation, Genome Organization and Phylogeny of the Grapevine (Vitis vinifera) Terpene Synthase Gene Family Based on Genome Assembly, FLcDNA Cloning, and Enzyme Assays","type":"article-journal","volume":"10"},"uris":["http://www.mendeley.com/documents/?uuid=c2d03263-96fb-4ee1-b68a-5df13e9ec148"]}],"mendeley":{"formattedCitation":"(Martin et al., 2010)","plainTextFormattedCitation":"(Martin et al., 2010)","previouslyFormattedCitation":"(Martin et al., 2010)"},"properties":{"noteIndex":0},"schema":"https://github.com/citation-style-language/schema/raw/master/csl-citation.json"}</w:instrText>
            </w:r>
            <w:r w:rsidRPr="00AB75D9">
              <w:rPr>
                <w:color w:val="000000"/>
              </w:rPr>
              <w:fldChar w:fldCharType="separate"/>
            </w:r>
            <w:r w:rsidRPr="00AB75D9">
              <w:rPr>
                <w:noProof/>
                <w:color w:val="000000"/>
              </w:rPr>
              <w:t>(Martin et al., 2010)</w:t>
            </w:r>
            <w:r w:rsidRPr="00AB75D9">
              <w:rPr>
                <w:color w:val="000000"/>
              </w:rPr>
              <w:fldChar w:fldCharType="end"/>
            </w:r>
          </w:p>
        </w:tc>
      </w:tr>
      <w:tr w:rsidR="001A5977" w:rsidRPr="00AB75D9" w14:paraId="1940AF0A" w14:textId="77777777" w:rsidTr="00AB75D9">
        <w:trPr>
          <w:trHeight w:val="283"/>
        </w:trPr>
        <w:tc>
          <w:tcPr>
            <w:tcW w:w="2127" w:type="dxa"/>
            <w:noWrap/>
            <w:vAlign w:val="center"/>
            <w:hideMark/>
          </w:tcPr>
          <w:p w14:paraId="06A88B0F" w14:textId="77777777" w:rsidR="001A5977" w:rsidRPr="00AB75D9" w:rsidRDefault="001A5977" w:rsidP="007D4C8F">
            <w:pPr>
              <w:rPr>
                <w:color w:val="000000"/>
              </w:rPr>
            </w:pPr>
            <w:r w:rsidRPr="00AB75D9">
              <w:rPr>
                <w:color w:val="000000"/>
              </w:rPr>
              <w:t>VvPNENerGl</w:t>
            </w:r>
          </w:p>
        </w:tc>
        <w:tc>
          <w:tcPr>
            <w:tcW w:w="1559" w:type="dxa"/>
            <w:noWrap/>
            <w:vAlign w:val="center"/>
            <w:hideMark/>
          </w:tcPr>
          <w:p w14:paraId="0AEB6CAF" w14:textId="77777777" w:rsidR="001A5977" w:rsidRPr="00AB75D9" w:rsidRDefault="001A5977" w:rsidP="007D4C8F">
            <w:pPr>
              <w:rPr>
                <w:color w:val="000000"/>
              </w:rPr>
            </w:pPr>
            <w:r w:rsidRPr="00AB75D9">
              <w:rPr>
                <w:color w:val="000000"/>
              </w:rPr>
              <w:t>HM807401</w:t>
            </w:r>
          </w:p>
        </w:tc>
        <w:tc>
          <w:tcPr>
            <w:tcW w:w="2268" w:type="dxa"/>
            <w:noWrap/>
            <w:vAlign w:val="center"/>
            <w:hideMark/>
          </w:tcPr>
          <w:p w14:paraId="04B52BD4" w14:textId="77777777" w:rsidR="001A5977" w:rsidRPr="00AB75D9" w:rsidRDefault="001A5977" w:rsidP="007D4C8F">
            <w:pPr>
              <w:rPr>
                <w:color w:val="000000"/>
              </w:rPr>
            </w:pPr>
            <w:r w:rsidRPr="00AB75D9">
              <w:rPr>
                <w:color w:val="000000"/>
              </w:rPr>
              <w:t>N/A</w:t>
            </w:r>
          </w:p>
        </w:tc>
        <w:tc>
          <w:tcPr>
            <w:tcW w:w="2268" w:type="dxa"/>
          </w:tcPr>
          <w:p w14:paraId="355F049C" w14:textId="77777777" w:rsidR="001A5977" w:rsidRPr="00AB75D9" w:rsidRDefault="001A5977" w:rsidP="007D4C8F">
            <w:pPr>
              <w:rPr>
                <w:color w:val="000000"/>
              </w:rPr>
            </w:pPr>
            <w:r w:rsidRPr="00AB75D9">
              <w:rPr>
                <w:color w:val="000000"/>
              </w:rPr>
              <w:fldChar w:fldCharType="begin" w:fldLock="1"/>
            </w:r>
            <w:r w:rsidRPr="00AB75D9">
              <w:rPr>
                <w:color w:val="000000"/>
              </w:rPr>
              <w:instrText>ADDIN CSL_CITATION {"citationItems":[{"id":"ITEM-1","itemData":{"DOI":"10.1186/1471-2229-10-226","ISSN":"1471-2229","PMID":"20964856","abstract":"Terpenoids are among the most important constituents of grape flavour and wine bouquet, and serve as useful metabolite markers in viticulture and enology. Based on the initial 8-fold sequencing of a nearly homozygous Pinot noir inbred line, 89 putative terpenoid synthase genes (VvTPS) were predicted by in silico analysis of the grapevine (Vitis vinifera) genome assembly 1. The finding of this very large VvTPS family, combined with the importance of terpenoid metabolism for the organoleptic properties of grapevine berries and finished wines, prompted a detailed examination of this gene family at the genomic level as well as an investigation into VvTPS biochemical functions.","author":[{"dropping-particle":"","family":"Martin","given":"Diane","non-dropping-particle":"","parse-names":false,"suffix":""},{"dropping-particle":"","family":"Aubourg","given":"Sébastien","non-dropping-particle":"","parse-names":false,"suffix":""},{"dropping-particle":"","family":"Schouwey","given":"Marina","non-dropping-particle":"","parse-names":false,"suffix":""},{"dropping-particle":"","family":"Daviet","given":"Laurent","non-dropping-particle":"","parse-names":false,"suffix":""},{"dropping-particle":"","family":"Schalk","given":"Michel","non-dropping-particle":"","parse-names":false,"suffix":""},{"dropping-particle":"","family":"Toub","given":"Omid","non-dropping-particle":"","parse-names":false,"suffix":""},{"dropping-particle":"","family":"Lund","given":"Steven","non-dropping-particle":"","parse-names":false,"suffix":""},{"dropping-particle":"","family":"Bohlmann","given":"Jörg","non-dropping-particle":"","parse-names":false,"suffix":""}],"container-title":"BMC Plant Biology","id":"ITEM-1","issue":"1","issued":{"date-parts":[["2010","1"]]},"page":"226","title":"Functional Annotation, Genome Organization and Phylogeny of the Grapevine (Vitis vinifera) Terpene Synthase Gene Family Based on Genome Assembly, FLcDNA Cloning, and Enzyme Assays","type":"article-journal","volume":"10"},"uris":["http://www.mendeley.com/documents/?uuid=c2d03263-96fb-4ee1-b68a-5df13e9ec148"]}],"mendeley":{"formattedCitation":"(Martin et al., 2010)","plainTextFormattedCitation":"(Martin et al., 2010)","previouslyFormattedCitation":"(Martin et al., 2010)"},"properties":{"noteIndex":0},"schema":"https://github.com/citation-style-language/schema/raw/master/csl-citation.json"}</w:instrText>
            </w:r>
            <w:r w:rsidRPr="00AB75D9">
              <w:rPr>
                <w:color w:val="000000"/>
              </w:rPr>
              <w:fldChar w:fldCharType="separate"/>
            </w:r>
            <w:r w:rsidRPr="00AB75D9">
              <w:rPr>
                <w:noProof/>
                <w:color w:val="000000"/>
              </w:rPr>
              <w:t>(Martin et al., 2010)</w:t>
            </w:r>
            <w:r w:rsidRPr="00AB75D9">
              <w:rPr>
                <w:color w:val="000000"/>
              </w:rPr>
              <w:fldChar w:fldCharType="end"/>
            </w:r>
          </w:p>
        </w:tc>
      </w:tr>
      <w:tr w:rsidR="001A5977" w:rsidRPr="00AB75D9" w14:paraId="193B8CC8" w14:textId="77777777" w:rsidTr="00AB75D9">
        <w:trPr>
          <w:trHeight w:val="283"/>
        </w:trPr>
        <w:tc>
          <w:tcPr>
            <w:tcW w:w="2127" w:type="dxa"/>
            <w:tcBorders>
              <w:bottom w:val="single" w:sz="4" w:space="0" w:color="auto"/>
            </w:tcBorders>
            <w:noWrap/>
            <w:vAlign w:val="center"/>
          </w:tcPr>
          <w:p w14:paraId="6187C85B" w14:textId="77777777" w:rsidR="001A5977" w:rsidRPr="00AB75D9" w:rsidRDefault="001A5977" w:rsidP="007D4C8F">
            <w:pPr>
              <w:rPr>
                <w:color w:val="000000"/>
              </w:rPr>
            </w:pPr>
            <w:r w:rsidRPr="00AB75D9">
              <w:rPr>
                <w:color w:val="000000"/>
              </w:rPr>
              <w:t>VviMATPS10</w:t>
            </w:r>
          </w:p>
        </w:tc>
        <w:tc>
          <w:tcPr>
            <w:tcW w:w="1559" w:type="dxa"/>
            <w:tcBorders>
              <w:bottom w:val="single" w:sz="4" w:space="0" w:color="auto"/>
            </w:tcBorders>
            <w:noWrap/>
            <w:vAlign w:val="center"/>
          </w:tcPr>
          <w:p w14:paraId="311E2DF7" w14:textId="77777777" w:rsidR="001A5977" w:rsidRPr="00AB75D9" w:rsidRDefault="001A5977" w:rsidP="007D4C8F">
            <w:pPr>
              <w:rPr>
                <w:color w:val="000000"/>
              </w:rPr>
            </w:pPr>
            <w:r w:rsidRPr="00AB75D9">
              <w:rPr>
                <w:color w:val="000000"/>
              </w:rPr>
              <w:t>QBL52481.1</w:t>
            </w:r>
          </w:p>
        </w:tc>
        <w:tc>
          <w:tcPr>
            <w:tcW w:w="2268" w:type="dxa"/>
            <w:tcBorders>
              <w:bottom w:val="single" w:sz="4" w:space="0" w:color="auto"/>
            </w:tcBorders>
            <w:noWrap/>
            <w:vAlign w:val="center"/>
          </w:tcPr>
          <w:p w14:paraId="6DD62D93" w14:textId="77777777" w:rsidR="001A5977" w:rsidRPr="00AB75D9" w:rsidRDefault="001A5977" w:rsidP="007D4C8F">
            <w:pPr>
              <w:rPr>
                <w:color w:val="000000"/>
              </w:rPr>
            </w:pPr>
          </w:p>
        </w:tc>
        <w:tc>
          <w:tcPr>
            <w:tcW w:w="2268" w:type="dxa"/>
            <w:tcBorders>
              <w:bottom w:val="single" w:sz="4" w:space="0" w:color="auto"/>
            </w:tcBorders>
          </w:tcPr>
          <w:p w14:paraId="4C9F603B" w14:textId="77777777" w:rsidR="001A5977" w:rsidRPr="00AB75D9" w:rsidRDefault="001A5977" w:rsidP="007D4C8F">
            <w:pPr>
              <w:rPr>
                <w:color w:val="000000"/>
              </w:rPr>
            </w:pPr>
            <w:r w:rsidRPr="00AB75D9">
              <w:rPr>
                <w:color w:val="000000"/>
              </w:rPr>
              <w:fldChar w:fldCharType="begin" w:fldLock="1"/>
            </w:r>
            <w:r w:rsidRPr="00AB75D9">
              <w:rPr>
                <w:color w:val="000000"/>
              </w:rPr>
              <w:instrText>ADDIN CSL_CITATION {"citationItems":[{"id":"ITEM-1","itemData":{"DOI":"10.3389/fpls.2019.00177","ISSN":"1664-462X","author":[{"dropping-particle":"","family":"Smit","given":"Samuel Jacobus","non-dropping-particle":"","parse-names":false,"suffix":""},{"dropping-particle":"","family":"Vivier","given":"Melané Alethea","non-dropping-particle":"","parse-names":false,"suffix":""},{"dropping-particle":"","family":"Young","given":"Philip Richard","non-dropping-particle":"","parse-names":false,"suffix":""}],"container-title":"Frontiers in Plant Science","id":"ITEM-1","issue":"February","issued":{"date-parts":[["2019"]]},"page":"1-18","title":"Linking Terpene Synthases to Sesquiterpene Metabolism in Grapevine Flowers","type":"article-journal","volume":"10"},"uris":["http://www.mendeley.com/documents/?uuid=f3f8dbad-69d9-4e9a-b8ae-4ea4784a9d9d"]}],"mendeley":{"formattedCitation":"(Smit et al., 2019)","plainTextFormattedCitation":"(Smit et al., 2019)"},"properties":{"noteIndex":0},"schema":"https://github.com/citation-style-language/schema/raw/master/csl-citation.json"}</w:instrText>
            </w:r>
            <w:r w:rsidRPr="00AB75D9">
              <w:rPr>
                <w:color w:val="000000"/>
              </w:rPr>
              <w:fldChar w:fldCharType="separate"/>
            </w:r>
            <w:r w:rsidRPr="00AB75D9">
              <w:rPr>
                <w:noProof/>
                <w:color w:val="000000"/>
              </w:rPr>
              <w:t>(Smit et al., 2019)</w:t>
            </w:r>
            <w:r w:rsidRPr="00AB75D9">
              <w:rPr>
                <w:color w:val="000000"/>
              </w:rPr>
              <w:fldChar w:fldCharType="end"/>
            </w:r>
          </w:p>
        </w:tc>
      </w:tr>
    </w:tbl>
    <w:p w14:paraId="11B69B64" w14:textId="34C6ABB9" w:rsidR="001A5977" w:rsidRDefault="001A5977"/>
    <w:p w14:paraId="44B6AF59" w14:textId="77777777" w:rsidR="00304D9D" w:rsidRDefault="00304D9D">
      <w:bookmarkStart w:id="0" w:name="_GoBack"/>
      <w:bookmarkEnd w:id="0"/>
    </w:p>
    <w:sectPr w:rsidR="00304D9D" w:rsidSect="0032432C">
      <w:footerReference w:type="even" r:id="rId7"/>
      <w:footerReference w:type="default" r:id="rId8"/>
      <w:pgSz w:w="11900" w:h="16840"/>
      <w:pgMar w:top="1440" w:right="1440" w:bottom="1440" w:left="1440" w:header="708" w:footer="708" w:gutter="0"/>
      <w:pgNumType w:start="98"/>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6FF1B8C" w14:textId="77777777" w:rsidR="0032432C" w:rsidRDefault="0032432C" w:rsidP="0032432C">
      <w:r>
        <w:separator/>
      </w:r>
    </w:p>
  </w:endnote>
  <w:endnote w:type="continuationSeparator" w:id="0">
    <w:p w14:paraId="0BD754AA" w14:textId="77777777" w:rsidR="0032432C" w:rsidRDefault="0032432C" w:rsidP="003243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Arial Bold">
    <w:altName w:val="Arial"/>
    <w:panose1 w:val="020B0604020202020204"/>
    <w:charset w:val="00"/>
    <w:family w:val="roman"/>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834666784"/>
      <w:docPartObj>
        <w:docPartGallery w:val="Page Numbers (Bottom of Page)"/>
        <w:docPartUnique/>
      </w:docPartObj>
    </w:sdtPr>
    <w:sdtEndPr>
      <w:rPr>
        <w:rStyle w:val="PageNumber"/>
      </w:rPr>
    </w:sdtEndPr>
    <w:sdtContent>
      <w:p w14:paraId="1B1302DE" w14:textId="16AD7F48" w:rsidR="0032432C" w:rsidRDefault="0032432C" w:rsidP="00EB04CD">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21213FD" w14:textId="77777777" w:rsidR="0032432C" w:rsidRDefault="0032432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882292895"/>
      <w:docPartObj>
        <w:docPartGallery w:val="Page Numbers (Bottom of Page)"/>
        <w:docPartUnique/>
      </w:docPartObj>
    </w:sdtPr>
    <w:sdtEndPr>
      <w:rPr>
        <w:rStyle w:val="PageNumber"/>
      </w:rPr>
    </w:sdtEndPr>
    <w:sdtContent>
      <w:p w14:paraId="5B0064B4" w14:textId="1ABA50DC" w:rsidR="0032432C" w:rsidRDefault="0032432C" w:rsidP="00EB04CD">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98</w:t>
        </w:r>
        <w:r>
          <w:rPr>
            <w:rStyle w:val="PageNumber"/>
          </w:rPr>
          <w:fldChar w:fldCharType="end"/>
        </w:r>
      </w:p>
    </w:sdtContent>
  </w:sdt>
  <w:p w14:paraId="6AC4596B" w14:textId="77777777" w:rsidR="0032432C" w:rsidRDefault="003243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62C92B" w14:textId="77777777" w:rsidR="0032432C" w:rsidRDefault="0032432C" w:rsidP="0032432C">
      <w:r>
        <w:separator/>
      </w:r>
    </w:p>
  </w:footnote>
  <w:footnote w:type="continuationSeparator" w:id="0">
    <w:p w14:paraId="0B9E74F8" w14:textId="77777777" w:rsidR="0032432C" w:rsidRDefault="0032432C" w:rsidP="0032432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73D5"/>
    <w:rsid w:val="000573D5"/>
    <w:rsid w:val="00123E25"/>
    <w:rsid w:val="001A5977"/>
    <w:rsid w:val="001F37D5"/>
    <w:rsid w:val="001F5026"/>
    <w:rsid w:val="00234385"/>
    <w:rsid w:val="002676D1"/>
    <w:rsid w:val="0029307E"/>
    <w:rsid w:val="002B2A7B"/>
    <w:rsid w:val="002C7A28"/>
    <w:rsid w:val="00304D9D"/>
    <w:rsid w:val="0031172B"/>
    <w:rsid w:val="003163EB"/>
    <w:rsid w:val="0032432C"/>
    <w:rsid w:val="00336F2E"/>
    <w:rsid w:val="00340661"/>
    <w:rsid w:val="0034199E"/>
    <w:rsid w:val="003D4A41"/>
    <w:rsid w:val="004173CD"/>
    <w:rsid w:val="004565F0"/>
    <w:rsid w:val="004D28F6"/>
    <w:rsid w:val="006D2393"/>
    <w:rsid w:val="006E0F2C"/>
    <w:rsid w:val="006E7634"/>
    <w:rsid w:val="00724491"/>
    <w:rsid w:val="007757E8"/>
    <w:rsid w:val="00790AF2"/>
    <w:rsid w:val="00802F98"/>
    <w:rsid w:val="00827969"/>
    <w:rsid w:val="008A2816"/>
    <w:rsid w:val="008F305B"/>
    <w:rsid w:val="00945269"/>
    <w:rsid w:val="00997FA8"/>
    <w:rsid w:val="00A32280"/>
    <w:rsid w:val="00AB75D9"/>
    <w:rsid w:val="00AD6BA4"/>
    <w:rsid w:val="00AE3325"/>
    <w:rsid w:val="00B0126C"/>
    <w:rsid w:val="00BA2AEB"/>
    <w:rsid w:val="00BA5879"/>
    <w:rsid w:val="00BF4B02"/>
    <w:rsid w:val="00C738BB"/>
    <w:rsid w:val="00C92574"/>
    <w:rsid w:val="00C945E6"/>
    <w:rsid w:val="00D62DEB"/>
    <w:rsid w:val="00D71D52"/>
    <w:rsid w:val="00DE2E37"/>
    <w:rsid w:val="00DF410E"/>
    <w:rsid w:val="00EE0657"/>
    <w:rsid w:val="00EE7075"/>
    <w:rsid w:val="00F170F2"/>
    <w:rsid w:val="00F26890"/>
    <w:rsid w:val="00F50551"/>
    <w:rsid w:val="00F7337C"/>
    <w:rsid w:val="00FB27E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9ED688"/>
  <w15:chartTrackingRefBased/>
  <w15:docId w15:val="{08803613-D688-E64A-9932-CC5D0AF13B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Z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7FA8"/>
    <w:rPr>
      <w:rFonts w:ascii="Times New Roman" w:eastAsia="Times New Roman" w:hAnsi="Times New Roman" w:cs="Times New Roman"/>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24491"/>
    <w:rPr>
      <w:rFonts w:eastAsiaTheme="minorHAnsi"/>
      <w:sz w:val="18"/>
      <w:szCs w:val="18"/>
      <w:lang w:eastAsia="en-US"/>
    </w:rPr>
  </w:style>
  <w:style w:type="character" w:customStyle="1" w:styleId="BalloonTextChar">
    <w:name w:val="Balloon Text Char"/>
    <w:basedOn w:val="DefaultParagraphFont"/>
    <w:link w:val="BalloonText"/>
    <w:uiPriority w:val="99"/>
    <w:semiHidden/>
    <w:rsid w:val="00724491"/>
    <w:rPr>
      <w:rFonts w:ascii="Times New Roman" w:hAnsi="Times New Roman" w:cs="Times New Roman"/>
      <w:sz w:val="18"/>
      <w:szCs w:val="18"/>
    </w:rPr>
  </w:style>
  <w:style w:type="paragraph" w:styleId="NormalWeb">
    <w:name w:val="Normal (Web)"/>
    <w:basedOn w:val="Normal"/>
    <w:uiPriority w:val="99"/>
    <w:unhideWhenUsed/>
    <w:rsid w:val="00724491"/>
    <w:pPr>
      <w:spacing w:before="100" w:beforeAutospacing="1" w:after="100" w:afterAutospacing="1"/>
    </w:pPr>
    <w:rPr>
      <w:rFonts w:eastAsiaTheme="minorEastAsia"/>
    </w:rPr>
  </w:style>
  <w:style w:type="paragraph" w:styleId="HTMLPreformatted">
    <w:name w:val="HTML Preformatted"/>
    <w:basedOn w:val="Normal"/>
    <w:link w:val="HTMLPreformattedChar"/>
    <w:uiPriority w:val="99"/>
    <w:semiHidden/>
    <w:unhideWhenUsed/>
    <w:rsid w:val="007244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heme="minorEastAsia" w:hAnsi="Courier New" w:cs="Courier New"/>
      <w:sz w:val="20"/>
      <w:szCs w:val="20"/>
    </w:rPr>
  </w:style>
  <w:style w:type="character" w:customStyle="1" w:styleId="HTMLPreformattedChar">
    <w:name w:val="HTML Preformatted Char"/>
    <w:basedOn w:val="DefaultParagraphFont"/>
    <w:link w:val="HTMLPreformatted"/>
    <w:uiPriority w:val="99"/>
    <w:semiHidden/>
    <w:rsid w:val="00724491"/>
    <w:rPr>
      <w:rFonts w:ascii="Courier New" w:eastAsiaTheme="minorEastAsia" w:hAnsi="Courier New" w:cs="Courier New"/>
      <w:sz w:val="20"/>
      <w:szCs w:val="20"/>
      <w:lang w:eastAsia="en-GB"/>
    </w:rPr>
  </w:style>
  <w:style w:type="table" w:styleId="TableGrid">
    <w:name w:val="Table Grid"/>
    <w:basedOn w:val="TableNormal"/>
    <w:uiPriority w:val="39"/>
    <w:rsid w:val="00997FA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2">
    <w:name w:val="H2"/>
    <w:basedOn w:val="Normal"/>
    <w:rsid w:val="00BA2AEB"/>
    <w:pPr>
      <w:keepNext/>
      <w:keepLines/>
      <w:pBdr>
        <w:bottom w:val="single" w:sz="6" w:space="1" w:color="auto"/>
      </w:pBdr>
      <w:tabs>
        <w:tab w:val="left" w:pos="426"/>
      </w:tabs>
      <w:autoSpaceDE w:val="0"/>
      <w:autoSpaceDN w:val="0"/>
      <w:spacing w:before="360" w:after="240" w:line="300" w:lineRule="atLeast"/>
      <w:ind w:left="425" w:hanging="425"/>
      <w:jc w:val="both"/>
    </w:pPr>
    <w:rPr>
      <w:rFonts w:ascii="Arial Bold" w:hAnsi="Arial Bold" w:cs="Arial"/>
      <w:b/>
      <w:bCs/>
      <w:lang w:val="en-GB" w:eastAsia="en-US"/>
    </w:rPr>
  </w:style>
  <w:style w:type="paragraph" w:styleId="Header">
    <w:name w:val="header"/>
    <w:basedOn w:val="Normal"/>
    <w:link w:val="HeaderChar"/>
    <w:uiPriority w:val="99"/>
    <w:unhideWhenUsed/>
    <w:rsid w:val="0032432C"/>
    <w:pPr>
      <w:tabs>
        <w:tab w:val="center" w:pos="4680"/>
        <w:tab w:val="right" w:pos="9360"/>
      </w:tabs>
    </w:pPr>
  </w:style>
  <w:style w:type="character" w:customStyle="1" w:styleId="HeaderChar">
    <w:name w:val="Header Char"/>
    <w:basedOn w:val="DefaultParagraphFont"/>
    <w:link w:val="Header"/>
    <w:uiPriority w:val="99"/>
    <w:rsid w:val="0032432C"/>
    <w:rPr>
      <w:rFonts w:ascii="Times New Roman" w:eastAsia="Times New Roman" w:hAnsi="Times New Roman" w:cs="Times New Roman"/>
      <w:lang w:eastAsia="en-GB"/>
    </w:rPr>
  </w:style>
  <w:style w:type="paragraph" w:styleId="Footer">
    <w:name w:val="footer"/>
    <w:basedOn w:val="Normal"/>
    <w:link w:val="FooterChar"/>
    <w:uiPriority w:val="99"/>
    <w:unhideWhenUsed/>
    <w:rsid w:val="0032432C"/>
    <w:pPr>
      <w:tabs>
        <w:tab w:val="center" w:pos="4680"/>
        <w:tab w:val="right" w:pos="9360"/>
      </w:tabs>
    </w:pPr>
  </w:style>
  <w:style w:type="character" w:customStyle="1" w:styleId="FooterChar">
    <w:name w:val="Footer Char"/>
    <w:basedOn w:val="DefaultParagraphFont"/>
    <w:link w:val="Footer"/>
    <w:uiPriority w:val="99"/>
    <w:rsid w:val="0032432C"/>
    <w:rPr>
      <w:rFonts w:ascii="Times New Roman" w:eastAsia="Times New Roman" w:hAnsi="Times New Roman" w:cs="Times New Roman"/>
      <w:lang w:eastAsia="en-GB"/>
    </w:rPr>
  </w:style>
  <w:style w:type="character" w:styleId="PageNumber">
    <w:name w:val="page number"/>
    <w:basedOn w:val="DefaultParagraphFont"/>
    <w:uiPriority w:val="99"/>
    <w:semiHidden/>
    <w:unhideWhenUsed/>
    <w:rsid w:val="003243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25925610">
      <w:bodyDiv w:val="1"/>
      <w:marLeft w:val="0"/>
      <w:marRight w:val="0"/>
      <w:marTop w:val="0"/>
      <w:marBottom w:val="0"/>
      <w:divBdr>
        <w:top w:val="none" w:sz="0" w:space="0" w:color="auto"/>
        <w:left w:val="none" w:sz="0" w:space="0" w:color="auto"/>
        <w:bottom w:val="none" w:sz="0" w:space="0" w:color="auto"/>
        <w:right w:val="none" w:sz="0" w:space="0" w:color="auto"/>
      </w:divBdr>
      <w:divsChild>
        <w:div w:id="297758923">
          <w:marLeft w:val="0"/>
          <w:marRight w:val="0"/>
          <w:marTop w:val="0"/>
          <w:marBottom w:val="0"/>
          <w:divBdr>
            <w:top w:val="none" w:sz="0" w:space="0" w:color="auto"/>
            <w:left w:val="none" w:sz="0" w:space="0" w:color="auto"/>
            <w:bottom w:val="none" w:sz="0" w:space="0" w:color="auto"/>
            <w:right w:val="none" w:sz="0" w:space="0" w:color="auto"/>
          </w:divBdr>
          <w:divsChild>
            <w:div w:id="960764864">
              <w:marLeft w:val="0"/>
              <w:marRight w:val="0"/>
              <w:marTop w:val="0"/>
              <w:marBottom w:val="0"/>
              <w:divBdr>
                <w:top w:val="none" w:sz="0" w:space="0" w:color="auto"/>
                <w:left w:val="none" w:sz="0" w:space="0" w:color="auto"/>
                <w:bottom w:val="none" w:sz="0" w:space="0" w:color="auto"/>
                <w:right w:val="none" w:sz="0" w:space="0" w:color="auto"/>
              </w:divBdr>
              <w:divsChild>
                <w:div w:id="267279638">
                  <w:marLeft w:val="0"/>
                  <w:marRight w:val="0"/>
                  <w:marTop w:val="0"/>
                  <w:marBottom w:val="0"/>
                  <w:divBdr>
                    <w:top w:val="none" w:sz="0" w:space="0" w:color="auto"/>
                    <w:left w:val="none" w:sz="0" w:space="0" w:color="auto"/>
                    <w:bottom w:val="none" w:sz="0" w:space="0" w:color="auto"/>
                    <w:right w:val="none" w:sz="0" w:space="0" w:color="auto"/>
                  </w:divBdr>
                  <w:divsChild>
                    <w:div w:id="1325665216">
                      <w:marLeft w:val="0"/>
                      <w:marRight w:val="0"/>
                      <w:marTop w:val="0"/>
                      <w:marBottom w:val="0"/>
                      <w:divBdr>
                        <w:top w:val="none" w:sz="0" w:space="0" w:color="auto"/>
                        <w:left w:val="none" w:sz="0" w:space="0" w:color="auto"/>
                        <w:bottom w:val="none" w:sz="0" w:space="0" w:color="auto"/>
                        <w:right w:val="none" w:sz="0" w:space="0" w:color="auto"/>
                      </w:divBdr>
                      <w:divsChild>
                        <w:div w:id="28497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0979254">
      <w:bodyDiv w:val="1"/>
      <w:marLeft w:val="0"/>
      <w:marRight w:val="0"/>
      <w:marTop w:val="0"/>
      <w:marBottom w:val="0"/>
      <w:divBdr>
        <w:top w:val="none" w:sz="0" w:space="0" w:color="auto"/>
        <w:left w:val="none" w:sz="0" w:space="0" w:color="auto"/>
        <w:bottom w:val="none" w:sz="0" w:space="0" w:color="auto"/>
        <w:right w:val="none" w:sz="0" w:space="0" w:color="auto"/>
      </w:divBdr>
    </w:div>
    <w:div w:id="1738817826">
      <w:bodyDiv w:val="1"/>
      <w:marLeft w:val="0"/>
      <w:marRight w:val="0"/>
      <w:marTop w:val="0"/>
      <w:marBottom w:val="0"/>
      <w:divBdr>
        <w:top w:val="none" w:sz="0" w:space="0" w:color="auto"/>
        <w:left w:val="none" w:sz="0" w:space="0" w:color="auto"/>
        <w:bottom w:val="none" w:sz="0" w:space="0" w:color="auto"/>
        <w:right w:val="none" w:sz="0" w:space="0" w:color="auto"/>
      </w:divBdr>
      <w:divsChild>
        <w:div w:id="875000029">
          <w:marLeft w:val="0"/>
          <w:marRight w:val="0"/>
          <w:marTop w:val="0"/>
          <w:marBottom w:val="0"/>
          <w:divBdr>
            <w:top w:val="none" w:sz="0" w:space="0" w:color="auto"/>
            <w:left w:val="none" w:sz="0" w:space="0" w:color="auto"/>
            <w:bottom w:val="none" w:sz="0" w:space="0" w:color="auto"/>
            <w:right w:val="none" w:sz="0" w:space="0" w:color="auto"/>
          </w:divBdr>
          <w:divsChild>
            <w:div w:id="1907954173">
              <w:marLeft w:val="0"/>
              <w:marRight w:val="0"/>
              <w:marTop w:val="0"/>
              <w:marBottom w:val="0"/>
              <w:divBdr>
                <w:top w:val="none" w:sz="0" w:space="0" w:color="auto"/>
                <w:left w:val="none" w:sz="0" w:space="0" w:color="auto"/>
                <w:bottom w:val="none" w:sz="0" w:space="0" w:color="auto"/>
                <w:right w:val="none" w:sz="0" w:space="0" w:color="auto"/>
              </w:divBdr>
              <w:divsChild>
                <w:div w:id="224072248">
                  <w:marLeft w:val="0"/>
                  <w:marRight w:val="0"/>
                  <w:marTop w:val="0"/>
                  <w:marBottom w:val="0"/>
                  <w:divBdr>
                    <w:top w:val="none" w:sz="0" w:space="0" w:color="auto"/>
                    <w:left w:val="none" w:sz="0" w:space="0" w:color="auto"/>
                    <w:bottom w:val="none" w:sz="0" w:space="0" w:color="auto"/>
                    <w:right w:val="none" w:sz="0" w:space="0" w:color="auto"/>
                  </w:divBdr>
                </w:div>
              </w:divsChild>
            </w:div>
            <w:div w:id="1970548560">
              <w:marLeft w:val="0"/>
              <w:marRight w:val="0"/>
              <w:marTop w:val="0"/>
              <w:marBottom w:val="0"/>
              <w:divBdr>
                <w:top w:val="none" w:sz="0" w:space="0" w:color="auto"/>
                <w:left w:val="none" w:sz="0" w:space="0" w:color="auto"/>
                <w:bottom w:val="none" w:sz="0" w:space="0" w:color="auto"/>
                <w:right w:val="none" w:sz="0" w:space="0" w:color="auto"/>
              </w:divBdr>
              <w:divsChild>
                <w:div w:id="57680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0858375">
      <w:bodyDiv w:val="1"/>
      <w:marLeft w:val="0"/>
      <w:marRight w:val="0"/>
      <w:marTop w:val="0"/>
      <w:marBottom w:val="0"/>
      <w:divBdr>
        <w:top w:val="none" w:sz="0" w:space="0" w:color="auto"/>
        <w:left w:val="none" w:sz="0" w:space="0" w:color="auto"/>
        <w:bottom w:val="none" w:sz="0" w:space="0" w:color="auto"/>
        <w:right w:val="none" w:sz="0" w:space="0" w:color="auto"/>
      </w:divBdr>
      <w:divsChild>
        <w:div w:id="1206218222">
          <w:marLeft w:val="0"/>
          <w:marRight w:val="0"/>
          <w:marTop w:val="0"/>
          <w:marBottom w:val="0"/>
          <w:divBdr>
            <w:top w:val="none" w:sz="0" w:space="0" w:color="auto"/>
            <w:left w:val="none" w:sz="0" w:space="0" w:color="auto"/>
            <w:bottom w:val="none" w:sz="0" w:space="0" w:color="auto"/>
            <w:right w:val="none" w:sz="0" w:space="0" w:color="auto"/>
          </w:divBdr>
        </w:div>
      </w:divsChild>
    </w:div>
    <w:div w:id="19769799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636C42D-1EF6-754A-AA43-FE84C472A18F}">
  <we:reference id="wa104382008" version="1.0.0.0" store="en-GB" storeType="OMEX"/>
  <we:alternateReferences>
    <we:reference id="wa104382008" version="1.0.0.0" store="WA104382008" storeType="OMEX"/>
  </we:alternateReferences>
  <we:properties>
    <we:property name="codify_consent" value="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A8B368-792A-0B49-A409-43A14E0D1D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Pages>
  <Words>16986</Words>
  <Characters>96825</Characters>
  <Application>Microsoft Office Word</Application>
  <DocSecurity>0</DocSecurity>
  <Lines>806</Lines>
  <Paragraphs>227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 SJ, Mnr [sjsmit@sun.ac.za]</dc:creator>
  <cp:keywords/>
  <dc:description/>
  <cp:lastModifiedBy>Smit, SJ, Mnr [sjsmit@sun.ac.za]</cp:lastModifiedBy>
  <cp:revision>8</cp:revision>
  <cp:lastPrinted>2019-12-17T06:07:00Z</cp:lastPrinted>
  <dcterms:created xsi:type="dcterms:W3CDTF">2019-12-23T06:24:00Z</dcterms:created>
  <dcterms:modified xsi:type="dcterms:W3CDTF">2019-12-23T06:35:00Z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10th edition - Harvard</vt:lpwstr>
  </property>
  <property fmtid="{D5CDD505-2E9C-101B-9397-08002B2CF9AE}" pid="12" name="Mendeley Recent Style Id 5_1">
    <vt:lpwstr>http://www.zotero.org/styles/frontiers</vt:lpwstr>
  </property>
  <property fmtid="{D5CDD505-2E9C-101B-9397-08002B2CF9AE}" pid="13" name="Mendeley Recent Style Name 5_1">
    <vt:lpwstr>Frontiers journals</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2dfc6fbe-7337-33d5-9a13-770add76a77c</vt:lpwstr>
  </property>
  <property fmtid="{D5CDD505-2E9C-101B-9397-08002B2CF9AE}" pid="24" name="Mendeley Citation Style_1">
    <vt:lpwstr>http://www.zotero.org/styles/frontiers</vt:lpwstr>
  </property>
</Properties>
</file>