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75795" w14:textId="77777777" w:rsidR="00E95B55" w:rsidRPr="00E95B55" w:rsidRDefault="00E95B55" w:rsidP="00E95B55">
      <w:r w:rsidRPr="00E95B55">
        <w:t>Based on what you've already built and what's timely:</w:t>
      </w:r>
    </w:p>
    <w:p w14:paraId="6A57D6D4" w14:textId="77777777" w:rsidR="00E95B55" w:rsidRPr="00E95B55" w:rsidRDefault="00E95B55" w:rsidP="00E95B55">
      <w:pPr>
        <w:numPr>
          <w:ilvl w:val="0"/>
          <w:numId w:val="1"/>
        </w:numPr>
      </w:pPr>
      <w:r w:rsidRPr="00E95B55">
        <w:rPr>
          <w:b/>
          <w:bCs/>
        </w:rPr>
        <w:t>The Water Crisis Nobody's Talking About</w:t>
      </w:r>
      <w:r w:rsidRPr="00E95B55">
        <w:t xml:space="preserve"> — tease the Earth &amp; Environmental Sciences school you're building</w:t>
      </w:r>
    </w:p>
    <w:p w14:paraId="46D96BD7" w14:textId="77777777" w:rsidR="00E95B55" w:rsidRPr="00E95B55" w:rsidRDefault="00E95B55" w:rsidP="00E95B55">
      <w:pPr>
        <w:numPr>
          <w:ilvl w:val="0"/>
          <w:numId w:val="1"/>
        </w:numPr>
      </w:pPr>
      <w:r w:rsidRPr="00E95B55">
        <w:rPr>
          <w:b/>
          <w:bCs/>
        </w:rPr>
        <w:t>What Happens When States Ban Subjects</w:t>
      </w:r>
      <w:r w:rsidRPr="00E95B55">
        <w:t xml:space="preserve"> — ties directly to </w:t>
      </w:r>
      <w:proofErr w:type="spellStart"/>
      <w:r w:rsidRPr="00E95B55">
        <w:t>PublicStudies.org's</w:t>
      </w:r>
      <w:proofErr w:type="spellEnd"/>
      <w:r w:rsidRPr="00E95B55">
        <w:t xml:space="preserve"> mission</w:t>
      </w:r>
    </w:p>
    <w:p w14:paraId="1E0AF55E" w14:textId="77777777" w:rsidR="00E95B55" w:rsidRPr="00E95B55" w:rsidRDefault="00E95B55" w:rsidP="00E95B55">
      <w:pPr>
        <w:numPr>
          <w:ilvl w:val="0"/>
          <w:numId w:val="1"/>
        </w:numPr>
      </w:pPr>
      <w:r w:rsidRPr="00E95B55">
        <w:rPr>
          <w:b/>
          <w:bCs/>
        </w:rPr>
        <w:t>The 2026 Midterms: What's Actually at Stake</w:t>
      </w:r>
      <w:r w:rsidRPr="00E95B55">
        <w:t xml:space="preserve"> — drives traffic to election2026.net and elecciones2026.net</w:t>
      </w:r>
    </w:p>
    <w:p w14:paraId="2573DDF5" w14:textId="77777777" w:rsidR="00E95B55" w:rsidRPr="00E95B55" w:rsidRDefault="00E95B55" w:rsidP="00E95B55">
      <w:pPr>
        <w:numPr>
          <w:ilvl w:val="0"/>
          <w:numId w:val="1"/>
        </w:numPr>
      </w:pPr>
      <w:r w:rsidRPr="00E95B55">
        <w:rPr>
          <w:b/>
          <w:bCs/>
        </w:rPr>
        <w:t>AI in Education: Promise and Danger</w:t>
      </w:r>
      <w:r w:rsidRPr="00E95B55">
        <w:t xml:space="preserve"> — you're living this, and it positions Quarex in the conversation</w:t>
      </w:r>
    </w:p>
    <w:p w14:paraId="6916CC6E" w14:textId="77777777" w:rsidR="00E95B55" w:rsidRPr="00E95B55" w:rsidRDefault="00E95B55" w:rsidP="00E95B55">
      <w:pPr>
        <w:numPr>
          <w:ilvl w:val="0"/>
          <w:numId w:val="1"/>
        </w:numPr>
      </w:pPr>
      <w:r w:rsidRPr="00E95B55">
        <w:rPr>
          <w:b/>
          <w:bCs/>
        </w:rPr>
        <w:t>Why Free Education Needs to Actually Be Free</w:t>
      </w:r>
      <w:r w:rsidRPr="00E95B55">
        <w:t xml:space="preserve"> — no paywall, no login, no data harvesting — your ethical framework as a manifesto</w:t>
      </w:r>
    </w:p>
    <w:p w14:paraId="2AAD7C4B" w14:textId="77777777" w:rsidR="00E95B55" w:rsidRPr="00E95B55" w:rsidRDefault="00E95B55" w:rsidP="00E95B55">
      <w:pPr>
        <w:numPr>
          <w:ilvl w:val="0"/>
          <w:numId w:val="1"/>
        </w:numPr>
      </w:pPr>
      <w:r w:rsidRPr="00E95B55">
        <w:rPr>
          <w:b/>
          <w:bCs/>
        </w:rPr>
        <w:t>What Americans Get Wrong About Asylum</w:t>
      </w:r>
      <w:r w:rsidRPr="00E95B55">
        <w:t xml:space="preserve"> — analytical/explainer, feeds into the immigration book</w:t>
      </w:r>
    </w:p>
    <w:p w14:paraId="5C86050A" w14:textId="77777777" w:rsidR="00E95B55" w:rsidRPr="00E95B55" w:rsidRDefault="00E95B55" w:rsidP="00E95B55">
      <w:pPr>
        <w:numPr>
          <w:ilvl w:val="0"/>
          <w:numId w:val="1"/>
        </w:numPr>
      </w:pPr>
      <w:r w:rsidRPr="00E95B55">
        <w:rPr>
          <w:b/>
          <w:bCs/>
        </w:rPr>
        <w:t>The Book That Writes Itself</w:t>
      </w:r>
      <w:r w:rsidRPr="00E95B55">
        <w:t xml:space="preserve"> — explain the iceberg method to a general audience, this is your differentiator</w:t>
      </w:r>
    </w:p>
    <w:p w14:paraId="1C7C2887" w14:textId="77777777" w:rsidR="00E95B55" w:rsidRPr="00E95B55" w:rsidRDefault="00E95B55" w:rsidP="00E95B55">
      <w:pPr>
        <w:numPr>
          <w:ilvl w:val="0"/>
          <w:numId w:val="1"/>
        </w:numPr>
      </w:pPr>
      <w:r w:rsidRPr="00E95B55">
        <w:rPr>
          <w:b/>
          <w:bCs/>
        </w:rPr>
        <w:t xml:space="preserve">Taiwan: The </w:t>
      </w:r>
      <w:proofErr w:type="gramStart"/>
      <w:r w:rsidRPr="00E95B55">
        <w:rPr>
          <w:b/>
          <w:bCs/>
        </w:rPr>
        <w:t>Crisis</w:t>
      </w:r>
      <w:proofErr w:type="gramEnd"/>
      <w:r w:rsidRPr="00E95B55">
        <w:rPr>
          <w:b/>
          <w:bCs/>
        </w:rPr>
        <w:t xml:space="preserve"> You'll Wish You Understood Sooner</w:t>
      </w:r>
      <w:r w:rsidRPr="00E95B55">
        <w:t xml:space="preserve"> — geopolitical content performs well and you already have the library</w:t>
      </w:r>
    </w:p>
    <w:p w14:paraId="622B78FD" w14:textId="77777777" w:rsidR="00E95B55" w:rsidRPr="00E95B55" w:rsidRDefault="00E95B55" w:rsidP="00E95B55">
      <w:pPr>
        <w:numPr>
          <w:ilvl w:val="0"/>
          <w:numId w:val="1"/>
        </w:numPr>
      </w:pPr>
      <w:r w:rsidRPr="00E95B55">
        <w:rPr>
          <w:b/>
          <w:bCs/>
        </w:rPr>
        <w:t>Who's Running in 2026? A Guide in Two Languages</w:t>
      </w:r>
      <w:r w:rsidRPr="00E95B55">
        <w:t xml:space="preserve"> — practical, shareable, showcases the Spanish-language expansion</w:t>
      </w:r>
    </w:p>
    <w:p w14:paraId="38CD79B9" w14:textId="77777777" w:rsidR="00E95B55" w:rsidRPr="00E95B55" w:rsidRDefault="00E95B55" w:rsidP="00E95B55">
      <w:pPr>
        <w:numPr>
          <w:ilvl w:val="0"/>
          <w:numId w:val="1"/>
        </w:numPr>
      </w:pPr>
      <w:r w:rsidRPr="00E95B55">
        <w:rPr>
          <w:b/>
          <w:bCs/>
        </w:rPr>
        <w:t>Why I Built Quarex at 73</w:t>
      </w:r>
      <w:r w:rsidRPr="00E95B55">
        <w:t xml:space="preserve"> — your story, your mission, your voice. This is the one people will share most.</w:t>
      </w:r>
    </w:p>
    <w:p w14:paraId="3DC372B1" w14:textId="77777777" w:rsidR="00E95B55" w:rsidRPr="00E95B55" w:rsidRDefault="00E95B55" w:rsidP="00E95B55">
      <w:r w:rsidRPr="00E95B55">
        <w:t>Number 10 is your best post. Write it last so it's at the top when you announce.</w:t>
      </w:r>
    </w:p>
    <w:p w14:paraId="723D3111" w14:textId="77777777" w:rsidR="00C7006F" w:rsidRDefault="00C7006F"/>
    <w:sectPr w:rsidR="00C70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E4489"/>
    <w:multiLevelType w:val="multilevel"/>
    <w:tmpl w:val="F90E1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970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B55"/>
    <w:rsid w:val="00063D62"/>
    <w:rsid w:val="00135FD4"/>
    <w:rsid w:val="00C7006F"/>
    <w:rsid w:val="00CA17CA"/>
    <w:rsid w:val="00E9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42911"/>
  <w15:chartTrackingRefBased/>
  <w15:docId w15:val="{AAD8D01E-1DBA-44AC-9645-698CFC597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1029</Characters>
  <Application>Microsoft Office Word</Application>
  <DocSecurity>0</DocSecurity>
  <Lines>22</Lines>
  <Paragraphs>12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Nehl</dc:creator>
  <cp:keywords/>
  <dc:description/>
  <cp:lastModifiedBy>Peter Nehl</cp:lastModifiedBy>
  <cp:revision>3</cp:revision>
  <dcterms:created xsi:type="dcterms:W3CDTF">2026-02-18T16:30:00Z</dcterms:created>
  <dcterms:modified xsi:type="dcterms:W3CDTF">2026-02-18T16:31:00Z</dcterms:modified>
</cp:coreProperties>
</file>