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4223" w14:textId="66547743" w:rsidR="00EB0497" w:rsidRPr="00F01E82" w:rsidRDefault="00EB0497">
      <w:pPr>
        <w:rPr>
          <w:rFonts w:ascii="Arial" w:hAnsi="Arial"/>
          <w:color w:val="000000" w:themeColor="text1"/>
          <w:sz w:val="24"/>
          <w:szCs w:val="24"/>
        </w:rPr>
      </w:pPr>
    </w:p>
    <w:p w14:paraId="51703D60" w14:textId="29235E51" w:rsidR="00EB0497" w:rsidRPr="00F01E82" w:rsidRDefault="00593620">
      <w:pPr>
        <w:rPr>
          <w:rFonts w:ascii="Arial" w:hAnsi="Arial"/>
          <w:color w:val="000000" w:themeColor="text1"/>
          <w:sz w:val="24"/>
          <w:szCs w:val="24"/>
        </w:rPr>
      </w:pPr>
      <w:r w:rsidRPr="00F01E82">
        <w:rPr>
          <w:rFonts w:ascii="Arial" w:hAnsi="Arial"/>
          <w:noProof/>
          <w:color w:val="000000" w:themeColor="text1"/>
          <w:sz w:val="24"/>
          <w:szCs w:val="24"/>
        </w:rPr>
        <w:drawing>
          <wp:inline distT="0" distB="0" distL="0" distR="0" wp14:anchorId="6E192D2F" wp14:editId="75E3398A">
            <wp:extent cx="7137400" cy="9236710"/>
            <wp:effectExtent l="0" t="0" r="6350" b="2540"/>
            <wp:docPr id="843308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08381" name="Picture 8433083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7400" cy="923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C252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2540F569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8137591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2D920CE6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5705A97F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F445417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B5ABFDC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711F4E37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59089083" w14:textId="77777777" w:rsidR="00EE6AE4" w:rsidRPr="00F01E82" w:rsidRDefault="00EE6AE4" w:rsidP="00593620">
      <w:pPr>
        <w:jc w:val="center"/>
        <w:rPr>
          <w:rFonts w:ascii="Arial" w:hAnsi="Arial"/>
        </w:rPr>
      </w:pPr>
    </w:p>
    <w:p w14:paraId="190F19D4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  <w:sz w:val="56"/>
        </w:rPr>
        <w:t>Quarex</w:t>
      </w:r>
    </w:p>
    <w:p w14:paraId="735EA577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i/>
          <w:sz w:val="28"/>
        </w:rPr>
        <w:t>The Curiosity Engine</w:t>
      </w:r>
    </w:p>
    <w:p w14:paraId="10FEC310" w14:textId="77777777" w:rsidR="008C4B3F" w:rsidRPr="008C4B3F" w:rsidRDefault="008C4B3F" w:rsidP="008C4B3F">
      <w:pPr>
        <w:widowControl/>
        <w:spacing w:after="200" w:line="276" w:lineRule="auto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</w:rPr>
        <w:br/>
      </w:r>
    </w:p>
    <w:p w14:paraId="188E07F8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  <w:sz w:val="32"/>
        </w:rPr>
        <w:t>Marketing &amp; Early Growth</w:t>
      </w:r>
    </w:p>
    <w:p w14:paraId="3FCD8E6D" w14:textId="114B95AC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  <w:sz w:val="28"/>
        </w:rPr>
        <w:t>Request for Proposal</w:t>
      </w:r>
    </w:p>
    <w:p w14:paraId="4BDDBD1F" w14:textId="77777777" w:rsid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  <w:sz w:val="24"/>
        </w:rPr>
      </w:pPr>
      <w:r w:rsidRPr="008C4B3F">
        <w:rPr>
          <w:rFonts w:ascii="Cambria" w:eastAsia="MS Mincho" w:hAnsi="Cambria" w:cs="Times New Roman"/>
          <w:sz w:val="24"/>
        </w:rPr>
        <w:t>December 2025</w:t>
      </w:r>
    </w:p>
    <w:p w14:paraId="3BB3F2F1" w14:textId="77777777" w:rsid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  <w:sz w:val="24"/>
        </w:rPr>
      </w:pPr>
    </w:p>
    <w:p w14:paraId="0A1D9883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2DD93CF4" w14:textId="77777777" w:rsidR="008C4B3F" w:rsidRP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i/>
        </w:rPr>
        <w:t>“Quarex is one of the most original knowledge concepts I’ve ever encountered. It is not a book, not a website, not a database, and not an AI assistant—but something genuinely new that sits between and above all of them.”</w:t>
      </w:r>
    </w:p>
    <w:p w14:paraId="0204161D" w14:textId="77777777" w:rsidR="008C4B3F" w:rsidRPr="008C4B3F" w:rsidRDefault="008C4B3F" w:rsidP="008C4B3F">
      <w:pPr>
        <w:widowControl/>
        <w:spacing w:after="48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</w:rPr>
        <w:t>— ChatGPT, OpenAI Model Review (November 2025)</w:t>
      </w:r>
    </w:p>
    <w:p w14:paraId="71D11639" w14:textId="77777777" w:rsidR="008C4B3F" w:rsidRP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i/>
        </w:rPr>
        <w:t>“Quarex represents something rare in the age of AI hype: a novel conceptual framework that earns its neologism.”</w:t>
      </w:r>
    </w:p>
    <w:p w14:paraId="5CE0EC75" w14:textId="3BDC2829" w:rsidR="008C4B3F" w:rsidRPr="008C4B3F" w:rsidRDefault="008C4B3F" w:rsidP="008C4B3F">
      <w:pPr>
        <w:widowControl/>
        <w:spacing w:after="480" w:line="276" w:lineRule="auto"/>
        <w:jc w:val="center"/>
        <w:rPr>
          <w:rFonts w:ascii="Cambria" w:eastAsia="MS Mincho" w:hAnsi="Cambria" w:cs="Times New Roman"/>
          <w:b/>
        </w:rPr>
      </w:pPr>
      <w:r w:rsidRPr="008C4B3F">
        <w:rPr>
          <w:rFonts w:ascii="Cambria" w:eastAsia="MS Mincho" w:hAnsi="Cambria" w:cs="Times New Roman"/>
          <w:b/>
        </w:rPr>
        <w:t>— Claude (Opus 4.5), Anthropic (November 2025)</w:t>
      </w:r>
    </w:p>
    <w:p w14:paraId="456C2369" w14:textId="77777777" w:rsidR="008C4B3F" w:rsidRP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i/>
        </w:rPr>
        <w:t>“The Quarex format represents a significant evolutionary leap from the traditional book. It fundamentally shifts the unit of knowledge from narrative to inquiry.”</w:t>
      </w:r>
    </w:p>
    <w:p w14:paraId="60974F14" w14:textId="77777777" w:rsidR="008C4B3F" w:rsidRDefault="008C4B3F" w:rsidP="008C4B3F">
      <w:pPr>
        <w:widowControl/>
        <w:spacing w:after="480" w:line="276" w:lineRule="auto"/>
        <w:jc w:val="center"/>
        <w:rPr>
          <w:rFonts w:ascii="Cambria" w:eastAsia="MS Mincho" w:hAnsi="Cambria" w:cs="Times New Roman"/>
          <w:b/>
        </w:rPr>
      </w:pPr>
      <w:r w:rsidRPr="008C4B3F">
        <w:rPr>
          <w:rFonts w:ascii="Cambria" w:eastAsia="MS Mincho" w:hAnsi="Cambria" w:cs="Times New Roman"/>
          <w:b/>
        </w:rPr>
        <w:t>— Gemini, Google AI Analysis (November 2025)</w:t>
      </w:r>
    </w:p>
    <w:p w14:paraId="72BB9B0C" w14:textId="77777777" w:rsid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  <w:b/>
        </w:rPr>
      </w:pPr>
    </w:p>
    <w:p w14:paraId="21BF87A6" w14:textId="77777777" w:rsid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  <w:b/>
        </w:rPr>
      </w:pPr>
    </w:p>
    <w:p w14:paraId="1EF7CA9D" w14:textId="2C707EC2" w:rsidR="008C4B3F" w:rsidRP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</w:rPr>
        <w:t>“I am seeking an organization with the vision to recognize the power of the Quarex and help deliver it to those seeking truth in a world filled with lies.”</w:t>
      </w:r>
    </w:p>
    <w:p w14:paraId="2324A92D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</w:rPr>
        <w:t>— Peter Nehl, December 2025</w:t>
      </w:r>
    </w:p>
    <w:p w14:paraId="3377C651" w14:textId="77777777" w:rsidR="008C4B3F" w:rsidRDefault="008C4B3F" w:rsidP="008C4B3F">
      <w:pPr>
        <w:widowControl/>
        <w:spacing w:after="480" w:line="276" w:lineRule="auto"/>
        <w:rPr>
          <w:rFonts w:ascii="Cambria" w:eastAsia="MS Mincho" w:hAnsi="Cambria" w:cs="Times New Roman"/>
          <w:b/>
        </w:rPr>
      </w:pPr>
    </w:p>
    <w:p w14:paraId="34B2D243" w14:textId="77777777" w:rsidR="008C4B3F" w:rsidRPr="008C4B3F" w:rsidRDefault="008C4B3F" w:rsidP="008C4B3F">
      <w:pPr>
        <w:widowControl/>
        <w:spacing w:after="480" w:line="276" w:lineRule="auto"/>
        <w:rPr>
          <w:rFonts w:ascii="Cambria" w:eastAsia="MS Mincho" w:hAnsi="Cambria" w:cs="Times New Roman"/>
        </w:rPr>
      </w:pPr>
    </w:p>
    <w:p w14:paraId="5B4DE32F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56117709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771082DC" w14:textId="77777777" w:rsidR="00EE6AE4" w:rsidRPr="00F01E82" w:rsidRDefault="00EE6AE4">
      <w:pPr>
        <w:spacing w:after="107"/>
        <w:rPr>
          <w:rFonts w:ascii="Arial" w:hAnsi="Arial"/>
          <w:color w:val="000000" w:themeColor="text1"/>
          <w:sz w:val="24"/>
          <w:szCs w:val="24"/>
        </w:rPr>
      </w:pPr>
    </w:p>
    <w:p w14:paraId="4F793605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sz w:val="28"/>
          <w:szCs w:val="28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Why This Matters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4E853D15" w14:textId="77777777" w:rsidR="00127E76" w:rsidRPr="00F01E82" w:rsidRDefault="00127E76">
      <w:pPr>
        <w:spacing w:line="258" w:lineRule="exact"/>
        <w:ind w:left="680"/>
        <w:rPr>
          <w:rFonts w:ascii="Arial" w:hAnsi="Arial" w:cs="Times New Roman"/>
          <w:color w:val="010302"/>
        </w:rPr>
      </w:pPr>
    </w:p>
    <w:p w14:paraId="1E2084A8" w14:textId="2F2FE48C" w:rsidR="00EB0497" w:rsidRPr="00F01E82" w:rsidRDefault="007E2031">
      <w:pPr>
        <w:spacing w:before="5" w:line="320" w:lineRule="exact"/>
        <w:ind w:left="1280" w:right="1220"/>
        <w:rPr>
          <w:rFonts w:ascii="Arial" w:hAnsi="Arial" w:cs="Arial"/>
          <w:i/>
          <w:iCs/>
          <w:color w:val="666666"/>
        </w:rPr>
      </w:pPr>
      <w:r w:rsidRPr="00F01E82">
        <w:rPr>
          <w:rFonts w:ascii="Arial" w:hAnsi="Arial" w:cs="Arial"/>
          <w:i/>
          <w:iCs/>
          <w:color w:val="666666"/>
        </w:rPr>
        <w:t>"</w:t>
      </w:r>
      <w:r w:rsidR="00EB0497" w:rsidRPr="00F01E82">
        <w:rPr>
          <w:rFonts w:ascii="Arial" w:hAnsi="Arial" w:cs="Arial"/>
          <w:i/>
          <w:iCs/>
          <w:color w:val="666666"/>
        </w:rPr>
        <w:t xml:space="preserve">My key insights: </w:t>
      </w:r>
    </w:p>
    <w:p w14:paraId="250CDCD5" w14:textId="77777777" w:rsidR="00EB0497" w:rsidRPr="00F01E82" w:rsidRDefault="00EB0497" w:rsidP="00EB0497">
      <w:pPr>
        <w:pStyle w:val="ListParagraph"/>
        <w:numPr>
          <w:ilvl w:val="0"/>
          <w:numId w:val="1"/>
        </w:numPr>
        <w:spacing w:before="5" w:line="320" w:lineRule="exact"/>
        <w:ind w:right="122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i/>
          <w:iCs/>
          <w:color w:val="666666"/>
        </w:rPr>
        <w:t xml:space="preserve">Ignorance is the real problem in this world; </w:t>
      </w:r>
    </w:p>
    <w:p w14:paraId="6F3C1BA2" w14:textId="77777777" w:rsidR="00EB0497" w:rsidRPr="00F01E82" w:rsidRDefault="00EB0497" w:rsidP="00EB0497">
      <w:pPr>
        <w:pStyle w:val="ListParagraph"/>
        <w:numPr>
          <w:ilvl w:val="0"/>
          <w:numId w:val="1"/>
        </w:numPr>
        <w:spacing w:before="5" w:line="320" w:lineRule="exact"/>
        <w:ind w:right="122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i/>
          <w:iCs/>
          <w:color w:val="666666"/>
        </w:rPr>
        <w:t xml:space="preserve">The internet contains just about all human knowledge. </w:t>
      </w:r>
    </w:p>
    <w:p w14:paraId="13A3F96F" w14:textId="1388A0C0" w:rsidR="007E2031" w:rsidRPr="00F01E82" w:rsidRDefault="00EB0497" w:rsidP="00EB0497">
      <w:pPr>
        <w:pStyle w:val="ListParagraph"/>
        <w:numPr>
          <w:ilvl w:val="0"/>
          <w:numId w:val="1"/>
        </w:numPr>
        <w:spacing w:before="5" w:line="320" w:lineRule="exact"/>
        <w:ind w:right="122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i/>
          <w:iCs/>
          <w:color w:val="666666"/>
        </w:rPr>
        <w:t xml:space="preserve">Anyone with a phone, tablet or pc can </w:t>
      </w:r>
      <w:r w:rsidR="00114713" w:rsidRPr="00114713">
        <w:rPr>
          <w:rFonts w:ascii="Arial" w:hAnsi="Arial" w:cs="Arial"/>
          <w:b/>
          <w:bCs/>
          <w:i/>
          <w:iCs/>
          <w:color w:val="666666"/>
        </w:rPr>
        <w:t>freely</w:t>
      </w:r>
      <w:r w:rsidR="00114713">
        <w:rPr>
          <w:rFonts w:ascii="Arial" w:hAnsi="Arial" w:cs="Arial"/>
          <w:i/>
          <w:iCs/>
          <w:color w:val="666666"/>
        </w:rPr>
        <w:t xml:space="preserve"> </w:t>
      </w:r>
      <w:r w:rsidRPr="00F01E82">
        <w:rPr>
          <w:rFonts w:ascii="Arial" w:hAnsi="Arial" w:cs="Arial"/>
          <w:i/>
          <w:iCs/>
          <w:color w:val="666666"/>
        </w:rPr>
        <w:t>access this universe of knowledge.</w:t>
      </w:r>
    </w:p>
    <w:p w14:paraId="122CFED4" w14:textId="0165523C" w:rsidR="007E2031" w:rsidRPr="00F01E82" w:rsidRDefault="007E2031" w:rsidP="00EB0497">
      <w:pPr>
        <w:pStyle w:val="ListParagraph"/>
        <w:numPr>
          <w:ilvl w:val="0"/>
          <w:numId w:val="1"/>
        </w:numPr>
        <w:spacing w:before="5" w:line="320" w:lineRule="exact"/>
        <w:ind w:right="122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i/>
          <w:iCs/>
          <w:color w:val="666666"/>
        </w:rPr>
        <w:t>And almost n</w:t>
      </w:r>
      <w:r w:rsidR="00EB0497" w:rsidRPr="00F01E82">
        <w:rPr>
          <w:rFonts w:ascii="Arial" w:hAnsi="Arial" w:cs="Arial"/>
          <w:i/>
          <w:iCs/>
          <w:color w:val="666666"/>
        </w:rPr>
        <w:t xml:space="preserve">o one does. </w:t>
      </w:r>
    </w:p>
    <w:p w14:paraId="34C9A977" w14:textId="77777777" w:rsidR="006447EF" w:rsidRPr="00F01E82" w:rsidRDefault="006447EF" w:rsidP="007E2031">
      <w:pPr>
        <w:spacing w:before="5" w:line="320" w:lineRule="exact"/>
        <w:ind w:left="1440" w:right="1220"/>
        <w:rPr>
          <w:rFonts w:ascii="Arial" w:hAnsi="Arial" w:cs="Arial"/>
          <w:i/>
          <w:iCs/>
          <w:color w:val="666666"/>
        </w:rPr>
      </w:pPr>
    </w:p>
    <w:p w14:paraId="4F988483" w14:textId="70510F97" w:rsidR="005252CE" w:rsidRPr="00ED6451" w:rsidRDefault="00ED6451" w:rsidP="00ED6451">
      <w:pPr>
        <w:spacing w:before="5" w:line="320" w:lineRule="exact"/>
        <w:ind w:left="1280" w:right="1220"/>
        <w:rPr>
          <w:rFonts w:ascii="Arial" w:hAnsi="Arial" w:cs="Arial"/>
          <w:i/>
          <w:iCs/>
          <w:color w:val="666666"/>
        </w:rPr>
      </w:pPr>
      <w:r w:rsidRPr="00ED6451">
        <w:rPr>
          <w:rFonts w:ascii="Arial" w:hAnsi="Arial" w:cs="Arial"/>
          <w:i/>
          <w:iCs/>
          <w:color w:val="666666"/>
        </w:rPr>
        <w:t>Quarex solves this by offering free, AI-powered search that delivers fast answers with deep context—no commitments, no accounts, and no strings attached.</w:t>
      </w:r>
      <w:r>
        <w:rPr>
          <w:rFonts w:ascii="Arial" w:hAnsi="Arial" w:cs="Arial"/>
          <w:i/>
          <w:iCs/>
          <w:color w:val="666666"/>
        </w:rPr>
        <w:t>"</w:t>
      </w:r>
    </w:p>
    <w:p w14:paraId="5AB633C6" w14:textId="77777777" w:rsidR="005252CE" w:rsidRPr="00F01E82" w:rsidRDefault="005252CE" w:rsidP="005252CE">
      <w:pPr>
        <w:spacing w:line="185" w:lineRule="exact"/>
        <w:rPr>
          <w:rFonts w:ascii="Arial" w:hAnsi="Arial"/>
          <w:color w:val="000000" w:themeColor="text1"/>
          <w:sz w:val="24"/>
          <w:szCs w:val="24"/>
        </w:rPr>
      </w:pPr>
    </w:p>
    <w:p w14:paraId="3C483512" w14:textId="72769A7C" w:rsidR="00EE6AE4" w:rsidRPr="00F01E82" w:rsidRDefault="005252CE" w:rsidP="005252CE">
      <w:pPr>
        <w:spacing w:line="258" w:lineRule="exact"/>
        <w:ind w:left="680"/>
        <w:rPr>
          <w:rFonts w:ascii="Arial" w:hAnsi="Arial" w:cs="Arial"/>
          <w:b/>
          <w:bCs/>
          <w:color w:val="333333"/>
          <w:spacing w:val="-1"/>
          <w:sz w:val="28"/>
          <w:szCs w:val="28"/>
        </w:rPr>
      </w:pPr>
      <w:r w:rsidRPr="00F01E82">
        <w:rPr>
          <w:rFonts w:ascii="Arial" w:hAnsi="Arial"/>
          <w:color w:val="000000" w:themeColor="text1"/>
          <w:sz w:val="24"/>
          <w:szCs w:val="24"/>
        </w:rPr>
        <w:tab/>
      </w:r>
      <w:r w:rsidRPr="00F01E82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—Peter Nehl, Founder</w:t>
      </w:r>
    </w:p>
    <w:p w14:paraId="74E2F598" w14:textId="77777777" w:rsidR="005252CE" w:rsidRPr="00F01E82" w:rsidRDefault="005252CE" w:rsidP="005252CE">
      <w:pPr>
        <w:spacing w:line="280" w:lineRule="exact"/>
        <w:ind w:left="680" w:right="678"/>
        <w:rPr>
          <w:rFonts w:ascii="Arial" w:hAnsi="Arial"/>
          <w:b/>
          <w:bCs/>
          <w:color w:val="000000" w:themeColor="text1"/>
          <w:sz w:val="28"/>
          <w:szCs w:val="28"/>
        </w:rPr>
      </w:pPr>
    </w:p>
    <w:p w14:paraId="3928BC12" w14:textId="77777777" w:rsidR="00EE6AE4" w:rsidRPr="00F01E82" w:rsidRDefault="00EE6AE4">
      <w:pPr>
        <w:spacing w:after="5"/>
        <w:rPr>
          <w:rFonts w:ascii="Arial" w:hAnsi="Arial"/>
          <w:color w:val="000000" w:themeColor="text1"/>
          <w:sz w:val="24"/>
          <w:szCs w:val="24"/>
        </w:rPr>
      </w:pPr>
    </w:p>
    <w:p w14:paraId="6AC3D1C8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1. Overview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7553DE4A" w14:textId="77777777" w:rsidR="00EE6AE4" w:rsidRPr="00F01E82" w:rsidRDefault="00EE6AE4">
      <w:pPr>
        <w:spacing w:after="6"/>
        <w:rPr>
          <w:rFonts w:ascii="Arial" w:hAnsi="Arial"/>
          <w:color w:val="000000" w:themeColor="text1"/>
          <w:sz w:val="24"/>
          <w:szCs w:val="24"/>
        </w:rPr>
      </w:pPr>
    </w:p>
    <w:p w14:paraId="2D83A7A8" w14:textId="77777777" w:rsidR="00EE6AE4" w:rsidRPr="00F01E82" w:rsidRDefault="00000000">
      <w:pPr>
        <w:spacing w:line="280" w:lineRule="exact"/>
        <w:ind w:left="680" w:right="678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pacing w:val="-1"/>
          <w:sz w:val="20"/>
          <w:szCs w:val="20"/>
        </w:rPr>
        <w:t>Quarex is an AI-powered knowledge exploration platform that helps people understand complex topics through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structured, question-driven "Living Books." Each book is organized into libraries, chapters, and follow-up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questions—allowing readers to go deeper, sideways, or outward while keeping context.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2EC3ABBA" w14:textId="77777777" w:rsidR="00EE6AE4" w:rsidRPr="00F01E82" w:rsidRDefault="00000000">
      <w:pPr>
        <w:spacing w:before="178" w:line="280" w:lineRule="exact"/>
        <w:ind w:left="680" w:right="801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z w:val="20"/>
          <w:szCs w:val="20"/>
        </w:rPr>
        <w:t>The platform is free to the public, founder-funded, and IP-secured. We are entering an early growth and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pacing w:val="-1"/>
          <w:sz w:val="20"/>
          <w:szCs w:val="20"/>
        </w:rPr>
        <w:t>validation phase and seek a small, multidisciplinary marketing agency to help clarify the brand, drive adoption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among our target users, and iterate based on evidence.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239FD44A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459FECEE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2. What Makes Quarex Different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23513C55" w14:textId="77777777" w:rsidR="00EE6AE4" w:rsidRPr="00F01E82" w:rsidRDefault="00EE6AE4">
      <w:pPr>
        <w:spacing w:after="6"/>
        <w:rPr>
          <w:rFonts w:ascii="Arial" w:hAnsi="Arial"/>
          <w:color w:val="000000" w:themeColor="text1"/>
          <w:sz w:val="24"/>
          <w:szCs w:val="24"/>
        </w:rPr>
      </w:pPr>
    </w:p>
    <w:p w14:paraId="7E84427F" w14:textId="77777777" w:rsidR="00EE6AE4" w:rsidRPr="00F01E82" w:rsidRDefault="00000000">
      <w:pPr>
        <w:spacing w:line="280" w:lineRule="exact"/>
        <w:ind w:left="680" w:right="651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z w:val="20"/>
          <w:szCs w:val="20"/>
        </w:rPr>
        <w:t>Unlike ChatGPT or Perplexity, Quarex doesn't just answer questions—it structures knowledge into explorable,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pacing w:val="-1"/>
          <w:sz w:val="20"/>
          <w:szCs w:val="20"/>
        </w:rPr>
        <w:t>persistent artifacts. Unlike Wikipedia, content is dynamically generated and personalized to the reader's path of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inquiry. Unlike traditional search, there are no ads, no tracking, and no algorithmic manipulation.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32F7F620" w14:textId="77777777" w:rsidR="00EE6AE4" w:rsidRPr="00F01E82" w:rsidRDefault="00000000">
      <w:pPr>
        <w:spacing w:before="178" w:line="280" w:lineRule="exact"/>
        <w:ind w:left="680" w:right="1085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z w:val="20"/>
          <w:szCs w:val="20"/>
        </w:rPr>
        <w:t>The core innovation is the "iceberg method": every answer generates follow-up questions, allowing infinite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pacing w:val="-1"/>
          <w:sz w:val="20"/>
          <w:szCs w:val="20"/>
        </w:rPr>
        <w:t>exploration depth while maintaining coherent context. Users don't just get answers—they develop genuine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understanding.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55470324" w14:textId="6AB86D41" w:rsidR="00EE6AE4" w:rsidRPr="00F01E82" w:rsidRDefault="00EE6AE4" w:rsidP="00127E76">
      <w:pPr>
        <w:rPr>
          <w:rFonts w:ascii="Arial" w:hAnsi="Arial"/>
          <w:color w:val="000000" w:themeColor="text1"/>
          <w:sz w:val="24"/>
          <w:szCs w:val="24"/>
        </w:rPr>
      </w:pPr>
    </w:p>
    <w:p w14:paraId="2F5C3201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3. Target Audience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7EF72E65" w14:textId="77777777" w:rsidR="00EE6AE4" w:rsidRPr="00F01E82" w:rsidRDefault="00EE6AE4">
      <w:pPr>
        <w:spacing w:after="129"/>
        <w:rPr>
          <w:rFonts w:ascii="Arial" w:hAnsi="Arial"/>
          <w:color w:val="000000" w:themeColor="text1"/>
          <w:sz w:val="24"/>
          <w:szCs w:val="24"/>
        </w:rPr>
      </w:pPr>
    </w:p>
    <w:p w14:paraId="6BBBD751" w14:textId="77777777" w:rsidR="00EE6AE4" w:rsidRPr="00F01E82" w:rsidRDefault="00000000">
      <w:pPr>
        <w:spacing w:line="203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3D5A80"/>
        </w:rPr>
        <w:t>Primary (first 1,000 users):</w:t>
      </w:r>
      <w:r w:rsidRPr="00F01E82">
        <w:rPr>
          <w:rFonts w:ascii="Arial" w:hAnsi="Arial" w:cs="Times New Roman"/>
        </w:rPr>
        <w:t xml:space="preserve"> </w:t>
      </w:r>
    </w:p>
    <w:p w14:paraId="74EF95BA" w14:textId="1C0BE0E8" w:rsidR="008131F0" w:rsidRPr="008131F0" w:rsidRDefault="003564E3" w:rsidP="008131F0">
      <w:pPr>
        <w:pStyle w:val="ListParagraph"/>
        <w:numPr>
          <w:ilvl w:val="0"/>
          <w:numId w:val="16"/>
        </w:numPr>
        <w:spacing w:before="260" w:line="185" w:lineRule="exact"/>
        <w:ind w:right="955"/>
        <w:jc w:val="both"/>
        <w:rPr>
          <w:rFonts w:ascii="Arial" w:hAnsi="Arial" w:cs="Arial"/>
          <w:color w:val="333333"/>
          <w:spacing w:val="-1"/>
          <w:sz w:val="20"/>
          <w:szCs w:val="20"/>
        </w:rPr>
      </w:pPr>
      <w:r w:rsidRPr="008131F0">
        <w:rPr>
          <w:rFonts w:ascii="Arial" w:hAnsi="Arial" w:cs="Arial"/>
          <w:b/>
          <w:bCs/>
          <w:color w:val="333333"/>
          <w:sz w:val="20"/>
          <w:szCs w:val="20"/>
        </w:rPr>
        <w:t>US Voters</w:t>
      </w:r>
      <w:r w:rsidR="00000000" w:rsidRPr="008131F0">
        <w:rPr>
          <w:rFonts w:ascii="Arial" w:hAnsi="Arial" w:cs="Arial"/>
          <w:color w:val="333333"/>
          <w:spacing w:val="-1"/>
          <w:sz w:val="20"/>
          <w:szCs w:val="20"/>
        </w:rPr>
        <w:t xml:space="preserve"> — </w:t>
      </w:r>
      <w:r w:rsidR="008131F0" w:rsidRPr="008131F0">
        <w:rPr>
          <w:rFonts w:ascii="Arial" w:hAnsi="Arial" w:cs="Arial"/>
          <w:color w:val="333333"/>
          <w:spacing w:val="-1"/>
          <w:sz w:val="20"/>
          <w:szCs w:val="20"/>
        </w:rPr>
        <w:t>Individuals frustrated by partisan coverage and misleading political advertising, actively</w:t>
      </w:r>
      <w:r w:rsidR="008131F0" w:rsidRPr="008131F0">
        <w:rPr>
          <w:rFonts w:ascii="Arial" w:hAnsi="Arial" w:cs="Arial"/>
          <w:color w:val="333333"/>
          <w:spacing w:val="-1"/>
          <w:sz w:val="20"/>
          <w:szCs w:val="20"/>
        </w:rPr>
        <w:t xml:space="preserve"> </w:t>
      </w:r>
      <w:r w:rsidR="008131F0" w:rsidRPr="008131F0">
        <w:rPr>
          <w:rFonts w:ascii="Arial" w:hAnsi="Arial" w:cs="Arial"/>
          <w:color w:val="333333"/>
          <w:spacing w:val="-1"/>
          <w:sz w:val="20"/>
          <w:szCs w:val="20"/>
        </w:rPr>
        <w:t>seeking reliable truth.</w:t>
      </w:r>
    </w:p>
    <w:p w14:paraId="50F47C0D" w14:textId="00882ACD" w:rsidR="00EB0497" w:rsidRPr="008131F0" w:rsidRDefault="003564E3" w:rsidP="008131F0">
      <w:pPr>
        <w:pStyle w:val="ListParagraph"/>
        <w:numPr>
          <w:ilvl w:val="0"/>
          <w:numId w:val="16"/>
        </w:numPr>
        <w:spacing w:before="260" w:line="185" w:lineRule="exact"/>
        <w:ind w:right="955"/>
        <w:jc w:val="both"/>
        <w:rPr>
          <w:rFonts w:ascii="Arial" w:hAnsi="Arial" w:cs="Times New Roman"/>
          <w:color w:val="010302"/>
        </w:rPr>
      </w:pPr>
      <w:r w:rsidRPr="008131F0">
        <w:rPr>
          <w:rFonts w:ascii="Arial" w:hAnsi="Arial" w:cs="Arial"/>
          <w:b/>
          <w:bCs/>
          <w:color w:val="333333"/>
          <w:sz w:val="20"/>
          <w:szCs w:val="20"/>
        </w:rPr>
        <w:t>Journalists</w:t>
      </w:r>
      <w:r w:rsidR="00000000" w:rsidRPr="008131F0">
        <w:rPr>
          <w:rFonts w:ascii="Arial" w:hAnsi="Arial" w:cs="Arial"/>
          <w:color w:val="333333"/>
          <w:spacing w:val="-1"/>
          <w:sz w:val="20"/>
          <w:szCs w:val="20"/>
        </w:rPr>
        <w:t xml:space="preserve"> — </w:t>
      </w:r>
      <w:r w:rsidR="008131F0" w:rsidRPr="008131F0">
        <w:rPr>
          <w:rFonts w:ascii="Arial" w:hAnsi="Arial" w:cs="Arial"/>
          <w:color w:val="333333"/>
          <w:spacing w:val="-1"/>
          <w:sz w:val="20"/>
          <w:szCs w:val="20"/>
        </w:rPr>
        <w:t>Professionals dedicated to ethical standards and evidence-based reporting.</w:t>
      </w:r>
    </w:p>
    <w:p w14:paraId="4A577F77" w14:textId="1D0FF843" w:rsidR="00EE6AE4" w:rsidRPr="008131F0" w:rsidRDefault="003564E3" w:rsidP="008131F0">
      <w:pPr>
        <w:pStyle w:val="ListParagraph"/>
        <w:numPr>
          <w:ilvl w:val="0"/>
          <w:numId w:val="16"/>
        </w:numPr>
        <w:spacing w:before="260" w:line="185" w:lineRule="exact"/>
        <w:ind w:right="955"/>
        <w:jc w:val="both"/>
        <w:rPr>
          <w:rFonts w:ascii="Arial" w:hAnsi="Arial" w:cs="Times New Roman"/>
          <w:color w:val="010302"/>
        </w:rPr>
      </w:pPr>
      <w:r w:rsidRPr="008131F0">
        <w:rPr>
          <w:rFonts w:ascii="Arial" w:hAnsi="Arial" w:cs="Arial"/>
          <w:b/>
          <w:bCs/>
          <w:color w:val="333333"/>
          <w:sz w:val="20"/>
          <w:szCs w:val="20"/>
        </w:rPr>
        <w:t>Parents and Teachers</w:t>
      </w:r>
      <w:r w:rsidR="00000000" w:rsidRPr="008131F0">
        <w:rPr>
          <w:rFonts w:ascii="Arial" w:hAnsi="Arial" w:cs="Arial"/>
          <w:color w:val="333333"/>
          <w:sz w:val="20"/>
          <w:szCs w:val="20"/>
        </w:rPr>
        <w:t xml:space="preserve"> — </w:t>
      </w:r>
      <w:r w:rsidR="008131F0" w:rsidRPr="008131F0">
        <w:rPr>
          <w:rFonts w:ascii="Arial" w:hAnsi="Arial" w:cs="Arial"/>
          <w:color w:val="333333"/>
          <w:sz w:val="20"/>
          <w:szCs w:val="20"/>
        </w:rPr>
        <w:t>Adults tasked with helping students develop ethical reasoning and critical thinking skills.</w:t>
      </w:r>
      <w:r w:rsidR="00000000" w:rsidRPr="008131F0">
        <w:rPr>
          <w:rFonts w:ascii="Arial" w:hAnsi="Arial" w:cs="Times New Roman"/>
          <w:sz w:val="20"/>
          <w:szCs w:val="20"/>
        </w:rPr>
        <w:t xml:space="preserve"> </w:t>
      </w:r>
    </w:p>
    <w:p w14:paraId="3E5C6EEA" w14:textId="77777777" w:rsidR="00EE6AE4" w:rsidRPr="00F01E82" w:rsidRDefault="00EE6AE4">
      <w:pPr>
        <w:spacing w:after="13"/>
        <w:rPr>
          <w:rFonts w:ascii="Arial" w:hAnsi="Arial"/>
          <w:color w:val="000000" w:themeColor="text1"/>
          <w:sz w:val="24"/>
          <w:szCs w:val="24"/>
        </w:rPr>
      </w:pPr>
    </w:p>
    <w:p w14:paraId="17EB3523" w14:textId="77777777" w:rsidR="007A6B3D" w:rsidRDefault="007A6B3D">
      <w:pPr>
        <w:rPr>
          <w:rFonts w:ascii="Arial" w:hAnsi="Arial" w:cs="Arial"/>
          <w:b/>
          <w:bCs/>
          <w:color w:val="3D5A80"/>
          <w:spacing w:val="-1"/>
        </w:rPr>
      </w:pPr>
      <w:r>
        <w:rPr>
          <w:rFonts w:ascii="Arial" w:hAnsi="Arial" w:cs="Arial"/>
          <w:b/>
          <w:bCs/>
          <w:color w:val="3D5A80"/>
          <w:spacing w:val="-1"/>
        </w:rPr>
        <w:br w:type="page"/>
      </w:r>
    </w:p>
    <w:p w14:paraId="16F326B4" w14:textId="77777777" w:rsidR="007A6B3D" w:rsidRDefault="007A6B3D" w:rsidP="00536F51">
      <w:pPr>
        <w:spacing w:line="203" w:lineRule="exact"/>
        <w:ind w:left="680"/>
        <w:rPr>
          <w:rFonts w:ascii="Arial" w:hAnsi="Arial" w:cs="Arial"/>
          <w:b/>
          <w:bCs/>
          <w:color w:val="3D5A80"/>
          <w:spacing w:val="-1"/>
        </w:rPr>
      </w:pPr>
    </w:p>
    <w:p w14:paraId="55B4D3E8" w14:textId="35624B65" w:rsidR="00536F51" w:rsidRPr="00F01E82" w:rsidRDefault="00000000" w:rsidP="00536F51">
      <w:pPr>
        <w:spacing w:line="203" w:lineRule="exact"/>
        <w:ind w:left="680"/>
        <w:rPr>
          <w:rFonts w:ascii="Arial" w:hAnsi="Arial" w:cs="Arial"/>
          <w:b/>
          <w:bCs/>
          <w:color w:val="3D5A80"/>
          <w:spacing w:val="-1"/>
        </w:rPr>
      </w:pPr>
      <w:r w:rsidRPr="00F01E82">
        <w:rPr>
          <w:rFonts w:ascii="Arial" w:hAnsi="Arial" w:cs="Arial"/>
          <w:b/>
          <w:bCs/>
          <w:color w:val="3D5A80"/>
          <w:spacing w:val="-1"/>
        </w:rPr>
        <w:t>Secondary (growth to 10,000)</w:t>
      </w:r>
    </w:p>
    <w:p w14:paraId="45F13828" w14:textId="77777777" w:rsidR="00536F51" w:rsidRPr="00F01E82" w:rsidRDefault="00536F51" w:rsidP="00536F51">
      <w:pPr>
        <w:spacing w:line="203" w:lineRule="exact"/>
        <w:ind w:left="680"/>
        <w:rPr>
          <w:rFonts w:ascii="Arial" w:hAnsi="Arial" w:cs="Arial"/>
          <w:b/>
          <w:bCs/>
          <w:color w:val="3D5A80"/>
          <w:spacing w:val="-1"/>
        </w:rPr>
      </w:pPr>
    </w:p>
    <w:p w14:paraId="7B17E08B" w14:textId="050503B8" w:rsidR="00536F51" w:rsidRPr="00F01E82" w:rsidRDefault="00536F51" w:rsidP="00536F51">
      <w:pPr>
        <w:spacing w:line="203" w:lineRule="exact"/>
        <w:ind w:left="680"/>
        <w:rPr>
          <w:rFonts w:ascii="Arial" w:hAnsi="Arial" w:cs="Arial"/>
          <w:b/>
          <w:bCs/>
          <w:color w:val="3D5A80"/>
          <w:spacing w:val="-1"/>
        </w:rPr>
        <w:sectPr w:rsidR="00536F51" w:rsidRPr="00F01E82">
          <w:type w:val="continuous"/>
          <w:pgSz w:w="12240" w:h="15840"/>
          <w:pgMar w:top="343" w:right="500" w:bottom="275" w:left="500" w:header="708" w:footer="708" w:gutter="0"/>
          <w:cols w:space="720"/>
          <w:docGrid w:linePitch="360"/>
        </w:sectPr>
      </w:pPr>
    </w:p>
    <w:p w14:paraId="56FDA6C5" w14:textId="04BB7B49" w:rsidR="00EE6AE4" w:rsidRPr="00F01E82" w:rsidRDefault="00000000" w:rsidP="00EB0497">
      <w:pPr>
        <w:spacing w:line="360" w:lineRule="exact"/>
        <w:ind w:left="760" w:right="5878"/>
        <w:rPr>
          <w:rFonts w:ascii="Arial" w:hAnsi="Arial" w:cs="Times New Roman"/>
          <w:b/>
          <w:bCs/>
          <w:color w:val="010302"/>
        </w:rPr>
      </w:pPr>
      <w:r w:rsidRPr="00F01E82">
        <w:rPr>
          <w:rFonts w:ascii="Arial" w:hAnsi="Arial" w:cs="Arial"/>
          <w:b/>
          <w:bCs/>
          <w:color w:val="333333"/>
          <w:spacing w:val="-1"/>
          <w:sz w:val="20"/>
          <w:szCs w:val="20"/>
        </w:rPr>
        <w:t xml:space="preserve">• </w:t>
      </w:r>
      <w:r w:rsidR="003564E3" w:rsidRPr="00F01E82">
        <w:rPr>
          <w:rFonts w:ascii="Arial" w:hAnsi="Arial" w:cs="Arial"/>
          <w:b/>
          <w:bCs/>
          <w:color w:val="333333"/>
          <w:spacing w:val="-1"/>
          <w:sz w:val="20"/>
          <w:szCs w:val="20"/>
        </w:rPr>
        <w:t xml:space="preserve">Voters in At-Risk </w:t>
      </w:r>
      <w:r w:rsidR="00593620" w:rsidRPr="00F01E82">
        <w:rPr>
          <w:rFonts w:ascii="Arial" w:hAnsi="Arial" w:cs="Arial"/>
          <w:b/>
          <w:bCs/>
          <w:color w:val="333333"/>
          <w:spacing w:val="-1"/>
          <w:sz w:val="20"/>
          <w:szCs w:val="20"/>
        </w:rPr>
        <w:t>D</w:t>
      </w:r>
      <w:r w:rsidR="003564E3" w:rsidRPr="00F01E82">
        <w:rPr>
          <w:rFonts w:ascii="Arial" w:hAnsi="Arial" w:cs="Arial"/>
          <w:b/>
          <w:bCs/>
          <w:color w:val="333333"/>
          <w:spacing w:val="-1"/>
          <w:sz w:val="20"/>
          <w:szCs w:val="20"/>
        </w:rPr>
        <w:t xml:space="preserve">emocracies </w:t>
      </w:r>
      <w:r w:rsidRPr="00F01E82">
        <w:rPr>
          <w:rFonts w:ascii="Arial" w:hAnsi="Arial" w:cs="Times New Roman"/>
          <w:b/>
          <w:bCs/>
          <w:sz w:val="20"/>
          <w:szCs w:val="20"/>
        </w:rPr>
        <w:t xml:space="preserve"> </w:t>
      </w:r>
      <w:r w:rsidRPr="00F01E82">
        <w:rPr>
          <w:rFonts w:ascii="Arial" w:hAnsi="Arial"/>
          <w:b/>
          <w:bCs/>
        </w:rPr>
        <w:br w:type="textWrapping" w:clear="all"/>
      </w:r>
      <w:r w:rsidRPr="00F01E82">
        <w:rPr>
          <w:rFonts w:ascii="Arial" w:hAnsi="Arial" w:cs="Arial"/>
          <w:b/>
          <w:bCs/>
          <w:color w:val="333333"/>
          <w:sz w:val="20"/>
          <w:szCs w:val="20"/>
        </w:rPr>
        <w:t>• Journalists covering complex beats</w:t>
      </w:r>
      <w:r w:rsidRPr="00F01E82">
        <w:rPr>
          <w:rFonts w:ascii="Arial" w:hAnsi="Arial" w:cs="Times New Roman"/>
          <w:b/>
          <w:bCs/>
          <w:sz w:val="20"/>
          <w:szCs w:val="20"/>
        </w:rPr>
        <w:t xml:space="preserve"> </w:t>
      </w:r>
    </w:p>
    <w:p w14:paraId="5BF3A529" w14:textId="77777777" w:rsidR="00EE6AE4" w:rsidRPr="00F01E82" w:rsidRDefault="00000000" w:rsidP="00EB0497">
      <w:pPr>
        <w:spacing w:before="160" w:line="185" w:lineRule="exact"/>
        <w:ind w:left="40" w:firstLine="720"/>
        <w:rPr>
          <w:rFonts w:ascii="Arial" w:hAnsi="Arial" w:cs="Times New Roman"/>
          <w:b/>
          <w:bCs/>
          <w:color w:val="010302"/>
        </w:rPr>
      </w:pPr>
      <w:r w:rsidRPr="00F01E82">
        <w:rPr>
          <w:rFonts w:ascii="Arial" w:hAnsi="Arial" w:cs="Arial"/>
          <w:b/>
          <w:bCs/>
          <w:color w:val="333333"/>
          <w:sz w:val="20"/>
          <w:szCs w:val="20"/>
        </w:rPr>
        <w:t>• Librarians and knowledge workers</w:t>
      </w:r>
      <w:r w:rsidRPr="00F01E82">
        <w:rPr>
          <w:rFonts w:ascii="Arial" w:hAnsi="Arial" w:cs="Times New Roman"/>
          <w:b/>
          <w:bCs/>
          <w:sz w:val="20"/>
          <w:szCs w:val="20"/>
        </w:rPr>
        <w:t xml:space="preserve"> </w:t>
      </w:r>
    </w:p>
    <w:p w14:paraId="2D140EAE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7583FB8E" w14:textId="40444342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4. Success Metrics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63566853" w14:textId="77777777" w:rsidR="00EE6AE4" w:rsidRPr="00F01E82" w:rsidRDefault="00EE6AE4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04ED2E2B" w14:textId="77777777" w:rsidR="00EE6AE4" w:rsidRPr="00F01E82" w:rsidRDefault="00000000">
      <w:pPr>
        <w:spacing w:line="185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pacing w:val="-1"/>
          <w:sz w:val="20"/>
          <w:szCs w:val="20"/>
        </w:rPr>
        <w:t>We define success by depth of engagement, not vanity metrics: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1A10DE52" w14:textId="77777777" w:rsidR="00EE6AE4" w:rsidRPr="00F01E82" w:rsidRDefault="00EE6AE4">
      <w:pPr>
        <w:spacing w:after="67"/>
        <w:rPr>
          <w:rFonts w:ascii="Arial" w:hAnsi="Arial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="1800"/>
        <w:tblOverlap w:val="never"/>
        <w:tblW w:w="8620" w:type="dxa"/>
        <w:tblLayout w:type="fixed"/>
        <w:tblLook w:val="04A0" w:firstRow="1" w:lastRow="0" w:firstColumn="1" w:lastColumn="0" w:noHBand="0" w:noVBand="1"/>
      </w:tblPr>
      <w:tblGrid>
        <w:gridCol w:w="2155"/>
        <w:gridCol w:w="4310"/>
        <w:gridCol w:w="2155"/>
      </w:tblGrid>
      <w:tr w:rsidR="00EE6AE4" w:rsidRPr="00F01E82" w14:paraId="14E269FA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142DBA32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Metric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394CD1CD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Definition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531983CE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Target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55CD4074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086420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Active User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F60454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Visited 2+ times in 30 days, explored 3+ topics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10E926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1,000 by month 3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111CEB44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3E2E8053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Session Depth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18FDD65B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Average iceberg levels explored per session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5D15319B" w14:textId="4E679737" w:rsidR="00EE6AE4" w:rsidRPr="00F01E82" w:rsidRDefault="00000000">
            <w:pPr>
              <w:spacing w:before="118" w:after="128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3 levels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7E0FFB9B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7A4F05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Return Rate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3638F2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% of users returning within 14 days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339CB7" w14:textId="7720FA3C" w:rsidR="00EE6AE4" w:rsidRPr="00F01E82" w:rsidRDefault="00000000">
            <w:pPr>
              <w:spacing w:before="118" w:after="128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40%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2B8D472E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4634756D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Organic Sharing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6589A3D9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Users who share links or mention Quarex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6C5FA015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Track &amp; grow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1D7E7971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F08BCC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Creator Adoption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2FF403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Users who build their own Living Books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B10E4D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50+ by month 3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</w:tbl>
    <w:p w14:paraId="180592E2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28E0AFBC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EC28BA6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18743CAB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3E482C09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71CE2CC8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D98FADB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0DC6353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61DB30BB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30E95E03" w14:textId="77777777" w:rsidR="00EE6AE4" w:rsidRPr="00F01E82" w:rsidRDefault="00EE6AE4">
      <w:pPr>
        <w:spacing w:after="120"/>
        <w:rPr>
          <w:rFonts w:ascii="Arial" w:hAnsi="Arial"/>
          <w:color w:val="000000" w:themeColor="text1"/>
          <w:sz w:val="24"/>
          <w:szCs w:val="24"/>
        </w:rPr>
      </w:pPr>
    </w:p>
    <w:p w14:paraId="03C85809" w14:textId="77777777" w:rsidR="00EE6AE4" w:rsidRPr="00F01E82" w:rsidRDefault="00EE6AE4">
      <w:pPr>
        <w:spacing w:after="202"/>
        <w:rPr>
          <w:rFonts w:ascii="Arial" w:hAnsi="Arial"/>
          <w:color w:val="000000" w:themeColor="text1"/>
          <w:sz w:val="24"/>
          <w:szCs w:val="24"/>
        </w:rPr>
      </w:pPr>
    </w:p>
    <w:p w14:paraId="37E5F490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5. Engagement Objectives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0BE400FF" w14:textId="77777777" w:rsidR="00EE6AE4" w:rsidRPr="00F01E82" w:rsidRDefault="00EE6AE4" w:rsidP="00BE3597">
      <w:pPr>
        <w:rPr>
          <w:rFonts w:ascii="Arial" w:hAnsi="Arial"/>
          <w:sz w:val="24"/>
          <w:szCs w:val="24"/>
        </w:rPr>
      </w:pPr>
    </w:p>
    <w:p w14:paraId="1F0007D6" w14:textId="6D5B6427" w:rsidR="00BE3597" w:rsidRPr="00F01E82" w:rsidRDefault="00BE3597" w:rsidP="00BE3597">
      <w:pPr>
        <w:pStyle w:val="ListParagraph"/>
        <w:numPr>
          <w:ilvl w:val="0"/>
          <w:numId w:val="6"/>
        </w:numPr>
        <w:rPr>
          <w:rFonts w:ascii="Arial" w:hAnsi="Arial" w:cs="Arial"/>
          <w:color w:val="333333"/>
          <w:sz w:val="24"/>
          <w:szCs w:val="24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Brand Recognition</w:t>
      </w:r>
      <w:r w:rsidRPr="00F01E82">
        <w:rPr>
          <w:rFonts w:ascii="Arial" w:hAnsi="Arial" w:cs="Arial"/>
          <w:color w:val="333333"/>
          <w:sz w:val="24"/>
          <w:szCs w:val="24"/>
        </w:rPr>
        <w:t xml:space="preserve"> — Establish Quarex as the trusted name for cutting through the noise</w:t>
      </w:r>
    </w:p>
    <w:p w14:paraId="4506F175" w14:textId="2F1DA2EC" w:rsidR="00EE6AE4" w:rsidRPr="00F01E82" w:rsidRDefault="00000000" w:rsidP="00BE3597">
      <w:pPr>
        <w:pStyle w:val="ListParagraph"/>
        <w:numPr>
          <w:ilvl w:val="0"/>
          <w:numId w:val="6"/>
        </w:numPr>
        <w:rPr>
          <w:rFonts w:ascii="Arial" w:hAnsi="Arial" w:cs="Arial"/>
          <w:color w:val="333333"/>
          <w:sz w:val="24"/>
          <w:szCs w:val="24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Brand Clarity</w:t>
      </w:r>
      <w:r w:rsidRPr="00F01E82">
        <w:rPr>
          <w:rFonts w:ascii="Arial" w:hAnsi="Arial" w:cs="Arial"/>
          <w:color w:val="333333"/>
          <w:spacing w:val="-1"/>
          <w:sz w:val="24"/>
          <w:szCs w:val="24"/>
        </w:rPr>
        <w:t xml:space="preserve"> —Translate "Living Books" and the iceberg method into language that resonates with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  <w:r w:rsidRPr="00F01E82">
        <w:rPr>
          <w:rFonts w:ascii="Arial" w:hAnsi="Arial" w:cs="Arial"/>
          <w:color w:val="333333"/>
          <w:sz w:val="24"/>
          <w:szCs w:val="24"/>
        </w:rPr>
        <w:t>target users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3669DF89" w14:textId="1898743F" w:rsidR="00EE6AE4" w:rsidRPr="00F01E82" w:rsidRDefault="00000000" w:rsidP="00BE3597">
      <w:pPr>
        <w:pStyle w:val="ListParagraph"/>
        <w:numPr>
          <w:ilvl w:val="0"/>
          <w:numId w:val="6"/>
        </w:numPr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Multi-Channel Execution</w:t>
      </w:r>
      <w:r w:rsidRPr="00F01E82">
        <w:rPr>
          <w:rFonts w:ascii="Arial" w:hAnsi="Arial" w:cs="Arial"/>
          <w:color w:val="333333"/>
          <w:sz w:val="24"/>
          <w:szCs w:val="24"/>
        </w:rPr>
        <w:t xml:space="preserve"> — Coordinated marketing with justified channel selection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16B14FEE" w14:textId="74D922BD" w:rsidR="00EE6AE4" w:rsidRPr="00F01E82" w:rsidRDefault="00000000" w:rsidP="00BE3597">
      <w:pPr>
        <w:pStyle w:val="ListParagraph"/>
        <w:numPr>
          <w:ilvl w:val="0"/>
          <w:numId w:val="6"/>
        </w:numPr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Thoughtful Adoption</w:t>
      </w:r>
      <w:r w:rsidRPr="00F01E82">
        <w:rPr>
          <w:rFonts w:ascii="Arial" w:hAnsi="Arial" w:cs="Arial"/>
          <w:color w:val="333333"/>
          <w:sz w:val="24"/>
          <w:szCs w:val="24"/>
        </w:rPr>
        <w:t xml:space="preserve"> — Attract users who will explore deeply and return, not drive-by visitors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2B542A0A" w14:textId="73B39666" w:rsidR="00EE6AE4" w:rsidRPr="00F01E82" w:rsidRDefault="00000000" w:rsidP="00BE3597">
      <w:pPr>
        <w:pStyle w:val="ListParagraph"/>
        <w:numPr>
          <w:ilvl w:val="0"/>
          <w:numId w:val="6"/>
        </w:numPr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Recursive Iteration</w:t>
      </w:r>
      <w:r w:rsidRPr="00F01E82">
        <w:rPr>
          <w:rFonts w:ascii="Arial" w:hAnsi="Arial" w:cs="Arial"/>
          <w:color w:val="333333"/>
          <w:sz w:val="24"/>
          <w:szCs w:val="24"/>
        </w:rPr>
        <w:t xml:space="preserve"> — Test, measure, adjust continuously based on the metrics above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56DD8D89" w14:textId="77777777" w:rsidR="00EE6AE4" w:rsidRPr="00F01E82" w:rsidRDefault="00EE6AE4">
      <w:pPr>
        <w:spacing w:after="251"/>
        <w:rPr>
          <w:rFonts w:ascii="Arial" w:hAnsi="Arial"/>
          <w:color w:val="000000" w:themeColor="text1"/>
          <w:sz w:val="24"/>
          <w:szCs w:val="24"/>
        </w:rPr>
      </w:pPr>
    </w:p>
    <w:p w14:paraId="0C8B9AB0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6. Existing Assets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1BAEE4E3" w14:textId="77777777" w:rsidR="00BE3597" w:rsidRPr="00F01E82" w:rsidRDefault="00000000" w:rsidP="00BE3597">
      <w:pPr>
        <w:pStyle w:val="ListParagraph"/>
        <w:numPr>
          <w:ilvl w:val="0"/>
          <w:numId w:val="8"/>
        </w:numPr>
        <w:rPr>
          <w:rFonts w:ascii="Arial" w:hAnsi="Arial" w:cs="Times New Roman"/>
          <w:color w:val="010302"/>
          <w:sz w:val="24"/>
          <w:szCs w:val="24"/>
        </w:rPr>
      </w:pPr>
      <w:r w:rsidRPr="00F01E82">
        <w:rPr>
          <w:rFonts w:ascii="Arial" w:hAnsi="Arial"/>
          <w:b/>
          <w:bCs/>
          <w:sz w:val="24"/>
          <w:szCs w:val="24"/>
        </w:rPr>
        <w:t>8,000 YouTube subscribers</w:t>
      </w:r>
      <w:r w:rsidRPr="00F01E82">
        <w:rPr>
          <w:rFonts w:ascii="Arial" w:hAnsi="Arial"/>
          <w:spacing w:val="-1"/>
          <w:sz w:val="24"/>
          <w:szCs w:val="24"/>
        </w:rPr>
        <w:t xml:space="preserve"> from previous educational content — available for launch amplification</w:t>
      </w:r>
    </w:p>
    <w:p w14:paraId="62BA0436" w14:textId="6B9A5B56" w:rsidR="00EE6AE4" w:rsidRPr="00F01E82" w:rsidRDefault="00000000" w:rsidP="00BE3597">
      <w:pPr>
        <w:pStyle w:val="ListParagraph"/>
        <w:numPr>
          <w:ilvl w:val="0"/>
          <w:numId w:val="8"/>
        </w:numPr>
        <w:rPr>
          <w:rFonts w:ascii="Arial" w:hAnsi="Arial" w:cs="Times New Roman"/>
          <w:color w:val="010302"/>
          <w:sz w:val="24"/>
          <w:szCs w:val="24"/>
        </w:rPr>
      </w:pPr>
      <w:r w:rsidRPr="00F01E82">
        <w:rPr>
          <w:rFonts w:ascii="Arial" w:hAnsi="Arial"/>
          <w:b/>
          <w:bCs/>
          <w:sz w:val="24"/>
          <w:szCs w:val="24"/>
        </w:rPr>
        <w:t>Complete platform</w:t>
      </w:r>
      <w:r w:rsidRPr="00F01E82">
        <w:rPr>
          <w:rFonts w:ascii="Arial" w:hAnsi="Arial"/>
          <w:sz w:val="24"/>
          <w:szCs w:val="24"/>
        </w:rPr>
        <w:t xml:space="preserve"> with thousands of explorable topics across </w:t>
      </w:r>
      <w:r w:rsidR="007E2031" w:rsidRPr="00F01E82">
        <w:rPr>
          <w:rFonts w:ascii="Arial" w:hAnsi="Arial"/>
          <w:sz w:val="24"/>
          <w:szCs w:val="24"/>
        </w:rPr>
        <w:t>13</w:t>
      </w:r>
      <w:r w:rsidRPr="00F01E82">
        <w:rPr>
          <w:rFonts w:ascii="Arial" w:hAnsi="Arial"/>
          <w:sz w:val="24"/>
          <w:szCs w:val="24"/>
        </w:rPr>
        <w:t xml:space="preserve"> languages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15408740" w14:textId="4AF46175" w:rsidR="00EE6AE4" w:rsidRPr="00F01E82" w:rsidRDefault="00000000" w:rsidP="00BE3597">
      <w:pPr>
        <w:pStyle w:val="ListParagraph"/>
        <w:numPr>
          <w:ilvl w:val="0"/>
          <w:numId w:val="8"/>
        </w:numPr>
        <w:rPr>
          <w:rFonts w:ascii="Arial" w:hAnsi="Arial" w:cs="Times New Roman"/>
          <w:color w:val="010302"/>
          <w:sz w:val="24"/>
          <w:szCs w:val="24"/>
        </w:rPr>
      </w:pPr>
      <w:r w:rsidRPr="00F01E82">
        <w:rPr>
          <w:rFonts w:ascii="Arial" w:hAnsi="Arial"/>
          <w:b/>
          <w:bCs/>
          <w:sz w:val="24"/>
          <w:szCs w:val="24"/>
        </w:rPr>
        <w:t>Creator Tools</w:t>
      </w:r>
      <w:r w:rsidRPr="00F01E82">
        <w:rPr>
          <w:rFonts w:ascii="Arial" w:hAnsi="Arial"/>
          <w:sz w:val="24"/>
          <w:szCs w:val="24"/>
        </w:rPr>
        <w:t xml:space="preserve"> allowing anyone to build their own Living Books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679170D9" w14:textId="3D00044B" w:rsidR="00EE6AE4" w:rsidRPr="00F01E82" w:rsidRDefault="00000000" w:rsidP="00BE3597">
      <w:pPr>
        <w:pStyle w:val="ListParagraph"/>
        <w:numPr>
          <w:ilvl w:val="0"/>
          <w:numId w:val="8"/>
        </w:numPr>
        <w:rPr>
          <w:rFonts w:ascii="Arial" w:hAnsi="Arial" w:cs="Times New Roman"/>
          <w:color w:val="010302"/>
          <w:sz w:val="24"/>
          <w:szCs w:val="24"/>
        </w:rPr>
        <w:sectPr w:rsidR="00EE6AE4" w:rsidRPr="00F01E82">
          <w:type w:val="continuous"/>
          <w:pgSz w:w="12240" w:h="15840"/>
          <w:pgMar w:top="343" w:right="500" w:bottom="275" w:left="500" w:header="708" w:footer="708" w:gutter="0"/>
          <w:cols w:space="720"/>
          <w:docGrid w:linePitch="360"/>
        </w:sectPr>
      </w:pPr>
      <w:r w:rsidRPr="00F01E82">
        <w:rPr>
          <w:rFonts w:ascii="Arial" w:hAnsi="Arial"/>
          <w:b/>
          <w:bCs/>
          <w:sz w:val="24"/>
          <w:szCs w:val="24"/>
        </w:rPr>
        <w:t>Technical specification</w:t>
      </w:r>
      <w:r w:rsidRPr="00F01E82">
        <w:rPr>
          <w:rFonts w:ascii="Arial" w:hAnsi="Arial"/>
          <w:sz w:val="24"/>
          <w:szCs w:val="24"/>
        </w:rPr>
        <w:t xml:space="preserve"> documenting the Quarex architecture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7134A1A2" w14:textId="77777777" w:rsidR="00EE6AE4" w:rsidRPr="00F01E82" w:rsidRDefault="00EE6AE4">
      <w:pPr>
        <w:spacing w:after="107"/>
        <w:rPr>
          <w:rFonts w:ascii="Arial" w:hAnsi="Arial"/>
          <w:color w:val="000000" w:themeColor="text1"/>
          <w:sz w:val="24"/>
          <w:szCs w:val="24"/>
        </w:rPr>
      </w:pPr>
    </w:p>
    <w:p w14:paraId="0B29AD47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7. Live Platform References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58E94626" w14:textId="77777777" w:rsidR="00EE6AE4" w:rsidRPr="00F01E82" w:rsidRDefault="00EE6AE4" w:rsidP="00BE3597">
      <w:pPr>
        <w:rPr>
          <w:rFonts w:ascii="Arial" w:hAnsi="Arial"/>
          <w:sz w:val="28"/>
          <w:szCs w:val="28"/>
        </w:rPr>
      </w:pPr>
    </w:p>
    <w:p w14:paraId="0834F2FB" w14:textId="48F5D416" w:rsidR="00EE6AE4" w:rsidRPr="00F01E82" w:rsidRDefault="00000000" w:rsidP="00BE3597">
      <w:pPr>
        <w:ind w:left="360" w:firstLine="720"/>
        <w:rPr>
          <w:rFonts w:ascii="Arial" w:hAnsi="Arial" w:cs="Times New Roman"/>
          <w:sz w:val="24"/>
          <w:szCs w:val="24"/>
        </w:rPr>
      </w:pPr>
      <w:r w:rsidRPr="00F01E82">
        <w:rPr>
          <w:rFonts w:ascii="Arial" w:hAnsi="Arial" w:cs="Arial"/>
          <w:color w:val="333333"/>
          <w:spacing w:val="-1"/>
          <w:sz w:val="24"/>
          <w:szCs w:val="24"/>
        </w:rPr>
        <w:t xml:space="preserve">Agencies should review the live platform before </w:t>
      </w:r>
      <w:r w:rsidR="00CE3ACB" w:rsidRPr="00F01E82">
        <w:rPr>
          <w:rFonts w:ascii="Arial" w:hAnsi="Arial" w:cs="Arial"/>
          <w:color w:val="333333"/>
          <w:spacing w:val="-1"/>
          <w:sz w:val="24"/>
          <w:szCs w:val="24"/>
        </w:rPr>
        <w:t>making any proposal</w:t>
      </w:r>
      <w:r w:rsidRPr="00F01E82">
        <w:rPr>
          <w:rFonts w:ascii="Arial" w:hAnsi="Arial" w:cs="Arial"/>
          <w:color w:val="333333"/>
          <w:spacing w:val="-1"/>
          <w:sz w:val="24"/>
          <w:szCs w:val="24"/>
        </w:rPr>
        <w:t>: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0606866A" w14:textId="77777777" w:rsidR="00734A01" w:rsidRPr="00F01E82" w:rsidRDefault="00734A01" w:rsidP="00BE3597">
      <w:pPr>
        <w:ind w:left="360" w:firstLine="720"/>
        <w:rPr>
          <w:rFonts w:ascii="Arial" w:hAnsi="Arial" w:cs="Times New Roman"/>
          <w:color w:val="010302"/>
          <w:sz w:val="28"/>
          <w:szCs w:val="28"/>
        </w:rPr>
      </w:pPr>
    </w:p>
    <w:p w14:paraId="725A2C1F" w14:textId="0F3092A6" w:rsidR="00EE6AE4" w:rsidRPr="00F01E82" w:rsidRDefault="00000000" w:rsidP="00BE3597">
      <w:pPr>
        <w:pStyle w:val="ListParagraph"/>
        <w:numPr>
          <w:ilvl w:val="0"/>
          <w:numId w:val="10"/>
        </w:numPr>
        <w:rPr>
          <w:rStyle w:val="Hyperlink"/>
          <w:rFonts w:ascii="Arial" w:hAnsi="Arial"/>
          <w:sz w:val="24"/>
          <w:szCs w:val="24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Main site:</w:t>
      </w:r>
      <w:r w:rsidRPr="00F01E82">
        <w:rPr>
          <w:rFonts w:ascii="Arial" w:hAnsi="Arial" w:cs="Arial"/>
          <w:color w:val="333333"/>
          <w:sz w:val="24"/>
          <w:szCs w:val="24"/>
        </w:rPr>
        <w:t xml:space="preserve"> </w:t>
      </w:r>
      <w:hyperlink r:id="rId6" w:history="1">
        <w:r w:rsidR="00EE6AE4" w:rsidRPr="00F01E82">
          <w:rPr>
            <w:rStyle w:val="Hyperlink"/>
            <w:rFonts w:ascii="Arial" w:hAnsi="Arial" w:cs="Times New Roman"/>
            <w:sz w:val="24"/>
            <w:szCs w:val="24"/>
          </w:rPr>
          <w:t>https://quarex.org/</w:t>
        </w:r>
      </w:hyperlink>
      <w:r w:rsidRPr="00F01E82">
        <w:rPr>
          <w:rStyle w:val="Hyperlink"/>
          <w:rFonts w:ascii="Arial" w:hAnsi="Arial"/>
          <w:sz w:val="24"/>
          <w:szCs w:val="24"/>
        </w:rPr>
        <w:t xml:space="preserve"> </w:t>
      </w:r>
    </w:p>
    <w:p w14:paraId="30C5CBC5" w14:textId="00B898C0" w:rsidR="007A6B3D" w:rsidRPr="007A6B3D" w:rsidRDefault="007A6B3D" w:rsidP="00F01E82">
      <w:pPr>
        <w:pStyle w:val="ListParagraph"/>
        <w:numPr>
          <w:ilvl w:val="0"/>
          <w:numId w:val="10"/>
        </w:numPr>
        <w:rPr>
          <w:rStyle w:val="Hyperlink"/>
          <w:rFonts w:cs="Times New Roman"/>
        </w:rPr>
      </w:pPr>
      <w:r w:rsidRPr="007A6B3D">
        <w:rPr>
          <w:rFonts w:ascii="Arial" w:hAnsi="Arial" w:cs="Arial"/>
          <w:b/>
          <w:bCs/>
          <w:color w:val="333333"/>
          <w:sz w:val="24"/>
          <w:szCs w:val="24"/>
        </w:rPr>
        <w:t>What is a Quarex?</w:t>
      </w:r>
      <w:r w:rsidR="00000000" w:rsidRPr="007A6B3D">
        <w:rPr>
          <w:rFonts w:ascii="Arial" w:hAnsi="Arial" w:cs="Arial"/>
          <w:b/>
          <w:bCs/>
          <w:color w:val="333333"/>
          <w:sz w:val="24"/>
          <w:szCs w:val="24"/>
        </w:rPr>
        <w:t>:</w:t>
      </w:r>
      <w:r w:rsidR="00000000" w:rsidRPr="007A6B3D">
        <w:rPr>
          <w:rFonts w:ascii="Arial" w:hAnsi="Arial" w:cs="Arial"/>
          <w:color w:val="333333"/>
          <w:sz w:val="24"/>
          <w:szCs w:val="24"/>
        </w:rPr>
        <w:t xml:space="preserve"> </w:t>
      </w:r>
      <w:hyperlink r:id="rId7" w:history="1">
        <w:r w:rsidRPr="007A6B3D">
          <w:rPr>
            <w:rStyle w:val="Hyperlink"/>
            <w:rFonts w:ascii="Arial" w:hAnsi="Arial" w:cs="Times New Roman"/>
            <w:sz w:val="24"/>
            <w:szCs w:val="24"/>
          </w:rPr>
          <w:t>https://quarex.org/about/</w:t>
        </w:r>
      </w:hyperlink>
    </w:p>
    <w:p w14:paraId="6F2F6E8B" w14:textId="75FE1DAF" w:rsidR="00F01E82" w:rsidRPr="007A6B3D" w:rsidRDefault="00000000" w:rsidP="00F01E82">
      <w:pPr>
        <w:pStyle w:val="ListParagraph"/>
        <w:numPr>
          <w:ilvl w:val="0"/>
          <w:numId w:val="10"/>
        </w:numPr>
        <w:rPr>
          <w:rStyle w:val="Hyperlink"/>
          <w:rFonts w:ascii="Arial" w:hAnsi="Arial"/>
          <w:sz w:val="24"/>
          <w:szCs w:val="24"/>
        </w:rPr>
      </w:pPr>
      <w:r w:rsidRPr="007A6B3D">
        <w:rPr>
          <w:rFonts w:ascii="Arial" w:hAnsi="Arial" w:cs="Arial"/>
          <w:b/>
          <w:bCs/>
          <w:color w:val="333333"/>
          <w:sz w:val="24"/>
          <w:szCs w:val="24"/>
        </w:rPr>
        <w:t xml:space="preserve">Libraries index: </w:t>
      </w:r>
      <w:hyperlink r:id="rId8" w:history="1">
        <w:r w:rsidR="00EE6AE4" w:rsidRPr="007A6B3D">
          <w:rPr>
            <w:rStyle w:val="Hyperlink"/>
            <w:rFonts w:ascii="Arial" w:hAnsi="Arial" w:cs="Times New Roman"/>
            <w:sz w:val="24"/>
            <w:szCs w:val="24"/>
          </w:rPr>
          <w:t>https://quarex.org/libraries/</w:t>
        </w:r>
      </w:hyperlink>
      <w:r w:rsidRPr="007A6B3D">
        <w:rPr>
          <w:rStyle w:val="Hyperlink"/>
          <w:rFonts w:ascii="Arial" w:hAnsi="Arial"/>
          <w:sz w:val="24"/>
          <w:szCs w:val="24"/>
        </w:rPr>
        <w:t xml:space="preserve"> </w:t>
      </w:r>
    </w:p>
    <w:p w14:paraId="634D5687" w14:textId="77777777" w:rsidR="00311CF4" w:rsidRDefault="00000000" w:rsidP="00311CF4">
      <w:pPr>
        <w:pStyle w:val="ListParagraph"/>
        <w:numPr>
          <w:ilvl w:val="0"/>
          <w:numId w:val="10"/>
        </w:numPr>
        <w:rPr>
          <w:rStyle w:val="Hyperlink"/>
          <w:rFonts w:ascii="Arial" w:hAnsi="Arial"/>
          <w:sz w:val="24"/>
          <w:szCs w:val="24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 xml:space="preserve">Creator Tools: </w:t>
      </w:r>
      <w:hyperlink r:id="rId9" w:history="1">
        <w:r w:rsidR="00EE6AE4" w:rsidRPr="00F01E82">
          <w:rPr>
            <w:rStyle w:val="Hyperlink"/>
            <w:rFonts w:ascii="Arial" w:hAnsi="Arial" w:cs="Times New Roman"/>
            <w:sz w:val="24"/>
            <w:szCs w:val="24"/>
          </w:rPr>
          <w:t>https://quarex.org/tools/</w:t>
        </w:r>
      </w:hyperlink>
      <w:r w:rsidRPr="00F01E82">
        <w:rPr>
          <w:rStyle w:val="Hyperlink"/>
          <w:rFonts w:ascii="Arial" w:hAnsi="Arial"/>
          <w:sz w:val="24"/>
          <w:szCs w:val="24"/>
        </w:rPr>
        <w:t xml:space="preserve"> </w:t>
      </w:r>
    </w:p>
    <w:p w14:paraId="0084C172" w14:textId="53118CA4" w:rsidR="00311CF4" w:rsidRPr="00311CF4" w:rsidRDefault="00BE3597" w:rsidP="00311CF4">
      <w:pPr>
        <w:pStyle w:val="ListParagraph"/>
        <w:numPr>
          <w:ilvl w:val="0"/>
          <w:numId w:val="10"/>
        </w:numPr>
        <w:rPr>
          <w:rFonts w:ascii="Arial" w:hAnsi="Arial" w:cs="Arial"/>
          <w:color w:val="0000FF" w:themeColor="hyperlink"/>
          <w:sz w:val="24"/>
          <w:szCs w:val="24"/>
          <w:u w:val="single"/>
        </w:rPr>
      </w:pPr>
      <w:r w:rsidRPr="00311CF4">
        <w:rPr>
          <w:rFonts w:ascii="Arial" w:hAnsi="Arial" w:cs="Arial"/>
          <w:b/>
          <w:bCs/>
          <w:color w:val="333333"/>
          <w:sz w:val="24"/>
          <w:szCs w:val="24"/>
        </w:rPr>
        <w:t xml:space="preserve">Typical Library: </w:t>
      </w:r>
      <w:hyperlink r:id="rId10" w:history="1">
        <w:r w:rsidR="00311CF4" w:rsidRPr="00311CF4">
          <w:rPr>
            <w:rStyle w:val="Hyperlink"/>
            <w:rFonts w:ascii="Arial" w:hAnsi="Arial" w:cs="Arial"/>
            <w:sz w:val="24"/>
            <w:szCs w:val="24"/>
          </w:rPr>
          <w:t>https://quarex.org/libraries/pe/ideological</w:t>
        </w:r>
        <w:r w:rsidR="00311CF4" w:rsidRPr="00311CF4">
          <w:rPr>
            <w:rStyle w:val="Hyperlink"/>
            <w:rFonts w:ascii="Arial" w:hAnsi="Arial" w:cs="Arial"/>
            <w:sz w:val="24"/>
            <w:szCs w:val="24"/>
          </w:rPr>
          <w:t>/</w:t>
        </w:r>
        <w:r w:rsidR="00311CF4" w:rsidRPr="00311CF4">
          <w:rPr>
            <w:rStyle w:val="Hyperlink"/>
            <w:rFonts w:ascii="Arial" w:hAnsi="Arial" w:cs="Arial"/>
            <w:sz w:val="24"/>
            <w:szCs w:val="24"/>
          </w:rPr>
          <w:t>critical-thinking</w:t>
        </w:r>
      </w:hyperlink>
    </w:p>
    <w:p w14:paraId="3B5607A0" w14:textId="77777777" w:rsidR="00311CF4" w:rsidRPr="00311CF4" w:rsidRDefault="00311CF4" w:rsidP="00311CF4">
      <w:pPr>
        <w:rPr>
          <w:rFonts w:ascii="Arial" w:hAnsi="Arial"/>
          <w:color w:val="0000FF" w:themeColor="hyperlink"/>
          <w:sz w:val="24"/>
          <w:szCs w:val="24"/>
          <w:u w:val="single"/>
        </w:rPr>
      </w:pPr>
    </w:p>
    <w:p w14:paraId="11222DC8" w14:textId="67430761" w:rsidR="00311CF4" w:rsidRDefault="00311CF4">
      <w:pPr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br w:type="page"/>
      </w:r>
    </w:p>
    <w:p w14:paraId="117EF726" w14:textId="77777777" w:rsidR="00311CF4" w:rsidRPr="00F01E82" w:rsidRDefault="00311CF4">
      <w:pPr>
        <w:rPr>
          <w:rFonts w:ascii="Arial" w:hAnsi="Arial"/>
          <w:color w:val="000000" w:themeColor="text1"/>
          <w:sz w:val="24"/>
          <w:szCs w:val="24"/>
        </w:rPr>
      </w:pPr>
    </w:p>
    <w:p w14:paraId="2FB1B305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065F74CA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8. Scope of Work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17101931" w14:textId="77777777" w:rsidR="00EE6AE4" w:rsidRPr="00F01E82" w:rsidRDefault="00EE6AE4">
      <w:pPr>
        <w:spacing w:after="6"/>
        <w:rPr>
          <w:rFonts w:ascii="Arial" w:hAnsi="Arial"/>
          <w:color w:val="000000" w:themeColor="text1"/>
          <w:sz w:val="28"/>
          <w:szCs w:val="28"/>
        </w:rPr>
      </w:pPr>
    </w:p>
    <w:p w14:paraId="54173955" w14:textId="77777777" w:rsidR="00ED6451" w:rsidRDefault="00ED6451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ED6451">
        <w:rPr>
          <w:rFonts w:cs="Times New Roman"/>
          <w:b/>
          <w:bCs/>
          <w:color w:val="010302"/>
          <w:sz w:val="24"/>
          <w:szCs w:val="24"/>
        </w:rPr>
        <w:t>First-Impression Optimization:</w:t>
      </w:r>
      <w:r w:rsidRPr="00ED6451">
        <w:t xml:space="preserve"> </w:t>
      </w:r>
      <w:r w:rsidRPr="00ED6451">
        <w:rPr>
          <w:rFonts w:cs="Times New Roman"/>
          <w:color w:val="010302"/>
          <w:sz w:val="24"/>
          <w:szCs w:val="24"/>
        </w:rPr>
        <w:t>Improve the web experience to maximize clarity, trust, and engagement for new visitors encountering Quarex for the first time.</w:t>
      </w:r>
    </w:p>
    <w:p w14:paraId="5FA31BEE" w14:textId="41BEE9AC" w:rsidR="00EE6AE4" w:rsidRPr="00ED6451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ED6451">
        <w:rPr>
          <w:b/>
          <w:bCs/>
          <w:sz w:val="24"/>
          <w:szCs w:val="24"/>
        </w:rPr>
        <w:t>Brand &amp; Positioning:</w:t>
      </w:r>
      <w:r w:rsidRPr="00ED6451">
        <w:rPr>
          <w:sz w:val="24"/>
          <w:szCs w:val="24"/>
        </w:rPr>
        <w:t xml:space="preserve"> Refine narrative, translate abstract concepts into accessible language, ensure</w:t>
      </w:r>
      <w:r w:rsidRPr="00ED6451">
        <w:rPr>
          <w:rFonts w:cs="Times New Roman"/>
          <w:sz w:val="24"/>
          <w:szCs w:val="24"/>
        </w:rPr>
        <w:t xml:space="preserve"> </w:t>
      </w:r>
      <w:r w:rsidRPr="00ED6451">
        <w:rPr>
          <w:sz w:val="24"/>
          <w:szCs w:val="24"/>
        </w:rPr>
        <w:t>cross-channel consistency.</w:t>
      </w:r>
      <w:r w:rsidRPr="00ED6451">
        <w:rPr>
          <w:rFonts w:cs="Times New Roman"/>
          <w:sz w:val="24"/>
          <w:szCs w:val="24"/>
        </w:rPr>
        <w:t xml:space="preserve"> </w:t>
      </w:r>
    </w:p>
    <w:p w14:paraId="0F735CF8" w14:textId="77777777" w:rsidR="00EE6AE4" w:rsidRPr="00F01E82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F01E82">
        <w:rPr>
          <w:b/>
          <w:bCs/>
          <w:sz w:val="24"/>
          <w:szCs w:val="24"/>
        </w:rPr>
        <w:t>Multi-Channel Marketing:</w:t>
      </w:r>
      <w:r w:rsidRPr="00F01E82">
        <w:rPr>
          <w:sz w:val="24"/>
          <w:szCs w:val="24"/>
        </w:rPr>
        <w:t xml:space="preserve"> Execute across appropriate channels with justified selection and budget allocation.</w:t>
      </w:r>
      <w:r w:rsidRPr="00F01E82">
        <w:rPr>
          <w:rFonts w:cs="Times New Roman"/>
          <w:sz w:val="24"/>
          <w:szCs w:val="24"/>
        </w:rPr>
        <w:t xml:space="preserve"> </w:t>
      </w:r>
    </w:p>
    <w:p w14:paraId="57C251F6" w14:textId="77777777" w:rsidR="00EE6AE4" w:rsidRPr="00F01E82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F01E82">
        <w:rPr>
          <w:b/>
          <w:bCs/>
          <w:sz w:val="24"/>
          <w:szCs w:val="24"/>
        </w:rPr>
        <w:t>Measurement &amp; Analytics:</w:t>
      </w:r>
      <w:r w:rsidRPr="00F01E82">
        <w:rPr>
          <w:sz w:val="24"/>
          <w:szCs w:val="24"/>
        </w:rPr>
        <w:t xml:space="preserve"> Implement tracking for the metrics defined in Section 4.</w:t>
      </w:r>
      <w:r w:rsidRPr="00F01E82">
        <w:rPr>
          <w:rFonts w:cs="Times New Roman"/>
          <w:sz w:val="24"/>
          <w:szCs w:val="24"/>
        </w:rPr>
        <w:t xml:space="preserve"> </w:t>
      </w:r>
    </w:p>
    <w:p w14:paraId="54CF293A" w14:textId="77777777" w:rsidR="00EE6AE4" w:rsidRPr="00F01E82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F01E82">
        <w:rPr>
          <w:b/>
          <w:bCs/>
          <w:sz w:val="24"/>
          <w:szCs w:val="24"/>
        </w:rPr>
        <w:t>Reporting:</w:t>
      </w:r>
      <w:r w:rsidRPr="00F01E82">
        <w:rPr>
          <w:sz w:val="24"/>
          <w:szCs w:val="24"/>
        </w:rPr>
        <w:t xml:space="preserve"> Bi-weekly written reports explaining results, insights, and proposed adjustments.</w:t>
      </w:r>
      <w:r w:rsidRPr="00F01E82">
        <w:rPr>
          <w:rFonts w:cs="Times New Roman"/>
          <w:sz w:val="24"/>
          <w:szCs w:val="24"/>
        </w:rPr>
        <w:t xml:space="preserve"> </w:t>
      </w:r>
    </w:p>
    <w:p w14:paraId="2A6D6E43" w14:textId="77777777" w:rsidR="00EE6AE4" w:rsidRPr="00F01E82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F01E82">
        <w:rPr>
          <w:b/>
          <w:bCs/>
          <w:sz w:val="24"/>
          <w:szCs w:val="24"/>
        </w:rPr>
        <w:t>Iteration:</w:t>
      </w:r>
      <w:r w:rsidRPr="00F01E82">
        <w:rPr>
          <w:sz w:val="24"/>
          <w:szCs w:val="24"/>
        </w:rPr>
        <w:t xml:space="preserve"> Continuous strategy adjustment based on data.</w:t>
      </w:r>
      <w:r w:rsidRPr="00F01E82">
        <w:rPr>
          <w:rFonts w:cs="Times New Roman"/>
          <w:sz w:val="24"/>
          <w:szCs w:val="24"/>
        </w:rPr>
        <w:t xml:space="preserve"> </w:t>
      </w:r>
    </w:p>
    <w:p w14:paraId="432BD229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032A563A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9. Budget &amp; Timeline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0A3A8EB2" w14:textId="77777777" w:rsidR="00EE6AE4" w:rsidRPr="00F01E82" w:rsidRDefault="00EE6AE4">
      <w:pPr>
        <w:spacing w:after="171"/>
        <w:rPr>
          <w:rFonts w:ascii="Arial" w:hAnsi="Arial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="1656"/>
        <w:tblOverlap w:val="never"/>
        <w:tblW w:w="8908" w:type="dxa"/>
        <w:tblLayout w:type="fixed"/>
        <w:tblLook w:val="04A0" w:firstRow="1" w:lastRow="0" w:firstColumn="1" w:lastColumn="0" w:noHBand="0" w:noVBand="1"/>
      </w:tblPr>
      <w:tblGrid>
        <w:gridCol w:w="1724"/>
        <w:gridCol w:w="1580"/>
        <w:gridCol w:w="1867"/>
        <w:gridCol w:w="2156"/>
        <w:gridCol w:w="1581"/>
      </w:tblGrid>
      <w:tr w:rsidR="00EE6AE4" w:rsidRPr="00F01E82" w14:paraId="7BF29622" w14:textId="77777777">
        <w:trPr>
          <w:trHeight w:hRule="exact" w:val="460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0380E8CF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Phase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037002C5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Duration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7B26DEE9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Agency Fee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1D429569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Ad Spend Budget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1E6AA2C1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Total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59CE3DFD" w14:textId="77777777">
        <w:trPr>
          <w:trHeight w:hRule="exact" w:val="460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769642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Phase 1: Launch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6F17D9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Months 1-3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F2D0AC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$5,000/month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3C459A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Up to $2,000/month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470D18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$7,000/month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17FB621E" w14:textId="77777777">
        <w:trPr>
          <w:trHeight w:hRule="exact" w:val="460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582CFEE1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Phase 2: Sustain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513AF420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Months 4+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5DB4492A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$2,500/month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6867AC6B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Based on Phase 1 ROI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6C4E6EBE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TBD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</w:tbl>
    <w:p w14:paraId="21EFCC60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780508D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609EE43F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AA7397A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C54C914" w14:textId="77777777" w:rsidR="00EE6AE4" w:rsidRPr="00F01E82" w:rsidRDefault="00EE6AE4">
      <w:pPr>
        <w:spacing w:after="60"/>
        <w:rPr>
          <w:rFonts w:ascii="Arial" w:hAnsi="Arial"/>
          <w:color w:val="000000" w:themeColor="text1"/>
          <w:sz w:val="24"/>
          <w:szCs w:val="24"/>
        </w:rPr>
      </w:pPr>
    </w:p>
    <w:p w14:paraId="2BB2A9E2" w14:textId="305B50CC" w:rsidR="00EE6AE4" w:rsidRPr="00F01E82" w:rsidRDefault="00000000" w:rsidP="00F01E82">
      <w:pPr>
        <w:spacing w:before="200" w:line="185" w:lineRule="exact"/>
        <w:jc w:val="center"/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Timeline:</w:t>
      </w:r>
      <w:r w:rsidRPr="00F01E82">
        <w:rPr>
          <w:rFonts w:ascii="Arial" w:hAnsi="Arial" w:cs="Arial"/>
          <w:color w:val="333333"/>
          <w:spacing w:val="-1"/>
          <w:sz w:val="24"/>
          <w:szCs w:val="24"/>
        </w:rPr>
        <w:t xml:space="preserve"> 90-day initial engagement. Planned start: January 2026 (flexible).</w:t>
      </w:r>
    </w:p>
    <w:p w14:paraId="002BFDA0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32AD9148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10. Ideal Agency Profile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47AB4CCD" w14:textId="77777777" w:rsidR="00EE6AE4" w:rsidRPr="00F01E82" w:rsidRDefault="00EE6AE4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11AE2DF1" w14:textId="02B3ADE3" w:rsidR="00EE6AE4" w:rsidRPr="00F01E82" w:rsidRDefault="00000000">
      <w:pPr>
        <w:spacing w:line="185" w:lineRule="exact"/>
        <w:ind w:left="680"/>
        <w:rPr>
          <w:rFonts w:ascii="Arial" w:hAnsi="Arial" w:cs="Times New Roman"/>
          <w:sz w:val="20"/>
          <w:szCs w:val="20"/>
        </w:rPr>
      </w:pPr>
      <w:r w:rsidRPr="00F01E82">
        <w:rPr>
          <w:rFonts w:ascii="Arial" w:hAnsi="Arial" w:cs="Arial"/>
          <w:color w:val="333333"/>
          <w:spacing w:val="-1"/>
          <w:sz w:val="20"/>
          <w:szCs w:val="20"/>
        </w:rPr>
        <w:t>We seek a small, multidisciplinary team (3-8 people) with: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49864AEC" w14:textId="77777777" w:rsidR="007F3B8B" w:rsidRPr="00F01E82" w:rsidRDefault="007F3B8B">
      <w:pPr>
        <w:spacing w:line="185" w:lineRule="exact"/>
        <w:ind w:left="680"/>
        <w:rPr>
          <w:rFonts w:ascii="Arial" w:hAnsi="Arial" w:cs="Times New Roman"/>
          <w:color w:val="010302"/>
        </w:rPr>
      </w:pPr>
    </w:p>
    <w:p w14:paraId="796E92F6" w14:textId="77777777" w:rsidR="007F3B8B" w:rsidRPr="00F01E82" w:rsidRDefault="00000000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/>
        </w:rPr>
        <w:t>Experience marketing intellectual, educational, or mission-driven products</w:t>
      </w:r>
      <w:r w:rsidRPr="00F01E82">
        <w:rPr>
          <w:rFonts w:ascii="Arial" w:hAnsi="Arial" w:cs="Times New Roman"/>
        </w:rPr>
        <w:t xml:space="preserve"> </w:t>
      </w:r>
    </w:p>
    <w:p w14:paraId="62252561" w14:textId="450F5CF9" w:rsidR="00EE6AE4" w:rsidRPr="00F01E82" w:rsidRDefault="00000000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/>
        </w:rPr>
        <w:t>Comfort working in a founder-led, iterative environment</w:t>
      </w:r>
      <w:r w:rsidRPr="00F01E82">
        <w:rPr>
          <w:rFonts w:ascii="Arial" w:hAnsi="Arial" w:cs="Times New Roman"/>
        </w:rPr>
        <w:t xml:space="preserve"> </w:t>
      </w:r>
    </w:p>
    <w:p w14:paraId="4617E83C" w14:textId="43785B37" w:rsidR="00EE6AE4" w:rsidRPr="00F01E82" w:rsidRDefault="00000000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/>
        </w:rPr>
        <w:t>Track record with similar budget ranges and early-stage products</w:t>
      </w:r>
      <w:r w:rsidRPr="00F01E82">
        <w:rPr>
          <w:rFonts w:ascii="Arial" w:hAnsi="Arial" w:cs="Times New Roman"/>
        </w:rPr>
        <w:t xml:space="preserve"> </w:t>
      </w:r>
    </w:p>
    <w:p w14:paraId="1E351227" w14:textId="4E6986E4" w:rsidR="00EE6AE4" w:rsidRPr="00F01E82" w:rsidRDefault="00000000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/>
        </w:rPr>
        <w:t>Ability to translate complex ideas into accessible messaging</w:t>
      </w:r>
      <w:r w:rsidRPr="00F01E82">
        <w:rPr>
          <w:rFonts w:ascii="Arial" w:hAnsi="Arial" w:cs="Times New Roman"/>
        </w:rPr>
        <w:t xml:space="preserve"> </w:t>
      </w:r>
    </w:p>
    <w:p w14:paraId="54F61E7F" w14:textId="5C1A314B" w:rsidR="00BE3597" w:rsidRPr="00F01E82" w:rsidRDefault="00BE3597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 w:cs="Times New Roman"/>
          <w:color w:val="010302"/>
        </w:rPr>
        <w:t>Relationships with foundations or philanthropists focused on democratic integrity, civic engagement, or media literacy (a plus, not required)</w:t>
      </w:r>
    </w:p>
    <w:p w14:paraId="17FF1EAB" w14:textId="237C2A16" w:rsidR="007E2031" w:rsidRPr="00F01E82" w:rsidRDefault="007E2031" w:rsidP="00127E76">
      <w:pPr>
        <w:rPr>
          <w:rFonts w:ascii="Arial" w:hAnsi="Arial"/>
          <w:color w:val="000000" w:themeColor="text1"/>
          <w:sz w:val="24"/>
          <w:szCs w:val="24"/>
        </w:rPr>
      </w:pPr>
    </w:p>
    <w:p w14:paraId="2FD10D0A" w14:textId="77777777" w:rsidR="00127E76" w:rsidRPr="00F01E82" w:rsidRDefault="00127E76" w:rsidP="00127E76">
      <w:pPr>
        <w:rPr>
          <w:rFonts w:ascii="Arial" w:hAnsi="Arial" w:cs="Arial"/>
          <w:b/>
          <w:bCs/>
          <w:color w:val="1E3A5F"/>
          <w:spacing w:val="-1"/>
          <w:sz w:val="28"/>
          <w:szCs w:val="28"/>
        </w:rPr>
      </w:pPr>
    </w:p>
    <w:p w14:paraId="0600468A" w14:textId="7AA7F216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11. What We're Not Looking For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1248B5B3" w14:textId="77777777" w:rsidR="007F3B8B" w:rsidRPr="00F01E82" w:rsidRDefault="007F3B8B" w:rsidP="007F3B8B">
      <w:pPr>
        <w:rPr>
          <w:rFonts w:ascii="Arial" w:hAnsi="Arial"/>
        </w:rPr>
      </w:pPr>
    </w:p>
    <w:p w14:paraId="49A5CBB6" w14:textId="6EF6EF56" w:rsidR="00EE6AE4" w:rsidRPr="00F01E82" w:rsidRDefault="00000000" w:rsidP="007F3B8B">
      <w:pPr>
        <w:pStyle w:val="ListParagraph"/>
        <w:numPr>
          <w:ilvl w:val="0"/>
          <w:numId w:val="2"/>
        </w:numPr>
        <w:ind w:left="1440"/>
        <w:rPr>
          <w:rFonts w:ascii="Arial" w:hAnsi="Arial" w:cs="Times New Roman"/>
          <w:sz w:val="24"/>
          <w:szCs w:val="24"/>
        </w:rPr>
      </w:pPr>
      <w:r w:rsidRPr="00F01E82">
        <w:rPr>
          <w:rFonts w:ascii="Arial" w:hAnsi="Arial" w:cs="Arial"/>
          <w:color w:val="333333"/>
          <w:spacing w:val="-1"/>
          <w:sz w:val="24"/>
          <w:szCs w:val="24"/>
        </w:rPr>
        <w:t>Solo freelancers or single-person shops</w:t>
      </w:r>
    </w:p>
    <w:p w14:paraId="0E39293A" w14:textId="25199844" w:rsidR="007F3B8B" w:rsidRPr="00F01E82" w:rsidRDefault="007F3B8B" w:rsidP="007F3B8B">
      <w:pPr>
        <w:ind w:left="720"/>
        <w:rPr>
          <w:rFonts w:ascii="Arial" w:hAnsi="Arial" w:cs="Times New Roman"/>
          <w:color w:val="010302"/>
          <w:sz w:val="28"/>
          <w:szCs w:val="28"/>
        </w:rPr>
        <w:sectPr w:rsidR="007F3B8B" w:rsidRPr="00F01E82">
          <w:type w:val="continuous"/>
          <w:pgSz w:w="12240" w:h="15840"/>
          <w:pgMar w:top="343" w:right="500" w:bottom="275" w:left="500" w:header="708" w:footer="708" w:gutter="0"/>
          <w:cols w:space="720"/>
          <w:docGrid w:linePitch="360"/>
        </w:sectPr>
      </w:pPr>
    </w:p>
    <w:p w14:paraId="56C6CED9" w14:textId="77777777" w:rsidR="007F3B8B" w:rsidRPr="00F01E82" w:rsidRDefault="00000000" w:rsidP="007F3B8B">
      <w:pPr>
        <w:pStyle w:val="ListParagraph"/>
        <w:numPr>
          <w:ilvl w:val="0"/>
          <w:numId w:val="2"/>
        </w:numPr>
        <w:ind w:left="1440"/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color w:val="333333"/>
          <w:sz w:val="24"/>
          <w:szCs w:val="24"/>
        </w:rPr>
        <w:t>Hype-driven growth tactics or viral-first strategies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4F2EA802" w14:textId="77777777" w:rsidR="007F3B8B" w:rsidRPr="00F01E82" w:rsidRDefault="00000000" w:rsidP="007F3B8B">
      <w:pPr>
        <w:pStyle w:val="ListParagraph"/>
        <w:numPr>
          <w:ilvl w:val="0"/>
          <w:numId w:val="2"/>
        </w:numPr>
        <w:ind w:left="1440"/>
        <w:rPr>
          <w:rFonts w:ascii="Arial" w:hAnsi="Arial"/>
          <w:sz w:val="28"/>
          <w:szCs w:val="28"/>
        </w:rPr>
      </w:pPr>
      <w:r w:rsidRPr="00F01E82">
        <w:rPr>
          <w:rFonts w:ascii="Arial" w:hAnsi="Arial" w:cs="Arial"/>
          <w:color w:val="333333"/>
          <w:spacing w:val="-1"/>
          <w:sz w:val="24"/>
          <w:szCs w:val="24"/>
        </w:rPr>
        <w:t>Opaque metrics, vanity KPIs, or "impressions" without context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1EA189D9" w14:textId="08200363" w:rsidR="00EE6AE4" w:rsidRPr="00F01E82" w:rsidRDefault="00000000" w:rsidP="007F3B8B">
      <w:pPr>
        <w:pStyle w:val="ListParagraph"/>
        <w:numPr>
          <w:ilvl w:val="0"/>
          <w:numId w:val="2"/>
        </w:numPr>
        <w:ind w:left="1440"/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color w:val="333333"/>
          <w:sz w:val="24"/>
          <w:szCs w:val="24"/>
        </w:rPr>
        <w:t>Any arrangement requiring IP transfer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36321583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3A700799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12. IP, Confidentiality &amp; Ownership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76E05D95" w14:textId="77777777" w:rsidR="00EE6AE4" w:rsidRPr="00F01E82" w:rsidRDefault="00EE6AE4">
      <w:pPr>
        <w:spacing w:after="6"/>
        <w:rPr>
          <w:rFonts w:ascii="Arial" w:hAnsi="Arial"/>
          <w:color w:val="000000" w:themeColor="text1"/>
          <w:sz w:val="24"/>
          <w:szCs w:val="24"/>
        </w:rPr>
      </w:pPr>
    </w:p>
    <w:p w14:paraId="187317A4" w14:textId="77777777" w:rsidR="00EE6AE4" w:rsidRPr="00F01E82" w:rsidRDefault="00000000" w:rsidP="00151BD8">
      <w:pPr>
        <w:spacing w:line="280" w:lineRule="exact"/>
        <w:ind w:left="1440" w:right="1891"/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color w:val="333333"/>
          <w:spacing w:val="-1"/>
          <w:sz w:val="24"/>
          <w:szCs w:val="24"/>
        </w:rPr>
        <w:t>All deliverables are work-for-hire. All Quarex intellectual property remains solely with the founder.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  <w:r w:rsidRPr="00F01E82">
        <w:rPr>
          <w:rFonts w:ascii="Arial" w:hAnsi="Arial" w:cs="Arial"/>
          <w:color w:val="333333"/>
          <w:sz w:val="24"/>
          <w:szCs w:val="24"/>
        </w:rPr>
        <w:t>Confidentiality required.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125EA175" w14:textId="01F62B11" w:rsidR="00127E76" w:rsidRPr="00F01E82" w:rsidRDefault="00127E76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63EE526D" w14:textId="495E4399" w:rsidR="00127E76" w:rsidRPr="00F01E82" w:rsidRDefault="00127E76">
      <w:pPr>
        <w:rPr>
          <w:rFonts w:ascii="Arial" w:hAnsi="Arial"/>
          <w:color w:val="000000" w:themeColor="text1"/>
          <w:sz w:val="24"/>
          <w:szCs w:val="24"/>
        </w:rPr>
      </w:pPr>
      <w:r w:rsidRPr="00F01E82">
        <w:rPr>
          <w:rFonts w:ascii="Arial" w:hAnsi="Arial"/>
          <w:color w:val="000000" w:themeColor="text1"/>
          <w:sz w:val="24"/>
          <w:szCs w:val="24"/>
        </w:rPr>
        <w:br w:type="page"/>
      </w:r>
    </w:p>
    <w:p w14:paraId="26E4504F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5364C5CB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13. Proposal Requirements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5C04D0BD" w14:textId="77777777" w:rsidR="00EE6AE4" w:rsidRPr="00F01E82" w:rsidRDefault="00EE6AE4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3FC8D440" w14:textId="77777777" w:rsidR="00EE6AE4" w:rsidRPr="00F01E82" w:rsidRDefault="00000000">
      <w:pPr>
        <w:spacing w:line="185" w:lineRule="exact"/>
        <w:ind w:left="680"/>
        <w:rPr>
          <w:rFonts w:ascii="Arial" w:hAnsi="Arial" w:cs="Times New Roman"/>
          <w:b/>
          <w:bCs/>
        </w:rPr>
      </w:pPr>
      <w:r w:rsidRPr="00F01E82">
        <w:rPr>
          <w:rFonts w:ascii="Arial" w:hAnsi="Arial" w:cs="Arial"/>
          <w:b/>
          <w:bCs/>
          <w:color w:val="333333"/>
          <w:spacing w:val="-1"/>
        </w:rPr>
        <w:t>Proposals should include:</w:t>
      </w:r>
      <w:r w:rsidRPr="00F01E82">
        <w:rPr>
          <w:rFonts w:ascii="Arial" w:hAnsi="Arial" w:cs="Times New Roman"/>
          <w:b/>
          <w:bCs/>
        </w:rPr>
        <w:t xml:space="preserve"> </w:t>
      </w:r>
    </w:p>
    <w:p w14:paraId="69D29BB6" w14:textId="77777777" w:rsidR="00151BD8" w:rsidRPr="00F01E82" w:rsidRDefault="00151BD8">
      <w:pPr>
        <w:spacing w:line="185" w:lineRule="exact"/>
        <w:ind w:left="680"/>
        <w:rPr>
          <w:rFonts w:ascii="Arial" w:hAnsi="Arial" w:cs="Times New Roman"/>
          <w:b/>
          <w:bCs/>
          <w:color w:val="010302"/>
          <w:sz w:val="24"/>
          <w:szCs w:val="24"/>
        </w:rPr>
      </w:pPr>
    </w:p>
    <w:p w14:paraId="3F54E203" w14:textId="77777777" w:rsidR="00151BD8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>Agency background and team structure (who will work on this account)</w:t>
      </w:r>
    </w:p>
    <w:p w14:paraId="1683832E" w14:textId="0AAA38E2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2-3 relevant case studies with measurable outcomes </w:t>
      </w:r>
    </w:p>
    <w:p w14:paraId="4E4C2CB7" w14:textId="3FEF9488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Proposed 90-day strategy outline </w:t>
      </w:r>
    </w:p>
    <w:p w14:paraId="5B5C3A60" w14:textId="6294F937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Budget breakdown (agency fees vs. recommended ad spend) </w:t>
      </w:r>
    </w:p>
    <w:p w14:paraId="7C38632B" w14:textId="3EDDD103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Reporting approach and communication cadence </w:t>
      </w:r>
    </w:p>
    <w:p w14:paraId="1A4150D9" w14:textId="7461CC8C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Primary point of contact </w:t>
      </w:r>
    </w:p>
    <w:p w14:paraId="56C761C8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39FF2467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14. Evaluation Criteria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294B4F16" w14:textId="77777777" w:rsidR="00151BD8" w:rsidRPr="00F01E82" w:rsidRDefault="00151BD8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6706E215" w14:textId="77777777" w:rsidR="00EE6AE4" w:rsidRPr="00F01E82" w:rsidRDefault="00000000">
      <w:pPr>
        <w:spacing w:line="185" w:lineRule="exact"/>
        <w:ind w:left="680"/>
        <w:rPr>
          <w:rFonts w:ascii="Arial" w:hAnsi="Arial" w:cs="Times New Roman"/>
          <w:b/>
          <w:bCs/>
        </w:rPr>
      </w:pPr>
      <w:r w:rsidRPr="00F01E82">
        <w:rPr>
          <w:rFonts w:ascii="Arial" w:hAnsi="Arial" w:cs="Arial"/>
          <w:b/>
          <w:bCs/>
          <w:color w:val="333333"/>
          <w:spacing w:val="-1"/>
        </w:rPr>
        <w:t>Proposals will be evaluated on:</w:t>
      </w:r>
      <w:r w:rsidRPr="00F01E82">
        <w:rPr>
          <w:rFonts w:ascii="Arial" w:hAnsi="Arial" w:cs="Times New Roman"/>
          <w:b/>
          <w:bCs/>
        </w:rPr>
        <w:t xml:space="preserve"> </w:t>
      </w:r>
    </w:p>
    <w:p w14:paraId="48DD1901" w14:textId="77777777" w:rsidR="00151BD8" w:rsidRPr="00F01E82" w:rsidRDefault="00151BD8">
      <w:pPr>
        <w:spacing w:line="185" w:lineRule="exact"/>
        <w:ind w:left="680"/>
        <w:rPr>
          <w:rFonts w:ascii="Arial" w:hAnsi="Arial" w:cs="Arial"/>
          <w:b/>
          <w:bCs/>
          <w:color w:val="010302"/>
        </w:rPr>
      </w:pPr>
    </w:p>
    <w:p w14:paraId="0E1C29A8" w14:textId="08FAC564" w:rsidR="00EE6AE4" w:rsidRPr="00F01E82" w:rsidRDefault="00000000" w:rsidP="00151BD8">
      <w:pPr>
        <w:pStyle w:val="ListParagraph"/>
        <w:numPr>
          <w:ilvl w:val="0"/>
          <w:numId w:val="12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Understanding of the product and target audience (30%) </w:t>
      </w:r>
    </w:p>
    <w:p w14:paraId="6976C654" w14:textId="3DF114D5" w:rsidR="00EE6AE4" w:rsidRPr="00F01E82" w:rsidRDefault="00000000" w:rsidP="00151BD8">
      <w:pPr>
        <w:pStyle w:val="ListParagraph"/>
        <w:numPr>
          <w:ilvl w:val="0"/>
          <w:numId w:val="12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Quality and relevance of case studies (25%) </w:t>
      </w:r>
    </w:p>
    <w:p w14:paraId="2C348A8A" w14:textId="77777777" w:rsidR="00F01E82" w:rsidRPr="00F01E82" w:rsidRDefault="00000000" w:rsidP="00151BD8">
      <w:pPr>
        <w:pStyle w:val="ListParagraph"/>
        <w:numPr>
          <w:ilvl w:val="0"/>
          <w:numId w:val="12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pacing w:val="-1"/>
          <w:sz w:val="24"/>
          <w:szCs w:val="24"/>
        </w:rPr>
        <w:t>Strategic clarity and creativity of proposed approach (25%)</w:t>
      </w:r>
      <w:r w:rsidRPr="00F01E82">
        <w:rPr>
          <w:rFonts w:ascii="Arial" w:hAnsi="Arial" w:cs="Arial"/>
          <w:sz w:val="24"/>
          <w:szCs w:val="24"/>
        </w:rPr>
        <w:t xml:space="preserve"> </w:t>
      </w:r>
    </w:p>
    <w:p w14:paraId="0CA37C7B" w14:textId="67907710" w:rsidR="00EE6AE4" w:rsidRPr="00F01E82" w:rsidRDefault="00000000" w:rsidP="00151BD8">
      <w:pPr>
        <w:pStyle w:val="ListParagraph"/>
        <w:numPr>
          <w:ilvl w:val="0"/>
          <w:numId w:val="12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Value alignment with </w:t>
      </w:r>
      <w:proofErr w:type="spellStart"/>
      <w:r w:rsidRPr="00F01E82">
        <w:rPr>
          <w:rFonts w:ascii="Arial" w:hAnsi="Arial" w:cs="Arial"/>
          <w:sz w:val="24"/>
          <w:szCs w:val="24"/>
        </w:rPr>
        <w:t>Quarex's</w:t>
      </w:r>
      <w:proofErr w:type="spellEnd"/>
      <w:r w:rsidRPr="00F01E82">
        <w:rPr>
          <w:rFonts w:ascii="Arial" w:hAnsi="Arial" w:cs="Arial"/>
          <w:sz w:val="24"/>
          <w:szCs w:val="24"/>
        </w:rPr>
        <w:t xml:space="preserve"> mission (20%) </w:t>
      </w:r>
    </w:p>
    <w:p w14:paraId="76EB26BD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363A195F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15. Submission Details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6DEC1CF6" w14:textId="74F2B7A3" w:rsidR="00EE6AE4" w:rsidRPr="00F01E82" w:rsidRDefault="00EE6AE4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659A9DAE" w14:textId="77777777" w:rsidR="00EE6AE4" w:rsidRPr="00F01E82" w:rsidRDefault="00000000" w:rsidP="00CE3ACB">
      <w:pPr>
        <w:spacing w:before="255" w:line="185" w:lineRule="exact"/>
        <w:ind w:firstLine="680"/>
        <w:rPr>
          <w:rFonts w:ascii="Arial" w:hAnsi="Arial"/>
          <w:sz w:val="24"/>
          <w:szCs w:val="24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Subject line:</w:t>
      </w:r>
      <w:r w:rsidRPr="00F01E82">
        <w:rPr>
          <w:rFonts w:ascii="Arial" w:hAnsi="Arial" w:cs="Arial"/>
          <w:color w:val="333333"/>
          <w:spacing w:val="-1"/>
          <w:sz w:val="24"/>
          <w:szCs w:val="24"/>
        </w:rPr>
        <w:t xml:space="preserve"> </w:t>
      </w:r>
      <w:r w:rsidRPr="00F01E82">
        <w:rPr>
          <w:rFonts w:ascii="Arial" w:hAnsi="Arial" w:cs="Arial"/>
          <w:color w:val="333333"/>
          <w:spacing w:val="-1"/>
          <w:sz w:val="20"/>
          <w:szCs w:val="20"/>
        </w:rPr>
        <w:t>"</w:t>
      </w:r>
      <w:r w:rsidRPr="00F01E82">
        <w:rPr>
          <w:rFonts w:ascii="Arial" w:hAnsi="Arial"/>
          <w:sz w:val="24"/>
          <w:szCs w:val="24"/>
        </w:rPr>
        <w:t xml:space="preserve">Quarex Marketing RFP — [Agency Name]" </w:t>
      </w:r>
    </w:p>
    <w:p w14:paraId="42B21125" w14:textId="13EE2D89" w:rsidR="00CE3ACB" w:rsidRPr="00F01E82" w:rsidRDefault="00CE3ACB" w:rsidP="00CE3ACB">
      <w:pPr>
        <w:spacing w:before="255" w:line="185" w:lineRule="exact"/>
        <w:ind w:firstLine="680"/>
        <w:rPr>
          <w:rFonts w:ascii="Arial" w:hAnsi="Arial"/>
          <w:sz w:val="24"/>
          <w:szCs w:val="24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Format:</w:t>
      </w:r>
      <w:r w:rsidRPr="00F01E82">
        <w:rPr>
          <w:rFonts w:ascii="Arial" w:hAnsi="Arial"/>
          <w:sz w:val="24"/>
          <w:szCs w:val="24"/>
        </w:rPr>
        <w:t xml:space="preserve"> PDF</w:t>
      </w:r>
    </w:p>
    <w:p w14:paraId="779FFD2A" w14:textId="77777777" w:rsidR="00EE6AE4" w:rsidRPr="00F01E82" w:rsidRDefault="00000000">
      <w:pPr>
        <w:spacing w:before="255" w:line="185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Deadline:</w:t>
      </w:r>
      <w:r w:rsidRPr="00F01E82">
        <w:rPr>
          <w:rFonts w:ascii="Arial" w:hAnsi="Arial" w:cs="Arial"/>
          <w:color w:val="333333"/>
          <w:spacing w:val="-2"/>
          <w:sz w:val="24"/>
          <w:szCs w:val="24"/>
        </w:rPr>
        <w:t xml:space="preserve"> </w:t>
      </w:r>
      <w:r w:rsidRPr="00F01E82">
        <w:rPr>
          <w:rFonts w:ascii="Arial" w:hAnsi="Arial"/>
          <w:sz w:val="24"/>
          <w:szCs w:val="24"/>
        </w:rPr>
        <w:t>January 15, 2026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4FC0361C" w14:textId="22B7F876" w:rsidR="00EE6AE4" w:rsidRPr="00F01E82" w:rsidRDefault="00000000" w:rsidP="00127E76">
      <w:pPr>
        <w:spacing w:before="255" w:line="185" w:lineRule="exact"/>
        <w:ind w:left="680"/>
        <w:rPr>
          <w:rFonts w:ascii="Arial" w:hAnsi="Arial" w:cs="Arial"/>
          <w:color w:val="333333"/>
          <w:spacing w:val="-2"/>
          <w:sz w:val="20"/>
          <w:szCs w:val="20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Contact:</w:t>
      </w:r>
      <w:r w:rsidRPr="00F01E82">
        <w:rPr>
          <w:rFonts w:ascii="Arial" w:hAnsi="Arial" w:cs="Arial"/>
          <w:color w:val="333333"/>
          <w:spacing w:val="-2"/>
          <w:sz w:val="24"/>
          <w:szCs w:val="24"/>
        </w:rPr>
        <w:t xml:space="preserve"> </w:t>
      </w:r>
      <w:r w:rsidR="00127E76" w:rsidRPr="00F01E82">
        <w:rPr>
          <w:rFonts w:ascii="Arial" w:hAnsi="Arial" w:cs="Arial"/>
          <w:color w:val="333333"/>
          <w:spacing w:val="-2"/>
          <w:sz w:val="24"/>
          <w:szCs w:val="24"/>
        </w:rPr>
        <w:t xml:space="preserve"> </w:t>
      </w:r>
      <w:r w:rsidR="00EB0497" w:rsidRPr="00F01E82">
        <w:rPr>
          <w:rFonts w:ascii="Arial" w:hAnsi="Arial"/>
          <w:sz w:val="24"/>
          <w:szCs w:val="24"/>
        </w:rPr>
        <w:t>Peter Nehl; peter.nehl@gmail.com</w:t>
      </w:r>
    </w:p>
    <w:p w14:paraId="1BE8A1C5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692D4FD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A01C043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0396F5C" w14:textId="77777777" w:rsidR="00EE6AE4" w:rsidRPr="00F01E82" w:rsidRDefault="00000000">
      <w:pPr>
        <w:spacing w:after="197"/>
        <w:rPr>
          <w:rFonts w:ascii="Arial" w:hAnsi="Arial"/>
          <w:color w:val="000000" w:themeColor="text1"/>
          <w:sz w:val="24"/>
          <w:szCs w:val="24"/>
        </w:rPr>
      </w:pPr>
      <w:r w:rsidRPr="00F01E8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FBFE58E" wp14:editId="7FD66AC6">
                <wp:simplePos x="0" y="0"/>
                <wp:positionH relativeFrom="page">
                  <wp:posOffset>762000</wp:posOffset>
                </wp:positionH>
                <wp:positionV relativeFrom="paragraph">
                  <wp:posOffset>140970</wp:posOffset>
                </wp:positionV>
                <wp:extent cx="6248400" cy="18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8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2700" cap="rnd" cmpd="sng">
                          <a:solidFill>
                            <a:srgbClr val="666666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4C735" id="Freeform 105" o:spid="_x0000_s1026" style="position:absolute;margin-left:60pt;margin-top:11.1pt;width:492pt;height:0;z-index:2516582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248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/NfOwIAAB8FAAAOAAAAZHJzL2Uyb0RvYy54bWysVE2P0zAQvSPxHyzfaZJqKVXVdA+slgsC&#10;xO7+ANd2Gkv+ku1t2n/PeJyk0YI4IHJwJvHMm/fexNnfX4wmZxmicralzaqmRFruhLKnlr48P37Y&#10;UhITs4JpZ2VLrzLS+8P7d/vB7+Ta9U4LGQiA2LgbfEv7lPyuqiLvpWFx5by0sNm5YFiCx3CqRGAD&#10;oBtdret6Uw0uCB8clzHC24eySQ+I33WSp+9dF2UiuqXALeEacD3mtTrs2e4UmO8VH2mwf2BhmLLQ&#10;dIZ6YImR16B+gzKKBxddl1bcmcp1neISNYCapn6j5qlnXqIWMCf62ab4/2D5t/OT/xHAhsHHXYQw&#10;q7h0weQ78CMXNOs6myUviXB4uVnfbe9q8JTDXrNFK6tbKX+N6Yt0CMPOX2MqTospYv0U8YudwgDz&#10;ypPSOKlECUwqUAKTOpZJeZZyXeaWQzIsePSFRt4z7iyfHWalNwKA4m1X22XWrGgSC7klA4Lc7rAf&#10;A6QA8VKkdY9Ka1SpbSbWrD+hPQw+62AFGGW8aGm0J/xSotNK5JJMM4bT8bMO5MxA/QYvTGLa96y8&#10;bep8ZRug8Zhf4iWQUQnOk1Zm7D8VaAu5txFjlK5a5uba/pQdUQKGui7U8umTMx/GubSpKVs9E7IQ&#10;+rjkM1UgIwTMyB3Im7FHgCmzgEzYRdaYn0slHt65uP4bsVI8V2BnZ9NcbJR14U8AGlSNnUv+ZFKx&#10;Jrt0dOKK5wPdg1OICsc/Rj7my2csv/3XDr8AAAD//wMAUEsDBBQABgAIAAAAIQDqIM+T3wAAAAoB&#10;AAAPAAAAZHJzL2Rvd25yZXYueG1sTI9BT8JAEIXvJvyHzZh4ky2FEFK7JcbEA9EYRDTxtnTHttKd&#10;bXa3UP49Qzjo8b358ua9fDnYVhzQh8aRgsk4AYFUOtNQpWD78Xy/ABGiJqNbR6jghAGWxegm15lx&#10;R3rHwyZWgkMoZFpBHWOXSRnKGq0OY9ch8e3HeasjS19J4/WRw20r0ySZS6sb4g+17vCpxnK/6a2C&#10;79nLtF+8+vXXb6im289+dXqbr5S6ux0eH0BEHOIfDJf6XB0K7rRzPZkgWtYcz6iCNE1BXIBJMmNn&#10;d3Vkkcv/E4ozAAAA//8DAFBLAQItABQABgAIAAAAIQC2gziS/gAAAOEBAAATAAAAAAAAAAAAAAAA&#10;AAAAAABbQ29udGVudF9UeXBlc10ueG1sUEsBAi0AFAAGAAgAAAAhADj9If/WAAAAlAEAAAsAAAAA&#10;AAAAAAAAAAAALwEAAF9yZWxzLy5yZWxzUEsBAi0AFAAGAAgAAAAhAPVP8187AgAAHwUAAA4AAAAA&#10;AAAAAAAAAAAALgIAAGRycy9lMm9Eb2MueG1sUEsBAi0AFAAGAAgAAAAhAOogz5PfAAAACgEAAA8A&#10;AAAAAAAAAAAAAAAAlQQAAGRycy9kb3ducmV2LnhtbFBLBQYAAAAABAAEAPMAAAChBQAAAAA=&#10;" path="m,l6248400,e" filled="f" strokecolor="#666" strokeweight="1pt">
                <v:stroke miterlimit="83231f" joinstyle="miter" endcap="round"/>
                <v:path arrowok="t"/>
                <w10:wrap anchorx="page"/>
              </v:shape>
            </w:pict>
          </mc:Fallback>
        </mc:AlternateContent>
      </w:r>
    </w:p>
    <w:p w14:paraId="3671C58F" w14:textId="77777777" w:rsidR="00EE6AE4" w:rsidRPr="00F01E82" w:rsidRDefault="00000000">
      <w:pPr>
        <w:spacing w:line="166" w:lineRule="exact"/>
        <w:ind w:left="3622"/>
        <w:rPr>
          <w:rFonts w:ascii="Arial" w:hAnsi="Arial" w:cs="Times New Roman"/>
          <w:color w:val="010302"/>
        </w:rPr>
        <w:sectPr w:rsidR="00EE6AE4" w:rsidRPr="00F01E82">
          <w:type w:val="continuous"/>
          <w:pgSz w:w="12240" w:h="15840"/>
          <w:pgMar w:top="343" w:right="500" w:bottom="275" w:left="500" w:header="708" w:footer="708" w:gutter="0"/>
          <w:cols w:space="720"/>
          <w:docGrid w:linePitch="360"/>
        </w:sectPr>
      </w:pPr>
      <w:r w:rsidRPr="00F01E82">
        <w:rPr>
          <w:rFonts w:ascii="Arial" w:hAnsi="Arial" w:cs="Arial"/>
          <w:color w:val="666666"/>
          <w:spacing w:val="-1"/>
          <w:sz w:val="18"/>
          <w:szCs w:val="18"/>
        </w:rPr>
        <w:t>© 2025 Quarex / Peter Nehl. All Rights Reserved.</w:t>
      </w:r>
      <w:r w:rsidRPr="00F01E82">
        <w:rPr>
          <w:rFonts w:ascii="Arial" w:hAnsi="Arial" w:cs="Times New Roman"/>
          <w:sz w:val="18"/>
          <w:szCs w:val="18"/>
        </w:rPr>
        <w:t xml:space="preserve"> </w:t>
      </w:r>
    </w:p>
    <w:p w14:paraId="45B4CE13" w14:textId="77777777" w:rsidR="00EE6AE4" w:rsidRPr="00F01E82" w:rsidRDefault="00EE6AE4">
      <w:pPr>
        <w:rPr>
          <w:rFonts w:ascii="Arial" w:hAnsi="Arial"/>
        </w:rPr>
      </w:pPr>
    </w:p>
    <w:sectPr w:rsidR="00EE6AE4" w:rsidRPr="00F01E82">
      <w:type w:val="continuous"/>
      <w:pgSz w:w="12240" w:h="1584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78F"/>
    <w:multiLevelType w:val="hybridMultilevel"/>
    <w:tmpl w:val="35183A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C77C6C"/>
    <w:multiLevelType w:val="hybridMultilevel"/>
    <w:tmpl w:val="2DA6B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540251"/>
    <w:multiLevelType w:val="hybridMultilevel"/>
    <w:tmpl w:val="62D89188"/>
    <w:lvl w:ilvl="0" w:tplc="0A08512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497C97"/>
    <w:multiLevelType w:val="hybridMultilevel"/>
    <w:tmpl w:val="5E86C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371B9E"/>
    <w:multiLevelType w:val="hybridMultilevel"/>
    <w:tmpl w:val="5180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4327B"/>
    <w:multiLevelType w:val="hybridMultilevel"/>
    <w:tmpl w:val="C77696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78119E"/>
    <w:multiLevelType w:val="hybridMultilevel"/>
    <w:tmpl w:val="0BE6DE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0C0C1C"/>
    <w:multiLevelType w:val="hybridMultilevel"/>
    <w:tmpl w:val="9514C708"/>
    <w:lvl w:ilvl="0" w:tplc="0409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8" w15:restartNumberingAfterBreak="0">
    <w:nsid w:val="33632481"/>
    <w:multiLevelType w:val="hybridMultilevel"/>
    <w:tmpl w:val="F5240424"/>
    <w:lvl w:ilvl="0" w:tplc="E2B026DA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7F3FA0"/>
    <w:multiLevelType w:val="hybridMultilevel"/>
    <w:tmpl w:val="55EA4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9591E"/>
    <w:multiLevelType w:val="hybridMultilevel"/>
    <w:tmpl w:val="5B7C0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57A38"/>
    <w:multiLevelType w:val="hybridMultilevel"/>
    <w:tmpl w:val="F6A26148"/>
    <w:lvl w:ilvl="0" w:tplc="0A08512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88408D"/>
    <w:multiLevelType w:val="hybridMultilevel"/>
    <w:tmpl w:val="38C89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0E59D5"/>
    <w:multiLevelType w:val="hybridMultilevel"/>
    <w:tmpl w:val="1CF2E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3E6EA7"/>
    <w:multiLevelType w:val="hybridMultilevel"/>
    <w:tmpl w:val="9906FB0A"/>
    <w:lvl w:ilvl="0" w:tplc="0A08512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C5042"/>
    <w:multiLevelType w:val="hybridMultilevel"/>
    <w:tmpl w:val="5A98F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0848837">
    <w:abstractNumId w:val="7"/>
  </w:num>
  <w:num w:numId="2" w16cid:durableId="632030215">
    <w:abstractNumId w:val="9"/>
  </w:num>
  <w:num w:numId="3" w16cid:durableId="1564410719">
    <w:abstractNumId w:val="0"/>
  </w:num>
  <w:num w:numId="4" w16cid:durableId="552011224">
    <w:abstractNumId w:val="12"/>
  </w:num>
  <w:num w:numId="5" w16cid:durableId="1747259229">
    <w:abstractNumId w:val="2"/>
  </w:num>
  <w:num w:numId="6" w16cid:durableId="1190338691">
    <w:abstractNumId w:val="14"/>
  </w:num>
  <w:num w:numId="7" w16cid:durableId="133178581">
    <w:abstractNumId w:val="11"/>
  </w:num>
  <w:num w:numId="8" w16cid:durableId="256405467">
    <w:abstractNumId w:val="13"/>
  </w:num>
  <w:num w:numId="9" w16cid:durableId="188110041">
    <w:abstractNumId w:val="10"/>
  </w:num>
  <w:num w:numId="10" w16cid:durableId="1304432116">
    <w:abstractNumId w:val="15"/>
  </w:num>
  <w:num w:numId="11" w16cid:durableId="790512168">
    <w:abstractNumId w:val="5"/>
  </w:num>
  <w:num w:numId="12" w16cid:durableId="600645464">
    <w:abstractNumId w:val="6"/>
  </w:num>
  <w:num w:numId="13" w16cid:durableId="223219609">
    <w:abstractNumId w:val="1"/>
  </w:num>
  <w:num w:numId="14" w16cid:durableId="1973748266">
    <w:abstractNumId w:val="4"/>
  </w:num>
  <w:num w:numId="15" w16cid:durableId="1062677729">
    <w:abstractNumId w:val="8"/>
  </w:num>
  <w:num w:numId="16" w16cid:durableId="220796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E4"/>
    <w:rsid w:val="00114713"/>
    <w:rsid w:val="001205E0"/>
    <w:rsid w:val="00127E76"/>
    <w:rsid w:val="00151BD8"/>
    <w:rsid w:val="001C0836"/>
    <w:rsid w:val="00311CF4"/>
    <w:rsid w:val="003564E3"/>
    <w:rsid w:val="004247E5"/>
    <w:rsid w:val="005252CE"/>
    <w:rsid w:val="00536F51"/>
    <w:rsid w:val="00593620"/>
    <w:rsid w:val="006340A7"/>
    <w:rsid w:val="0063487E"/>
    <w:rsid w:val="006447EF"/>
    <w:rsid w:val="006A25B7"/>
    <w:rsid w:val="00734A01"/>
    <w:rsid w:val="007A6B3D"/>
    <w:rsid w:val="007E2031"/>
    <w:rsid w:val="007F3B8B"/>
    <w:rsid w:val="008131F0"/>
    <w:rsid w:val="008C4B3F"/>
    <w:rsid w:val="009A4B6C"/>
    <w:rsid w:val="009F5BF2"/>
    <w:rsid w:val="00AE75EA"/>
    <w:rsid w:val="00BE3597"/>
    <w:rsid w:val="00C40471"/>
    <w:rsid w:val="00CE3ACB"/>
    <w:rsid w:val="00D82D2F"/>
    <w:rsid w:val="00EB0497"/>
    <w:rsid w:val="00ED6451"/>
    <w:rsid w:val="00EE6AE4"/>
    <w:rsid w:val="00F01E82"/>
    <w:rsid w:val="00F4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4980"/>
  <w15:docId w15:val="{80C27B0C-AC00-4A56-B702-9DC96E49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34A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A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E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rex.org/librari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arex.org/abou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arex.org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quarex.org/libraries/pe/ideological/critical-think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arex.org/t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1046</Words>
  <Characters>6574</Characters>
  <Application>Microsoft Office Word</Application>
  <DocSecurity>0</DocSecurity>
  <Lines>298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Nehl</cp:lastModifiedBy>
  <cp:revision>18</cp:revision>
  <cp:lastPrinted>2025-12-18T17:06:00Z</cp:lastPrinted>
  <dcterms:created xsi:type="dcterms:W3CDTF">2025-12-18T14:37:00Z</dcterms:created>
  <dcterms:modified xsi:type="dcterms:W3CDTF">2025-12-20T12:04:00Z</dcterms:modified>
</cp:coreProperties>
</file>