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9C8F7D" w14:textId="77777777" w:rsidR="00A603AE" w:rsidRPr="00A603AE" w:rsidRDefault="00A603AE" w:rsidP="00A603AE">
      <w:pPr>
        <w:jc w:val="center"/>
        <w:rPr>
          <w:rFonts w:ascii="Times New Roman" w:hAnsi="Times New Roman" w:cs="Times New Roman"/>
          <w:b/>
          <w:color w:val="222222"/>
        </w:rPr>
      </w:pPr>
      <w:r w:rsidRPr="00A603AE">
        <w:rPr>
          <w:rFonts w:ascii="Times New Roman" w:hAnsi="Times New Roman" w:cs="Times New Roman"/>
          <w:b/>
          <w:color w:val="222222"/>
        </w:rPr>
        <w:t>Ryan D. White</w:t>
      </w:r>
    </w:p>
    <w:p w14:paraId="023978F8" w14:textId="77777777" w:rsidR="00A603AE" w:rsidRPr="00A603AE" w:rsidRDefault="00A603AE" w:rsidP="00A603AE">
      <w:pPr>
        <w:jc w:val="center"/>
        <w:rPr>
          <w:rFonts w:ascii="Times New Roman" w:hAnsi="Times New Roman" w:cs="Times New Roman"/>
          <w:b/>
          <w:color w:val="222222"/>
        </w:rPr>
      </w:pPr>
    </w:p>
    <w:p w14:paraId="71E26B4D" w14:textId="77777777" w:rsidR="00A603AE" w:rsidRPr="00A603AE" w:rsidRDefault="00A603AE" w:rsidP="00A603AE">
      <w:pPr>
        <w:shd w:val="clear" w:color="auto" w:fill="FFFFFF"/>
        <w:rPr>
          <w:rFonts w:ascii="Times New Roman" w:hAnsi="Times New Roman" w:cs="Times New Roman"/>
          <w:color w:val="222222"/>
        </w:rPr>
      </w:pPr>
      <w:r w:rsidRPr="00A603AE">
        <w:rPr>
          <w:rFonts w:ascii="Times New Roman" w:hAnsi="Times New Roman" w:cs="Times New Roman"/>
          <w:color w:val="222222"/>
        </w:rPr>
        <w:t>Ryan has built his practice to provide comprehensive support for clients in the real estate industry. His experience includes structuring complex acquisitions and sales, due diligence, condominium formation, development, subdivisions, entitlements and permitting, financing, workouts, leasing, advising homeowners’ associations, easements, covenants, boundary issues and land use appeals.  He especially enjoys working with those who share his passion for the ways development can positively impact communities.</w:t>
      </w:r>
    </w:p>
    <w:p w14:paraId="163B656F" w14:textId="77777777" w:rsidR="00A603AE" w:rsidRPr="00A603AE" w:rsidRDefault="00A603AE" w:rsidP="00A603AE">
      <w:pPr>
        <w:shd w:val="clear" w:color="auto" w:fill="FFFFFF"/>
        <w:rPr>
          <w:rFonts w:ascii="Times New Roman" w:hAnsi="Times New Roman" w:cs="Times New Roman"/>
          <w:color w:val="222222"/>
        </w:rPr>
      </w:pPr>
      <w:r w:rsidRPr="00A603AE">
        <w:rPr>
          <w:rFonts w:ascii="Times New Roman" w:hAnsi="Times New Roman" w:cs="Times New Roman"/>
          <w:color w:val="222222"/>
        </w:rPr>
        <w:t> </w:t>
      </w:r>
    </w:p>
    <w:p w14:paraId="7FAF127C" w14:textId="77777777" w:rsidR="00A603AE" w:rsidRPr="00A603AE" w:rsidRDefault="00A603AE" w:rsidP="00A603AE">
      <w:pPr>
        <w:shd w:val="clear" w:color="auto" w:fill="FFFFFF"/>
        <w:rPr>
          <w:rFonts w:ascii="Times New Roman" w:hAnsi="Times New Roman" w:cs="Times New Roman"/>
          <w:color w:val="222222"/>
        </w:rPr>
      </w:pPr>
      <w:r w:rsidRPr="00A603AE">
        <w:rPr>
          <w:rFonts w:ascii="Times New Roman" w:hAnsi="Times New Roman" w:cs="Times New Roman"/>
          <w:color w:val="222222"/>
        </w:rPr>
        <w:t>Ryan also has a background in business transactions.  By leveraging his experience and the great depth of knowledge among the attorneys in the firm, he can help his clients address all manner of business, debtor-creditor and employment issues.</w:t>
      </w:r>
    </w:p>
    <w:p w14:paraId="7A6523F7" w14:textId="77777777" w:rsidR="00A603AE" w:rsidRPr="00A603AE" w:rsidRDefault="00A603AE" w:rsidP="00A603AE">
      <w:pPr>
        <w:shd w:val="clear" w:color="auto" w:fill="FFFFFF"/>
        <w:rPr>
          <w:rFonts w:ascii="Times New Roman" w:hAnsi="Times New Roman" w:cs="Times New Roman"/>
          <w:color w:val="222222"/>
        </w:rPr>
      </w:pPr>
      <w:r w:rsidRPr="00A603AE">
        <w:rPr>
          <w:rFonts w:ascii="Times New Roman" w:hAnsi="Times New Roman" w:cs="Times New Roman"/>
          <w:color w:val="222222"/>
        </w:rPr>
        <w:t> </w:t>
      </w:r>
    </w:p>
    <w:p w14:paraId="1521C3ED" w14:textId="77777777" w:rsidR="00A603AE" w:rsidRPr="00175936" w:rsidRDefault="00A603AE" w:rsidP="00A603AE">
      <w:pPr>
        <w:shd w:val="clear" w:color="auto" w:fill="FFFFFF"/>
        <w:rPr>
          <w:rFonts w:ascii="Times New Roman" w:hAnsi="Times New Roman" w:cs="Times New Roman"/>
          <w:b/>
          <w:color w:val="222222"/>
        </w:rPr>
      </w:pPr>
      <w:r w:rsidRPr="00175936">
        <w:rPr>
          <w:rFonts w:ascii="Times New Roman" w:hAnsi="Times New Roman" w:cs="Times New Roman"/>
          <w:b/>
          <w:color w:val="222222"/>
        </w:rPr>
        <w:t>Recent Accomplishments</w:t>
      </w:r>
    </w:p>
    <w:p w14:paraId="4B66250D" w14:textId="77777777" w:rsidR="00A603AE" w:rsidRPr="00A603AE" w:rsidRDefault="00A603AE" w:rsidP="00A603AE">
      <w:pPr>
        <w:shd w:val="clear" w:color="auto" w:fill="FFFFFF"/>
        <w:rPr>
          <w:rFonts w:ascii="Times New Roman" w:hAnsi="Times New Roman" w:cs="Times New Roman"/>
          <w:color w:val="222222"/>
        </w:rPr>
      </w:pPr>
      <w:r w:rsidRPr="00A603AE">
        <w:rPr>
          <w:rFonts w:ascii="Times New Roman" w:hAnsi="Times New Roman" w:cs="Times New Roman"/>
          <w:color w:val="222222"/>
        </w:rPr>
        <w:t> </w:t>
      </w:r>
    </w:p>
    <w:p w14:paraId="28A84847" w14:textId="77777777" w:rsidR="00A603AE" w:rsidRPr="00A603AE" w:rsidRDefault="00A603AE" w:rsidP="00A603AE">
      <w:pPr>
        <w:pStyle w:val="ListParagraph"/>
        <w:numPr>
          <w:ilvl w:val="0"/>
          <w:numId w:val="10"/>
        </w:numPr>
        <w:shd w:val="clear" w:color="auto" w:fill="FFFFFF"/>
        <w:tabs>
          <w:tab w:val="num" w:pos="-900"/>
        </w:tabs>
        <w:textAlignment w:val="baseline"/>
        <w:rPr>
          <w:rFonts w:ascii="Times New Roman" w:eastAsia="Times New Roman" w:hAnsi="Times New Roman" w:cs="Times New Roman"/>
          <w:color w:val="222222"/>
        </w:rPr>
      </w:pPr>
      <w:r w:rsidRPr="00A603AE">
        <w:rPr>
          <w:rFonts w:ascii="Times New Roman" w:eastAsia="Times New Roman" w:hAnsi="Times New Roman" w:cs="Times New Roman"/>
          <w:color w:val="222222"/>
        </w:rPr>
        <w:t xml:space="preserve">Assured a client a substantial profit and diminished liability in the acquisition of a portfolio of properties, scattered from Olympia to Spokane, valued at more than $100 million, by negotiating an agreement with first and second-priority mortgagees and then helping the client to sell the </w:t>
      </w:r>
      <w:proofErr w:type="spellStart"/>
      <w:r w:rsidRPr="00A603AE">
        <w:rPr>
          <w:rFonts w:ascii="Times New Roman" w:eastAsia="Times New Roman" w:hAnsi="Times New Roman" w:cs="Times New Roman"/>
          <w:color w:val="222222"/>
        </w:rPr>
        <w:t>executory</w:t>
      </w:r>
      <w:proofErr w:type="spellEnd"/>
      <w:r w:rsidRPr="00A603AE">
        <w:rPr>
          <w:rFonts w:ascii="Times New Roman" w:eastAsia="Times New Roman" w:hAnsi="Times New Roman" w:cs="Times New Roman"/>
          <w:color w:val="222222"/>
        </w:rPr>
        <w:t xml:space="preserve"> contract to another party. The work involved negotiating and documenting agreements with investment banks, lenders and partners.</w:t>
      </w:r>
    </w:p>
    <w:p w14:paraId="5AE99C7D" w14:textId="77777777" w:rsidR="00A603AE" w:rsidRPr="00A603AE" w:rsidRDefault="00A603AE" w:rsidP="00A603AE">
      <w:pPr>
        <w:pStyle w:val="ListParagraph"/>
        <w:numPr>
          <w:ilvl w:val="0"/>
          <w:numId w:val="10"/>
        </w:numPr>
        <w:shd w:val="clear" w:color="auto" w:fill="FFFFFF"/>
        <w:textAlignment w:val="baseline"/>
        <w:rPr>
          <w:rFonts w:ascii="Times New Roman" w:eastAsia="Times New Roman" w:hAnsi="Times New Roman" w:cs="Times New Roman"/>
          <w:color w:val="222222"/>
        </w:rPr>
      </w:pPr>
      <w:r w:rsidRPr="00A603AE">
        <w:rPr>
          <w:rFonts w:ascii="Times New Roman" w:eastAsia="Times New Roman" w:hAnsi="Times New Roman" w:cs="Times New Roman"/>
          <w:color w:val="222222"/>
        </w:rPr>
        <w:t>Advised a client in the acquisition, formation, construction and sale of a mixed-use condominium in Seattle’s University District. The project required crafting a complex deal structure between the declarant and a prospective owner and working with third-party developers and other stakeholders to address the needs of each to assure both a viable project and the protection of my client’s interests.</w:t>
      </w:r>
    </w:p>
    <w:p w14:paraId="4F25594D" w14:textId="77777777" w:rsidR="00A603AE" w:rsidRPr="00A603AE" w:rsidRDefault="00A603AE" w:rsidP="00A603AE">
      <w:pPr>
        <w:pStyle w:val="ListParagraph"/>
        <w:numPr>
          <w:ilvl w:val="0"/>
          <w:numId w:val="10"/>
        </w:numPr>
        <w:shd w:val="clear" w:color="auto" w:fill="FFFFFF"/>
        <w:textAlignment w:val="baseline"/>
        <w:rPr>
          <w:rFonts w:ascii="Times New Roman" w:eastAsia="Times New Roman" w:hAnsi="Times New Roman" w:cs="Times New Roman"/>
          <w:color w:val="222222"/>
        </w:rPr>
      </w:pPr>
      <w:r w:rsidRPr="00A603AE">
        <w:rPr>
          <w:rFonts w:ascii="Times New Roman" w:eastAsia="Times New Roman" w:hAnsi="Times New Roman" w:cs="Times New Roman"/>
          <w:color w:val="222222"/>
        </w:rPr>
        <w:t>Guided a company through the acquisition, financing, development, and ultimate re-sale or lease-up of a variety of multi-family urban infill projects around Seattle.</w:t>
      </w:r>
    </w:p>
    <w:p w14:paraId="66DFBC68" w14:textId="77777777" w:rsidR="00A603AE" w:rsidRPr="00A603AE" w:rsidRDefault="00A603AE" w:rsidP="00A603AE">
      <w:pPr>
        <w:pStyle w:val="ListParagraph"/>
        <w:numPr>
          <w:ilvl w:val="0"/>
          <w:numId w:val="10"/>
        </w:numPr>
        <w:shd w:val="clear" w:color="auto" w:fill="FFFFFF"/>
        <w:textAlignment w:val="baseline"/>
        <w:rPr>
          <w:rFonts w:ascii="Times New Roman" w:eastAsia="Times New Roman" w:hAnsi="Times New Roman" w:cs="Times New Roman"/>
          <w:color w:val="222222"/>
        </w:rPr>
      </w:pPr>
      <w:r w:rsidRPr="00A603AE">
        <w:rPr>
          <w:rFonts w:ascii="Times New Roman" w:eastAsia="Times New Roman" w:hAnsi="Times New Roman" w:cs="Times New Roman"/>
          <w:color w:val="222222"/>
        </w:rPr>
        <w:t>Reorganized a professional practice into two entities, one of which acquired certain assets from the other and then licensed the use of those assets back to the other for a fee, thereby reducing the overall tax burden on the members and increasing the total value of the business.</w:t>
      </w:r>
    </w:p>
    <w:p w14:paraId="304BCF07" w14:textId="77777777" w:rsidR="00A603AE" w:rsidRPr="00A603AE" w:rsidRDefault="00A603AE" w:rsidP="00A603AE">
      <w:pPr>
        <w:shd w:val="clear" w:color="auto" w:fill="FFFFFF"/>
        <w:rPr>
          <w:rFonts w:ascii="Times New Roman" w:hAnsi="Times New Roman" w:cs="Times New Roman"/>
          <w:color w:val="222222"/>
        </w:rPr>
      </w:pPr>
      <w:r w:rsidRPr="00A603AE">
        <w:rPr>
          <w:rFonts w:ascii="Times New Roman" w:hAnsi="Times New Roman" w:cs="Times New Roman"/>
          <w:color w:val="222222"/>
        </w:rPr>
        <w:t> </w:t>
      </w:r>
    </w:p>
    <w:p w14:paraId="675212F0" w14:textId="77777777" w:rsidR="00A603AE" w:rsidRPr="00175936" w:rsidRDefault="00A603AE" w:rsidP="00A603AE">
      <w:pPr>
        <w:shd w:val="clear" w:color="auto" w:fill="FFFFFF"/>
        <w:rPr>
          <w:rFonts w:ascii="Times New Roman" w:hAnsi="Times New Roman" w:cs="Times New Roman"/>
          <w:b/>
          <w:color w:val="222222"/>
        </w:rPr>
      </w:pPr>
      <w:r w:rsidRPr="00175936">
        <w:rPr>
          <w:rFonts w:ascii="Times New Roman" w:hAnsi="Times New Roman" w:cs="Times New Roman"/>
          <w:b/>
          <w:color w:val="222222"/>
        </w:rPr>
        <w:t>Representative Clients</w:t>
      </w:r>
    </w:p>
    <w:p w14:paraId="52AD6165" w14:textId="77777777" w:rsidR="00A603AE" w:rsidRPr="00A603AE" w:rsidRDefault="00A603AE" w:rsidP="00A603AE">
      <w:pPr>
        <w:shd w:val="clear" w:color="auto" w:fill="FFFFFF"/>
        <w:rPr>
          <w:rFonts w:ascii="Times New Roman" w:hAnsi="Times New Roman" w:cs="Times New Roman"/>
          <w:color w:val="222222"/>
        </w:rPr>
      </w:pPr>
      <w:r w:rsidRPr="00A603AE">
        <w:rPr>
          <w:rFonts w:ascii="Times New Roman" w:hAnsi="Times New Roman" w:cs="Times New Roman"/>
          <w:color w:val="222222"/>
        </w:rPr>
        <w:t> </w:t>
      </w:r>
      <w:bookmarkStart w:id="0" w:name="_GoBack"/>
    </w:p>
    <w:p w14:paraId="607E4238" w14:textId="77777777" w:rsidR="00A603AE" w:rsidRPr="00A603AE" w:rsidRDefault="00A603AE" w:rsidP="00A603AE">
      <w:pPr>
        <w:pStyle w:val="ListParagraph"/>
        <w:numPr>
          <w:ilvl w:val="0"/>
          <w:numId w:val="9"/>
        </w:numPr>
        <w:shd w:val="clear" w:color="auto" w:fill="FFFFFF"/>
        <w:textAlignment w:val="baseline"/>
        <w:rPr>
          <w:rFonts w:ascii="Times New Roman" w:eastAsia="Times New Roman" w:hAnsi="Times New Roman" w:cs="Times New Roman"/>
          <w:color w:val="222222"/>
        </w:rPr>
      </w:pPr>
      <w:r w:rsidRPr="00A603AE">
        <w:rPr>
          <w:rFonts w:ascii="Times New Roman" w:eastAsia="Times New Roman" w:hAnsi="Times New Roman" w:cs="Times New Roman"/>
          <w:color w:val="222222"/>
        </w:rPr>
        <w:t>Sound Transit</w:t>
      </w:r>
    </w:p>
    <w:bookmarkEnd w:id="0"/>
    <w:p w14:paraId="66BF5913" w14:textId="77777777" w:rsidR="00A603AE" w:rsidRPr="00A603AE" w:rsidRDefault="00A603AE" w:rsidP="00A603AE">
      <w:pPr>
        <w:pStyle w:val="ListParagraph"/>
        <w:numPr>
          <w:ilvl w:val="0"/>
          <w:numId w:val="9"/>
        </w:numPr>
        <w:shd w:val="clear" w:color="auto" w:fill="FFFFFF"/>
        <w:textAlignment w:val="baseline"/>
        <w:rPr>
          <w:rFonts w:ascii="Times New Roman" w:eastAsia="Times New Roman" w:hAnsi="Times New Roman" w:cs="Times New Roman"/>
          <w:color w:val="222222"/>
        </w:rPr>
      </w:pPr>
      <w:r w:rsidRPr="00A603AE">
        <w:rPr>
          <w:rFonts w:ascii="Times New Roman" w:eastAsia="Times New Roman" w:hAnsi="Times New Roman" w:cs="Times New Roman"/>
          <w:color w:val="222222"/>
        </w:rPr>
        <w:t>Empirical Wealth Management</w:t>
      </w:r>
    </w:p>
    <w:p w14:paraId="55C91BF9" w14:textId="77777777" w:rsidR="00A603AE" w:rsidRPr="00A603AE" w:rsidRDefault="00A603AE" w:rsidP="00A603AE">
      <w:pPr>
        <w:pStyle w:val="ListParagraph"/>
        <w:numPr>
          <w:ilvl w:val="0"/>
          <w:numId w:val="9"/>
        </w:numPr>
        <w:shd w:val="clear" w:color="auto" w:fill="FFFFFF"/>
        <w:textAlignment w:val="baseline"/>
        <w:rPr>
          <w:rFonts w:ascii="Times New Roman" w:eastAsia="Times New Roman" w:hAnsi="Times New Roman" w:cs="Times New Roman"/>
          <w:color w:val="222222"/>
        </w:rPr>
      </w:pPr>
      <w:proofErr w:type="spellStart"/>
      <w:r w:rsidRPr="00A603AE">
        <w:rPr>
          <w:rFonts w:ascii="Times New Roman" w:eastAsia="Times New Roman" w:hAnsi="Times New Roman" w:cs="Times New Roman"/>
          <w:color w:val="222222"/>
        </w:rPr>
        <w:t>Beachworks</w:t>
      </w:r>
      <w:proofErr w:type="spellEnd"/>
      <w:r w:rsidRPr="00A603AE">
        <w:rPr>
          <w:rFonts w:ascii="Times New Roman" w:eastAsia="Times New Roman" w:hAnsi="Times New Roman" w:cs="Times New Roman"/>
          <w:color w:val="222222"/>
        </w:rPr>
        <w:t>, LLC</w:t>
      </w:r>
    </w:p>
    <w:p w14:paraId="1F42F2C8" w14:textId="77777777" w:rsidR="00A603AE" w:rsidRPr="00A603AE" w:rsidRDefault="00A603AE" w:rsidP="00A603AE">
      <w:pPr>
        <w:shd w:val="clear" w:color="auto" w:fill="FFFFFF"/>
        <w:rPr>
          <w:rFonts w:ascii="Times New Roman" w:hAnsi="Times New Roman" w:cs="Times New Roman"/>
          <w:color w:val="222222"/>
        </w:rPr>
      </w:pPr>
      <w:r w:rsidRPr="00A603AE">
        <w:rPr>
          <w:rFonts w:ascii="Times New Roman" w:hAnsi="Times New Roman" w:cs="Times New Roman"/>
          <w:color w:val="222222"/>
        </w:rPr>
        <w:t> </w:t>
      </w:r>
    </w:p>
    <w:p w14:paraId="2FA22F59" w14:textId="77777777" w:rsidR="006B479B" w:rsidRDefault="006B479B" w:rsidP="00A603AE">
      <w:pPr>
        <w:shd w:val="clear" w:color="auto" w:fill="FFFFFF"/>
        <w:rPr>
          <w:rFonts w:ascii="Times New Roman" w:hAnsi="Times New Roman" w:cs="Times New Roman"/>
          <w:color w:val="222222"/>
        </w:rPr>
      </w:pPr>
    </w:p>
    <w:p w14:paraId="7BFF4232" w14:textId="77777777" w:rsidR="006B479B" w:rsidRDefault="006B479B" w:rsidP="00A603AE">
      <w:pPr>
        <w:shd w:val="clear" w:color="auto" w:fill="FFFFFF"/>
        <w:rPr>
          <w:rFonts w:ascii="Times New Roman" w:hAnsi="Times New Roman" w:cs="Times New Roman"/>
          <w:color w:val="222222"/>
        </w:rPr>
      </w:pPr>
    </w:p>
    <w:p w14:paraId="66689588" w14:textId="77777777" w:rsidR="00A603AE" w:rsidRPr="00175936" w:rsidRDefault="00A603AE" w:rsidP="00A603AE">
      <w:pPr>
        <w:shd w:val="clear" w:color="auto" w:fill="FFFFFF"/>
        <w:rPr>
          <w:rFonts w:ascii="Times New Roman" w:hAnsi="Times New Roman" w:cs="Times New Roman"/>
          <w:b/>
          <w:color w:val="222222"/>
        </w:rPr>
      </w:pPr>
      <w:r w:rsidRPr="00175936">
        <w:rPr>
          <w:rFonts w:ascii="Times New Roman" w:hAnsi="Times New Roman" w:cs="Times New Roman"/>
          <w:b/>
          <w:color w:val="222222"/>
        </w:rPr>
        <w:lastRenderedPageBreak/>
        <w:t>Honors, Awards and Involvement</w:t>
      </w:r>
    </w:p>
    <w:p w14:paraId="553D690F" w14:textId="77777777" w:rsidR="00A603AE" w:rsidRPr="00A603AE" w:rsidRDefault="00A603AE" w:rsidP="00A603AE">
      <w:pPr>
        <w:shd w:val="clear" w:color="auto" w:fill="FFFFFF"/>
        <w:rPr>
          <w:rFonts w:ascii="Times New Roman" w:hAnsi="Times New Roman" w:cs="Times New Roman"/>
          <w:color w:val="222222"/>
        </w:rPr>
      </w:pPr>
      <w:r w:rsidRPr="00A603AE">
        <w:rPr>
          <w:rFonts w:ascii="Times New Roman" w:hAnsi="Times New Roman" w:cs="Times New Roman"/>
          <w:color w:val="222222"/>
        </w:rPr>
        <w:t> </w:t>
      </w:r>
    </w:p>
    <w:p w14:paraId="2FF43872" w14:textId="77777777" w:rsidR="00A603AE" w:rsidRPr="006B479B" w:rsidRDefault="00A603AE" w:rsidP="006B479B">
      <w:pPr>
        <w:pStyle w:val="ListParagraph"/>
        <w:numPr>
          <w:ilvl w:val="0"/>
          <w:numId w:val="11"/>
        </w:numPr>
        <w:shd w:val="clear" w:color="auto" w:fill="FFFFFF"/>
        <w:textAlignment w:val="baseline"/>
        <w:rPr>
          <w:rFonts w:ascii="Times New Roman" w:eastAsia="Times New Roman" w:hAnsi="Times New Roman" w:cs="Times New Roman"/>
          <w:color w:val="222222"/>
        </w:rPr>
      </w:pPr>
      <w:r w:rsidRPr="006B479B">
        <w:rPr>
          <w:rFonts w:ascii="Times New Roman" w:eastAsia="Times New Roman" w:hAnsi="Times New Roman" w:cs="Times New Roman"/>
          <w:color w:val="222222"/>
        </w:rPr>
        <w:t>Called a “Rising Star” in 2013 by </w:t>
      </w:r>
      <w:r w:rsidRPr="006B479B">
        <w:rPr>
          <w:rFonts w:ascii="Times New Roman" w:eastAsia="Times New Roman" w:hAnsi="Times New Roman" w:cs="Times New Roman"/>
          <w:i/>
          <w:iCs/>
          <w:color w:val="222222"/>
        </w:rPr>
        <w:t>Seattle Met </w:t>
      </w:r>
      <w:r w:rsidRPr="006B479B">
        <w:rPr>
          <w:rFonts w:ascii="Times New Roman" w:eastAsia="Times New Roman" w:hAnsi="Times New Roman" w:cs="Times New Roman"/>
          <w:color w:val="222222"/>
        </w:rPr>
        <w:t>and</w:t>
      </w:r>
      <w:r w:rsidRPr="006B479B">
        <w:rPr>
          <w:rFonts w:ascii="Times New Roman" w:eastAsia="Times New Roman" w:hAnsi="Times New Roman" w:cs="Times New Roman"/>
          <w:i/>
          <w:iCs/>
          <w:color w:val="222222"/>
        </w:rPr>
        <w:t> Washington Super Lawyers</w:t>
      </w:r>
      <w:r w:rsidRPr="006B479B">
        <w:rPr>
          <w:rFonts w:ascii="Times New Roman" w:eastAsia="Times New Roman" w:hAnsi="Times New Roman" w:cs="Times New Roman"/>
          <w:color w:val="222222"/>
        </w:rPr>
        <w:t> magazines</w:t>
      </w:r>
    </w:p>
    <w:p w14:paraId="472638A4" w14:textId="77777777" w:rsidR="00A603AE" w:rsidRPr="006B479B" w:rsidRDefault="00A603AE" w:rsidP="006B479B">
      <w:pPr>
        <w:pStyle w:val="ListParagraph"/>
        <w:numPr>
          <w:ilvl w:val="0"/>
          <w:numId w:val="11"/>
        </w:numPr>
        <w:shd w:val="clear" w:color="auto" w:fill="FFFFFF"/>
        <w:textAlignment w:val="baseline"/>
        <w:rPr>
          <w:rFonts w:ascii="Times New Roman" w:eastAsia="Times New Roman" w:hAnsi="Times New Roman" w:cs="Times New Roman"/>
          <w:color w:val="222222"/>
        </w:rPr>
      </w:pPr>
      <w:r w:rsidRPr="006B479B">
        <w:rPr>
          <w:rFonts w:ascii="Times New Roman" w:eastAsia="Times New Roman" w:hAnsi="Times New Roman" w:cs="Times New Roman"/>
          <w:color w:val="222222"/>
        </w:rPr>
        <w:t>Speaker, “The Condominium Solution,” Thurston County Bar Association continuing legal education seminar</w:t>
      </w:r>
    </w:p>
    <w:p w14:paraId="2057D382" w14:textId="77777777" w:rsidR="00A603AE" w:rsidRPr="006B479B" w:rsidRDefault="00A603AE" w:rsidP="006B479B">
      <w:pPr>
        <w:pStyle w:val="ListParagraph"/>
        <w:numPr>
          <w:ilvl w:val="0"/>
          <w:numId w:val="11"/>
        </w:numPr>
        <w:shd w:val="clear" w:color="auto" w:fill="FFFFFF"/>
        <w:textAlignment w:val="baseline"/>
        <w:rPr>
          <w:rFonts w:ascii="Times New Roman" w:eastAsia="Times New Roman" w:hAnsi="Times New Roman" w:cs="Times New Roman"/>
          <w:color w:val="222222"/>
        </w:rPr>
      </w:pPr>
      <w:r w:rsidRPr="006B479B">
        <w:rPr>
          <w:rFonts w:ascii="Times New Roman" w:eastAsia="Times New Roman" w:hAnsi="Times New Roman" w:cs="Times New Roman"/>
          <w:color w:val="222222"/>
        </w:rPr>
        <w:t>Director, Thurston County REALTORS Association</w:t>
      </w:r>
    </w:p>
    <w:p w14:paraId="6459D33A" w14:textId="77777777" w:rsidR="00A603AE" w:rsidRPr="006B479B" w:rsidRDefault="00A603AE" w:rsidP="006B479B">
      <w:pPr>
        <w:pStyle w:val="ListParagraph"/>
        <w:numPr>
          <w:ilvl w:val="0"/>
          <w:numId w:val="11"/>
        </w:numPr>
        <w:shd w:val="clear" w:color="auto" w:fill="FFFFFF"/>
        <w:textAlignment w:val="baseline"/>
        <w:rPr>
          <w:rFonts w:ascii="Times New Roman" w:eastAsia="Times New Roman" w:hAnsi="Times New Roman" w:cs="Times New Roman"/>
          <w:color w:val="222222"/>
        </w:rPr>
      </w:pPr>
      <w:r w:rsidRPr="006B479B">
        <w:rPr>
          <w:rFonts w:ascii="Times New Roman" w:eastAsia="Times New Roman" w:hAnsi="Times New Roman" w:cs="Times New Roman"/>
          <w:color w:val="222222"/>
        </w:rPr>
        <w:t>Member, Urban Land Institute, South Puget Sound Rotary Club, Washington State Bar Association Real Estate section</w:t>
      </w:r>
    </w:p>
    <w:p w14:paraId="65095054" w14:textId="77777777" w:rsidR="00A603AE" w:rsidRDefault="00A603AE" w:rsidP="006B479B">
      <w:pPr>
        <w:pStyle w:val="ListParagraph"/>
        <w:numPr>
          <w:ilvl w:val="0"/>
          <w:numId w:val="11"/>
        </w:numPr>
        <w:shd w:val="clear" w:color="auto" w:fill="FFFFFF"/>
        <w:textAlignment w:val="baseline"/>
        <w:rPr>
          <w:rFonts w:ascii="Times New Roman" w:eastAsia="Times New Roman" w:hAnsi="Times New Roman" w:cs="Times New Roman"/>
          <w:color w:val="222222"/>
        </w:rPr>
      </w:pPr>
      <w:r w:rsidRPr="006B479B">
        <w:rPr>
          <w:rFonts w:ascii="Times New Roman" w:eastAsia="Times New Roman" w:hAnsi="Times New Roman" w:cs="Times New Roman"/>
          <w:color w:val="222222"/>
        </w:rPr>
        <w:t>Founding member of the firm’s Seattle office</w:t>
      </w:r>
    </w:p>
    <w:p w14:paraId="7E220A95" w14:textId="77777777" w:rsidR="00175936" w:rsidRDefault="00175936" w:rsidP="00175936">
      <w:pPr>
        <w:shd w:val="clear" w:color="auto" w:fill="FFFFFF"/>
        <w:textAlignment w:val="baseline"/>
        <w:rPr>
          <w:rFonts w:ascii="Times New Roman" w:eastAsia="Times New Roman" w:hAnsi="Times New Roman" w:cs="Times New Roman"/>
          <w:color w:val="222222"/>
        </w:rPr>
      </w:pPr>
    </w:p>
    <w:p w14:paraId="18B3A2E7" w14:textId="7CB9C75C" w:rsidR="00175936" w:rsidRDefault="00175936" w:rsidP="00175936">
      <w:pPr>
        <w:shd w:val="clear" w:color="auto" w:fill="FFFFFF"/>
        <w:textAlignment w:val="baseline"/>
        <w:rPr>
          <w:rFonts w:ascii="Times New Roman" w:eastAsia="Times New Roman" w:hAnsi="Times New Roman" w:cs="Times New Roman"/>
          <w:b/>
          <w:color w:val="222222"/>
        </w:rPr>
      </w:pPr>
      <w:r w:rsidRPr="00175936">
        <w:rPr>
          <w:rFonts w:ascii="Times New Roman" w:eastAsia="Times New Roman" w:hAnsi="Times New Roman" w:cs="Times New Roman"/>
          <w:b/>
          <w:color w:val="222222"/>
        </w:rPr>
        <w:t>Education</w:t>
      </w:r>
    </w:p>
    <w:p w14:paraId="1689B7FF" w14:textId="77777777" w:rsidR="00175936" w:rsidRPr="00175936" w:rsidRDefault="00175936" w:rsidP="00175936">
      <w:pPr>
        <w:shd w:val="clear" w:color="auto" w:fill="FFFFFF"/>
        <w:textAlignment w:val="baseline"/>
        <w:rPr>
          <w:rFonts w:ascii="Times New Roman" w:eastAsia="Times New Roman" w:hAnsi="Times New Roman" w:cs="Times New Roman"/>
          <w:b/>
          <w:color w:val="222222"/>
        </w:rPr>
      </w:pPr>
    </w:p>
    <w:p w14:paraId="3DA3965D" w14:textId="77777777" w:rsidR="00175936" w:rsidRPr="00175936" w:rsidRDefault="00175936" w:rsidP="00175936">
      <w:pPr>
        <w:pStyle w:val="ListParagraph"/>
        <w:numPr>
          <w:ilvl w:val="0"/>
          <w:numId w:val="12"/>
        </w:numPr>
        <w:rPr>
          <w:rFonts w:ascii="Times New Roman" w:hAnsi="Times New Roman" w:cs="Times New Roman"/>
        </w:rPr>
      </w:pPr>
      <w:r w:rsidRPr="00175936">
        <w:rPr>
          <w:rFonts w:ascii="Times New Roman" w:hAnsi="Times New Roman" w:cs="Times New Roman"/>
        </w:rPr>
        <w:t xml:space="preserve">University of Colorado, </w:t>
      </w:r>
      <w:proofErr w:type="spellStart"/>
      <w:r w:rsidRPr="00175936">
        <w:rPr>
          <w:rFonts w:ascii="Times New Roman" w:hAnsi="Times New Roman" w:cs="Times New Roman"/>
        </w:rPr>
        <w:t>Juris</w:t>
      </w:r>
      <w:proofErr w:type="spellEnd"/>
      <w:r w:rsidRPr="00175936">
        <w:rPr>
          <w:rFonts w:ascii="Times New Roman" w:hAnsi="Times New Roman" w:cs="Times New Roman"/>
        </w:rPr>
        <w:t xml:space="preserve"> Doctor, 2005</w:t>
      </w:r>
    </w:p>
    <w:p w14:paraId="2A6DA217" w14:textId="47CC3B90" w:rsidR="00364506" w:rsidRPr="00175936" w:rsidRDefault="00175936" w:rsidP="00175936">
      <w:pPr>
        <w:pStyle w:val="ListParagraph"/>
        <w:numPr>
          <w:ilvl w:val="0"/>
          <w:numId w:val="12"/>
        </w:numPr>
        <w:rPr>
          <w:rFonts w:ascii="Times New Roman" w:hAnsi="Times New Roman" w:cs="Times New Roman"/>
        </w:rPr>
      </w:pPr>
      <w:r w:rsidRPr="00175936">
        <w:rPr>
          <w:rFonts w:ascii="Times New Roman" w:hAnsi="Times New Roman" w:cs="Times New Roman"/>
        </w:rPr>
        <w:t>University of Washington, Bachelor of Arts, 2002</w:t>
      </w:r>
    </w:p>
    <w:sectPr w:rsidR="00364506" w:rsidRPr="00175936" w:rsidSect="000F5CAC">
      <w:headerReference w:type="default" r:id="rId8"/>
      <w:pgSz w:w="12240" w:h="15840"/>
      <w:pgMar w:top="245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863A16" w14:textId="77777777" w:rsidR="00A603AE" w:rsidRDefault="00A603AE" w:rsidP="000F5CAC">
      <w:r>
        <w:separator/>
      </w:r>
    </w:p>
  </w:endnote>
  <w:endnote w:type="continuationSeparator" w:id="0">
    <w:p w14:paraId="3B9627E7" w14:textId="77777777" w:rsidR="00A603AE" w:rsidRDefault="00A603AE" w:rsidP="000F5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F020A6" w14:textId="77777777" w:rsidR="00A603AE" w:rsidRDefault="00A603AE" w:rsidP="000F5CAC">
      <w:r>
        <w:separator/>
      </w:r>
    </w:p>
  </w:footnote>
  <w:footnote w:type="continuationSeparator" w:id="0">
    <w:p w14:paraId="1188D83A" w14:textId="77777777" w:rsidR="00A603AE" w:rsidRDefault="00A603AE" w:rsidP="000F5CA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4C5DCF" w14:textId="77777777" w:rsidR="00A603AE" w:rsidRDefault="00A603AE" w:rsidP="000F5CAC">
    <w:pPr>
      <w:pStyle w:val="Header"/>
      <w:ind w:left="-990"/>
    </w:pPr>
    <w:r>
      <w:rPr>
        <w:noProof/>
      </w:rPr>
      <w:drawing>
        <wp:inline distT="0" distB="0" distL="0" distR="0" wp14:anchorId="20A0384C" wp14:editId="3D9C8830">
          <wp:extent cx="1828800" cy="786384"/>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_revised_logo.jpg"/>
                  <pic:cNvPicPr/>
                </pic:nvPicPr>
                <pic:blipFill>
                  <a:blip r:embed="rId1">
                    <a:extLst>
                      <a:ext uri="{28A0092B-C50C-407E-A947-70E740481C1C}">
                        <a14:useLocalDpi xmlns:a14="http://schemas.microsoft.com/office/drawing/2010/main" val="0"/>
                      </a:ext>
                    </a:extLst>
                  </a:blip>
                  <a:stretch>
                    <a:fillRect/>
                  </a:stretch>
                </pic:blipFill>
                <pic:spPr>
                  <a:xfrm>
                    <a:off x="0" y="0"/>
                    <a:ext cx="1828800" cy="786384"/>
                  </a:xfrm>
                  <a:prstGeom prst="rect">
                    <a:avLst/>
                  </a:prstGeom>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82A2A"/>
    <w:multiLevelType w:val="hybridMultilevel"/>
    <w:tmpl w:val="999C85B2"/>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153C30"/>
    <w:multiLevelType w:val="hybridMultilevel"/>
    <w:tmpl w:val="96000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077DAC"/>
    <w:multiLevelType w:val="hybridMultilevel"/>
    <w:tmpl w:val="EDC0814A"/>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AE731D"/>
    <w:multiLevelType w:val="multilevel"/>
    <w:tmpl w:val="F692FCAE"/>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
      <w:lvlJc w:val="left"/>
      <w:pPr>
        <w:tabs>
          <w:tab w:val="num" w:pos="-900"/>
        </w:tabs>
        <w:ind w:left="-900" w:hanging="360"/>
      </w:pPr>
      <w:rPr>
        <w:rFonts w:ascii="Symbol" w:hAnsi="Symbol" w:hint="default"/>
        <w:sz w:val="20"/>
      </w:rPr>
    </w:lvl>
    <w:lvl w:ilvl="2" w:tentative="1">
      <w:start w:val="1"/>
      <w:numFmt w:val="bullet"/>
      <w:lvlText w:val=""/>
      <w:lvlJc w:val="left"/>
      <w:pPr>
        <w:tabs>
          <w:tab w:val="num" w:pos="-180"/>
        </w:tabs>
        <w:ind w:left="-180" w:hanging="360"/>
      </w:pPr>
      <w:rPr>
        <w:rFonts w:ascii="Symbol" w:hAnsi="Symbol" w:hint="default"/>
        <w:sz w:val="20"/>
      </w:rPr>
    </w:lvl>
    <w:lvl w:ilvl="3" w:tentative="1">
      <w:start w:val="1"/>
      <w:numFmt w:val="bullet"/>
      <w:lvlText w:val=""/>
      <w:lvlJc w:val="left"/>
      <w:pPr>
        <w:tabs>
          <w:tab w:val="num" w:pos="540"/>
        </w:tabs>
        <w:ind w:left="540" w:hanging="360"/>
      </w:pPr>
      <w:rPr>
        <w:rFonts w:ascii="Symbol" w:hAnsi="Symbol" w:hint="default"/>
        <w:sz w:val="20"/>
      </w:rPr>
    </w:lvl>
    <w:lvl w:ilvl="4" w:tentative="1">
      <w:start w:val="1"/>
      <w:numFmt w:val="bullet"/>
      <w:lvlText w:val=""/>
      <w:lvlJc w:val="left"/>
      <w:pPr>
        <w:tabs>
          <w:tab w:val="num" w:pos="1260"/>
        </w:tabs>
        <w:ind w:left="1260" w:hanging="360"/>
      </w:pPr>
      <w:rPr>
        <w:rFonts w:ascii="Symbol" w:hAnsi="Symbol" w:hint="default"/>
        <w:sz w:val="20"/>
      </w:rPr>
    </w:lvl>
    <w:lvl w:ilvl="5" w:tentative="1">
      <w:start w:val="1"/>
      <w:numFmt w:val="bullet"/>
      <w:lvlText w:val=""/>
      <w:lvlJc w:val="left"/>
      <w:pPr>
        <w:tabs>
          <w:tab w:val="num" w:pos="1980"/>
        </w:tabs>
        <w:ind w:left="1980" w:hanging="360"/>
      </w:pPr>
      <w:rPr>
        <w:rFonts w:ascii="Symbol" w:hAnsi="Symbol" w:hint="default"/>
        <w:sz w:val="20"/>
      </w:rPr>
    </w:lvl>
    <w:lvl w:ilvl="6" w:tentative="1">
      <w:start w:val="1"/>
      <w:numFmt w:val="bullet"/>
      <w:lvlText w:val=""/>
      <w:lvlJc w:val="left"/>
      <w:pPr>
        <w:tabs>
          <w:tab w:val="num" w:pos="2700"/>
        </w:tabs>
        <w:ind w:left="2700" w:hanging="360"/>
      </w:pPr>
      <w:rPr>
        <w:rFonts w:ascii="Symbol" w:hAnsi="Symbol" w:hint="default"/>
        <w:sz w:val="20"/>
      </w:rPr>
    </w:lvl>
    <w:lvl w:ilvl="7" w:tentative="1">
      <w:start w:val="1"/>
      <w:numFmt w:val="bullet"/>
      <w:lvlText w:val=""/>
      <w:lvlJc w:val="left"/>
      <w:pPr>
        <w:tabs>
          <w:tab w:val="num" w:pos="3420"/>
        </w:tabs>
        <w:ind w:left="3420" w:hanging="360"/>
      </w:pPr>
      <w:rPr>
        <w:rFonts w:ascii="Symbol" w:hAnsi="Symbol" w:hint="default"/>
        <w:sz w:val="20"/>
      </w:rPr>
    </w:lvl>
    <w:lvl w:ilvl="8" w:tentative="1">
      <w:start w:val="1"/>
      <w:numFmt w:val="bullet"/>
      <w:lvlText w:val=""/>
      <w:lvlJc w:val="left"/>
      <w:pPr>
        <w:tabs>
          <w:tab w:val="num" w:pos="4140"/>
        </w:tabs>
        <w:ind w:left="4140" w:hanging="360"/>
      </w:pPr>
      <w:rPr>
        <w:rFonts w:ascii="Symbol" w:hAnsi="Symbol" w:hint="default"/>
        <w:sz w:val="20"/>
      </w:rPr>
    </w:lvl>
  </w:abstractNum>
  <w:abstractNum w:abstractNumId="4">
    <w:nsid w:val="1D410543"/>
    <w:multiLevelType w:val="hybridMultilevel"/>
    <w:tmpl w:val="BAD40924"/>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BA64ADC"/>
    <w:multiLevelType w:val="hybridMultilevel"/>
    <w:tmpl w:val="55FC0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EDE45B4"/>
    <w:multiLevelType w:val="multilevel"/>
    <w:tmpl w:val="7AB023F4"/>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
      <w:lvlJc w:val="left"/>
      <w:pPr>
        <w:tabs>
          <w:tab w:val="num" w:pos="-180"/>
        </w:tabs>
        <w:ind w:left="-180" w:hanging="360"/>
      </w:pPr>
      <w:rPr>
        <w:rFonts w:ascii="Symbol" w:hAnsi="Symbol" w:hint="default"/>
        <w:sz w:val="20"/>
      </w:rPr>
    </w:lvl>
    <w:lvl w:ilvl="2" w:tentative="1">
      <w:start w:val="1"/>
      <w:numFmt w:val="bullet"/>
      <w:lvlText w:val=""/>
      <w:lvlJc w:val="left"/>
      <w:pPr>
        <w:tabs>
          <w:tab w:val="num" w:pos="540"/>
        </w:tabs>
        <w:ind w:left="540" w:hanging="360"/>
      </w:pPr>
      <w:rPr>
        <w:rFonts w:ascii="Symbol" w:hAnsi="Symbol" w:hint="default"/>
        <w:sz w:val="20"/>
      </w:rPr>
    </w:lvl>
    <w:lvl w:ilvl="3" w:tentative="1">
      <w:start w:val="1"/>
      <w:numFmt w:val="bullet"/>
      <w:lvlText w:val=""/>
      <w:lvlJc w:val="left"/>
      <w:pPr>
        <w:tabs>
          <w:tab w:val="num" w:pos="1260"/>
        </w:tabs>
        <w:ind w:left="1260" w:hanging="360"/>
      </w:pPr>
      <w:rPr>
        <w:rFonts w:ascii="Symbol" w:hAnsi="Symbol" w:hint="default"/>
        <w:sz w:val="20"/>
      </w:rPr>
    </w:lvl>
    <w:lvl w:ilvl="4" w:tentative="1">
      <w:start w:val="1"/>
      <w:numFmt w:val="bullet"/>
      <w:lvlText w:val=""/>
      <w:lvlJc w:val="left"/>
      <w:pPr>
        <w:tabs>
          <w:tab w:val="num" w:pos="1980"/>
        </w:tabs>
        <w:ind w:left="1980" w:hanging="360"/>
      </w:pPr>
      <w:rPr>
        <w:rFonts w:ascii="Symbol" w:hAnsi="Symbol" w:hint="default"/>
        <w:sz w:val="20"/>
      </w:rPr>
    </w:lvl>
    <w:lvl w:ilvl="5" w:tentative="1">
      <w:start w:val="1"/>
      <w:numFmt w:val="bullet"/>
      <w:lvlText w:val=""/>
      <w:lvlJc w:val="left"/>
      <w:pPr>
        <w:tabs>
          <w:tab w:val="num" w:pos="2700"/>
        </w:tabs>
        <w:ind w:left="2700" w:hanging="360"/>
      </w:pPr>
      <w:rPr>
        <w:rFonts w:ascii="Symbol" w:hAnsi="Symbol" w:hint="default"/>
        <w:sz w:val="20"/>
      </w:rPr>
    </w:lvl>
    <w:lvl w:ilvl="6" w:tentative="1">
      <w:start w:val="1"/>
      <w:numFmt w:val="bullet"/>
      <w:lvlText w:val=""/>
      <w:lvlJc w:val="left"/>
      <w:pPr>
        <w:tabs>
          <w:tab w:val="num" w:pos="3420"/>
        </w:tabs>
        <w:ind w:left="3420" w:hanging="360"/>
      </w:pPr>
      <w:rPr>
        <w:rFonts w:ascii="Symbol" w:hAnsi="Symbol" w:hint="default"/>
        <w:sz w:val="20"/>
      </w:rPr>
    </w:lvl>
    <w:lvl w:ilvl="7" w:tentative="1">
      <w:start w:val="1"/>
      <w:numFmt w:val="bullet"/>
      <w:lvlText w:val=""/>
      <w:lvlJc w:val="left"/>
      <w:pPr>
        <w:tabs>
          <w:tab w:val="num" w:pos="4140"/>
        </w:tabs>
        <w:ind w:left="4140" w:hanging="360"/>
      </w:pPr>
      <w:rPr>
        <w:rFonts w:ascii="Symbol" w:hAnsi="Symbol" w:hint="default"/>
        <w:sz w:val="20"/>
      </w:rPr>
    </w:lvl>
    <w:lvl w:ilvl="8" w:tentative="1">
      <w:start w:val="1"/>
      <w:numFmt w:val="bullet"/>
      <w:lvlText w:val=""/>
      <w:lvlJc w:val="left"/>
      <w:pPr>
        <w:tabs>
          <w:tab w:val="num" w:pos="4860"/>
        </w:tabs>
        <w:ind w:left="4860" w:hanging="360"/>
      </w:pPr>
      <w:rPr>
        <w:rFonts w:ascii="Symbol" w:hAnsi="Symbol" w:hint="default"/>
        <w:sz w:val="20"/>
      </w:rPr>
    </w:lvl>
  </w:abstractNum>
  <w:abstractNum w:abstractNumId="7">
    <w:nsid w:val="315B2168"/>
    <w:multiLevelType w:val="hybridMultilevel"/>
    <w:tmpl w:val="90D4B93E"/>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288562A"/>
    <w:multiLevelType w:val="hybridMultilevel"/>
    <w:tmpl w:val="BAF87558"/>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15A63E7"/>
    <w:multiLevelType w:val="hybridMultilevel"/>
    <w:tmpl w:val="BEA8D3E2"/>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2FF3A58"/>
    <w:multiLevelType w:val="multilevel"/>
    <w:tmpl w:val="1C4A8F56"/>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
      <w:lvlJc w:val="left"/>
      <w:pPr>
        <w:tabs>
          <w:tab w:val="num" w:pos="1710"/>
        </w:tabs>
        <w:ind w:left="1710" w:hanging="360"/>
      </w:pPr>
      <w:rPr>
        <w:rFonts w:ascii="Symbol" w:hAnsi="Symbol" w:hint="default"/>
        <w:sz w:val="20"/>
      </w:rPr>
    </w:lvl>
    <w:lvl w:ilvl="2" w:tentative="1">
      <w:start w:val="1"/>
      <w:numFmt w:val="bullet"/>
      <w:lvlText w:val=""/>
      <w:lvlJc w:val="left"/>
      <w:pPr>
        <w:tabs>
          <w:tab w:val="num" w:pos="2430"/>
        </w:tabs>
        <w:ind w:left="2430" w:hanging="360"/>
      </w:pPr>
      <w:rPr>
        <w:rFonts w:ascii="Symbol" w:hAnsi="Symbol" w:hint="default"/>
        <w:sz w:val="20"/>
      </w:rPr>
    </w:lvl>
    <w:lvl w:ilvl="3" w:tentative="1">
      <w:start w:val="1"/>
      <w:numFmt w:val="bullet"/>
      <w:lvlText w:val=""/>
      <w:lvlJc w:val="left"/>
      <w:pPr>
        <w:tabs>
          <w:tab w:val="num" w:pos="3150"/>
        </w:tabs>
        <w:ind w:left="3150" w:hanging="360"/>
      </w:pPr>
      <w:rPr>
        <w:rFonts w:ascii="Symbol" w:hAnsi="Symbol" w:hint="default"/>
        <w:sz w:val="20"/>
      </w:rPr>
    </w:lvl>
    <w:lvl w:ilvl="4" w:tentative="1">
      <w:start w:val="1"/>
      <w:numFmt w:val="bullet"/>
      <w:lvlText w:val=""/>
      <w:lvlJc w:val="left"/>
      <w:pPr>
        <w:tabs>
          <w:tab w:val="num" w:pos="3870"/>
        </w:tabs>
        <w:ind w:left="3870" w:hanging="360"/>
      </w:pPr>
      <w:rPr>
        <w:rFonts w:ascii="Symbol" w:hAnsi="Symbol" w:hint="default"/>
        <w:sz w:val="20"/>
      </w:rPr>
    </w:lvl>
    <w:lvl w:ilvl="5" w:tentative="1">
      <w:start w:val="1"/>
      <w:numFmt w:val="bullet"/>
      <w:lvlText w:val=""/>
      <w:lvlJc w:val="left"/>
      <w:pPr>
        <w:tabs>
          <w:tab w:val="num" w:pos="4590"/>
        </w:tabs>
        <w:ind w:left="4590" w:hanging="360"/>
      </w:pPr>
      <w:rPr>
        <w:rFonts w:ascii="Symbol" w:hAnsi="Symbol" w:hint="default"/>
        <w:sz w:val="20"/>
      </w:rPr>
    </w:lvl>
    <w:lvl w:ilvl="6" w:tentative="1">
      <w:start w:val="1"/>
      <w:numFmt w:val="bullet"/>
      <w:lvlText w:val=""/>
      <w:lvlJc w:val="left"/>
      <w:pPr>
        <w:tabs>
          <w:tab w:val="num" w:pos="5310"/>
        </w:tabs>
        <w:ind w:left="5310" w:hanging="360"/>
      </w:pPr>
      <w:rPr>
        <w:rFonts w:ascii="Symbol" w:hAnsi="Symbol" w:hint="default"/>
        <w:sz w:val="20"/>
      </w:rPr>
    </w:lvl>
    <w:lvl w:ilvl="7" w:tentative="1">
      <w:start w:val="1"/>
      <w:numFmt w:val="bullet"/>
      <w:lvlText w:val=""/>
      <w:lvlJc w:val="left"/>
      <w:pPr>
        <w:tabs>
          <w:tab w:val="num" w:pos="6030"/>
        </w:tabs>
        <w:ind w:left="6030" w:hanging="360"/>
      </w:pPr>
      <w:rPr>
        <w:rFonts w:ascii="Symbol" w:hAnsi="Symbol" w:hint="default"/>
        <w:sz w:val="20"/>
      </w:rPr>
    </w:lvl>
    <w:lvl w:ilvl="8" w:tentative="1">
      <w:start w:val="1"/>
      <w:numFmt w:val="bullet"/>
      <w:lvlText w:val=""/>
      <w:lvlJc w:val="left"/>
      <w:pPr>
        <w:tabs>
          <w:tab w:val="num" w:pos="6750"/>
        </w:tabs>
        <w:ind w:left="6750" w:hanging="360"/>
      </w:pPr>
      <w:rPr>
        <w:rFonts w:ascii="Symbol" w:hAnsi="Symbol" w:hint="default"/>
        <w:sz w:val="20"/>
      </w:rPr>
    </w:lvl>
  </w:abstractNum>
  <w:abstractNum w:abstractNumId="11">
    <w:nsid w:val="73426CE2"/>
    <w:multiLevelType w:val="hybridMultilevel"/>
    <w:tmpl w:val="D8A6F0A8"/>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11"/>
  </w:num>
  <w:num w:numId="4">
    <w:abstractNumId w:val="0"/>
  </w:num>
  <w:num w:numId="5">
    <w:abstractNumId w:val="8"/>
  </w:num>
  <w:num w:numId="6">
    <w:abstractNumId w:val="3"/>
  </w:num>
  <w:num w:numId="7">
    <w:abstractNumId w:val="6"/>
  </w:num>
  <w:num w:numId="8">
    <w:abstractNumId w:val="10"/>
  </w:num>
  <w:num w:numId="9">
    <w:abstractNumId w:val="7"/>
  </w:num>
  <w:num w:numId="10">
    <w:abstractNumId w:val="2"/>
  </w:num>
  <w:num w:numId="11">
    <w:abstractNumId w:val="9"/>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4506"/>
    <w:rsid w:val="000F5CAC"/>
    <w:rsid w:val="00175936"/>
    <w:rsid w:val="00364506"/>
    <w:rsid w:val="00395925"/>
    <w:rsid w:val="004D17DA"/>
    <w:rsid w:val="006B479B"/>
    <w:rsid w:val="008818F1"/>
    <w:rsid w:val="00881A85"/>
    <w:rsid w:val="00A603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5139948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03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506"/>
    <w:pPr>
      <w:ind w:left="720"/>
      <w:contextualSpacing/>
    </w:pPr>
  </w:style>
  <w:style w:type="paragraph" w:styleId="Header">
    <w:name w:val="header"/>
    <w:basedOn w:val="Normal"/>
    <w:link w:val="HeaderChar"/>
    <w:uiPriority w:val="99"/>
    <w:unhideWhenUsed/>
    <w:rsid w:val="000F5CAC"/>
    <w:pPr>
      <w:tabs>
        <w:tab w:val="center" w:pos="4320"/>
        <w:tab w:val="right" w:pos="8640"/>
      </w:tabs>
    </w:pPr>
  </w:style>
  <w:style w:type="character" w:customStyle="1" w:styleId="HeaderChar">
    <w:name w:val="Header Char"/>
    <w:basedOn w:val="DefaultParagraphFont"/>
    <w:link w:val="Header"/>
    <w:uiPriority w:val="99"/>
    <w:rsid w:val="000F5CAC"/>
  </w:style>
  <w:style w:type="paragraph" w:styleId="Footer">
    <w:name w:val="footer"/>
    <w:basedOn w:val="Normal"/>
    <w:link w:val="FooterChar"/>
    <w:uiPriority w:val="99"/>
    <w:unhideWhenUsed/>
    <w:rsid w:val="000F5CAC"/>
    <w:pPr>
      <w:tabs>
        <w:tab w:val="center" w:pos="4320"/>
        <w:tab w:val="right" w:pos="8640"/>
      </w:tabs>
    </w:pPr>
  </w:style>
  <w:style w:type="character" w:customStyle="1" w:styleId="FooterChar">
    <w:name w:val="Footer Char"/>
    <w:basedOn w:val="DefaultParagraphFont"/>
    <w:link w:val="Footer"/>
    <w:uiPriority w:val="99"/>
    <w:rsid w:val="000F5CAC"/>
  </w:style>
  <w:style w:type="paragraph" w:styleId="BalloonText">
    <w:name w:val="Balloon Text"/>
    <w:basedOn w:val="Normal"/>
    <w:link w:val="BalloonTextChar"/>
    <w:uiPriority w:val="99"/>
    <w:semiHidden/>
    <w:unhideWhenUsed/>
    <w:rsid w:val="000F5CA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CAC"/>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03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506"/>
    <w:pPr>
      <w:ind w:left="720"/>
      <w:contextualSpacing/>
    </w:pPr>
  </w:style>
  <w:style w:type="paragraph" w:styleId="Header">
    <w:name w:val="header"/>
    <w:basedOn w:val="Normal"/>
    <w:link w:val="HeaderChar"/>
    <w:uiPriority w:val="99"/>
    <w:unhideWhenUsed/>
    <w:rsid w:val="000F5CAC"/>
    <w:pPr>
      <w:tabs>
        <w:tab w:val="center" w:pos="4320"/>
        <w:tab w:val="right" w:pos="8640"/>
      </w:tabs>
    </w:pPr>
  </w:style>
  <w:style w:type="character" w:customStyle="1" w:styleId="HeaderChar">
    <w:name w:val="Header Char"/>
    <w:basedOn w:val="DefaultParagraphFont"/>
    <w:link w:val="Header"/>
    <w:uiPriority w:val="99"/>
    <w:rsid w:val="000F5CAC"/>
  </w:style>
  <w:style w:type="paragraph" w:styleId="Footer">
    <w:name w:val="footer"/>
    <w:basedOn w:val="Normal"/>
    <w:link w:val="FooterChar"/>
    <w:uiPriority w:val="99"/>
    <w:unhideWhenUsed/>
    <w:rsid w:val="000F5CAC"/>
    <w:pPr>
      <w:tabs>
        <w:tab w:val="center" w:pos="4320"/>
        <w:tab w:val="right" w:pos="8640"/>
      </w:tabs>
    </w:pPr>
  </w:style>
  <w:style w:type="character" w:customStyle="1" w:styleId="FooterChar">
    <w:name w:val="Footer Char"/>
    <w:basedOn w:val="DefaultParagraphFont"/>
    <w:link w:val="Footer"/>
    <w:uiPriority w:val="99"/>
    <w:rsid w:val="000F5CAC"/>
  </w:style>
  <w:style w:type="paragraph" w:styleId="BalloonText">
    <w:name w:val="Balloon Text"/>
    <w:basedOn w:val="Normal"/>
    <w:link w:val="BalloonTextChar"/>
    <w:uiPriority w:val="99"/>
    <w:semiHidden/>
    <w:unhideWhenUsed/>
    <w:rsid w:val="000F5CA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CAC"/>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647791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402</Words>
  <Characters>2297</Characters>
  <Application>Microsoft Macintosh Word</Application>
  <DocSecurity>0</DocSecurity>
  <Lines>19</Lines>
  <Paragraphs>5</Paragraphs>
  <ScaleCrop>false</ScaleCrop>
  <Company>ADP Dealer Services</Company>
  <LinksUpToDate>false</LinksUpToDate>
  <CharactersWithSpaces>2694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ADP User</dc:creator>
  <cp:keywords/>
  <dc:description/>
  <cp:lastModifiedBy>ADP User</cp:lastModifiedBy>
  <cp:revision>3</cp:revision>
  <cp:lastPrinted>2013-07-31T02:58:00Z</cp:lastPrinted>
  <dcterms:created xsi:type="dcterms:W3CDTF">2013-07-31T03:01:00Z</dcterms:created>
  <dcterms:modified xsi:type="dcterms:W3CDTF">2013-08-01T03:03:00Z</dcterms:modified>
</cp:coreProperties>
</file>