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i w:val="0"/>
          <w:color w:val="1E1E1E"/>
          <w:sz w:val="40"/>
        </w:rPr>
        <w:t>Mockup Image Prompts — Unsere Arbeiten</w:t>
      </w:r>
    </w:p>
    <w:p>
      <w:pPr>
        <w:spacing w:before="40" w:after="40"/>
      </w:pPr>
      <w:r>
        <w:rPr>
          <w:rFonts w:ascii="Calibri" w:hAnsi="Calibri"/>
          <w:b/>
          <w:i w:val="0"/>
          <w:color w:val="323232"/>
          <w:sz w:val="22"/>
        </w:rPr>
        <w:t xml:space="preserve">Ziel: </w:t>
      </w:r>
      <w:r>
        <w:rPr>
          <w:rFonts w:ascii="Calibri" w:hAnsi="Calibri"/>
          <w:b w:val="0"/>
          <w:i w:val="0"/>
          <w:color w:val="323232"/>
          <w:sz w:val="22"/>
        </w:rPr>
        <w:t>6 hochwertige Website-Mockup-Bilder für die Work-Section.</w:t>
      </w:r>
    </w:p>
    <w:p>
      <w:pPr>
        <w:spacing w:before="40" w:after="40"/>
      </w:pPr>
      <w:r>
        <w:rPr>
          <w:rFonts w:ascii="Calibri" w:hAnsi="Calibri"/>
          <w:b/>
          <w:i w:val="0"/>
          <w:color w:val="323232"/>
          <w:sz w:val="22"/>
        </w:rPr>
        <w:t xml:space="preserve">Format: </w:t>
      </w:r>
      <w:r>
        <w:rPr>
          <w:rFonts w:ascii="Calibri" w:hAnsi="Calibri"/>
          <w:b w:val="0"/>
          <w:i w:val="0"/>
          <w:color w:val="323232"/>
          <w:sz w:val="22"/>
        </w:rPr>
        <w:t>16:9 oder 3:2, min. 1600×1000px, dunkler Hintergrund bevorzugt.</w:t>
      </w:r>
    </w:p>
    <w:p>
      <w:pPr>
        <w:spacing w:before="40" w:after="40"/>
      </w:pPr>
      <w:r>
        <w:rPr>
          <w:rFonts w:ascii="Calibri" w:hAnsi="Calibri"/>
          <w:b/>
          <w:i w:val="0"/>
          <w:color w:val="323232"/>
          <w:sz w:val="22"/>
        </w:rPr>
        <w:t xml:space="preserve">Stil: </w:t>
      </w:r>
      <w:r>
        <w:rPr>
          <w:rFonts w:ascii="Calibri" w:hAnsi="Calibri"/>
          <w:b w:val="0"/>
          <w:i w:val="0"/>
          <w:color w:val="323232"/>
          <w:sz w:val="22"/>
        </w:rPr>
        <w:t>Premium, editorial, dunkles UI auf Gerät, keine Stock-Foto-Ästhetik.</w:t>
      </w:r>
    </w:p>
    <w:p>
      <w:pPr>
        <w:spacing w:before="40" w:after="40"/>
      </w:pPr>
      <w:r>
        <w:rPr>
          <w:rFonts w:ascii="Calibri" w:hAnsi="Calibri"/>
          <w:b/>
          <w:i w:val="0"/>
          <w:color w:val="323232"/>
          <w:sz w:val="22"/>
        </w:rPr>
        <w:t xml:space="preserve">Empfohlene Tools: </w:t>
      </w:r>
      <w:r>
        <w:rPr>
          <w:rFonts w:ascii="Calibri" w:hAnsi="Calibri"/>
          <w:b w:val="0"/>
          <w:i w:val="0"/>
          <w:color w:val="323232"/>
          <w:sz w:val="22"/>
        </w:rPr>
        <w:t>Midjourney, DALL·E 3, Adobe Firefly</w:t>
      </w:r>
    </w:p>
    <w:p>
      <w:pPr>
        <w:spacing w:after="40"/>
      </w:pP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FF4D00"/>
          <w:sz w:val="28"/>
        </w:rPr>
        <w:t>01 · LuxeCommerce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E6E6E"/>
          <w:sz w:val="22"/>
        </w:rPr>
        <w:t>Tags: E-Commerce · Webdesign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E6E6E"/>
          <w:sz w:val="22"/>
        </w:rPr>
        <w:t>Dateiname: 01_luxecommerce-mockup.png</w:t>
      </w:r>
    </w:p>
    <w:p>
      <w:pPr>
        <w:spacing w:before="0" w:after="40"/>
      </w:pPr>
      <w:r>
        <w:rPr>
          <w:rFonts w:ascii="Calibri" w:hAnsi="Calibri"/>
          <w:b/>
          <w:i w:val="0"/>
          <w:color w:val="323232"/>
          <w:sz w:val="22"/>
        </w:rPr>
        <w:t>Prompt:</w:t>
      </w:r>
    </w:p>
    <w:p>
      <w:pPr>
        <w:spacing w:before="0" w:after="200"/>
        <w:ind w:left="283"/>
      </w:pPr>
      <w:r>
        <w:rPr>
          <w:rFonts w:ascii="Calibri" w:hAnsi="Calibri"/>
          <w:b w:val="0"/>
          <w:i/>
          <w:color w:val="3C3C3C"/>
          <w:sz w:val="22"/>
        </w:rPr>
        <w:t>A sleek MacBook Pro displayed at a slight angle on a dark matte surface. The screen shows a premium luxury fashion e-commerce website with a dark editorial design — full-bleed product photography, thin serif typography, off-white and champagne color palette, large hero image of a high-end leather bag. Cinematic studio lighting with a subtle warm glow from the left. Background: near-black (#09090F). No reflections. Photorealistic product mockup style.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FF4D00"/>
          <w:sz w:val="28"/>
        </w:rPr>
        <w:t>02 · MedTech Solutions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E6E6E"/>
          <w:sz w:val="22"/>
        </w:rPr>
        <w:t>Tags: SaaS · UX/UI Design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E6E6E"/>
          <w:sz w:val="22"/>
        </w:rPr>
        <w:t>Dateiname: 02_medtech-mockup.png</w:t>
      </w:r>
    </w:p>
    <w:p>
      <w:pPr>
        <w:spacing w:before="0" w:after="40"/>
      </w:pPr>
      <w:r>
        <w:rPr>
          <w:rFonts w:ascii="Calibri" w:hAnsi="Calibri"/>
          <w:b/>
          <w:i w:val="0"/>
          <w:color w:val="323232"/>
          <w:sz w:val="22"/>
        </w:rPr>
        <w:t>Prompt:</w:t>
      </w:r>
    </w:p>
    <w:p>
      <w:pPr>
        <w:spacing w:before="0" w:after="200"/>
        <w:ind w:left="283"/>
      </w:pPr>
      <w:r>
        <w:rPr>
          <w:rFonts w:ascii="Calibri" w:hAnsi="Calibri"/>
          <w:b w:val="0"/>
          <w:i/>
          <w:color w:val="3C3C3C"/>
          <w:sz w:val="22"/>
        </w:rPr>
        <w:t>A modern iMac or wide desktop monitor on a minimal white desk, shot from a slightly elevated angle. The screen displays a clean SaaS dashboard for medical technology — data visualizations, dark sidebar navigation, teal and white accent colors, clean sans-serif typography, patient analytics charts. Soft blue ambient lighting. Background: very dark navy. Crisp shadows, no clutter. Professional tech aesthetic.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FF4D00"/>
          <w:sz w:val="28"/>
        </w:rPr>
        <w:t>03 · Gastro Group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E6E6E"/>
          <w:sz w:val="22"/>
        </w:rPr>
        <w:t>Tags: Restaurants · Branding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E6E6E"/>
          <w:sz w:val="22"/>
        </w:rPr>
        <w:t>Dateiname: 03_gastrogroup-mockup.png</w:t>
      </w:r>
    </w:p>
    <w:p>
      <w:pPr>
        <w:spacing w:before="0" w:after="40"/>
      </w:pPr>
      <w:r>
        <w:rPr>
          <w:rFonts w:ascii="Calibri" w:hAnsi="Calibri"/>
          <w:b/>
          <w:i w:val="0"/>
          <w:color w:val="323232"/>
          <w:sz w:val="22"/>
        </w:rPr>
        <w:t>Prompt:</w:t>
      </w:r>
    </w:p>
    <w:p>
      <w:pPr>
        <w:spacing w:before="0" w:after="200"/>
        <w:ind w:left="283"/>
      </w:pPr>
      <w:r>
        <w:rPr>
          <w:rFonts w:ascii="Calibri" w:hAnsi="Calibri"/>
          <w:b w:val="0"/>
          <w:i/>
          <w:color w:val="3C3C3C"/>
          <w:sz w:val="22"/>
        </w:rPr>
        <w:t>A MacBook and iPhone displayed together on a dark concrete surface. Both screens show the same restaurant website — warm amber and deep brown color palette, full-screen food photography, elegant serif headlines, online reservation interface visible on the phone. Moody candlelight-style side lighting from the right. Background: very dark brown-black. Shallow depth of field, premium hospitality brand aesthetic.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FF4D00"/>
          <w:sz w:val="28"/>
        </w:rPr>
        <w:t>04 · FinanceOne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E6E6E"/>
          <w:sz w:val="22"/>
        </w:rPr>
        <w:t>Tags: Fintech · Landing Page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E6E6E"/>
          <w:sz w:val="22"/>
        </w:rPr>
        <w:t>Dateiname: 04_financeone-mockup.png</w:t>
      </w:r>
    </w:p>
    <w:p>
      <w:pPr>
        <w:spacing w:before="0" w:after="40"/>
      </w:pPr>
      <w:r>
        <w:rPr>
          <w:rFonts w:ascii="Calibri" w:hAnsi="Calibri"/>
          <w:b/>
          <w:i w:val="0"/>
          <w:color w:val="323232"/>
          <w:sz w:val="22"/>
        </w:rPr>
        <w:t>Prompt:</w:t>
      </w:r>
    </w:p>
    <w:p>
      <w:pPr>
        <w:spacing w:before="0" w:after="200"/>
        <w:ind w:left="283"/>
      </w:pPr>
      <w:r>
        <w:rPr>
          <w:rFonts w:ascii="Calibri" w:hAnsi="Calibri"/>
          <w:b w:val="0"/>
          <w:i/>
          <w:color w:val="3C3C3C"/>
          <w:sz w:val="22"/>
        </w:rPr>
        <w:t>A floating iPhone 15 Pro in space grey, centered and slightly tilted, on a pure dark background. The screen shows a sleek fintech landing page — dark UI with deep blue and electric indigo accents, financial data graphs, bold sans-serif typography, a prominent CTA button in electric blue. Subtle glow emanating from the screen illuminating the dark surroundings. Background: near-black with faint indigo gradient. Minimal and trustworthy fintech aesthetic.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FF4D00"/>
          <w:sz w:val="28"/>
        </w:rPr>
        <w:t>05 · Vitalis Klinik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E6E6E"/>
          <w:sz w:val="22"/>
        </w:rPr>
        <w:t>Tags: Healthcare · Web Design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E6E6E"/>
          <w:sz w:val="22"/>
        </w:rPr>
        <w:t>Dateiname: 05_vitalis-mockup.png</w:t>
      </w:r>
    </w:p>
    <w:p>
      <w:pPr>
        <w:spacing w:before="0" w:after="40"/>
      </w:pPr>
      <w:r>
        <w:rPr>
          <w:rFonts w:ascii="Calibri" w:hAnsi="Calibri"/>
          <w:b/>
          <w:i w:val="0"/>
          <w:color w:val="323232"/>
          <w:sz w:val="22"/>
        </w:rPr>
        <w:t>Prompt:</w:t>
      </w:r>
    </w:p>
    <w:p>
      <w:pPr>
        <w:spacing w:before="0" w:after="200"/>
        <w:ind w:left="283"/>
      </w:pPr>
      <w:r>
        <w:rPr>
          <w:rFonts w:ascii="Calibri" w:hAnsi="Calibri"/>
          <w:b w:val="0"/>
          <w:i/>
          <w:color w:val="3C3C3C"/>
          <w:sz w:val="22"/>
        </w:rPr>
        <w:t>A MacBook Pro on a light marble surface, screen angled toward viewer. The website shown is a premium private medical clinic — clean white and soft sage green palette, calm and trustworthy design, doctor photography, appointment booking interface prominently visible, elegant serif and clean sans-serif type combination. Soft natural window light from the left. Background: light warm grey surface. Premium healthcare brand, not clinical — more like a luxury wellness clinic.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FF4D00"/>
          <w:sz w:val="28"/>
        </w:rPr>
        <w:t>06 · Bauart Studio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E6E6E"/>
          <w:sz w:val="22"/>
        </w:rPr>
        <w:t>Tags: Architektur · Branding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E6E6E"/>
          <w:sz w:val="22"/>
        </w:rPr>
        <w:t>Dateiname: 06_bauart-mockup.png</w:t>
      </w:r>
    </w:p>
    <w:p>
      <w:pPr>
        <w:spacing w:before="0" w:after="40"/>
      </w:pPr>
      <w:r>
        <w:rPr>
          <w:rFonts w:ascii="Calibri" w:hAnsi="Calibri"/>
          <w:b/>
          <w:i w:val="0"/>
          <w:color w:val="323232"/>
          <w:sz w:val="22"/>
        </w:rPr>
        <w:t>Prompt:</w:t>
      </w:r>
    </w:p>
    <w:p>
      <w:pPr>
        <w:spacing w:before="0" w:after="200"/>
        <w:ind w:left="283"/>
      </w:pPr>
      <w:r>
        <w:rPr>
          <w:rFonts w:ascii="Calibri" w:hAnsi="Calibri"/>
          <w:b w:val="0"/>
          <w:i/>
          <w:color w:val="3C3C3C"/>
          <w:sz w:val="22"/>
        </w:rPr>
        <w:t>A wide-format monitor mounted on a minimal concrete and steel desk, photographed head-on with slight top-down angle. The screen displays an architecture studio website — dark editorial design, full-bleed architectural photography (buildings, interiors), raw concrete textures, bold condensed serif typography in off-white, very minimal navigation. Background: dark charcoal and concrete. Hard directional lighting creating strong shadows. Brutalist-meets-premium aesthetic.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1E1E1E"/>
          <w:sz w:val="26"/>
        </w:rPr>
        <w:t>Allgemeine Hinweise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23232"/>
          <w:sz w:val="22"/>
        </w:rPr>
        <w:t>Alle Bilder sollten auf dem gleichen dunklen Hintergrundton basieren (#09090F oder ähnlich), damit sie in der Work-Section konsistent wirken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23232"/>
          <w:sz w:val="22"/>
        </w:rPr>
        <w:t>Gerät immer leicht angewinkelt oder in einer natürlichen Haltung — kein reines Front-on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23232"/>
          <w:sz w:val="22"/>
        </w:rPr>
        <w:t>Der Bildschirminhalt sollte erkennbar aber nicht zu detailliert sein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23232"/>
          <w:sz w:val="22"/>
        </w:rPr>
        <w:t>Nach Generierung: Bilder als .png oder .webp in /public/pictures/mockups/ ablegen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