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BẢNG GIÁ BÁN CĂN HỘ</w:t>
      </w:r>
    </w:p>
    <w:p>
      <w:r>
        <w:t>Dự án: Vinhomes Ocean Park</w:t>
      </w:r>
    </w:p>
    <w:p>
      <w:r>
        <w:t>Phân khu: The Beverly</w:t>
      </w:r>
    </w:p>
    <w:p>
      <w:r>
        <w:t>Tòa BE1</w:t>
      </w:r>
    </w:p>
    <w:p>
      <w:r>
        <w:t>Đợt mở bán: Đợt 2</w:t>
      </w:r>
    </w:p>
    <w:p>
      <w:r>
        <w:t>Áp dụng từ 01/09/2026 đến 30/09/2026</w:t>
      </w:r>
    </w:p>
    <w:p/>
    <w:p>
      <w:r>
        <w:t>Đơn giá đã bao gồm VAT, chưa gồm phí bảo trì 2%.</w:t>
      </w:r>
    </w:p>
    <w:p>
      <w:r>
        <w:t>Diện tích tính theo thông thủy.</w:t>
      </w:r>
    </w:p>
    <w:p/>
    <w:p>
      <w:r>
        <w:t>Mã căn        Loại căn    Diện tích    Giá bán</w:t>
      </w:r>
    </w:p>
    <w:p>
      <w:r>
        <w:t>BE1-1201      2PN         68.5 m2      3.8 tỷ</w:t>
      </w:r>
    </w:p>
    <w:p>
      <w:r>
        <w:t>BE1-1502      2PN         68.5 m2      3.6 tỷ</w:t>
      </w:r>
    </w:p>
    <w:p>
      <w:r>
        <w:t>BE1-1803      3PN         92.0 m2      5.1 tỷ</w:t>
      </w:r>
    </w:p>
    <w:p>
      <w:r>
        <w:t>BE1-2101      3PN         92.0 m2      5.0 tỷ</w:t>
      </w:r>
    </w:p>
    <w:p/>
    <w:p>
      <w:r>
        <w:t>Giá trên chưa bao gồm nội thất rời.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