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F2F44" w14:textId="529A49BA" w:rsidR="00AC29EF" w:rsidRPr="00071054" w:rsidRDefault="00AC29EF" w:rsidP="00AC29EF">
      <w:pPr>
        <w:jc w:val="center"/>
        <w:rPr>
          <w:rFonts w:ascii="Times" w:eastAsia="Times New Roman" w:hAnsi="Times" w:cs="Times New Roman"/>
          <w:bCs/>
          <w:sz w:val="24"/>
          <w:szCs w:val="24"/>
          <w:u w:val="single"/>
        </w:rPr>
      </w:pPr>
      <w:r w:rsidRPr="00071054">
        <w:rPr>
          <w:rFonts w:ascii="Times" w:eastAsia="Times New Roman" w:hAnsi="Times" w:cs="Times New Roman"/>
          <w:bCs/>
          <w:sz w:val="24"/>
          <w:szCs w:val="24"/>
          <w:u w:val="single"/>
        </w:rPr>
        <w:t>Press</w:t>
      </w:r>
    </w:p>
    <w:p w14:paraId="6CC4BD2D" w14:textId="7E227ACD" w:rsidR="00AC29EF" w:rsidRPr="00AC29EF" w:rsidRDefault="00AC29EF" w:rsidP="00AC29EF">
      <w:pPr>
        <w:jc w:val="center"/>
        <w:rPr>
          <w:rFonts w:ascii="Times" w:eastAsia="Times New Roman" w:hAnsi="Times" w:cs="Times New Roman"/>
          <w:bCs/>
          <w:sz w:val="24"/>
          <w:szCs w:val="24"/>
        </w:rPr>
      </w:pPr>
      <w:r>
        <w:rPr>
          <w:rFonts w:ascii="Times" w:eastAsia="Times New Roman" w:hAnsi="Times" w:cs="Times New Roman"/>
          <w:bCs/>
          <w:sz w:val="24"/>
          <w:szCs w:val="24"/>
        </w:rPr>
        <w:t xml:space="preserve">This is </w:t>
      </w:r>
      <w:r w:rsidR="00261E9E">
        <w:rPr>
          <w:rFonts w:ascii="Times" w:eastAsia="Times New Roman" w:hAnsi="Times" w:cs="Times New Roman"/>
          <w:bCs/>
          <w:sz w:val="24"/>
          <w:szCs w:val="24"/>
        </w:rPr>
        <w:t xml:space="preserve">a place </w:t>
      </w:r>
      <w:r>
        <w:rPr>
          <w:rFonts w:ascii="Times" w:eastAsia="Times New Roman" w:hAnsi="Times" w:cs="Times New Roman"/>
          <w:bCs/>
          <w:sz w:val="24"/>
          <w:szCs w:val="24"/>
        </w:rPr>
        <w:t>where I can compile press about me and/or my work. Not written to be read by others; apologies if you download this by accident.</w:t>
      </w:r>
    </w:p>
    <w:p w14:paraId="4042C4BB" w14:textId="77777777" w:rsidR="00AC29EF" w:rsidRDefault="00AC29EF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67850554" w14:textId="77777777" w:rsidR="009616D4" w:rsidRDefault="009616D4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  <w:r w:rsidRPr="00227811">
        <w:rPr>
          <w:rFonts w:ascii="Times" w:eastAsia="Times New Roman" w:hAnsi="Times" w:cs="Times New Roman"/>
          <w:bCs/>
          <w:sz w:val="24"/>
          <w:szCs w:val="24"/>
          <w:u w:val="single"/>
        </w:rPr>
        <w:t>PRESS</w:t>
      </w:r>
      <w:r w:rsidR="00D768F3" w:rsidRPr="00227811">
        <w:rPr>
          <w:rFonts w:ascii="Times" w:eastAsia="Times New Roman" w:hAnsi="Times" w:cs="Times New Roman"/>
          <w:bCs/>
          <w:sz w:val="24"/>
          <w:szCs w:val="24"/>
          <w:u w:val="single"/>
        </w:rPr>
        <w:t xml:space="preserve"> MENTIONING ME BY NAME</w:t>
      </w:r>
    </w:p>
    <w:p w14:paraId="6AEB9BAF" w14:textId="77777777" w:rsidR="00D84742" w:rsidRDefault="00D84742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6BC06EC6" w14:textId="07F61F89" w:rsidR="00D84742" w:rsidRPr="00D84742" w:rsidRDefault="00D84742" w:rsidP="009616D4">
      <w:pPr>
        <w:rPr>
          <w:rFonts w:ascii="Times" w:hAnsi="Times"/>
          <w:sz w:val="24"/>
          <w:szCs w:val="24"/>
        </w:rPr>
      </w:pPr>
      <w:r w:rsidRPr="00697261">
        <w:rPr>
          <w:rFonts w:ascii="Times" w:hAnsi="Times"/>
          <w:sz w:val="24"/>
          <w:szCs w:val="24"/>
        </w:rPr>
        <w:t>POLICE SHOOTINGS GUN CONTROL</w:t>
      </w:r>
      <w:r>
        <w:rPr>
          <w:rFonts w:ascii="Times" w:hAnsi="Times"/>
          <w:sz w:val="24"/>
          <w:szCs w:val="24"/>
        </w:rPr>
        <w:t xml:space="preserve">: </w:t>
      </w:r>
      <w:hyperlink r:id="rId7" w:history="1">
        <w:r w:rsidRPr="00817D1D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https://www.sciencedaily.com/releases/2017/05/170518174011.htm</w:t>
        </w:r>
      </w:hyperlink>
    </w:p>
    <w:p w14:paraId="4B887B31" w14:textId="77777777" w:rsidR="00D84742" w:rsidRPr="00D84742" w:rsidRDefault="00D84742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506698D7" w14:textId="77777777" w:rsidR="00D84742" w:rsidRPr="00227811" w:rsidRDefault="00D84742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752A47F2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UINDY talking about the suicide app: </w:t>
      </w:r>
      <w:hyperlink r:id="rId8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https://portico.uindy.edu/2015/12/09/winter-2016-occupational-therapy-psychology-sociology-criminal-justice-student-affairs-theatre-woodrow-wilson-writing-lab/</w:t>
        </w:r>
      </w:hyperlink>
    </w:p>
    <w:p w14:paraId="72170659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785B72D9" w14:textId="0A2D425E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Interview about </w:t>
      </w:r>
      <w:r w:rsidR="007C5798">
        <w:rPr>
          <w:rFonts w:ascii="Times" w:eastAsia="Times New Roman" w:hAnsi="Times" w:cs="Times New Roman"/>
          <w:bCs/>
          <w:sz w:val="24"/>
          <w:szCs w:val="24"/>
        </w:rPr>
        <w:t xml:space="preserve">app / </w:t>
      </w: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blood test for </w:t>
      </w:r>
      <w:r w:rsidR="007C5798">
        <w:rPr>
          <w:rFonts w:ascii="Times" w:eastAsia="Times New Roman" w:hAnsi="Times" w:cs="Times New Roman"/>
          <w:bCs/>
          <w:sz w:val="24"/>
          <w:szCs w:val="24"/>
        </w:rPr>
        <w:t xml:space="preserve">suicide for </w:t>
      </w: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Global News: </w:t>
      </w:r>
      <w:hyperlink r:id="rId9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http://globalnews.ca/video/2185414/app-blood-test-predict-suicide-risk</w:t>
        </w:r>
      </w:hyperlink>
    </w:p>
    <w:p w14:paraId="6751EC09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4CD90330" w14:textId="77777777" w:rsidR="009616D4" w:rsidRPr="00227811" w:rsidRDefault="009616D4" w:rsidP="009616D4">
      <w:pPr>
        <w:rPr>
          <w:rStyle w:val="Hyperlink"/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NUVO on Archives+Absences: </w:t>
      </w:r>
      <w:hyperlink r:id="rId10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http://www.nuvo.net/indianapolis/indy-based-graduate-student-codes-android-app-archives-absences/Content?oid=3846487</w:t>
        </w:r>
      </w:hyperlink>
    </w:p>
    <w:p w14:paraId="3C5C342F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384AD08F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Discovery mag: Reconciling traditional and religious beliefs with western medicine: </w:t>
      </w:r>
      <w:hyperlink r:id="rId11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http://blogs.discovermagazine.com/collideascape/2013/09/05/reconciling-traditional-and-religious-beliefs-with-western-medicine/</w:t>
        </w:r>
      </w:hyperlink>
    </w:p>
    <w:p w14:paraId="292FBD7D" w14:textId="77777777" w:rsidR="00A0403B" w:rsidRPr="00227811" w:rsidRDefault="00A0403B">
      <w:pPr>
        <w:rPr>
          <w:rFonts w:ascii="Times" w:hAnsi="Times"/>
          <w:sz w:val="24"/>
          <w:szCs w:val="24"/>
        </w:rPr>
      </w:pPr>
    </w:p>
    <w:p w14:paraId="51F7F8CC" w14:textId="49ECE60D" w:rsidR="006414E6" w:rsidRPr="00227811" w:rsidRDefault="006414E6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WFYI Mentioning police killings visualizations:</w:t>
      </w:r>
    </w:p>
    <w:p w14:paraId="27853F73" w14:textId="7A94A79D" w:rsidR="009616D4" w:rsidRPr="00227811" w:rsidRDefault="00227811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Twitter: </w:t>
      </w:r>
      <w:hyperlink r:id="rId12" w:history="1">
        <w:r w:rsidR="006414E6" w:rsidRPr="00227811">
          <w:rPr>
            <w:rStyle w:val="Hyperlink"/>
            <w:rFonts w:ascii="Times" w:hAnsi="Times"/>
            <w:sz w:val="24"/>
            <w:szCs w:val="24"/>
          </w:rPr>
          <w:t>https://twitter.com/WFYINews/status/752205270940606464/photo/1?utm_source=fb&amp;utm_medium=fb&amp;utm_campaign=PeterPhalen&amp;utm_content=752206312801460224</w:t>
        </w:r>
      </w:hyperlink>
    </w:p>
    <w:p w14:paraId="21A7E2A9" w14:textId="77777777" w:rsidR="006414E6" w:rsidRPr="00227811" w:rsidRDefault="006414E6">
      <w:pPr>
        <w:rPr>
          <w:rFonts w:ascii="Times" w:hAnsi="Times"/>
          <w:sz w:val="24"/>
          <w:szCs w:val="24"/>
        </w:rPr>
      </w:pPr>
    </w:p>
    <w:p w14:paraId="553FC319" w14:textId="33EF35D6" w:rsidR="006414E6" w:rsidRPr="00227811" w:rsidRDefault="00227811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WFYI using police killings map with attribution: </w:t>
      </w:r>
      <w:hyperlink r:id="rId13" w:history="1">
        <w:r w:rsidR="006414E6" w:rsidRPr="00227811">
          <w:rPr>
            <w:rStyle w:val="Hyperlink"/>
            <w:rFonts w:ascii="Times" w:hAnsi="Times"/>
            <w:sz w:val="24"/>
            <w:szCs w:val="24"/>
          </w:rPr>
          <w:t>http://www.wfyi.org/news/articles/after-a-week-of-violence-time-to-mourn-and-organize</w:t>
        </w:r>
      </w:hyperlink>
    </w:p>
    <w:p w14:paraId="795E9908" w14:textId="77777777" w:rsidR="006414E6" w:rsidRDefault="006414E6">
      <w:pPr>
        <w:rPr>
          <w:rFonts w:ascii="Times" w:hAnsi="Times"/>
          <w:sz w:val="24"/>
          <w:szCs w:val="24"/>
        </w:rPr>
      </w:pPr>
    </w:p>
    <w:p w14:paraId="0E336664" w14:textId="3C7736F8" w:rsidR="00B13254" w:rsidRDefault="00B1325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American Psychiatric Association press release about my </w:t>
      </w:r>
      <w:r w:rsidR="003D19D5">
        <w:rPr>
          <w:rFonts w:ascii="Times" w:hAnsi="Times"/>
          <w:sz w:val="24"/>
          <w:szCs w:val="24"/>
        </w:rPr>
        <w:t xml:space="preserve">ACA </w:t>
      </w:r>
      <w:r>
        <w:rPr>
          <w:rFonts w:ascii="Times" w:hAnsi="Times"/>
          <w:sz w:val="24"/>
          <w:szCs w:val="24"/>
        </w:rPr>
        <w:t>health policy paper:</w:t>
      </w:r>
    </w:p>
    <w:p w14:paraId="662E02EF" w14:textId="77777777" w:rsidR="00B13254" w:rsidRPr="00227811" w:rsidRDefault="00D84742" w:rsidP="00B13254">
      <w:pPr>
        <w:rPr>
          <w:rFonts w:ascii="Times" w:hAnsi="Times"/>
          <w:sz w:val="24"/>
          <w:szCs w:val="24"/>
        </w:rPr>
      </w:pPr>
      <w:hyperlink r:id="rId14" w:history="1">
        <w:r w:rsidR="00B13254" w:rsidRPr="00227811">
          <w:rPr>
            <w:rStyle w:val="Hyperlink"/>
            <w:rFonts w:ascii="Times" w:hAnsi="Times"/>
            <w:sz w:val="24"/>
            <w:szCs w:val="24"/>
          </w:rPr>
          <w:t>https://www.psychiatry.or</w:t>
        </w:r>
        <w:r w:rsidR="00B13254" w:rsidRPr="00227811">
          <w:rPr>
            <w:rStyle w:val="Hyperlink"/>
            <w:rFonts w:ascii="Times" w:hAnsi="Times"/>
            <w:sz w:val="24"/>
            <w:szCs w:val="24"/>
          </w:rPr>
          <w:t>g</w:t>
        </w:r>
        <w:r w:rsidR="00B13254" w:rsidRPr="00227811">
          <w:rPr>
            <w:rStyle w:val="Hyperlink"/>
            <w:rFonts w:ascii="Times" w:hAnsi="Times"/>
            <w:sz w:val="24"/>
            <w:szCs w:val="24"/>
          </w:rPr>
          <w:t>/newsroom/news-releases/implementation-of-federal-mental-health-laws-show-early-successes-remaining-challenges</w:t>
        </w:r>
      </w:hyperlink>
    </w:p>
    <w:p w14:paraId="0EEE4732" w14:textId="77777777" w:rsidR="00B13254" w:rsidRPr="00227811" w:rsidRDefault="00B13254">
      <w:pPr>
        <w:rPr>
          <w:rFonts w:ascii="Times" w:hAnsi="Times"/>
          <w:sz w:val="24"/>
          <w:szCs w:val="24"/>
        </w:rPr>
      </w:pPr>
    </w:p>
    <w:p w14:paraId="3DDFECDA" w14:textId="20C3FB03" w:rsidR="009616D4" w:rsidRDefault="008F69D8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Medscape article about</w:t>
      </w:r>
      <w:r w:rsidR="005E505C">
        <w:rPr>
          <w:rFonts w:ascii="Times" w:hAnsi="Times"/>
          <w:sz w:val="24"/>
          <w:szCs w:val="24"/>
        </w:rPr>
        <w:t xml:space="preserve"> my</w:t>
      </w:r>
      <w:bookmarkStart w:id="0" w:name="_GoBack"/>
      <w:bookmarkEnd w:id="0"/>
      <w:r>
        <w:rPr>
          <w:rFonts w:ascii="Times" w:hAnsi="Times"/>
          <w:sz w:val="24"/>
          <w:szCs w:val="24"/>
        </w:rPr>
        <w:t xml:space="preserve"> </w:t>
      </w:r>
      <w:r w:rsidR="00682830">
        <w:rPr>
          <w:rFonts w:ascii="Times" w:hAnsi="Times"/>
          <w:sz w:val="24"/>
          <w:szCs w:val="24"/>
        </w:rPr>
        <w:t>ACA health policy</w:t>
      </w:r>
      <w:r>
        <w:rPr>
          <w:rFonts w:ascii="Times" w:hAnsi="Times"/>
          <w:sz w:val="24"/>
          <w:szCs w:val="24"/>
        </w:rPr>
        <w:t xml:space="preserve"> paper: </w:t>
      </w:r>
      <w:hyperlink r:id="rId15" w:history="1">
        <w:r w:rsidRPr="00817D1D">
          <w:rPr>
            <w:rStyle w:val="Hyperlink"/>
            <w:rFonts w:ascii="Times" w:hAnsi="Times"/>
            <w:sz w:val="24"/>
            <w:szCs w:val="24"/>
          </w:rPr>
          <w:t>http://www.medscape.com/viewarticle/873471</w:t>
        </w:r>
      </w:hyperlink>
    </w:p>
    <w:p w14:paraId="05377852" w14:textId="77777777" w:rsidR="008F69D8" w:rsidRPr="00227811" w:rsidRDefault="008F69D8">
      <w:pPr>
        <w:rPr>
          <w:rFonts w:ascii="Times" w:hAnsi="Times"/>
          <w:sz w:val="24"/>
          <w:szCs w:val="24"/>
        </w:rPr>
      </w:pPr>
    </w:p>
    <w:p w14:paraId="528E4B60" w14:textId="77777777" w:rsidR="009616D4" w:rsidRDefault="009616D4">
      <w:pPr>
        <w:rPr>
          <w:rFonts w:ascii="Times" w:hAnsi="Times"/>
          <w:sz w:val="24"/>
          <w:szCs w:val="24"/>
        </w:rPr>
      </w:pPr>
    </w:p>
    <w:p w14:paraId="06725D31" w14:textId="5BEA83E9" w:rsidR="00B13254" w:rsidRPr="00B13254" w:rsidRDefault="009D2F5B">
      <w:pPr>
        <w:rPr>
          <w:rFonts w:ascii="Times" w:hAnsi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  <w:u w:val="single"/>
        </w:rPr>
        <w:lastRenderedPageBreak/>
        <w:t>PRESS ON</w:t>
      </w:r>
      <w:r w:rsidR="00B13254" w:rsidRPr="00B13254">
        <w:rPr>
          <w:rFonts w:ascii="Times" w:hAnsi="Times"/>
          <w:sz w:val="24"/>
          <w:szCs w:val="24"/>
          <w:u w:val="single"/>
        </w:rPr>
        <w:t xml:space="preserve"> MY RESEARCH, WITH OR WITHOUT </w:t>
      </w:r>
      <w:r w:rsidR="003F1AE4">
        <w:rPr>
          <w:rFonts w:ascii="Times" w:hAnsi="Times"/>
          <w:sz w:val="24"/>
          <w:szCs w:val="24"/>
          <w:u w:val="single"/>
        </w:rPr>
        <w:t xml:space="preserve">MY </w:t>
      </w:r>
      <w:r w:rsidR="00B13254" w:rsidRPr="00B13254">
        <w:rPr>
          <w:rFonts w:ascii="Times" w:hAnsi="Times"/>
          <w:sz w:val="24"/>
          <w:szCs w:val="24"/>
          <w:u w:val="single"/>
        </w:rPr>
        <w:t>NAME</w:t>
      </w:r>
    </w:p>
    <w:p w14:paraId="37EE7618" w14:textId="77777777" w:rsidR="009616D4" w:rsidRPr="00697261" w:rsidRDefault="009616D4">
      <w:pPr>
        <w:rPr>
          <w:rFonts w:ascii="Times" w:hAnsi="Times"/>
          <w:sz w:val="24"/>
          <w:szCs w:val="24"/>
        </w:rPr>
      </w:pPr>
    </w:p>
    <w:p w14:paraId="582D5695" w14:textId="7C8C0FCF" w:rsidR="00697261" w:rsidRDefault="00697261">
      <w:pPr>
        <w:rPr>
          <w:rFonts w:ascii="Times" w:hAnsi="Times"/>
          <w:sz w:val="24"/>
          <w:szCs w:val="24"/>
        </w:rPr>
      </w:pPr>
      <w:r w:rsidRPr="00697261">
        <w:rPr>
          <w:rFonts w:ascii="Times" w:hAnsi="Times"/>
          <w:sz w:val="24"/>
          <w:szCs w:val="24"/>
        </w:rPr>
        <w:t>POLICE SHOOTINGS GUN CONTROL</w:t>
      </w:r>
    </w:p>
    <w:p w14:paraId="1C0840A2" w14:textId="77777777" w:rsidR="00D84742" w:rsidRDefault="00D84742">
      <w:pPr>
        <w:rPr>
          <w:rFonts w:ascii="Times" w:hAnsi="Times"/>
          <w:sz w:val="24"/>
          <w:szCs w:val="24"/>
        </w:rPr>
      </w:pPr>
    </w:p>
    <w:p w14:paraId="03A455C1" w14:textId="52874C9A" w:rsidR="00D84742" w:rsidRDefault="00D84742">
      <w:pPr>
        <w:rPr>
          <w:rFonts w:ascii="Times" w:eastAsia="Times New Roman" w:hAnsi="Times" w:cs="Times New Roman"/>
          <w:bCs/>
          <w:sz w:val="24"/>
          <w:szCs w:val="24"/>
        </w:rPr>
      </w:pPr>
      <w:r>
        <w:rPr>
          <w:rFonts w:ascii="Times" w:eastAsia="Times New Roman" w:hAnsi="Times" w:cs="Times New Roman"/>
          <w:bCs/>
          <w:sz w:val="24"/>
          <w:szCs w:val="24"/>
        </w:rPr>
        <w:t xml:space="preserve">Science Daily: </w:t>
      </w:r>
      <w:hyperlink r:id="rId16" w:history="1">
        <w:r w:rsidRPr="00817D1D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https://www.sciencedaily.com/releases/2017/05/170518174011.htm</w:t>
        </w:r>
      </w:hyperlink>
    </w:p>
    <w:p w14:paraId="7B53A253" w14:textId="77777777" w:rsidR="00D84742" w:rsidRPr="00697261" w:rsidRDefault="00D84742">
      <w:pPr>
        <w:rPr>
          <w:rFonts w:ascii="Times" w:hAnsi="Times"/>
          <w:sz w:val="24"/>
          <w:szCs w:val="24"/>
        </w:rPr>
      </w:pPr>
    </w:p>
    <w:p w14:paraId="5CC8854A" w14:textId="23BF0B0B" w:rsidR="00697261" w:rsidRPr="00697261" w:rsidRDefault="001F28AD" w:rsidP="00697261">
      <w:pPr>
        <w:spacing w:line="240" w:lineRule="auto"/>
        <w:rPr>
          <w:rFonts w:ascii="Times" w:eastAsia="Times New Roman" w:hAnsi="Times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 times: </w:t>
      </w:r>
      <w:r w:rsidR="00697261" w:rsidRPr="0069726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When states have strong guns laws, they also have fewer fatal police shootings</w:t>
      </w:r>
    </w:p>
    <w:p w14:paraId="13AE4A57" w14:textId="44712723" w:rsidR="00697261" w:rsidRDefault="00697261">
      <w:pPr>
        <w:rPr>
          <w:rFonts w:ascii="Times" w:hAnsi="Times"/>
          <w:sz w:val="24"/>
          <w:szCs w:val="24"/>
        </w:rPr>
      </w:pPr>
      <w:hyperlink r:id="rId17" w:history="1">
        <w:r w:rsidRPr="00817D1D">
          <w:rPr>
            <w:rStyle w:val="Hyperlink"/>
            <w:rFonts w:ascii="Times" w:hAnsi="Times"/>
            <w:sz w:val="24"/>
            <w:szCs w:val="24"/>
          </w:rPr>
          <w:t>http://www.latimes.com/science/sciencenow/la-sci-sn-gun-laws-police-shootings-20170518-story.html</w:t>
        </w:r>
      </w:hyperlink>
    </w:p>
    <w:p w14:paraId="2EB01388" w14:textId="77777777" w:rsidR="00697261" w:rsidRPr="00697261" w:rsidRDefault="00697261">
      <w:pPr>
        <w:rPr>
          <w:rFonts w:ascii="Times" w:hAnsi="Times"/>
          <w:sz w:val="24"/>
          <w:szCs w:val="24"/>
        </w:rPr>
      </w:pPr>
    </w:p>
    <w:p w14:paraId="0E7012C0" w14:textId="7317619C" w:rsidR="00697261" w:rsidRPr="00697261" w:rsidRDefault="001F28AD" w:rsidP="00697261">
      <w:pPr>
        <w:spacing w:line="240" w:lineRule="auto"/>
        <w:outlineLvl w:val="0"/>
        <w:rPr>
          <w:rFonts w:ascii="Times" w:eastAsia="Times New Roman" w:hAnsi="Times" w:cs="Times New Roman"/>
          <w:spacing w:val="8"/>
          <w:kern w:val="36"/>
          <w:sz w:val="24"/>
          <w:szCs w:val="24"/>
        </w:rPr>
      </w:pPr>
      <w:r>
        <w:rPr>
          <w:rFonts w:ascii="Times" w:eastAsia="Times New Roman" w:hAnsi="Times" w:cs="Times New Roman"/>
          <w:spacing w:val="8"/>
          <w:kern w:val="36"/>
          <w:sz w:val="24"/>
          <w:szCs w:val="24"/>
        </w:rPr>
        <w:t xml:space="preserve">Huff post: </w:t>
      </w:r>
      <w:r w:rsidR="00697261" w:rsidRPr="00697261">
        <w:rPr>
          <w:rFonts w:ascii="Times" w:eastAsia="Times New Roman" w:hAnsi="Times" w:cs="Times New Roman"/>
          <w:spacing w:val="8"/>
          <w:kern w:val="36"/>
          <w:sz w:val="24"/>
          <w:szCs w:val="24"/>
        </w:rPr>
        <w:t>To Stop Police Shootings, We Need To Move Beyond ‘Bad Cops’</w:t>
      </w:r>
    </w:p>
    <w:p w14:paraId="24478404" w14:textId="726C6187" w:rsidR="00697261" w:rsidRPr="00697261" w:rsidRDefault="00697261">
      <w:pPr>
        <w:rPr>
          <w:rFonts w:ascii="Times" w:hAnsi="Times"/>
          <w:sz w:val="24"/>
          <w:szCs w:val="24"/>
        </w:rPr>
      </w:pPr>
      <w:hyperlink r:id="rId18" w:history="1">
        <w:r w:rsidRPr="00697261">
          <w:rPr>
            <w:rStyle w:val="Hyperlink"/>
            <w:rFonts w:ascii="Times" w:hAnsi="Times"/>
            <w:sz w:val="24"/>
            <w:szCs w:val="24"/>
          </w:rPr>
          <w:t>http://www.huffingtonpost.com/entry/police-shootings-state-laws_us_591c9ac6e4b034684b08f390</w:t>
        </w:r>
      </w:hyperlink>
    </w:p>
    <w:p w14:paraId="50204199" w14:textId="77777777" w:rsidR="00697261" w:rsidRDefault="00697261">
      <w:pPr>
        <w:rPr>
          <w:rFonts w:ascii="Times" w:hAnsi="Times"/>
          <w:sz w:val="24"/>
          <w:szCs w:val="24"/>
        </w:rPr>
      </w:pPr>
    </w:p>
    <w:p w14:paraId="5E5F709D" w14:textId="77777777" w:rsidR="00697261" w:rsidRPr="00227811" w:rsidRDefault="00697261">
      <w:pPr>
        <w:rPr>
          <w:rFonts w:ascii="Times" w:hAnsi="Times"/>
          <w:sz w:val="24"/>
          <w:szCs w:val="24"/>
        </w:rPr>
      </w:pPr>
    </w:p>
    <w:p w14:paraId="4280BEDF" w14:textId="48F7860E" w:rsidR="00BC139F" w:rsidRPr="00227811" w:rsidRDefault="00F5236D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PSYCHOLOGICAL DISTRESS ACA</w:t>
      </w:r>
    </w:p>
    <w:p w14:paraId="5D9D884E" w14:textId="553778B2" w:rsidR="00BC139F" w:rsidRPr="00227811" w:rsidRDefault="00D84742">
      <w:pPr>
        <w:rPr>
          <w:rFonts w:ascii="Times" w:hAnsi="Times"/>
          <w:sz w:val="24"/>
          <w:szCs w:val="24"/>
        </w:rPr>
      </w:pPr>
      <w:hyperlink r:id="rId19" w:history="1">
        <w:r w:rsidR="00BC139F" w:rsidRPr="00227811">
          <w:rPr>
            <w:rStyle w:val="Hyperlink"/>
            <w:rFonts w:ascii="Times" w:hAnsi="Times"/>
            <w:sz w:val="24"/>
            <w:szCs w:val="24"/>
          </w:rPr>
          <w:t>https://www.psychiatry.org/newsroom/news-releases/implementation-of-federal-mental-health-laws-show-early-successes-remaining-challenges</w:t>
        </w:r>
      </w:hyperlink>
    </w:p>
    <w:p w14:paraId="51BA2486" w14:textId="77777777" w:rsidR="00BC139F" w:rsidRPr="00227811" w:rsidRDefault="00BC139F">
      <w:pPr>
        <w:rPr>
          <w:rFonts w:ascii="Times" w:hAnsi="Times"/>
          <w:sz w:val="24"/>
          <w:szCs w:val="24"/>
        </w:rPr>
      </w:pPr>
    </w:p>
    <w:p w14:paraId="4A442BD5" w14:textId="77777777" w:rsidR="00BC139F" w:rsidRPr="00227811" w:rsidRDefault="00BC139F">
      <w:pPr>
        <w:rPr>
          <w:rFonts w:ascii="Times" w:hAnsi="Times"/>
          <w:sz w:val="24"/>
          <w:szCs w:val="24"/>
        </w:rPr>
      </w:pPr>
    </w:p>
    <w:p w14:paraId="523556DA" w14:textId="77777777" w:rsidR="009616D4" w:rsidRPr="00227811" w:rsidRDefault="009616D4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FEMALE SUICIDE</w:t>
      </w:r>
    </w:p>
    <w:p w14:paraId="6351C4C1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20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https://www.eurekalert.org/pub_releases/2016-04/iu-iur040316.php</w:t>
        </w:r>
      </w:hyperlink>
    </w:p>
    <w:p w14:paraId="52F61EF7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470ED76D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2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http://www.newswise.com/articles/view/651049/?sc=rsla</w:t>
        </w:r>
      </w:hyperlink>
    </w:p>
    <w:p w14:paraId="1F6B4771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1A08188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2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https://www.sciencedaily.com/releases/2016/04/160405093106.htm</w:t>
        </w:r>
      </w:hyperlink>
    </w:p>
    <w:p w14:paraId="35962330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BD0A7C0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23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http://www.medindia.net/news/objective-predictors-of-suicidality-in-women-identified-159014-1.htm</w:t>
        </w:r>
      </w:hyperlink>
    </w:p>
    <w:p w14:paraId="6EC05D3E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4C61453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24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http://www.medicalnewstoday.com/releases/308698.php</w:t>
        </w:r>
      </w:hyperlink>
    </w:p>
    <w:p w14:paraId="1E06974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DE68AE8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25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http://www.medicaldaily.com/suicide-risk-women-blood-test-app-survey-380783</w:t>
        </w:r>
      </w:hyperlink>
    </w:p>
    <w:p w14:paraId="106BD9C0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48D4AC8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26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https://psychcentral.com/news/2016/04/06/blood-biomarkers-questionnaires-may-identify-suicide-risk-in-women/101390.html</w:t>
        </w:r>
      </w:hyperlink>
    </w:p>
    <w:p w14:paraId="0B7A9EB2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A26C370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27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https://blog.santelog.com/2016/05/17/suicide-premier-outil-predictif-precis-chez-la-femme-molecular-psychiatry/</w:t>
        </w:r>
      </w:hyperlink>
    </w:p>
    <w:p w14:paraId="6583CF3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CB1B2C0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28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https://medicalxpress.com/news/2016-04-predictors-suicidality-women.html</w:t>
        </w:r>
      </w:hyperlink>
    </w:p>
    <w:p w14:paraId="18231897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5730C1C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29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http://healthmedicinet.com/news/researchers-identify-objective-predictors-of-suicidality-in-women/</w:t>
        </w:r>
      </w:hyperlink>
    </w:p>
    <w:p w14:paraId="79A44AEF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2EDBBEF1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30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http://www.news-medical.net/news/20160405/Researchers-identify-blood-based-biomarkers-to-accurately-predict-suicidal-ideation-in-women.aspx</w:t>
        </w:r>
      </w:hyperlink>
    </w:p>
    <w:p w14:paraId="3F38F0C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67ACCBB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00CD6C2" w14:textId="77777777" w:rsidR="009616D4" w:rsidRPr="00227811" w:rsidRDefault="009616D4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MALE SUICIDE</w:t>
      </w:r>
    </w:p>
    <w:p w14:paraId="7797AC7C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3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http://www.bioportfolio.com/news/article/2433626/Understanding-and-predicting-suicidality-using-a-combined-genomic-and-clinical-risk-assessment.html</w:t>
        </w:r>
      </w:hyperlink>
    </w:p>
    <w:p w14:paraId="10C1135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A101260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3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https://www.washingtonpost.com/news/to-your-health/wp/2015/08/19/an-app-and-blood-test-can-predict-with-startling-accuracy-whether-youll-attempt-suicide/</w:t>
        </w:r>
      </w:hyperlink>
    </w:p>
    <w:p w14:paraId="359DCCEF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1CBC16C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33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https://www.newscientist.com/article/mg22730354-000-suicidal-behaviour-predicted-by-blood-test-showing-gene-changes/</w:t>
        </w:r>
      </w:hyperlink>
    </w:p>
    <w:p w14:paraId="00C8027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4141602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34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http://www.popsci.com/g00/blood-test-predicts-whether-patient-will-have-suicidal-thoughts?i10c.referrer=https%3A%2F%2Fwww.altmetric.com%2Fdetails%2F4407464%2Fnews</w:t>
        </w:r>
      </w:hyperlink>
    </w:p>
    <w:p w14:paraId="619D15B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2574077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35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http://www.rt.com/news/313112-blood-tests-predict-suicide/?utm_source=rss&amp;utm_medium=rss&amp;utm_campaign=RSS</w:t>
        </w:r>
      </w:hyperlink>
    </w:p>
    <w:p w14:paraId="4850F49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4C50DA4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36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http://www.smithsonianmag.com/innovation/blood-test-app-may-help-identify-patients-at-risk-suicide-180956404/</w:t>
        </w:r>
      </w:hyperlink>
    </w:p>
    <w:p w14:paraId="76A927E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26D25F5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37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http://ct.moreover.com/?a=26067919475&amp;p=1pl&amp;v=1&amp;x=pscUBmd4hwyVlGHrSwvqIg</w:t>
        </w:r>
      </w:hyperlink>
    </w:p>
    <w:p w14:paraId="4055FBD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DAB977D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38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http://www.medicaldaily.com/suicide-risk-women-blood-test-app-survey-380783</w:t>
        </w:r>
      </w:hyperlink>
    </w:p>
    <w:p w14:paraId="7ADF6036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67AF498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39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https://psychcentral.com/news/2016/04/06/blood-biomarkers-questionnaires-may-identify-suicide-risk-in-women/101390.html</w:t>
        </w:r>
      </w:hyperlink>
    </w:p>
    <w:p w14:paraId="0F316176" w14:textId="59AB314A" w:rsidR="009616D4" w:rsidRPr="00227811" w:rsidRDefault="00D84742">
      <w:pPr>
        <w:rPr>
          <w:rFonts w:ascii="Times" w:hAnsi="Times"/>
          <w:sz w:val="24"/>
          <w:szCs w:val="24"/>
        </w:rPr>
      </w:pPr>
      <w:hyperlink r:id="rId40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https://login.medscape.com/login/sso/getlogin?urlCache=aHR0cDovL3d3dy5tZWRzY2FwZS5jb20vdmlld2FydGljbGUvODYyMzgwP3NyYz1yc3M=&amp;ac=401</w:t>
        </w:r>
      </w:hyperlink>
    </w:p>
    <w:p w14:paraId="7474A9FB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AA9F247" w14:textId="77777777" w:rsidR="009616D4" w:rsidRPr="00227811" w:rsidRDefault="00D84742">
      <w:pPr>
        <w:rPr>
          <w:rFonts w:ascii="Times" w:hAnsi="Times"/>
          <w:sz w:val="24"/>
          <w:szCs w:val="24"/>
        </w:rPr>
      </w:pPr>
      <w:hyperlink r:id="rId4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http://www.newswise.com/articles/iu-school-of-medicine-researchers-report-biomarkers-and-apps-that-predict-risk-of-suicide</w:t>
        </w:r>
      </w:hyperlink>
    </w:p>
    <w:p w14:paraId="24C05D72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2CD951E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sectPr w:rsidR="009616D4" w:rsidRPr="00227811" w:rsidSect="00E9165A">
      <w:footerReference w:type="default" r:id="rId4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A5C04" w14:textId="77777777" w:rsidR="00D84742" w:rsidRDefault="00D84742" w:rsidP="00D84742">
      <w:pPr>
        <w:spacing w:line="240" w:lineRule="auto"/>
      </w:pPr>
      <w:r>
        <w:separator/>
      </w:r>
    </w:p>
  </w:endnote>
  <w:endnote w:type="continuationSeparator" w:id="0">
    <w:p w14:paraId="27D2160A" w14:textId="77777777" w:rsidR="00D84742" w:rsidRDefault="00D84742" w:rsidP="00D8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EF154" w14:textId="0CB1CCBE" w:rsidR="00D84742" w:rsidRDefault="00D84742">
    <w:pPr>
      <w:pStyle w:val="Footer"/>
    </w:pPr>
    <w:r>
      <w:t>Peter Phalen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1502E" w14:textId="77777777" w:rsidR="00D84742" w:rsidRDefault="00D84742" w:rsidP="00D84742">
      <w:pPr>
        <w:spacing w:line="240" w:lineRule="auto"/>
      </w:pPr>
      <w:r>
        <w:separator/>
      </w:r>
    </w:p>
  </w:footnote>
  <w:footnote w:type="continuationSeparator" w:id="0">
    <w:p w14:paraId="655EFFEE" w14:textId="77777777" w:rsidR="00D84742" w:rsidRDefault="00D84742" w:rsidP="00D847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D4"/>
    <w:rsid w:val="00071054"/>
    <w:rsid w:val="001F28AD"/>
    <w:rsid w:val="00227811"/>
    <w:rsid w:val="00261E9E"/>
    <w:rsid w:val="003D19D5"/>
    <w:rsid w:val="003F1AE4"/>
    <w:rsid w:val="00472912"/>
    <w:rsid w:val="005E505C"/>
    <w:rsid w:val="006414E6"/>
    <w:rsid w:val="00682830"/>
    <w:rsid w:val="00697261"/>
    <w:rsid w:val="007C5798"/>
    <w:rsid w:val="008F69D8"/>
    <w:rsid w:val="009616D4"/>
    <w:rsid w:val="009D2F5B"/>
    <w:rsid w:val="00A0403B"/>
    <w:rsid w:val="00AB547D"/>
    <w:rsid w:val="00AC29EF"/>
    <w:rsid w:val="00B13254"/>
    <w:rsid w:val="00BC139F"/>
    <w:rsid w:val="00D768F3"/>
    <w:rsid w:val="00D84742"/>
    <w:rsid w:val="00E86217"/>
    <w:rsid w:val="00E9165A"/>
    <w:rsid w:val="00F5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E13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D4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97261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16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7261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F69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D4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97261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16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7261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F69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eurekalert.org/pub_releases/2016-04/iu-iur040316.php" TargetMode="External"/><Relationship Id="rId21" Type="http://schemas.openxmlformats.org/officeDocument/2006/relationships/hyperlink" Target="http://www.newswise.com/articles/view/651049/?sc=rsla" TargetMode="External"/><Relationship Id="rId22" Type="http://schemas.openxmlformats.org/officeDocument/2006/relationships/hyperlink" Target="https://www.sciencedaily.com/releases/2016/04/160405093106.htm" TargetMode="External"/><Relationship Id="rId23" Type="http://schemas.openxmlformats.org/officeDocument/2006/relationships/hyperlink" Target="http://www.medindia.net/news/objective-predictors-of-suicidality-in-women-identified-159014-1.htm" TargetMode="External"/><Relationship Id="rId24" Type="http://schemas.openxmlformats.org/officeDocument/2006/relationships/hyperlink" Target="http://www.medicalnewstoday.com/releases/308698.php" TargetMode="External"/><Relationship Id="rId25" Type="http://schemas.openxmlformats.org/officeDocument/2006/relationships/hyperlink" Target="http://www.medicaldaily.com/suicide-risk-women-blood-test-app-survey-380783" TargetMode="External"/><Relationship Id="rId26" Type="http://schemas.openxmlformats.org/officeDocument/2006/relationships/hyperlink" Target="https://psychcentral.com/news/2016/04/06/blood-biomarkers-questionnaires-may-identify-suicide-risk-in-women/101390.html" TargetMode="External"/><Relationship Id="rId27" Type="http://schemas.openxmlformats.org/officeDocument/2006/relationships/hyperlink" Target="https://blog.santelog.com/2016/05/17/suicide-premier-outil-predictif-precis-chez-la-femme-molecular-psychiatry/" TargetMode="External"/><Relationship Id="rId28" Type="http://schemas.openxmlformats.org/officeDocument/2006/relationships/hyperlink" Target="https://medicalxpress.com/news/2016-04-predictors-suicidality-women.html" TargetMode="External"/><Relationship Id="rId29" Type="http://schemas.openxmlformats.org/officeDocument/2006/relationships/hyperlink" Target="http://healthmedicinet.com/news/researchers-identify-objective-predictors-of-suicidality-in-women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news-medical.net/news/20160405/Researchers-identify-blood-based-biomarkers-to-accurately-predict-suicidal-ideation-in-women.aspx" TargetMode="External"/><Relationship Id="rId31" Type="http://schemas.openxmlformats.org/officeDocument/2006/relationships/hyperlink" Target="http://www.bioportfolio.com/news/article/2433626/Understanding-and-predicting-suicidality-using-a-combined-genomic-and-clinical-risk-assessment.html" TargetMode="External"/><Relationship Id="rId32" Type="http://schemas.openxmlformats.org/officeDocument/2006/relationships/hyperlink" Target="https://www.washingtonpost.com/news/to-your-health/wp/2015/08/19/an-app-and-blood-test-can-predict-with-startling-accuracy-whether-youll-attempt-suicide/" TargetMode="External"/><Relationship Id="rId9" Type="http://schemas.openxmlformats.org/officeDocument/2006/relationships/hyperlink" Target="http://globalnews.ca/video/2185414/app-blood-test-predict-suicide-risk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www.sciencedaily.com/releases/2017/05/170518174011.htm" TargetMode="External"/><Relationship Id="rId8" Type="http://schemas.openxmlformats.org/officeDocument/2006/relationships/hyperlink" Target="https://portico.uindy.edu/2015/12/09/winter-2016-occupational-therapy-psychology-sociology-criminal-justice-student-affairs-theatre-woodrow-wilson-writing-lab/" TargetMode="External"/><Relationship Id="rId33" Type="http://schemas.openxmlformats.org/officeDocument/2006/relationships/hyperlink" Target="https://www.newscientist.com/article/mg22730354-000-suicidal-behaviour-predicted-by-blood-test-showing-gene-changes/" TargetMode="External"/><Relationship Id="rId34" Type="http://schemas.openxmlformats.org/officeDocument/2006/relationships/hyperlink" Target="http://www.popsci.com/g00/blood-test-predicts-whether-patient-will-have-suicidal-thoughts?i10c.referrer=https%3A%2F%2Fwww.altmetric.com%2Fdetails%2F4407464%2Fnews" TargetMode="External"/><Relationship Id="rId35" Type="http://schemas.openxmlformats.org/officeDocument/2006/relationships/hyperlink" Target="http://www.rt.com/news/313112-blood-tests-predict-suicide/?utm_source=rss&amp;utm_medium=rss&amp;utm_campaign=RSS" TargetMode="External"/><Relationship Id="rId36" Type="http://schemas.openxmlformats.org/officeDocument/2006/relationships/hyperlink" Target="http://www.smithsonianmag.com/innovation/blood-test-app-may-help-identify-patients-at-risk-suicide-180956404/" TargetMode="External"/><Relationship Id="rId10" Type="http://schemas.openxmlformats.org/officeDocument/2006/relationships/hyperlink" Target="http://www.nuvo.net/indianapolis/indy-based-graduate-student-codes-android-app-archives-absences/Content?oid=3846487" TargetMode="External"/><Relationship Id="rId11" Type="http://schemas.openxmlformats.org/officeDocument/2006/relationships/hyperlink" Target="http://blogs.discovermagazine.com/collideascape/2013/09/05/reconciling-traditional-and-religious-beliefs-with-western-medicine/" TargetMode="External"/><Relationship Id="rId12" Type="http://schemas.openxmlformats.org/officeDocument/2006/relationships/hyperlink" Target="https://twitter.com/WFYINews/status/752205270940606464/photo/1?utm_source=fb&amp;utm_medium=fb&amp;utm_campaign=PeterPhalen&amp;utm_content=752206312801460224" TargetMode="External"/><Relationship Id="rId13" Type="http://schemas.openxmlformats.org/officeDocument/2006/relationships/hyperlink" Target="http://www.wfyi.org/news/articles/after-a-week-of-violence-time-to-mourn-and-organize" TargetMode="External"/><Relationship Id="rId14" Type="http://schemas.openxmlformats.org/officeDocument/2006/relationships/hyperlink" Target="https://www.psychiatry.org/newsroom/news-releases/implementation-of-federal-mental-health-laws-show-early-successes-remaining-challenges" TargetMode="External"/><Relationship Id="rId15" Type="http://schemas.openxmlformats.org/officeDocument/2006/relationships/hyperlink" Target="http://www.medscape.com/viewarticle/873471" TargetMode="External"/><Relationship Id="rId16" Type="http://schemas.openxmlformats.org/officeDocument/2006/relationships/hyperlink" Target="https://www.sciencedaily.com/releases/2017/05/170518174011.htm" TargetMode="External"/><Relationship Id="rId17" Type="http://schemas.openxmlformats.org/officeDocument/2006/relationships/hyperlink" Target="http://www.latimes.com/science/sciencenow/la-sci-sn-gun-laws-police-shootings-20170518-story.html" TargetMode="External"/><Relationship Id="rId18" Type="http://schemas.openxmlformats.org/officeDocument/2006/relationships/hyperlink" Target="http://www.huffingtonpost.com/entry/police-shootings-state-laws_us_591c9ac6e4b034684b08f390" TargetMode="External"/><Relationship Id="rId19" Type="http://schemas.openxmlformats.org/officeDocument/2006/relationships/hyperlink" Target="https://www.psychiatry.org/newsroom/news-releases/implementation-of-federal-mental-health-laws-show-early-successes-remaining-challenges" TargetMode="External"/><Relationship Id="rId37" Type="http://schemas.openxmlformats.org/officeDocument/2006/relationships/hyperlink" Target="http://ct.moreover.com/?a=26067919475&amp;p=1pl&amp;v=1&amp;x=pscUBmd4hwyVlGHrSwvqIg" TargetMode="External"/><Relationship Id="rId38" Type="http://schemas.openxmlformats.org/officeDocument/2006/relationships/hyperlink" Target="http://www.medicaldaily.com/suicide-risk-women-blood-test-app-survey-380783" TargetMode="External"/><Relationship Id="rId39" Type="http://schemas.openxmlformats.org/officeDocument/2006/relationships/hyperlink" Target="https://psychcentral.com/news/2016/04/06/blood-biomarkers-questionnaires-may-identify-suicide-risk-in-women/101390.html" TargetMode="External"/><Relationship Id="rId40" Type="http://schemas.openxmlformats.org/officeDocument/2006/relationships/hyperlink" Target="https://login.medscape.com/login/sso/getlogin?urlCache=aHR0cDovL3d3dy5tZWRzY2FwZS5jb20vdmlld2FydGljbGUvODYyMzgwP3NyYz1yc3M=&amp;ac=401" TargetMode="External"/><Relationship Id="rId41" Type="http://schemas.openxmlformats.org/officeDocument/2006/relationships/hyperlink" Target="http://www.newswise.com/articles/iu-school-of-medicine-researchers-report-biomarkers-and-apps-that-predict-risk-of-suicide" TargetMode="Externa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1313</Words>
  <Characters>7486</Characters>
  <Application>Microsoft Macintosh Word</Application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23</cp:revision>
  <dcterms:created xsi:type="dcterms:W3CDTF">2017-05-11T15:12:00Z</dcterms:created>
  <dcterms:modified xsi:type="dcterms:W3CDTF">2017-05-20T17:26:00Z</dcterms:modified>
</cp:coreProperties>
</file>