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Pr="009A5BAB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  <w:rPr>
          <w:rStyle w:val="InternetLink"/>
          <w:color w:val="000000"/>
          <w:u w:val="none"/>
        </w:rPr>
      </w:pPr>
      <w:hyperlink r:id="rId10">
        <w:r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2A5AF470" w14:textId="4C89B76F" w:rsidR="009A5BAB" w:rsidRDefault="009A5BAB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r>
        <w:fldChar w:fldCharType="begin"/>
      </w:r>
      <w:r w:rsidR="004D287E">
        <w:instrText>HYPERLINK "https://oup.silverchair-cdn.com/oup/backfile/Content_public/Journal/schizophreniabulletin/51/3/10.1093_schbul_sbae100/1/sbae100_suppl_supplementary_data.html?Expires=1761733146&amp;Signature=4~7jxGjFQVDjWAWlzoK6qK8AmAscH7c5KhHJ-HPUmUXNnJZjTW9rNGVFZc752PEdubWqdKtEEFpRKXTrEsM-~Bu9z8z3Aj3-KjkdeyHjM9asKkW3Z45Nc2jRAQMhOKd5hldJDVN0X9aLWZBlcLQAxSoTMG7xpwPv5re8QLcj8czDMQPmHA45vnsO83OZEvTAnmfP0sRmpoY0iIzyPhD8VKTRjlzK5U2yuN98ECxHC-H131oIvzFcGIwixRMY77hn4lwDjyTG3k-pgz4AgL06F4q5KVHqh78OCQPQoH104WfBE~2tNiTJABPbyIb0Zwo3bd~3LV9QNFfP8iSoWJNgCg__&amp;Key-Pair-Id=APKAIE5G5CRDK6RD3PGA"</w:instrText>
      </w:r>
      <w:r>
        <w:fldChar w:fldCharType="separate"/>
      </w:r>
      <w:r w:rsidRPr="009A5BAB">
        <w:rPr>
          <w:rStyle w:val="Hyperlink"/>
          <w:rFonts w:ascii="Times New Roman" w:eastAsia="Times New Roman" w:hAnsi="Times New Roman" w:cs="Times New Roman"/>
        </w:rPr>
        <w:t>Clinical service evaluation</w:t>
      </w:r>
      <w:r>
        <w:fldChar w:fldCharType="end"/>
      </w:r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28B1667" w14:textId="6795A0E7" w:rsidR="00760286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0475825D" w14:textId="77777777" w:rsidR="0098225C" w:rsidRPr="00F15589" w:rsidRDefault="0098225C" w:rsidP="00EF550D">
      <w:pPr>
        <w:rPr>
          <w:rFonts w:ascii="Times New Roman" w:hAnsi="Times New Roman" w:cs="Times New Roman"/>
          <w:b/>
          <w:u w:val="single"/>
        </w:rPr>
      </w:pPr>
    </w:p>
    <w:p w14:paraId="7CBC432C" w14:textId="7EAE1CD1" w:rsidR="00230B18" w:rsidRPr="00F15589" w:rsidRDefault="00230B18" w:rsidP="00230B18">
      <w:pPr>
        <w:rPr>
          <w:rFonts w:ascii="Times New Roman" w:hAnsi="Times New Roman" w:cs="Times New Roman"/>
          <w:b/>
          <w:bCs/>
        </w:rPr>
      </w:pPr>
      <w:r w:rsidRPr="00F15589">
        <w:rPr>
          <w:rFonts w:ascii="Times New Roman" w:hAnsi="Times New Roman" w:cs="Times New Roman"/>
          <w:b/>
          <w:bCs/>
        </w:rPr>
        <w:t xml:space="preserve">Active </w:t>
      </w:r>
    </w:p>
    <w:p w14:paraId="7045115C" w14:textId="77777777" w:rsidR="00230B18" w:rsidRPr="00F15589" w:rsidRDefault="00230B18" w:rsidP="00230B18">
      <w:pPr>
        <w:rPr>
          <w:rFonts w:ascii="Times New Roman" w:hAnsi="Times New Roman" w:cs="Times New Roman"/>
          <w:b/>
          <w:bCs/>
        </w:rPr>
      </w:pPr>
    </w:p>
    <w:p w14:paraId="15FB7641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2025-2026</w:t>
      </w:r>
      <w:r w:rsidRPr="00F15589">
        <w:rPr>
          <w:rFonts w:ascii="Times New Roman" w:hAnsi="Times New Roman" w:cs="Times New Roman"/>
        </w:rPr>
        <w:tab/>
        <w:t>Co-Investigator (3.5% FTE)</w:t>
      </w:r>
    </w:p>
    <w:p w14:paraId="6AF44E30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Identification and Promotion of Opportunities for Usage of Maryland Violent Death Reporting System (MVDRS) Data to Inform Local Homicide and Suicide Prevention Efforts in Maryland</w:t>
      </w:r>
    </w:p>
    <w:p w14:paraId="39687894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State of Maryland</w:t>
      </w:r>
    </w:p>
    <w:p w14:paraId="77E6AA3E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bCs/>
        </w:rPr>
      </w:pPr>
      <w:r w:rsidRPr="00F15589">
        <w:rPr>
          <w:rFonts w:ascii="Times New Roman" w:hAnsi="Times New Roman" w:cs="Times New Roman"/>
        </w:rPr>
        <w:tab/>
        <w:t xml:space="preserve">Total Direct Costs: </w:t>
      </w:r>
      <w:r w:rsidRPr="00F15589">
        <w:rPr>
          <w:rFonts w:ascii="Times New Roman" w:hAnsi="Times New Roman" w:cs="Times New Roman"/>
          <w:bCs/>
        </w:rPr>
        <w:t>$107,219.93</w:t>
      </w:r>
    </w:p>
    <w:p w14:paraId="671DFC9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</w:p>
    <w:p w14:paraId="0471090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2025-2026</w:t>
      </w:r>
      <w:r w:rsidRPr="00F15589">
        <w:rPr>
          <w:rFonts w:ascii="Times New Roman" w:hAnsi="Times New Roman" w:cs="Times New Roman"/>
        </w:rPr>
        <w:tab/>
        <w:t>Principal Investigator (3%)</w:t>
      </w:r>
    </w:p>
    <w:p w14:paraId="7F74EE6B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Using Records Linkage to Understand Post-treatment Needs of Patients in Early Psychosis Intervention Programs</w:t>
      </w:r>
    </w:p>
    <w:p w14:paraId="43EB6FA3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University of Maryland</w:t>
      </w:r>
    </w:p>
    <w:p w14:paraId="3576B47A" w14:textId="46EFC77D" w:rsidR="00F15589" w:rsidRPr="009949CD" w:rsidRDefault="00F15589" w:rsidP="009949CD">
      <w:pPr>
        <w:ind w:left="1440" w:hanging="1260"/>
        <w:rPr>
          <w:rFonts w:ascii="Times New Roman" w:hAnsi="Times New Roman" w:cs="Times New Roman"/>
          <w:bCs/>
        </w:rPr>
      </w:pPr>
      <w:r w:rsidRPr="00F15589">
        <w:rPr>
          <w:rFonts w:ascii="Times New Roman" w:hAnsi="Times New Roman" w:cs="Times New Roman"/>
        </w:rPr>
        <w:tab/>
      </w:r>
      <w:r w:rsidR="0022210D" w:rsidRPr="00CB2CDF">
        <w:rPr>
          <w:rFonts w:ascii="Times New Roman" w:hAnsi="Times New Roman" w:cs="Times New Roman"/>
        </w:rPr>
        <w:t>Total Award Amount (including Indirect Costs)</w:t>
      </w:r>
      <w:r w:rsidRPr="00F15589">
        <w:rPr>
          <w:rFonts w:ascii="Times New Roman" w:hAnsi="Times New Roman" w:cs="Times New Roman"/>
        </w:rPr>
        <w:t xml:space="preserve">: </w:t>
      </w:r>
      <w:r w:rsidRPr="00F15589">
        <w:rPr>
          <w:rFonts w:ascii="Times New Roman" w:hAnsi="Times New Roman" w:cs="Times New Roman"/>
          <w:bCs/>
        </w:rPr>
        <w:t>$40,000</w:t>
      </w:r>
    </w:p>
    <w:p w14:paraId="5361742C" w14:textId="77777777" w:rsidR="009949CD" w:rsidRPr="00F15589" w:rsidRDefault="009949CD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3BF71725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2024-2029</w:t>
      </w:r>
      <w:r w:rsidRPr="00F15589">
        <w:rPr>
          <w:rFonts w:ascii="Times New Roman" w:hAnsi="Times New Roman" w:cs="Times New Roman"/>
        </w:rPr>
        <w:tab/>
        <w:t>Co-Investigator (9-10% FTE)</w:t>
      </w:r>
    </w:p>
    <w:p w14:paraId="113FAC0E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Harnessing a Two-State FEP LHS to Optimize Engagement and Prevent Disengagement in CSC</w:t>
      </w:r>
    </w:p>
    <w:p w14:paraId="52B83EBF" w14:textId="77777777" w:rsidR="00F15589" w:rsidRPr="00F15589" w:rsidRDefault="00F15589" w:rsidP="00F15589">
      <w:pPr>
        <w:ind w:left="144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>National Institute of Mental Health (NIMH)</w:t>
      </w:r>
    </w:p>
    <w:p w14:paraId="014BFEEE" w14:textId="367FA973" w:rsidR="00F15589" w:rsidRPr="00F15589" w:rsidRDefault="00CB2CDF" w:rsidP="00F15589">
      <w:pPr>
        <w:ind w:left="1440"/>
        <w:rPr>
          <w:rFonts w:ascii="Times New Roman" w:hAnsi="Times New Roman" w:cs="Times New Roman"/>
        </w:rPr>
      </w:pPr>
      <w:r w:rsidRPr="00CB2CDF">
        <w:rPr>
          <w:rFonts w:ascii="Times New Roman" w:hAnsi="Times New Roman" w:cs="Times New Roman"/>
        </w:rPr>
        <w:t>Total Award Amount (including Indirect Costs)</w:t>
      </w:r>
      <w:r w:rsidR="00F15589" w:rsidRPr="00F15589">
        <w:rPr>
          <w:rFonts w:ascii="Times New Roman" w:hAnsi="Times New Roman" w:cs="Times New Roman"/>
        </w:rPr>
        <w:t xml:space="preserve">: $4,997,963.00 </w:t>
      </w:r>
    </w:p>
    <w:p w14:paraId="57E4B2A7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</w:p>
    <w:p w14:paraId="4710DF84" w14:textId="70751CF4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2024-2028</w:t>
      </w:r>
      <w:r w:rsidRPr="00F15589">
        <w:rPr>
          <w:rFonts w:ascii="Times New Roman" w:hAnsi="Times New Roman" w:cs="Times New Roman"/>
        </w:rPr>
        <w:tab/>
        <w:t>Co-Investigator (7.5-10% FTE)</w:t>
      </w:r>
    </w:p>
    <w:p w14:paraId="6D5BAF81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Optimizing Disability Benefit Decisions and Outcomes in First Episode Psychosis.</w:t>
      </w:r>
    </w:p>
    <w:p w14:paraId="7168DEEC" w14:textId="77777777" w:rsidR="00F15589" w:rsidRPr="00F15589" w:rsidRDefault="00F15589" w:rsidP="00F15589">
      <w:pPr>
        <w:ind w:left="144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National Institute of Mental Health (NIMH)</w:t>
      </w:r>
    </w:p>
    <w:p w14:paraId="5F3CF5B3" w14:textId="5A947A2A" w:rsidR="00F15589" w:rsidRPr="00F15589" w:rsidRDefault="00CB2CDF" w:rsidP="00F15589">
      <w:pPr>
        <w:ind w:left="1440"/>
        <w:rPr>
          <w:rFonts w:ascii="Times New Roman" w:hAnsi="Times New Roman" w:cs="Times New Roman"/>
        </w:rPr>
      </w:pPr>
      <w:r w:rsidRPr="00CB2CDF">
        <w:rPr>
          <w:rFonts w:ascii="Times New Roman" w:hAnsi="Times New Roman" w:cs="Times New Roman"/>
        </w:rPr>
        <w:t>Total Award Amount (including Indirect Costs)</w:t>
      </w:r>
      <w:r w:rsidR="00F15589" w:rsidRPr="00F15589">
        <w:rPr>
          <w:rFonts w:ascii="Times New Roman" w:hAnsi="Times New Roman" w:cs="Times New Roman"/>
        </w:rPr>
        <w:t xml:space="preserve">: $4,050,615.00 </w:t>
      </w:r>
    </w:p>
    <w:p w14:paraId="784B0629" w14:textId="77777777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1CC2F1A1" w14:textId="51D302B1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2024-2025</w:t>
      </w:r>
      <w:r>
        <w:rPr>
          <w:rFonts w:ascii="Times New Roman" w:hAnsi="Times New Roman" w:cs="Times New Roman"/>
        </w:rPr>
        <w:tab/>
        <w:t>Co-Investigator (</w:t>
      </w:r>
      <w:r w:rsidR="004C73D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% FTE)</w:t>
      </w:r>
    </w:p>
    <w:p w14:paraId="011E5288" w14:textId="7DBC7E55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949CD">
        <w:rPr>
          <w:rFonts w:ascii="Times New Roman" w:hAnsi="Times New Roman" w:cs="Times New Roman"/>
          <w:i/>
          <w:iCs/>
        </w:rPr>
        <w:t>University of Maryland Medical Center R Adams Cowley Shock Trauma Center Penetrating Injury Recovery Project</w:t>
      </w:r>
      <w:r w:rsidRPr="009949CD">
        <w:rPr>
          <w:rFonts w:ascii="Times New Roman" w:hAnsi="Times New Roman" w:cs="Times New Roman"/>
        </w:rPr>
        <w:t xml:space="preserve"> </w:t>
      </w:r>
    </w:p>
    <w:p w14:paraId="24AF06D0" w14:textId="77777777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949CD">
        <w:rPr>
          <w:rFonts w:ascii="Times New Roman" w:hAnsi="Times New Roman" w:cs="Times New Roman"/>
        </w:rPr>
        <w:t xml:space="preserve">OVC FY24 Byrne Discretionary Community Project Grants/Byrne Discretionary Grants Program </w:t>
      </w:r>
    </w:p>
    <w:p w14:paraId="3625695D" w14:textId="77777777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State of Maryland</w:t>
      </w:r>
    </w:p>
    <w:p w14:paraId="0F294366" w14:textId="1241ABD2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2CDF" w:rsidRPr="00CB2CDF">
        <w:rPr>
          <w:rFonts w:ascii="Times New Roman" w:hAnsi="Times New Roman" w:cs="Times New Roman"/>
        </w:rPr>
        <w:t>Total Award Amount (including Indirect Costs)</w:t>
      </w:r>
      <w:r w:rsidRPr="009949CD">
        <w:rPr>
          <w:rFonts w:ascii="Times New Roman" w:hAnsi="Times New Roman" w:cs="Times New Roman"/>
        </w:rPr>
        <w:t xml:space="preserve">: $1,275,000 </w:t>
      </w:r>
    </w:p>
    <w:p w14:paraId="45467B5A" w14:textId="77777777" w:rsidR="00F15589" w:rsidRPr="00F15589" w:rsidRDefault="00F15589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5D69FC39" w14:textId="1384A27E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2022-2026</w:t>
      </w:r>
      <w:r w:rsidRPr="00F15589">
        <w:rPr>
          <w:rFonts w:ascii="Times New Roman" w:hAnsi="Times New Roman" w:cs="Times New Roman"/>
        </w:rPr>
        <w:tab/>
        <w:t>Principal Investigator (</w:t>
      </w:r>
      <w:r w:rsidR="003458BB">
        <w:rPr>
          <w:rFonts w:ascii="Times New Roman" w:hAnsi="Times New Roman" w:cs="Times New Roman"/>
        </w:rPr>
        <w:t>69-</w:t>
      </w:r>
      <w:r w:rsidRPr="00F15589">
        <w:rPr>
          <w:rFonts w:ascii="Times New Roman" w:hAnsi="Times New Roman" w:cs="Times New Roman"/>
        </w:rPr>
        <w:t>85% FTE [09/01/22-08/31/26])</w:t>
      </w:r>
    </w:p>
    <w:p w14:paraId="45FDFFAE" w14:textId="7FFE74EB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Targeting Emotion Dysregulation to Reduce Suicide in People with Psychosis</w:t>
      </w:r>
    </w:p>
    <w:p w14:paraId="3C46A268" w14:textId="77777777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 xml:space="preserve">National Institute of Mental Health Mentored Patient-Oriented Research Career Development Award </w:t>
      </w:r>
    </w:p>
    <w:p w14:paraId="7CD154B5" w14:textId="77777777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Total Direct Costs: $721,011.14</w:t>
      </w:r>
    </w:p>
    <w:p w14:paraId="05AB974C" w14:textId="77777777" w:rsidR="00230B18" w:rsidRPr="00F15589" w:rsidRDefault="00230B18" w:rsidP="00230B18">
      <w:pPr>
        <w:tabs>
          <w:tab w:val="left" w:pos="162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Annual Direct Costs: $182,107</w:t>
      </w:r>
    </w:p>
    <w:p w14:paraId="1CEB12F3" w14:textId="77777777" w:rsidR="00230B18" w:rsidRPr="00F15589" w:rsidRDefault="00230B18" w:rsidP="00230B18">
      <w:pPr>
        <w:rPr>
          <w:rFonts w:ascii="Times New Roman" w:hAnsi="Times New Roman" w:cs="Times New Roman"/>
          <w:bCs/>
        </w:rPr>
      </w:pPr>
    </w:p>
    <w:p w14:paraId="0142B4B8" w14:textId="77777777" w:rsidR="00230B18" w:rsidRPr="00F15589" w:rsidRDefault="00230B18" w:rsidP="00230B18">
      <w:pPr>
        <w:rPr>
          <w:rFonts w:ascii="Times New Roman" w:hAnsi="Times New Roman" w:cs="Times New Roman"/>
          <w:b/>
          <w:bCs/>
        </w:rPr>
      </w:pPr>
      <w:r w:rsidRPr="00F15589">
        <w:rPr>
          <w:rFonts w:ascii="Times New Roman" w:hAnsi="Times New Roman" w:cs="Times New Roman"/>
          <w:b/>
          <w:bCs/>
        </w:rPr>
        <w:t>Completed</w:t>
      </w:r>
    </w:p>
    <w:p w14:paraId="7D4F4BAD" w14:textId="77777777" w:rsidR="00F15589" w:rsidRPr="00F15589" w:rsidRDefault="00F15589" w:rsidP="00F15589">
      <w:pPr>
        <w:ind w:left="1620" w:hanging="1440"/>
        <w:rPr>
          <w:rFonts w:ascii="Times New Roman" w:hAnsi="Times New Roman" w:cs="Times New Roman"/>
        </w:rPr>
      </w:pPr>
    </w:p>
    <w:p w14:paraId="0AF45278" w14:textId="3F3F5FE9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2025</w:t>
      </w:r>
      <w:r w:rsidRPr="00F15589">
        <w:rPr>
          <w:rFonts w:ascii="Times New Roman" w:hAnsi="Times New Roman" w:cs="Times New Roman"/>
        </w:rPr>
        <w:tab/>
        <w:t>Principal Investigator (N/A)</w:t>
      </w:r>
    </w:p>
    <w:p w14:paraId="5A0C710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Coproduced research on medication decision-making: a peer/psychologist collaboration</w:t>
      </w:r>
    </w:p>
    <w:p w14:paraId="2A59E70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University of Maryland</w:t>
      </w:r>
    </w:p>
    <w:p w14:paraId="5601A3B4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 xml:space="preserve">Total Direct Costs: </w:t>
      </w:r>
      <w:r w:rsidRPr="00F15589">
        <w:rPr>
          <w:rFonts w:ascii="Times New Roman" w:hAnsi="Times New Roman" w:cs="Times New Roman"/>
          <w:bCs/>
        </w:rPr>
        <w:t>$2,000</w:t>
      </w:r>
    </w:p>
    <w:p w14:paraId="771BB269" w14:textId="77777777" w:rsidR="00230B18" w:rsidRPr="00F15589" w:rsidRDefault="00230B18" w:rsidP="00F15589">
      <w:pPr>
        <w:ind w:left="1440" w:hanging="1260"/>
        <w:rPr>
          <w:rFonts w:ascii="Times New Roman" w:hAnsi="Times New Roman" w:cs="Times New Roman"/>
          <w:bCs/>
        </w:rPr>
      </w:pPr>
    </w:p>
    <w:p w14:paraId="20C58480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2023-2024</w:t>
      </w:r>
      <w:r w:rsidRPr="00F15589">
        <w:rPr>
          <w:rFonts w:ascii="Times New Roman" w:hAnsi="Times New Roman" w:cs="Times New Roman"/>
        </w:rPr>
        <w:tab/>
        <w:t>Faculty Researcher (5% FTE [5/1/23-9/29/24])</w:t>
      </w:r>
    </w:p>
    <w:p w14:paraId="5478EB68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State Opioid Response (SOR III) Data Collection, Reporting and Continuous Learning and Quality Improvement</w:t>
      </w:r>
      <w:r w:rsidRPr="00F15589">
        <w:rPr>
          <w:rFonts w:ascii="Times New Roman" w:hAnsi="Times New Roman" w:cs="Times New Roman"/>
        </w:rPr>
        <w:t xml:space="preserve"> </w:t>
      </w:r>
    </w:p>
    <w:p w14:paraId="3DEBC481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Substance Abuse and Mental Health Services Administration</w:t>
      </w:r>
    </w:p>
    <w:p w14:paraId="18DE6CE5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 xml:space="preserve">Total Direct Costs: $2,807,801 </w:t>
      </w:r>
    </w:p>
    <w:p w14:paraId="2804537A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Total Indirect Costs: $201,698</w:t>
      </w:r>
    </w:p>
    <w:p w14:paraId="7D8BB9D5" w14:textId="77777777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0171A4C0" w14:textId="1A8864B2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2019-2020</w:t>
      </w:r>
      <w:r w:rsidRPr="00F15589">
        <w:rPr>
          <w:rFonts w:ascii="Times New Roman" w:hAnsi="Times New Roman" w:cs="Times New Roman"/>
        </w:rPr>
        <w:tab/>
        <w:t>Principal Investigator (50% FTE)</w:t>
      </w:r>
    </w:p>
    <w:p w14:paraId="7FC9FBC4" w14:textId="77777777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 xml:space="preserve"> </w:t>
      </w: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Suicidality Among Patients with Psychosis</w:t>
      </w:r>
    </w:p>
    <w:p w14:paraId="02CC79E1" w14:textId="77777777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VISN 5 VA Capitol Health Care Network Pilot Funding Award</w:t>
      </w:r>
    </w:p>
    <w:p w14:paraId="796C6C59" w14:textId="77777777" w:rsidR="00F15589" w:rsidRPr="00F15589" w:rsidRDefault="00F15589" w:rsidP="00F04D3D">
      <w:pPr>
        <w:ind w:left="144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  <w:iCs/>
        </w:rPr>
        <w:t>Total/Annual Direct Costs: $24,089</w:t>
      </w:r>
    </w:p>
    <w:p w14:paraId="2C493135" w14:textId="77777777" w:rsidR="00F15589" w:rsidRPr="00F15589" w:rsidRDefault="00F15589" w:rsidP="00F15589">
      <w:pPr>
        <w:pStyle w:val="DataField11pt-Single"/>
        <w:ind w:left="1440" w:hanging="1260"/>
        <w:rPr>
          <w:rFonts w:ascii="Times New Roman" w:hAnsi="Times New Roman" w:cs="Times New Roman"/>
          <w:bCs/>
          <w:szCs w:val="22"/>
        </w:rPr>
      </w:pPr>
    </w:p>
    <w:p w14:paraId="7C984F7E" w14:textId="328ED334" w:rsidR="00230B18" w:rsidRPr="00F15589" w:rsidRDefault="00230B18" w:rsidP="00F15589">
      <w:pPr>
        <w:pStyle w:val="DataField11pt-Single"/>
        <w:ind w:left="1440" w:hanging="1260"/>
        <w:rPr>
          <w:rFonts w:ascii="Times New Roman" w:hAnsi="Times New Roman" w:cs="Times New Roman"/>
          <w:bCs/>
          <w:szCs w:val="22"/>
        </w:rPr>
      </w:pPr>
      <w:r w:rsidRPr="00F15589">
        <w:rPr>
          <w:rFonts w:ascii="Times New Roman" w:hAnsi="Times New Roman" w:cs="Times New Roman"/>
          <w:bCs/>
          <w:szCs w:val="22"/>
        </w:rPr>
        <w:t>2015-2022</w:t>
      </w:r>
      <w:r w:rsidRPr="00F15589">
        <w:rPr>
          <w:rFonts w:ascii="Times New Roman" w:hAnsi="Times New Roman" w:cs="Times New Roman"/>
          <w:bCs/>
          <w:szCs w:val="22"/>
        </w:rPr>
        <w:tab/>
        <w:t>Site Principal Investigator, 5% FTE (in kind) [7/1/15-12/30/20]</w:t>
      </w:r>
    </w:p>
    <w:p w14:paraId="7A2E88FC" w14:textId="77777777" w:rsidR="00230B18" w:rsidRPr="00F15589" w:rsidRDefault="00230B18" w:rsidP="00F15589">
      <w:pPr>
        <w:pStyle w:val="DataField11pt-Single"/>
        <w:ind w:left="1440" w:hanging="1260"/>
        <w:rPr>
          <w:rFonts w:ascii="Times New Roman" w:hAnsi="Times New Roman" w:cs="Times New Roman"/>
          <w:bCs/>
          <w:szCs w:val="22"/>
        </w:rPr>
      </w:pPr>
      <w:r w:rsidRPr="00F15589">
        <w:rPr>
          <w:rFonts w:ascii="Times New Roman" w:hAnsi="Times New Roman" w:cs="Times New Roman"/>
          <w:bCs/>
          <w:szCs w:val="22"/>
        </w:rPr>
        <w:tab/>
      </w:r>
      <w:r w:rsidRPr="00F15589">
        <w:rPr>
          <w:rFonts w:ascii="Times New Roman" w:hAnsi="Times New Roman" w:cs="Times New Roman"/>
          <w:bCs/>
          <w:i/>
          <w:iCs/>
          <w:szCs w:val="22"/>
        </w:rPr>
        <w:t>Improving Negative Symptoms and Community Engagement in Veterans with Schizophrenia</w:t>
      </w:r>
      <w:r w:rsidRPr="00F15589">
        <w:rPr>
          <w:rFonts w:ascii="Times New Roman" w:hAnsi="Times New Roman" w:cs="Times New Roman"/>
          <w:bCs/>
          <w:szCs w:val="22"/>
        </w:rPr>
        <w:t xml:space="preserve"> (</w:t>
      </w:r>
      <w:r w:rsidRPr="00F15589">
        <w:rPr>
          <w:rFonts w:ascii="Times New Roman" w:hAnsi="Times New Roman" w:cs="Times New Roman"/>
          <w:bCs/>
          <w:i/>
          <w:iCs/>
          <w:szCs w:val="22"/>
        </w:rPr>
        <w:t>1I01RX001293-01A2)</w:t>
      </w:r>
    </w:p>
    <w:p w14:paraId="03974BA9" w14:textId="4B5919BB" w:rsidR="00230B18" w:rsidRPr="00F15589" w:rsidRDefault="00230B18" w:rsidP="00F04D3D">
      <w:pPr>
        <w:pStyle w:val="DataField11pt-Single"/>
        <w:ind w:left="1440"/>
        <w:rPr>
          <w:rFonts w:ascii="Times New Roman" w:hAnsi="Times New Roman" w:cs="Times New Roman"/>
          <w:bCs/>
          <w:szCs w:val="22"/>
        </w:rPr>
      </w:pPr>
      <w:r w:rsidRPr="00F15589">
        <w:rPr>
          <w:rFonts w:ascii="Times New Roman" w:hAnsi="Times New Roman" w:cs="Times New Roman"/>
          <w:bCs/>
          <w:szCs w:val="22"/>
        </w:rPr>
        <w:t>VA Rehabilitation Research and Development (RR&amp;D) Service. PI: Melanie Bennett, PhD.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2BAE71CA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F9CA7B5" w14:textId="61C64565" w:rsidR="005132A4" w:rsidRPr="005132A4" w:rsidRDefault="005132A4" w:rsidP="005132A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5132A4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132A4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5132A4">
        <w:rPr>
          <w:rFonts w:ascii="Times New Roman" w:eastAsia="Times New Roman" w:hAnsi="Times New Roman" w:cs="Times New Roman"/>
          <w:color w:val="auto"/>
        </w:rPr>
        <w:t>Lucksted</w:t>
      </w:r>
      <w:proofErr w:type="spellEnd"/>
      <w:r w:rsidRPr="005132A4">
        <w:rPr>
          <w:rFonts w:ascii="Times New Roman" w:eastAsia="Times New Roman" w:hAnsi="Times New Roman" w:cs="Times New Roman"/>
          <w:color w:val="auto"/>
        </w:rPr>
        <w:t xml:space="preserve">, A., Fox, K., Yusuf, A., Hochheiser, H., Jones, N., </w:t>
      </w:r>
      <w:proofErr w:type="spellStart"/>
      <w:r w:rsidRPr="005132A4">
        <w:rPr>
          <w:rFonts w:ascii="Times New Roman" w:eastAsia="Times New Roman" w:hAnsi="Times New Roman" w:cs="Times New Roman"/>
          <w:color w:val="auto"/>
        </w:rPr>
        <w:t>Fetisova</w:t>
      </w:r>
      <w:proofErr w:type="spellEnd"/>
      <w:r w:rsidRPr="005132A4">
        <w:rPr>
          <w:rFonts w:ascii="Times New Roman" w:eastAsia="Times New Roman" w:hAnsi="Times New Roman" w:cs="Times New Roman"/>
          <w:color w:val="auto"/>
        </w:rPr>
        <w:t xml:space="preserve">, A., Hackman, A., Bennett, M. </w:t>
      </w:r>
      <w:r w:rsidR="00947CFE">
        <w:rPr>
          <w:rFonts w:ascii="Times New Roman" w:eastAsia="Times New Roman" w:hAnsi="Times New Roman" w:cs="Times New Roman"/>
          <w:color w:val="auto"/>
        </w:rPr>
        <w:t>(in press).</w:t>
      </w:r>
      <w:r w:rsidR="00947CFE" w:rsidRPr="005132A4">
        <w:rPr>
          <w:rFonts w:ascii="Times New Roman" w:eastAsia="Times New Roman" w:hAnsi="Times New Roman" w:cs="Times New Roman"/>
          <w:color w:val="auto"/>
        </w:rPr>
        <w:t xml:space="preserve"> </w:t>
      </w:r>
      <w:r w:rsidRPr="005132A4">
        <w:rPr>
          <w:rFonts w:ascii="Times New Roman" w:eastAsia="Times New Roman" w:hAnsi="Times New Roman" w:cs="Times New Roman"/>
          <w:color w:val="auto"/>
        </w:rPr>
        <w:t>Pilot of Dialectical Behavior Therapy (DBT) Skills Training for People with Psychosis Spectrum Conditions and High Risk of Suicide.</w:t>
      </w:r>
      <w:r w:rsidR="00947CFE">
        <w:rPr>
          <w:rFonts w:ascii="Times New Roman" w:eastAsia="Times New Roman" w:hAnsi="Times New Roman" w:cs="Times New Roman"/>
          <w:color w:val="auto"/>
        </w:rPr>
        <w:t xml:space="preserve"> </w:t>
      </w:r>
      <w:r w:rsidRPr="005132A4">
        <w:rPr>
          <w:rFonts w:ascii="Times New Roman" w:eastAsia="Times New Roman" w:hAnsi="Times New Roman" w:cs="Times New Roman"/>
          <w:i/>
          <w:iCs/>
          <w:color w:val="auto"/>
        </w:rPr>
        <w:t>Psychosis</w:t>
      </w:r>
      <w:r w:rsidRPr="005132A4">
        <w:rPr>
          <w:rFonts w:ascii="Times New Roman" w:eastAsia="Times New Roman" w:hAnsi="Times New Roman" w:cs="Times New Roman"/>
          <w:color w:val="auto"/>
        </w:rPr>
        <w:t>.</w:t>
      </w:r>
    </w:p>
    <w:p w14:paraId="19ACCF9C" w14:textId="77777777" w:rsidR="005132A4" w:rsidRDefault="005132A4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F33C8E" w14:textId="77DAA304" w:rsidR="00491FF6" w:rsidRPr="00491FF6" w:rsidRDefault="00491FF6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491FF6">
        <w:rPr>
          <w:rFonts w:ascii="Times New Roman" w:eastAsia="Times New Roman" w:hAnsi="Times New Roman" w:cs="Times New Roman"/>
          <w:color w:val="auto"/>
        </w:rPr>
        <w:t>Kacmarek</w:t>
      </w:r>
      <w:proofErr w:type="spellEnd"/>
      <w:r w:rsidRPr="00491FF6">
        <w:rPr>
          <w:rFonts w:ascii="Times New Roman" w:eastAsia="Times New Roman" w:hAnsi="Times New Roman" w:cs="Times New Roman"/>
          <w:color w:val="auto"/>
        </w:rPr>
        <w:t xml:space="preserve">, C.N., Smith, H.C., </w:t>
      </w:r>
      <w:proofErr w:type="spellStart"/>
      <w:r w:rsidRPr="00491FF6">
        <w:rPr>
          <w:rFonts w:ascii="Times New Roman" w:eastAsia="Times New Roman" w:hAnsi="Times New Roman" w:cs="Times New Roman"/>
          <w:color w:val="auto"/>
        </w:rPr>
        <w:t>Lucksted</w:t>
      </w:r>
      <w:proofErr w:type="spellEnd"/>
      <w:r w:rsidRPr="00491FF6">
        <w:rPr>
          <w:rFonts w:ascii="Times New Roman" w:eastAsia="Times New Roman" w:hAnsi="Times New Roman" w:cs="Times New Roman"/>
          <w:color w:val="auto"/>
        </w:rPr>
        <w:t xml:space="preserve">, A., Li, L., Wilkins, L. Coakley, G., </w:t>
      </w:r>
      <w:r w:rsidRPr="00491FF6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491FF6">
        <w:rPr>
          <w:rFonts w:ascii="Times New Roman" w:eastAsia="Times New Roman" w:hAnsi="Times New Roman" w:cs="Times New Roman"/>
          <w:color w:val="auto"/>
        </w:rPr>
        <w:t xml:space="preserve"> Medoff, D., Dickerson, F., Kreyenbuhl, J., &amp; Bennett, M.E. (in press). Efficacy, acceptability and feasibility of </w:t>
      </w:r>
      <w:proofErr w:type="spellStart"/>
      <w:r w:rsidRPr="00491FF6">
        <w:rPr>
          <w:rFonts w:ascii="Times New Roman" w:eastAsia="Times New Roman" w:hAnsi="Times New Roman" w:cs="Times New Roman"/>
          <w:color w:val="auto"/>
        </w:rPr>
        <w:t>StayQuit</w:t>
      </w:r>
      <w:proofErr w:type="spellEnd"/>
      <w:r w:rsidRPr="00491FF6">
        <w:rPr>
          <w:rFonts w:ascii="Times New Roman" w:eastAsia="Times New Roman" w:hAnsi="Times New Roman" w:cs="Times New Roman"/>
          <w:color w:val="auto"/>
        </w:rPr>
        <w:t xml:space="preserve"> for sustaining smoking abstinence after psychiatric hospitalization. </w:t>
      </w:r>
      <w:r w:rsidRPr="00491FF6">
        <w:rPr>
          <w:rFonts w:ascii="Times New Roman" w:eastAsia="Times New Roman" w:hAnsi="Times New Roman" w:cs="Times New Roman"/>
          <w:i/>
          <w:iCs/>
          <w:color w:val="auto"/>
        </w:rPr>
        <w:t>Journal of Patient Centered Research and Reviews</w:t>
      </w:r>
      <w:r w:rsidRPr="00491FF6">
        <w:rPr>
          <w:rFonts w:ascii="Times New Roman" w:eastAsia="Times New Roman" w:hAnsi="Times New Roman" w:cs="Times New Roman"/>
          <w:color w:val="auto"/>
        </w:rPr>
        <w:t>.</w:t>
      </w:r>
    </w:p>
    <w:p w14:paraId="48FA53ED" w14:textId="77777777" w:rsidR="00491FF6" w:rsidRDefault="00491FF6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2C493ED8" w14:textId="1F66E20A" w:rsidR="00CA628A" w:rsidRDefault="00CA628A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C6371A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C6371A">
        <w:rPr>
          <w:rFonts w:ascii="Times New Roman" w:eastAsia="Times New Roman" w:hAnsi="Times New Roman" w:cs="Times New Roman"/>
          <w:color w:val="auto"/>
        </w:rPr>
        <w:t xml:space="preserve">, </w:t>
      </w:r>
      <w:r w:rsidRPr="00CA628A">
        <w:rPr>
          <w:rFonts w:ascii="Times New Roman" w:eastAsia="Times New Roman" w:hAnsi="Times New Roman" w:cs="Times New Roman"/>
          <w:color w:val="auto"/>
        </w:rPr>
        <w:t xml:space="preserve">Hall, W., &amp; Jones, N. (in press). Antipsychotics “As Needed”: An Understudied </w:t>
      </w:r>
      <w:proofErr w:type="gramStart"/>
      <w:r w:rsidRPr="00CA628A">
        <w:rPr>
          <w:rFonts w:ascii="Times New Roman" w:eastAsia="Times New Roman" w:hAnsi="Times New Roman" w:cs="Times New Roman"/>
          <w:color w:val="auto"/>
        </w:rPr>
        <w:t>But</w:t>
      </w:r>
      <w:proofErr w:type="gramEnd"/>
      <w:r w:rsidRPr="00CA628A">
        <w:rPr>
          <w:rFonts w:ascii="Times New Roman" w:eastAsia="Times New Roman" w:hAnsi="Times New Roman" w:cs="Times New Roman"/>
          <w:color w:val="auto"/>
        </w:rPr>
        <w:t xml:space="preserve"> Widespread Self-Managed Medication Use Pattern. </w:t>
      </w:r>
      <w:r w:rsidRPr="00CA628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</w:p>
    <w:p w14:paraId="462FC725" w14:textId="77777777" w:rsidR="00CA628A" w:rsidRDefault="00CA628A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49934C" w14:textId="2FE44497" w:rsidR="007418F9" w:rsidRDefault="007418F9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7418F9">
        <w:rPr>
          <w:rFonts w:ascii="Times New Roman" w:eastAsia="Times New Roman" w:hAnsi="Times New Roman" w:cs="Times New Roman"/>
          <w:color w:val="auto"/>
        </w:rPr>
        <w:t>Marsteller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Goldberg</w:t>
      </w:r>
      <w:r>
        <w:rPr>
          <w:rFonts w:ascii="Times New Roman" w:eastAsia="Times New Roman" w:hAnsi="Times New Roman" w:cs="Times New Roman"/>
          <w:color w:val="auto"/>
        </w:rPr>
        <w:t>, R.</w:t>
      </w:r>
      <w:r w:rsidRPr="007418F9">
        <w:rPr>
          <w:rFonts w:ascii="Times New Roman" w:eastAsia="Times New Roman" w:hAnsi="Times New Roman" w:cs="Times New Roman"/>
          <w:color w:val="auto"/>
        </w:rPr>
        <w:t>, Boumaiz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Y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Jumper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Taylor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Saravana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Buchanan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Chengappa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K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N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Conroy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G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Dickerson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F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Kohler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Kreyenbuhl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Lucksted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Margolis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R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L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Medoff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D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r w:rsidRPr="00C8020F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Sarpal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D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Vatza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(in press). Building a Two-State Learning Healthcare System for Persons with First Episode Psychosis. </w:t>
      </w:r>
      <w:r w:rsidRPr="007418F9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  <w:r w:rsidR="008559A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https://doi.org/10.1016/j.schres.2025.02.004</w:t>
      </w:r>
    </w:p>
    <w:p w14:paraId="3498A6D4" w14:textId="77777777" w:rsidR="007418F9" w:rsidRDefault="007418F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82F20E6" w14:textId="639AD82E" w:rsidR="00231374" w:rsidRPr="00231374" w:rsidRDefault="00231374" w:rsidP="00231374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231374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31374">
        <w:rPr>
          <w:rFonts w:ascii="Times New Roman" w:eastAsia="Times New Roman" w:hAnsi="Times New Roman" w:cs="Times New Roman"/>
          <w:color w:val="auto"/>
        </w:rPr>
        <w:t xml:space="preserve">, Jones, N., Davis, B.,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Sarpal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D., Dickerson, F.,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Vatza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C., Jumper, M., Kuczynski, A., Thompson, E., Jay, S., Buchanan, R.,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Chengappa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K. N. R., Goldberg, R., Kreyenbuhl, J., Margolis, R., Dong, F., Riggs, J., Moxam, A., Burris, E., Campbell, P., Cooke, A.,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A, Fauble, M., Howell, C., Kelly, C., Namowicz, D., Rouse, K., Smith, W., Wolcott, M., Boumaiz, Y., Harvin, A., Saravana, A., Nayar, S., Kohler, C., Calkins, M. E., &amp; Bennett, M. (in press). Suicidality among patients in a network of Coordinated Specialty Care (CSC) programs for first-episode psychosis: Rates, changes in rates, and their predictors. </w:t>
      </w:r>
      <w:r w:rsidRPr="00231374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  <w:r w:rsidR="008559A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https://doi.org/10.1016/j.schres.2024.07.054</w:t>
      </w:r>
    </w:p>
    <w:p w14:paraId="49BE982E" w14:textId="77777777" w:rsidR="00231374" w:rsidRDefault="00231374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94B5BCC" w14:textId="7E5FD230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B93BA3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Smith, W., Jones, N., Reznik, S., Marti, N., Cosgrove, J., Lopez, M., Calkins, M., Bennett, M. (</w:t>
      </w:r>
      <w:r w:rsidR="00B020FC">
        <w:rPr>
          <w:rFonts w:ascii="Times New Roman" w:eastAsia="Times New Roman" w:hAnsi="Times New Roman" w:cs="Times New Roman"/>
          <w:color w:val="auto"/>
        </w:rPr>
        <w:t>202</w:t>
      </w:r>
      <w:r w:rsidR="007872E9">
        <w:rPr>
          <w:rFonts w:ascii="Times New Roman" w:eastAsia="Times New Roman" w:hAnsi="Times New Roman" w:cs="Times New Roman"/>
          <w:color w:val="auto"/>
        </w:rPr>
        <w:t>5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B93BA3">
        <w:rPr>
          <w:rFonts w:ascii="Times New Roman" w:eastAsia="Times New Roman" w:hAnsi="Times New Roman" w:cs="Times New Roman"/>
          <w:color w:val="auto"/>
        </w:rPr>
        <w:t>Reasons for Discharge in a National Network of Early Psychosis Intervention Programs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B93BA3">
        <w:rPr>
          <w:rFonts w:ascii="Times New Roman" w:eastAsia="Times New Roman" w:hAnsi="Times New Roman" w:cs="Times New Roman"/>
          <w:i/>
          <w:iCs/>
          <w:color w:val="auto"/>
        </w:rPr>
        <w:t>Schizophrenia Bulletin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D43F52">
        <w:rPr>
          <w:rFonts w:ascii="Times New Roman" w:eastAsia="Times New Roman" w:hAnsi="Times New Roman" w:cs="Times New Roman"/>
          <w:color w:val="auto"/>
        </w:rPr>
        <w:t xml:space="preserve"> </w:t>
      </w:r>
      <w:r w:rsidR="00D43F52" w:rsidRPr="00D43F52">
        <w:rPr>
          <w:rFonts w:ascii="Times New Roman" w:eastAsia="Times New Roman" w:hAnsi="Times New Roman" w:cs="Times New Roman"/>
          <w:color w:val="auto"/>
        </w:rPr>
        <w:t>https://doi.org/10.1093/schbul/sbae100</w:t>
      </w:r>
    </w:p>
    <w:p w14:paraId="34657239" w14:textId="77777777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E8C46A" w14:textId="553274F2" w:rsidR="00286326" w:rsidRPr="0042093B" w:rsidRDefault="00286326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lastRenderedPageBreak/>
        <w:t>Pagdon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S, Shahriar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Murphy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Bomnae</w:t>
      </w:r>
      <w:proofErr w:type="spellEnd"/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Babusci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Flores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T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Rivens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Phalen</w:t>
      </w:r>
      <w:r>
        <w:rPr>
          <w:rFonts w:ascii="Times New Roman" w:eastAsia="Times New Roman" w:hAnsi="Times New Roman" w:cs="Times New Roman"/>
          <w:b/>
          <w:bCs/>
          <w:color w:val="auto"/>
        </w:rPr>
        <w:t>,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 xml:space="preserve">P.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L</w:t>
      </w:r>
      <w:r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 w:rsidR="00E91798"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r w:rsidR="00B020FC">
        <w:rPr>
          <w:rFonts w:ascii="Times New Roman" w:eastAsia="Times New Roman" w:hAnsi="Times New Roman" w:cs="Times New Roman"/>
          <w:color w:val="auto"/>
        </w:rPr>
        <w:t>(2024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). From Rhetoric to Action: Justice, Equity, Diversity, and Inclusion in Coordinated Specialty Care for Early Psychosis. </w:t>
      </w:r>
      <w:r w:rsidRPr="00286326">
        <w:rPr>
          <w:rFonts w:ascii="Times New Roman" w:eastAsia="Times New Roman" w:hAnsi="Times New Roman" w:cs="Times New Roman"/>
          <w:i/>
          <w:iCs/>
          <w:color w:val="auto"/>
        </w:rPr>
        <w:t>Psychiatric Services.</w:t>
      </w:r>
      <w:r w:rsidR="008559A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https://doi.org/10.1176/appi.ps.20240041</w:t>
      </w:r>
    </w:p>
    <w:p w14:paraId="08428B81" w14:textId="77777777" w:rsidR="00286326" w:rsidRDefault="00286326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289227A" w14:textId="05E1A277" w:rsidR="002433B9" w:rsidRPr="002433B9" w:rsidRDefault="002433B9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433B9">
        <w:rPr>
          <w:rFonts w:ascii="Times New Roman" w:eastAsia="Times New Roman" w:hAnsi="Times New Roman" w:cs="Times New Roman"/>
          <w:color w:val="auto"/>
        </w:rPr>
        <w:t xml:space="preserve">Watson, D. P., Ray, B., </w:t>
      </w:r>
      <w:r w:rsidRPr="002433B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433B9">
        <w:rPr>
          <w:rFonts w:ascii="Times New Roman" w:eastAsia="Times New Roman" w:hAnsi="Times New Roman" w:cs="Times New Roman"/>
          <w:color w:val="auto"/>
        </w:rPr>
        <w:t xml:space="preserve">, Duhart Clarke, S. E., Taylor, L., Swartz, J., &amp; </w:t>
      </w:r>
      <w:proofErr w:type="spellStart"/>
      <w:r w:rsidRPr="002433B9">
        <w:rPr>
          <w:rFonts w:ascii="Times New Roman" w:eastAsia="Times New Roman" w:hAnsi="Times New Roman" w:cs="Times New Roman"/>
          <w:color w:val="auto"/>
        </w:rPr>
        <w:t>Gastala</w:t>
      </w:r>
      <w:proofErr w:type="spellEnd"/>
      <w:r w:rsidRPr="002433B9">
        <w:rPr>
          <w:rFonts w:ascii="Times New Roman" w:eastAsia="Times New Roman" w:hAnsi="Times New Roman" w:cs="Times New Roman"/>
          <w:color w:val="auto"/>
        </w:rPr>
        <w:t xml:space="preserve">, N. (2024). Fentanyl Exposure and Detection Strategies Utilized by Clinical Trial Participants Seeking Linkage to Opioid Use Disorder Treatment at a Syringe Service Program. </w:t>
      </w:r>
      <w:r w:rsidRPr="002433B9">
        <w:rPr>
          <w:rFonts w:ascii="Times New Roman" w:eastAsia="Times New Roman" w:hAnsi="Times New Roman" w:cs="Times New Roman"/>
          <w:i/>
          <w:iCs/>
          <w:color w:val="auto"/>
        </w:rPr>
        <w:t>Journal of Medical Toxicology, 20</w:t>
      </w:r>
      <w:r w:rsidRPr="002433B9">
        <w:rPr>
          <w:rFonts w:ascii="Times New Roman" w:eastAsia="Times New Roman" w:hAnsi="Times New Roman" w:cs="Times New Roman"/>
          <w:color w:val="auto"/>
        </w:rPr>
        <w:t>(1), 13-21.</w:t>
      </w:r>
      <w:r w:rsidR="008559A9">
        <w:rPr>
          <w:rFonts w:ascii="Times New Roman" w:eastAsia="Times New Roman" w:hAnsi="Times New Roman" w:cs="Times New Roman"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https://doi.org/10.1007/s13181-023-00979-7</w:t>
      </w:r>
    </w:p>
    <w:p w14:paraId="428FB178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FB401EA" w14:textId="3340779F" w:rsidR="005255A1" w:rsidRPr="005255A1" w:rsidRDefault="005255A1" w:rsidP="005255A1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5255A1">
        <w:rPr>
          <w:rFonts w:ascii="Times New Roman" w:eastAsia="Times New Roman" w:hAnsi="Times New Roman" w:cs="Times New Roman"/>
          <w:color w:val="auto"/>
        </w:rPr>
        <w:t xml:space="preserve">Cowan, T., </w:t>
      </w:r>
      <w:r w:rsidRPr="005255A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, Brown, C., Blanchard, J., Bennett, M. </w:t>
      </w:r>
      <w:r w:rsidR="00EE551B">
        <w:rPr>
          <w:rFonts w:ascii="Times New Roman" w:eastAsia="Times New Roman" w:hAnsi="Times New Roman" w:cs="Times New Roman"/>
          <w:color w:val="auto"/>
        </w:rPr>
        <w:t>(2024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). We Need to Make Progress on Blunted Affect: A Commentary. </w:t>
      </w:r>
      <w:r w:rsidRPr="005255A1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2D4CDAB6" w14:textId="77777777" w:rsidR="005255A1" w:rsidRDefault="005255A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45D5CAB" w14:textId="032BC0EC" w:rsidR="00D64BD1" w:rsidRDefault="00D64BD1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Benrimoh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Dlugunovych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Wright,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E7745">
        <w:rPr>
          <w:rFonts w:ascii="Times New Roman" w:eastAsia="Times New Roman" w:hAnsi="Times New Roman" w:cs="Times New Roman"/>
          <w:color w:val="auto"/>
        </w:rPr>
        <w:t>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Funaro, </w:t>
      </w:r>
      <w:r>
        <w:rPr>
          <w:rFonts w:ascii="Times New Roman" w:eastAsia="Times New Roman" w:hAnsi="Times New Roman" w:cs="Times New Roman"/>
          <w:color w:val="auto"/>
        </w:rPr>
        <w:t xml:space="preserve">M., </w:t>
      </w:r>
      <w:r w:rsidRPr="00D64BD1">
        <w:rPr>
          <w:rFonts w:ascii="Times New Roman" w:eastAsia="Times New Roman" w:hAnsi="Times New Roman" w:cs="Times New Roman"/>
          <w:color w:val="auto"/>
        </w:rPr>
        <w:t>Ferrara,</w:t>
      </w:r>
      <w:r>
        <w:rPr>
          <w:rFonts w:ascii="Times New Roman" w:eastAsia="Times New Roman" w:hAnsi="Times New Roman" w:cs="Times New Roman"/>
          <w:color w:val="auto"/>
        </w:rPr>
        <w:t xml:space="preserve"> M., </w:t>
      </w:r>
      <w:r w:rsidRPr="00D64BD1">
        <w:rPr>
          <w:rFonts w:ascii="Times New Roman" w:eastAsia="Times New Roman" w:hAnsi="Times New Roman" w:cs="Times New Roman"/>
          <w:color w:val="auto"/>
        </w:rPr>
        <w:t>Powers,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Woods, </w:t>
      </w:r>
      <w:r>
        <w:rPr>
          <w:rFonts w:ascii="Times New Roman" w:eastAsia="Times New Roman" w:hAnsi="Times New Roman" w:cs="Times New Roman"/>
          <w:color w:val="auto"/>
        </w:rPr>
        <w:t xml:space="preserve">S.,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Guloksuz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Yung,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Srihari,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&amp; Shah, J. (</w:t>
      </w:r>
      <w:r w:rsidR="00EE551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D64BD1">
        <w:rPr>
          <w:rFonts w:ascii="Times New Roman" w:eastAsia="Times New Roman" w:hAnsi="Times New Roman" w:cs="Times New Roman"/>
          <w:color w:val="auto"/>
        </w:rPr>
        <w:t>On the Proportion of Patients Who Experience a Prodrome Prior to Psychosis Onset - A Systematic Review and Meta-analysis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="008559A9">
        <w:rPr>
          <w:rFonts w:ascii="Times New Roman" w:eastAsia="Times New Roman" w:hAnsi="Times New Roman" w:cs="Times New Roman"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https://doi.org/10.1038/s41380-024-02415-w</w:t>
      </w:r>
    </w:p>
    <w:p w14:paraId="1CBCFE0E" w14:textId="77777777" w:rsid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3FBEC16D" w14:textId="7D3A9576" w:rsidR="00EF5609" w:rsidRP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F5609">
        <w:rPr>
          <w:rFonts w:ascii="Times New Roman" w:eastAsia="Times New Roman" w:hAnsi="Times New Roman" w:cs="Times New Roman"/>
          <w:color w:val="auto"/>
        </w:rPr>
        <w:t>Watson</w:t>
      </w:r>
      <w:r>
        <w:rPr>
          <w:rFonts w:ascii="Times New Roman" w:eastAsia="Times New Roman" w:hAnsi="Times New Roman" w:cs="Times New Roman"/>
          <w:color w:val="auto"/>
        </w:rPr>
        <w:t>, D.,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Swartz</w:t>
      </w:r>
      <w:r>
        <w:rPr>
          <w:rFonts w:ascii="Times New Roman" w:eastAsia="Times New Roman" w:hAnsi="Times New Roman" w:cs="Times New Roman"/>
          <w:color w:val="auto"/>
        </w:rPr>
        <w:t>, J.</w:t>
      </w:r>
      <w:r w:rsidRPr="00EF5609">
        <w:rPr>
          <w:rFonts w:ascii="Times New Roman" w:eastAsia="Times New Roman" w:hAnsi="Times New Roman" w:cs="Times New Roman"/>
          <w:color w:val="auto"/>
        </w:rPr>
        <w:t>, Magee,</w:t>
      </w:r>
      <w:r>
        <w:rPr>
          <w:rFonts w:ascii="Times New Roman" w:eastAsia="Times New Roman" w:hAnsi="Times New Roman" w:cs="Times New Roman"/>
          <w:color w:val="auto"/>
        </w:rPr>
        <w:t xml:space="preserve"> L.,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Bray</w:t>
      </w:r>
      <w:r>
        <w:rPr>
          <w:rFonts w:ascii="Times New Roman" w:eastAsia="Times New Roman" w:hAnsi="Times New Roman" w:cs="Times New Roman"/>
          <w:color w:val="auto"/>
        </w:rPr>
        <w:t>, B.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F5609">
        <w:rPr>
          <w:rFonts w:ascii="Times New Roman" w:eastAsia="Times New Roman" w:hAnsi="Times New Roman" w:cs="Times New Roman"/>
          <w:color w:val="auto"/>
        </w:rPr>
        <w:t>, Medcalf</w:t>
      </w:r>
      <w:r>
        <w:rPr>
          <w:rFonts w:ascii="Times New Roman" w:eastAsia="Times New Roman" w:hAnsi="Times New Roman" w:cs="Times New Roman"/>
          <w:color w:val="auto"/>
        </w:rPr>
        <w:t>, S.,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McGuir</w:t>
      </w:r>
      <w:r>
        <w:rPr>
          <w:rFonts w:ascii="Times New Roman" w:eastAsia="Times New Roman" w:hAnsi="Times New Roman" w:cs="Times New Roman"/>
          <w:color w:val="auto"/>
        </w:rPr>
        <w:t>e, A.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F5609">
        <w:rPr>
          <w:rFonts w:ascii="Times New Roman" w:eastAsia="Times New Roman" w:hAnsi="Times New Roman" w:cs="Times New Roman"/>
          <w:color w:val="auto"/>
        </w:rPr>
        <w:t>Latent class analysis of emergency department patients engaged in telehealth peer recovery support services and associations of identified classes with post-discharge outcomes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Journal of Substance Use and Addiction Treatment.</w:t>
      </w:r>
    </w:p>
    <w:p w14:paraId="0D08EFFC" w14:textId="77777777" w:rsidR="00BD48BB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F7E4F3B" w14:textId="475E7059" w:rsidR="00BD48BB" w:rsidRPr="008D20C6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8D20C6">
        <w:rPr>
          <w:rFonts w:ascii="Times New Roman" w:eastAsia="Times New Roman" w:hAnsi="Times New Roman" w:cs="Times New Roman"/>
          <w:color w:val="auto"/>
        </w:rPr>
        <w:t xml:space="preserve">Brady, D. J., </w:t>
      </w:r>
      <w:r w:rsidRPr="008D20C6">
        <w:rPr>
          <w:rFonts w:ascii="Times New Roman" w:eastAsia="Times New Roman" w:hAnsi="Times New Roman" w:cs="Times New Roman"/>
          <w:b/>
          <w:bCs/>
          <w:color w:val="auto"/>
        </w:rPr>
        <w:t>Phalen, P. L</w:t>
      </w:r>
      <w:r w:rsidRPr="008D20C6">
        <w:rPr>
          <w:rFonts w:ascii="Times New Roman" w:eastAsia="Times New Roman" w:hAnsi="Times New Roman" w:cs="Times New Roman"/>
          <w:color w:val="auto"/>
        </w:rPr>
        <w:t xml:space="preserve">., Roche, D. J., Cowan, T., &amp; Bennett, M. E. (2024). A reduction in cigarette smoking improves health-related quality of life and does not worsen psychiatric symptoms in individuals with serious mental illness. </w:t>
      </w:r>
      <w:r w:rsidRPr="008D20C6">
        <w:rPr>
          <w:rFonts w:ascii="Times New Roman" w:eastAsia="Times New Roman" w:hAnsi="Times New Roman" w:cs="Times New Roman"/>
          <w:i/>
          <w:iCs/>
          <w:color w:val="auto"/>
        </w:rPr>
        <w:t>Addictive Behaviors, 151</w:t>
      </w:r>
      <w:r w:rsidRPr="008D20C6">
        <w:rPr>
          <w:rFonts w:ascii="Times New Roman" w:eastAsia="Times New Roman" w:hAnsi="Times New Roman" w:cs="Times New Roman"/>
          <w:color w:val="auto"/>
        </w:rPr>
        <w:t>, 107949.</w:t>
      </w:r>
    </w:p>
    <w:p w14:paraId="47D19449" w14:textId="77777777" w:rsidR="00D64BD1" w:rsidRPr="00A5221C" w:rsidRDefault="00D64BD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86DF46A" w14:textId="2AEB4E5F" w:rsidR="008D20C6" w:rsidRPr="00BD48BB" w:rsidRDefault="00EC066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Kimhy</w:t>
      </w:r>
      <w:proofErr w:type="spellEnd"/>
      <w:r>
        <w:rPr>
          <w:rFonts w:ascii="Times New Roman" w:eastAsia="Times New Roman" w:hAnsi="Times New Roman" w:cs="Times New Roman"/>
          <w:color w:val="auto"/>
        </w:rPr>
        <w:t>, D., Jobes, D., &amp; Bennett., M.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1E6F4807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Kivisto, A. (</w:t>
      </w:r>
      <w:r w:rsidR="0080463B">
        <w:rPr>
          <w:rFonts w:ascii="Times New Roman" w:eastAsia="Times New Roman" w:hAnsi="Times New Roman" w:cs="Times New Roman"/>
          <w:color w:val="auto"/>
        </w:rPr>
        <w:t>202</w:t>
      </w:r>
      <w:r w:rsidR="009F5886">
        <w:rPr>
          <w:rFonts w:ascii="Times New Roman" w:eastAsia="Times New Roman" w:hAnsi="Times New Roman" w:cs="Times New Roman"/>
          <w:color w:val="auto"/>
        </w:rPr>
        <w:t>3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Medcalf,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Bruder,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r w:rsidRPr="00EA066C">
        <w:rPr>
          <w:rFonts w:ascii="Times New Roman" w:eastAsia="Times New Roman" w:hAnsi="Times New Roman" w:cs="Times New Roman"/>
          <w:color w:val="auto"/>
        </w:rPr>
        <w:t>Calmes,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Mcgrath,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>and Carras</w:t>
      </w:r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lastRenderedPageBreak/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</w:t>
      </w:r>
      <w:proofErr w:type="gramEnd"/>
      <w:r w:rsidR="00FA0680">
        <w:rPr>
          <w:rFonts w:ascii="Times New Roman" w:eastAsia="Times New Roman" w:hAnsi="Times New Roman" w:cs="Times New Roman"/>
          <w:color w:val="auto"/>
        </w:rPr>
        <w:t xml:space="preserve">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 xml:space="preserve">Rakhshan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>, P., Andorko,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Wastler,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lastRenderedPageBreak/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>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>Wilson, D. B., Lowder,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proofErr w:type="gramStart"/>
      <w:r>
        <w:rPr>
          <w:rFonts w:ascii="Times" w:eastAsia="Times New Roman" w:hAnsi="Times" w:cs="Times New Roman"/>
        </w:rPr>
        <w:t>July,</w:t>
      </w:r>
      <w:proofErr w:type="gramEnd"/>
      <w:r>
        <w:rPr>
          <w:rFonts w:ascii="Times" w:eastAsia="Times New Roman" w:hAnsi="Times" w:cs="Times New Roman"/>
        </w:rPr>
        <w:t xml:space="preserve">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0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1E503A59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1" w:history="1">
        <w:r w:rsidR="00E608A9">
          <w:rPr>
            <w:rStyle w:val="Hyperlink"/>
            <w:rFonts w:ascii="Times New Roman" w:eastAsia="Times New Roman" w:hAnsi="Times New Roman" w:cs="Times New Roman"/>
          </w:rPr>
          <w:t>https://web.archive.org/web/20230327231910/http://www.humanosphere.org/global-health/2013/09/psychiatrists-and-traditional-healers-in-west-africa-an-unlikely-alliance/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313323F7" w14:textId="76260B48" w:rsidR="0008721A" w:rsidRPr="008A359F" w:rsidRDefault="00032FB3" w:rsidP="008A359F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0EEE383" w14:textId="77777777" w:rsidR="0008721A" w:rsidRDefault="0008721A" w:rsidP="00533C7A"/>
    <w:p w14:paraId="2C722942" w14:textId="77777777" w:rsidR="00B046B9" w:rsidRDefault="00B046B9" w:rsidP="00533C7A"/>
    <w:p w14:paraId="15F12E49" w14:textId="77777777" w:rsidR="00B046B9" w:rsidRPr="00533C7A" w:rsidRDefault="00B046B9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457AD242" w14:textId="77777777" w:rsidR="005D320C" w:rsidRPr="005D320C" w:rsidRDefault="005D320C" w:rsidP="008B4344">
      <w:pPr>
        <w:spacing w:line="240" w:lineRule="auto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2C7FF2BA" w14:textId="77777777" w:rsidR="0090237F" w:rsidRPr="0090237F" w:rsidRDefault="0090237F" w:rsidP="0090237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90237F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>March,</w:t>
      </w:r>
      <w:proofErr w:type="gramEnd"/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2025). Delivering the Columbia-Suicide Severity Rating Scale (C-SSRS). </w:t>
      </w:r>
      <w:r w:rsidRPr="0090237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PEACE program (Psychosis Education, Assessment, Care and Empowerment) in-service.</w:t>
      </w:r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Invited lecture conducted at Horizon House: Philadelphia, PA.</w:t>
      </w:r>
    </w:p>
    <w:p w14:paraId="3B5D3DE5" w14:textId="77777777" w:rsidR="0090237F" w:rsidRDefault="0090237F" w:rsidP="00C43411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40352AB4" w14:textId="43AC12E2" w:rsidR="00C43411" w:rsidRPr="00C43411" w:rsidRDefault="00C43411" w:rsidP="00C4341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C43411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 xml:space="preserve">Phalen, P. L. 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>July,</w:t>
      </w:r>
      <w:proofErr w:type="gramEnd"/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2024). Research versus Clinical Careers: Do you have to choose? </w:t>
      </w:r>
      <w:r w:rsidRPr="00C43411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MPRC DANA Scholar Lecture Series.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Maryland Psychiatric Research Institute.</w:t>
      </w:r>
    </w:p>
    <w:p w14:paraId="64092BED" w14:textId="77777777" w:rsidR="00C43411" w:rsidRPr="00C43411" w:rsidRDefault="00C43411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5FB2A8F8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521EE44B" w14:textId="77777777" w:rsidR="00F56D87" w:rsidRDefault="00F56D87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A1A64CF" w14:textId="7776728E" w:rsidR="00F56D87" w:rsidRDefault="00F56D87" w:rsidP="00F56D8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F56D87"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Phalen, P. L. 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2023). Clinical strategies for assessing and reducing suicide risk. 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  <w:vertAlign w:val="superscript"/>
        </w:rPr>
        <w:t>th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 xml:space="preserve"> Annual Pennsylvania Early Psychosis Conference.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University of Pennsylvania.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7A015B98" w14:textId="77777777" w:rsidR="00E57C00" w:rsidRDefault="00E57C00" w:rsidP="00E57C00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AF349EF" w14:textId="77777777" w:rsidR="008B4344" w:rsidRPr="005D320C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5D320C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>., Driscoll, S.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2025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). </w:t>
      </w:r>
      <w:r w:rsidRPr="005D320C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Antipsychotic use patterns and outcomes in a national network of early psychosis intervention clinics (EPINET).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7268210D" w14:textId="77777777" w:rsidR="008B4344" w:rsidRPr="005D320C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FC8D7A7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Jones, N., </w:t>
      </w:r>
      <w:r w:rsidRPr="005D320C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>Babusci</w:t>
      </w:r>
      <w:proofErr w:type="spellEnd"/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>, C., Kreyenbuhl, J., Marsteller, J., Goldberg, G., Bennett, M.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2025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). </w:t>
      </w:r>
      <w:r w:rsidRPr="005D320C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Development of a novel early psychosis discharge and transition navigation intervention across a multi-state hub.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7705D2BE" w14:textId="77777777" w:rsidR="008B4344" w:rsidRPr="005D320C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3572C241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Jones, N., </w:t>
      </w:r>
      <w:proofErr w:type="spellStart"/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>Babusci</w:t>
      </w:r>
      <w:proofErr w:type="spellEnd"/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, C., Driscoll, S., </w:t>
      </w:r>
      <w:r w:rsidRPr="005D320C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2025). </w:t>
      </w:r>
      <w:r w:rsidRPr="005D320C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A critical assessment of the implementation of a common assessment battery across a large network of early psychosis programs in the US.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0E92FB6D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37C446D6" w14:textId="77777777" w:rsidR="008B4344" w:rsidRPr="008A359F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proofErr w:type="spellStart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Pagdon</w:t>
      </w:r>
      <w:proofErr w:type="spellEnd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, S., Phalen, P., Bennett, M., Jones, N.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025). </w:t>
      </w:r>
      <w:r w:rsidRPr="008A359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Investigating the impact of service user versus clinician conceptualizations of psychosis-related phenomenology on (dis)engagement.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7FDE4918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DA71741" w14:textId="77777777" w:rsidR="008B4344" w:rsidRPr="008A359F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Jones, N., </w:t>
      </w:r>
      <w:proofErr w:type="spellStart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Pagdon</w:t>
      </w:r>
      <w:proofErr w:type="spellEnd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, S., </w:t>
      </w:r>
      <w:proofErr w:type="spellStart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Babusci</w:t>
      </w:r>
      <w:proofErr w:type="spellEnd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, C., Phalen, P., Bennett, M.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025). </w:t>
      </w:r>
      <w:r w:rsidRPr="008A359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The View from Outside versus Experience Itself: Questioning a Paradigm in the Conceptualization of Psychosis.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5E33E3EA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7BB76E8" w14:textId="77777777" w:rsidR="008B4344" w:rsidRPr="005D320C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Jones, N., </w:t>
      </w:r>
      <w:proofErr w:type="spellStart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Pagdon</w:t>
      </w:r>
      <w:proofErr w:type="spellEnd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, S., McNemar, S., </w:t>
      </w:r>
      <w:proofErr w:type="spellStart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Babusci</w:t>
      </w:r>
      <w:proofErr w:type="spellEnd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, C., Driscoll, S., Phalen, P., Bennett, M.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025). “</w:t>
      </w:r>
      <w:r w:rsidRPr="008A359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Breaking boundaries” through embedded co-design and co-production across a disengagement-themed early psychosis learning healthcare system in the United States.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51E6B5D1" w14:textId="77777777" w:rsidR="008B4344" w:rsidRDefault="008B4344" w:rsidP="00E57C0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200F5A3E" w14:textId="0862D088" w:rsidR="00E57C00" w:rsidRDefault="00E57C00" w:rsidP="00E57C0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Fetisova, A., Bennett, M., </w:t>
      </w:r>
      <w:proofErr w:type="spellStart"/>
      <w:r w:rsidRPr="00E57C00">
        <w:rPr>
          <w:rFonts w:ascii="Times New Roman" w:eastAsia="Times New Roman" w:hAnsi="Times New Roman" w:cs="Times New Roman"/>
          <w:bCs/>
          <w:color w:val="222222"/>
        </w:rPr>
        <w:t>Lucksted</w:t>
      </w:r>
      <w:proofErr w:type="spellEnd"/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, A., Hochheiser, J., </w:t>
      </w:r>
      <w:proofErr w:type="gramStart"/>
      <w:r w:rsidRPr="00E57C00">
        <w:rPr>
          <w:rFonts w:ascii="Times New Roman" w:eastAsia="Times New Roman" w:hAnsi="Times New Roman" w:cs="Times New Roman"/>
          <w:bCs/>
          <w:color w:val="222222"/>
        </w:rPr>
        <w:t>Yusuf,  A.</w:t>
      </w:r>
      <w:proofErr w:type="gramEnd"/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, Fox, K., </w:t>
      </w:r>
      <w:r w:rsidRPr="00E57C00">
        <w:rPr>
          <w:rFonts w:ascii="Times New Roman" w:eastAsia="Times New Roman" w:hAnsi="Times New Roman" w:cs="Times New Roman"/>
          <w:b/>
          <w:bCs/>
          <w:color w:val="222222"/>
        </w:rPr>
        <w:t>Phalen, P.</w:t>
      </w:r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 (2025). </w:t>
      </w:r>
      <w:r w:rsidRPr="00E57C00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Preliminary data on a </w:t>
      </w:r>
      <w:proofErr w:type="spellStart"/>
      <w:r w:rsidRPr="00E57C00">
        <w:rPr>
          <w:rFonts w:ascii="Times New Roman" w:eastAsia="Times New Roman" w:hAnsi="Times New Roman" w:cs="Times New Roman"/>
          <w:bCs/>
          <w:i/>
          <w:iCs/>
          <w:color w:val="222222"/>
        </w:rPr>
        <w:t>prepilot</w:t>
      </w:r>
      <w:proofErr w:type="spellEnd"/>
      <w:r w:rsidRPr="00E57C00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Dialectical Behavior Therapy (DBT) skills program for people with psychosis spectrum disorder and high risk of suicide</w:t>
      </w:r>
      <w:r w:rsidRPr="00E57C00">
        <w:rPr>
          <w:rFonts w:ascii="Times New Roman" w:eastAsia="Times New Roman" w:hAnsi="Times New Roman" w:cs="Times New Roman"/>
          <w:bCs/>
          <w:color w:val="222222"/>
        </w:rPr>
        <w:t>. Poster accepted for presentation at the 59</w:t>
      </w:r>
      <w:r w:rsidRPr="00E57C00">
        <w:rPr>
          <w:rFonts w:ascii="Times New Roman" w:eastAsia="Times New Roman" w:hAnsi="Times New Roman" w:cs="Times New Roman"/>
          <w:bCs/>
          <w:color w:val="222222"/>
          <w:vertAlign w:val="superscript"/>
        </w:rPr>
        <w:t>th</w:t>
      </w:r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 Annual Association for Behavioral and Cognitive Therapies (ABCT) Conference. New Orleans, Louisiana.</w:t>
      </w:r>
    </w:p>
    <w:p w14:paraId="1125D95B" w14:textId="77777777" w:rsidR="00E57C00" w:rsidRPr="00E57C00" w:rsidRDefault="00E57C00" w:rsidP="00E57C00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0A8C291E" w14:textId="77777777" w:rsidR="00381246" w:rsidRPr="00381246" w:rsidRDefault="00381246" w:rsidP="0038124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381246">
        <w:rPr>
          <w:rFonts w:ascii="Times New Roman" w:eastAsia="Times New Roman" w:hAnsi="Times New Roman" w:cs="Times New Roman"/>
          <w:bCs/>
          <w:color w:val="222222"/>
        </w:rPr>
        <w:t xml:space="preserve">Manges, M., Title, S., Thompson, E., </w:t>
      </w:r>
      <w:r w:rsidRPr="00381246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381246">
        <w:rPr>
          <w:rFonts w:ascii="Times New Roman" w:eastAsia="Times New Roman" w:hAnsi="Times New Roman" w:cs="Times New Roman"/>
          <w:bCs/>
          <w:color w:val="222222"/>
        </w:rPr>
        <w:t xml:space="preserve">, &amp; Bornheimer, L. </w:t>
      </w:r>
      <w:r w:rsidRPr="00381246">
        <w:rPr>
          <w:rFonts w:ascii="Times New Roman" w:eastAsia="Times New Roman" w:hAnsi="Times New Roman" w:cs="Times New Roman"/>
          <w:bCs/>
          <w:i/>
          <w:iCs/>
          <w:color w:val="222222"/>
        </w:rPr>
        <w:t>Advancing Suicide Prevention Efforts for Individuals with Psychosis Spectrum Disorders: Innovations in Measurement, Assessment, and Treatment</w:t>
      </w:r>
      <w:r w:rsidRPr="00381246">
        <w:rPr>
          <w:rFonts w:ascii="Times New Roman" w:eastAsia="Times New Roman" w:hAnsi="Times New Roman" w:cs="Times New Roman"/>
          <w:bCs/>
          <w:color w:val="222222"/>
        </w:rPr>
        <w:t>. Symposium accepted for presentation at the 2025 IASR/AFSP International Summit on Suicide Research. Boston, MA.</w:t>
      </w:r>
    </w:p>
    <w:p w14:paraId="1C7AC936" w14:textId="77777777" w:rsidR="00381246" w:rsidRDefault="00381246" w:rsidP="000D57C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59ECB9A" w14:textId="36BB24E9" w:rsidR="000D57C4" w:rsidRPr="000D57C4" w:rsidRDefault="000D57C4" w:rsidP="000D57C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0D57C4">
        <w:rPr>
          <w:rFonts w:ascii="Times New Roman" w:eastAsia="Times New Roman" w:hAnsi="Times New Roman" w:cs="Times New Roman"/>
          <w:color w:val="222222"/>
        </w:rPr>
        <w:t xml:space="preserve">Menkes, M., Liu, J., Bennett, M., Weiner, E., &amp; </w:t>
      </w:r>
      <w:r w:rsidRPr="000D57C4">
        <w:rPr>
          <w:rFonts w:ascii="Times New Roman" w:eastAsia="Times New Roman" w:hAnsi="Times New Roman" w:cs="Times New Roman"/>
          <w:b/>
          <w:bCs/>
          <w:color w:val="222222"/>
        </w:rPr>
        <w:t>Phalen, P</w:t>
      </w:r>
      <w:r w:rsidRPr="000D57C4">
        <w:rPr>
          <w:rFonts w:ascii="Times New Roman" w:eastAsia="Times New Roman" w:hAnsi="Times New Roman" w:cs="Times New Roman"/>
          <w:color w:val="222222"/>
        </w:rPr>
        <w:t xml:space="preserve">. </w:t>
      </w:r>
      <w:r w:rsidR="0010742D">
        <w:rPr>
          <w:rFonts w:ascii="Times New Roman" w:eastAsia="Times New Roman" w:hAnsi="Times New Roman" w:cs="Times New Roman"/>
          <w:color w:val="222222"/>
        </w:rPr>
        <w:t>(</w:t>
      </w:r>
      <w:proofErr w:type="gramStart"/>
      <w:r w:rsidR="00431076">
        <w:rPr>
          <w:rFonts w:ascii="Times New Roman" w:eastAsia="Times New Roman" w:hAnsi="Times New Roman" w:cs="Times New Roman"/>
          <w:color w:val="222222"/>
        </w:rPr>
        <w:t>June,</w:t>
      </w:r>
      <w:proofErr w:type="gramEnd"/>
      <w:r w:rsidR="00431076">
        <w:rPr>
          <w:rFonts w:ascii="Times New Roman" w:eastAsia="Times New Roman" w:hAnsi="Times New Roman" w:cs="Times New Roman"/>
          <w:color w:val="222222"/>
        </w:rPr>
        <w:t xml:space="preserve"> </w:t>
      </w:r>
      <w:r w:rsidR="0010742D">
        <w:rPr>
          <w:rFonts w:ascii="Times New Roman" w:eastAsia="Times New Roman" w:hAnsi="Times New Roman" w:cs="Times New Roman"/>
          <w:color w:val="222222"/>
        </w:rPr>
        <w:t xml:space="preserve">2025). </w:t>
      </w:r>
      <w:r w:rsidRPr="000D57C4">
        <w:rPr>
          <w:rFonts w:ascii="Times New Roman" w:eastAsia="Times New Roman" w:hAnsi="Times New Roman" w:cs="Times New Roman"/>
          <w:i/>
          <w:iCs/>
          <w:color w:val="222222"/>
        </w:rPr>
        <w:t>Program Evaluation of a Dialectical Behavior Therapy (DBT) Skills Group in an Early Psychosis Specialty Care Clinic</w:t>
      </w:r>
      <w:r w:rsidRPr="000D57C4">
        <w:rPr>
          <w:rFonts w:ascii="Times New Roman" w:eastAsia="Times New Roman" w:hAnsi="Times New Roman" w:cs="Times New Roman"/>
          <w:color w:val="222222"/>
        </w:rPr>
        <w:t>. Poster presentation at the University of Maryland Research Day. Baltimore, MD.</w:t>
      </w:r>
    </w:p>
    <w:p w14:paraId="36345A4D" w14:textId="77777777" w:rsidR="000D57C4" w:rsidRDefault="000D57C4" w:rsidP="005C178A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71D69D0D" w14:textId="178DCE69" w:rsidR="002D5A06" w:rsidRDefault="002D5A06" w:rsidP="005C178A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C178A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2D5A06">
        <w:rPr>
          <w:rFonts w:ascii="Times New Roman" w:eastAsia="Times New Roman" w:hAnsi="Times New Roman" w:cs="Times New Roman"/>
          <w:bCs/>
          <w:color w:val="222222"/>
        </w:rPr>
        <w:t>Roe,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Speyer,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H.,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Jones,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Driscoll</w:t>
      </w:r>
      <w:r>
        <w:rPr>
          <w:rFonts w:ascii="Times New Roman" w:eastAsia="Times New Roman" w:hAnsi="Times New Roman" w:cs="Times New Roman"/>
          <w:bCs/>
          <w:color w:val="222222"/>
        </w:rPr>
        <w:t>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March,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2025). </w:t>
      </w:r>
      <w:r w:rsidRPr="005C178A">
        <w:rPr>
          <w:rFonts w:ascii="Times New Roman" w:eastAsia="Times New Roman" w:hAnsi="Times New Roman" w:cs="Times New Roman"/>
          <w:bCs/>
          <w:i/>
          <w:iCs/>
          <w:color w:val="222222"/>
        </w:rPr>
        <w:t>Broadening Our Understanding of Antipsychotic Discontinuation by Integrating Lived Experience, Quantitative, and Qualitative Research</w:t>
      </w:r>
      <w:r>
        <w:rPr>
          <w:rFonts w:ascii="Times New Roman" w:eastAsia="Times New Roman" w:hAnsi="Times New Roman" w:cs="Times New Roman"/>
          <w:bCs/>
          <w:color w:val="222222"/>
        </w:rPr>
        <w:t>. Symposium at the 2025 Schizophrenia International Research Society (SIRS) conference. Chicago, Illinois.</w:t>
      </w:r>
    </w:p>
    <w:p w14:paraId="19A4B682" w14:textId="77777777" w:rsidR="002D5A06" w:rsidRDefault="002D5A06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7F4C53BC" w14:textId="25EDE9A4" w:rsidR="009F4670" w:rsidRP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Eisen, K., Jones, N., </w:t>
      </w:r>
      <w:proofErr w:type="spellStart"/>
      <w:r w:rsidRPr="009F4670">
        <w:rPr>
          <w:rFonts w:ascii="Times New Roman" w:eastAsia="Times New Roman" w:hAnsi="Times New Roman" w:cs="Times New Roman"/>
          <w:bCs/>
          <w:color w:val="222222"/>
        </w:rPr>
        <w:t>Kopelovich</w:t>
      </w:r>
      <w:proofErr w:type="spell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, S., </w:t>
      </w:r>
      <w:r w:rsidRPr="009F4670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, Shapiro, D., Thompson, E. (</w:t>
      </w:r>
      <w:proofErr w:type="gramStart"/>
      <w:r w:rsidRPr="009F4670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 2024). </w:t>
      </w:r>
      <w:r w:rsidRPr="00434B5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Engaging clients, providers, and systems of care in early psychosis treatment: Lessons learned from community-based research.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Panel </w:t>
      </w:r>
      <w:r w:rsidR="00A91D7D">
        <w:rPr>
          <w:rFonts w:ascii="Times New Roman" w:eastAsia="Times New Roman" w:hAnsi="Times New Roman" w:cs="Times New Roman"/>
          <w:bCs/>
          <w:color w:val="222222"/>
        </w:rPr>
        <w:t xml:space="preserve">at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the 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Association for Behavioral and Cognitive Therapies.</w:t>
      </w:r>
      <w:r w:rsidR="002D5A06">
        <w:rPr>
          <w:rFonts w:ascii="Times New Roman" w:eastAsia="Times New Roman" w:hAnsi="Times New Roman" w:cs="Times New Roman"/>
          <w:bCs/>
          <w:color w:val="222222"/>
        </w:rPr>
        <w:t xml:space="preserve"> Philadelphia, Pennsylvania.</w:t>
      </w:r>
    </w:p>
    <w:p w14:paraId="32FF3AAF" w14:textId="77777777" w:rsid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12739D55" w14:textId="6A28CB47" w:rsidR="00431076" w:rsidRPr="00431076" w:rsidRDefault="00431076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31076">
        <w:rPr>
          <w:rFonts w:ascii="Times New Roman" w:eastAsia="Times New Roman" w:hAnsi="Times New Roman" w:cs="Times New Roman"/>
          <w:bCs/>
          <w:color w:val="222222"/>
        </w:rPr>
        <w:t xml:space="preserve">Boumaiz, Y., </w:t>
      </w:r>
      <w:r w:rsidRPr="00431076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431076">
        <w:rPr>
          <w:rFonts w:ascii="Times New Roman" w:eastAsia="Times New Roman" w:hAnsi="Times New Roman" w:cs="Times New Roman"/>
          <w:bCs/>
          <w:color w:val="222222"/>
        </w:rPr>
        <w:t xml:space="preserve"> Warman, D., Martin, J. (</w:t>
      </w:r>
      <w:proofErr w:type="gramStart"/>
      <w:r w:rsidRPr="00431076">
        <w:rPr>
          <w:rFonts w:ascii="Times New Roman" w:eastAsia="Times New Roman" w:hAnsi="Times New Roman" w:cs="Times New Roman"/>
          <w:bCs/>
          <w:color w:val="222222"/>
        </w:rPr>
        <w:t>June,</w:t>
      </w:r>
      <w:proofErr w:type="gramEnd"/>
      <w:r w:rsidRPr="00431076">
        <w:rPr>
          <w:rFonts w:ascii="Times New Roman" w:eastAsia="Times New Roman" w:hAnsi="Times New Roman" w:cs="Times New Roman"/>
          <w:bCs/>
          <w:color w:val="222222"/>
        </w:rPr>
        <w:t xml:space="preserve"> 2024). </w:t>
      </w:r>
      <w:r w:rsidRPr="00EA6A93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Distinguishing religious and spiritual beliefs from psychosis-like experiences. </w:t>
      </w:r>
      <w:r w:rsidRPr="00431076">
        <w:rPr>
          <w:rFonts w:ascii="Times New Roman" w:eastAsia="Times New Roman" w:hAnsi="Times New Roman" w:cs="Times New Roman"/>
          <w:bCs/>
          <w:color w:val="222222"/>
        </w:rPr>
        <w:t>University of Maryland Research Day. Baltimore, MD.</w:t>
      </w:r>
    </w:p>
    <w:p w14:paraId="3342F9C5" w14:textId="77777777" w:rsidR="00431076" w:rsidRDefault="00431076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581D04C5" w14:textId="69DB08E6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Sarpal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D.;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Chengappa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>, K.; Margolis, R.; Baker, K.; Marsteller, J.; Jumper, M.; Medoff, D.; Bennett, M. (</w:t>
      </w:r>
      <w:proofErr w:type="gramStart"/>
      <w:r w:rsidRPr="00E35FC5"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>Poster</w:t>
      </w:r>
      <w:r w:rsidR="001B1351">
        <w:rPr>
          <w:rFonts w:ascii="Times New Roman" w:eastAsia="Times New Roman" w:hAnsi="Times New Roman" w:cs="Times New Roman"/>
          <w:bCs/>
          <w:color w:val="222222"/>
        </w:rPr>
        <w:t xml:space="preserve">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5EACB25A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</w:t>
      </w:r>
      <w:proofErr w:type="gramStart"/>
      <w:r w:rsidRPr="00E07B34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>Identifying latent classes of emergency department patients receiving telehealth peer recovery coach services for substance use disorder and 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, Medcalf, S., Messmer, S., &amp; McGuire, A.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Kodaiarasi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K., Murthy, S.,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Noumair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Pr="00AF4686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relationship between level-of-contact with mental illness and stigmatization of voice-hearing experiences depends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lastRenderedPageBreak/>
        <w:t>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Fox, K., &amp; Funk, R.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Rinehimer,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2175C">
        <w:rPr>
          <w:rFonts w:ascii="Times New Roman" w:eastAsia="Times New Roman" w:hAnsi="Times New Roman" w:cs="Times New Roman"/>
          <w:bCs/>
          <w:color w:val="222222"/>
        </w:rPr>
        <w:t>Rakhshan Rouhakhtar,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For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Rakhshan,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251AB26" w14:textId="6227401A" w:rsidR="0080375F" w:rsidRPr="0080375F" w:rsidRDefault="0080375F" w:rsidP="0080375F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Psychologist</w:t>
      </w:r>
      <w:r w:rsidRPr="0050662E">
        <w:rPr>
          <w:rFonts w:ascii="Times New Roman" w:eastAsia="Times New Roman" w:hAnsi="Times New Roman" w:cs="Times New Roman"/>
        </w:rPr>
        <w:t xml:space="preserve">, </w:t>
      </w:r>
      <w:r>
        <w:rPr>
          <w:rStyle w:val="Strong"/>
          <w:rFonts w:ascii="Times New Roman" w:hAnsi="Times New Roman" w:cs="Times New Roman"/>
          <w:b w:val="0"/>
        </w:rPr>
        <w:t>Division of Community Psychiatry</w:t>
      </w:r>
      <w:r w:rsidRPr="0050662E">
        <w:rPr>
          <w:rStyle w:val="Strong"/>
          <w:rFonts w:ascii="Times New Roman" w:hAnsi="Times New Roman" w:cs="Times New Roman"/>
          <w:b w:val="0"/>
        </w:rPr>
        <w:t>,</w:t>
      </w:r>
      <w:r>
        <w:rPr>
          <w:rStyle w:val="Strong"/>
          <w:rFonts w:ascii="Times New Roman" w:hAnsi="Times New Roman" w:cs="Times New Roman"/>
          <w:b w:val="0"/>
        </w:rPr>
        <w:t xml:space="preserve"> University of Maryland,</w:t>
      </w:r>
      <w:r w:rsidRPr="0050662E">
        <w:rPr>
          <w:rStyle w:val="Strong"/>
          <w:rFonts w:ascii="Times New Roman" w:hAnsi="Times New Roman" w:cs="Times New Roman"/>
          <w:b w:val="0"/>
        </w:rPr>
        <w:t xml:space="preserve"> Washington, DC</w:t>
      </w:r>
    </w:p>
    <w:p w14:paraId="2257E43B" w14:textId="6E37798E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80375F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Roudebush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 xml:space="preserve">Roudebush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Roudebush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3DC492BC" w14:textId="0FC186E5" w:rsidR="00112C99" w:rsidRPr="007E3557" w:rsidRDefault="00032FB3" w:rsidP="007E355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1AD0397A" w14:textId="77777777" w:rsidR="00112C99" w:rsidRDefault="00112C99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42B372" w14:textId="77777777" w:rsidR="00FD023B" w:rsidRDefault="00FD023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3C3E4C95" w14:textId="77777777" w:rsidR="00FD023B" w:rsidRDefault="00FD023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 xml:space="preserve">, University of Indianapolis, </w:t>
      </w:r>
      <w:proofErr w:type="gramStart"/>
      <w:r>
        <w:rPr>
          <w:rFonts w:ascii="Times New Roman" w:eastAsia="Times New Roman" w:hAnsi="Times New Roman" w:cs="Times New Roman"/>
          <w:bCs/>
        </w:rPr>
        <w:t>Master’s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3E570B" w14:textId="32CE05DF" w:rsidR="00B230FA" w:rsidRPr="009A5BAB" w:rsidRDefault="00032FB3" w:rsidP="009A5BAB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14:paraId="217BE1F7" w14:textId="77777777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  <w:p w14:paraId="564E1847" w14:textId="5830E052" w:rsidR="006433DD" w:rsidRDefault="006433DD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 xml:space="preserve">British Journal of </w:t>
            </w:r>
            <w:r w:rsidR="00D77BDB">
              <w:rPr>
                <w:rFonts w:ascii="Times New Roman" w:eastAsia="Times New Roman" w:hAnsi="Times New Roman" w:cs="Times New Roman"/>
                <w:i/>
                <w:iCs/>
              </w:rPr>
              <w:t xml:space="preserve">Clinical </w:t>
            </w: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>Psychology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3F5ECD0D" w14:textId="77777777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  <w:p w14:paraId="0A0662A2" w14:textId="64B56D8A" w:rsidR="006433DD" w:rsidRDefault="00BF1155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British Journal of Psychology</w:t>
            </w:r>
          </w:p>
        </w:tc>
      </w:tr>
    </w:tbl>
    <w:p w14:paraId="6455E224" w14:textId="77777777" w:rsidR="00F72D68" w:rsidRDefault="00F72D68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2F55847D" w14:textId="5168518E" w:rsidR="007E3557" w:rsidRPr="00A52826" w:rsidRDefault="00032FB3" w:rsidP="00A52826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6AEF0465" w14:textId="77777777" w:rsidR="007E3557" w:rsidRDefault="007E3557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2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3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Ceci </w:t>
        </w:r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4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5"/>
      <w:footerReference w:type="default" r:id="rId26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BF96F" w14:textId="77777777" w:rsidR="0073265C" w:rsidRDefault="0073265C">
      <w:pPr>
        <w:spacing w:line="240" w:lineRule="auto"/>
      </w:pPr>
      <w:r>
        <w:separator/>
      </w:r>
    </w:p>
  </w:endnote>
  <w:endnote w:type="continuationSeparator" w:id="0">
    <w:p w14:paraId="1829CE50" w14:textId="77777777" w:rsidR="0073265C" w:rsidRDefault="007326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FEECE" w14:textId="23E48DFC" w:rsidR="007D5C67" w:rsidRDefault="003471A1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09A92706">
              <wp:simplePos x="0" y="0"/>
              <wp:positionH relativeFrom="page">
                <wp:posOffset>6434051</wp:posOffset>
              </wp:positionH>
              <wp:positionV relativeFrom="paragraph">
                <wp:posOffset>-31346</wp:posOffset>
              </wp:positionV>
              <wp:extent cx="619125" cy="216131"/>
              <wp:effectExtent l="0" t="0" r="3175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9125" cy="2161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06.6pt;margin-top:-2.45pt;width:48.75pt;height:17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" filled="f" stroked="f">
              <v:textbox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EF6886"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080278B6">
              <wp:simplePos x="0" y="0"/>
              <wp:positionH relativeFrom="page">
                <wp:posOffset>6001385</wp:posOffset>
              </wp:positionH>
              <wp:positionV relativeFrom="paragraph">
                <wp:posOffset>67945</wp:posOffset>
              </wp:positionV>
              <wp:extent cx="1050925" cy="22733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5092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776904" id="Frame1" o:spid="_x0000_s1026" style="position:absolute;margin-left:472.55pt;margin-top:5.35pt;width:82.75pt;height:17.9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" filled="f" stroked="f">
              <w10:wrap type="square" side="largest"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8596C" w14:textId="77777777" w:rsidR="0073265C" w:rsidRDefault="0073265C">
      <w:pPr>
        <w:spacing w:line="240" w:lineRule="auto"/>
      </w:pPr>
      <w:r>
        <w:separator/>
      </w:r>
    </w:p>
  </w:footnote>
  <w:footnote w:type="continuationSeparator" w:id="0">
    <w:p w14:paraId="4CE88818" w14:textId="77777777" w:rsidR="0073265C" w:rsidRDefault="007326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D81B1" w14:textId="0A26CBF3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F70E92">
      <w:t>August</w:t>
    </w:r>
    <w:r w:rsidR="00EE5CA6">
      <w:t xml:space="preserve"> </w:t>
    </w:r>
    <w:r w:rsidR="00F1252B">
      <w:t>202</w:t>
    </w:r>
    <w:r w:rsidR="00EE5CA6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A79AD"/>
    <w:multiLevelType w:val="hybridMultilevel"/>
    <w:tmpl w:val="45E8270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C693D"/>
    <w:multiLevelType w:val="hybridMultilevel"/>
    <w:tmpl w:val="B4E4FE84"/>
    <w:lvl w:ilvl="0" w:tplc="938E3B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51603F"/>
    <w:multiLevelType w:val="hybridMultilevel"/>
    <w:tmpl w:val="25FE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E59220A"/>
    <w:multiLevelType w:val="hybridMultilevel"/>
    <w:tmpl w:val="45E82708"/>
    <w:lvl w:ilvl="0" w:tplc="9860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4881">
    <w:abstractNumId w:val="3"/>
  </w:num>
  <w:num w:numId="2" w16cid:durableId="1051004540">
    <w:abstractNumId w:val="5"/>
  </w:num>
  <w:num w:numId="3" w16cid:durableId="1602564221">
    <w:abstractNumId w:val="2"/>
  </w:num>
  <w:num w:numId="4" w16cid:durableId="940331117">
    <w:abstractNumId w:val="6"/>
  </w:num>
  <w:num w:numId="5" w16cid:durableId="783496097">
    <w:abstractNumId w:val="1"/>
  </w:num>
  <w:num w:numId="6" w16cid:durableId="1098404596">
    <w:abstractNumId w:val="0"/>
  </w:num>
  <w:num w:numId="7" w16cid:durableId="933827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3D3A"/>
    <w:rsid w:val="00006B19"/>
    <w:rsid w:val="00017E86"/>
    <w:rsid w:val="0002198B"/>
    <w:rsid w:val="000305AA"/>
    <w:rsid w:val="00032572"/>
    <w:rsid w:val="00032FB3"/>
    <w:rsid w:val="00033A29"/>
    <w:rsid w:val="00034CD0"/>
    <w:rsid w:val="00041B5A"/>
    <w:rsid w:val="00042E74"/>
    <w:rsid w:val="00044248"/>
    <w:rsid w:val="00047C92"/>
    <w:rsid w:val="00056AFB"/>
    <w:rsid w:val="00073888"/>
    <w:rsid w:val="00074CBB"/>
    <w:rsid w:val="00075081"/>
    <w:rsid w:val="00075482"/>
    <w:rsid w:val="00076B27"/>
    <w:rsid w:val="00080E2A"/>
    <w:rsid w:val="000822DB"/>
    <w:rsid w:val="000830C0"/>
    <w:rsid w:val="0008721A"/>
    <w:rsid w:val="000873DF"/>
    <w:rsid w:val="00093F7C"/>
    <w:rsid w:val="000A44FD"/>
    <w:rsid w:val="000B77FB"/>
    <w:rsid w:val="000C7251"/>
    <w:rsid w:val="000D57C4"/>
    <w:rsid w:val="000E2536"/>
    <w:rsid w:val="000E3665"/>
    <w:rsid w:val="000F57D2"/>
    <w:rsid w:val="001034E3"/>
    <w:rsid w:val="0010620B"/>
    <w:rsid w:val="0010742D"/>
    <w:rsid w:val="001078DB"/>
    <w:rsid w:val="00112C99"/>
    <w:rsid w:val="00115DDD"/>
    <w:rsid w:val="0011674D"/>
    <w:rsid w:val="00120170"/>
    <w:rsid w:val="0012311C"/>
    <w:rsid w:val="00131405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97BE1"/>
    <w:rsid w:val="001A4AAA"/>
    <w:rsid w:val="001B1351"/>
    <w:rsid w:val="001B2D3B"/>
    <w:rsid w:val="001C1057"/>
    <w:rsid w:val="001C15B4"/>
    <w:rsid w:val="001C458F"/>
    <w:rsid w:val="001D7512"/>
    <w:rsid w:val="001E5F3F"/>
    <w:rsid w:val="001E61A4"/>
    <w:rsid w:val="001F1612"/>
    <w:rsid w:val="001F45A1"/>
    <w:rsid w:val="00200A4C"/>
    <w:rsid w:val="0020152F"/>
    <w:rsid w:val="00201C30"/>
    <w:rsid w:val="00204DEC"/>
    <w:rsid w:val="002067CC"/>
    <w:rsid w:val="00207EB5"/>
    <w:rsid w:val="00213683"/>
    <w:rsid w:val="00221CA9"/>
    <w:rsid w:val="0022210D"/>
    <w:rsid w:val="00230B18"/>
    <w:rsid w:val="00231374"/>
    <w:rsid w:val="002316F3"/>
    <w:rsid w:val="00232157"/>
    <w:rsid w:val="002335D8"/>
    <w:rsid w:val="00234A6E"/>
    <w:rsid w:val="00240BE1"/>
    <w:rsid w:val="002433B9"/>
    <w:rsid w:val="00251431"/>
    <w:rsid w:val="002552EF"/>
    <w:rsid w:val="0025791D"/>
    <w:rsid w:val="00271565"/>
    <w:rsid w:val="0027569A"/>
    <w:rsid w:val="002769EE"/>
    <w:rsid w:val="00283358"/>
    <w:rsid w:val="00286326"/>
    <w:rsid w:val="00286DFD"/>
    <w:rsid w:val="00295B6A"/>
    <w:rsid w:val="002A0200"/>
    <w:rsid w:val="002A1D7C"/>
    <w:rsid w:val="002A3B23"/>
    <w:rsid w:val="002A4F0B"/>
    <w:rsid w:val="002A5473"/>
    <w:rsid w:val="002B3531"/>
    <w:rsid w:val="002B3FD8"/>
    <w:rsid w:val="002B77AA"/>
    <w:rsid w:val="002B783F"/>
    <w:rsid w:val="002C7B63"/>
    <w:rsid w:val="002D05B8"/>
    <w:rsid w:val="002D5A06"/>
    <w:rsid w:val="002E291E"/>
    <w:rsid w:val="002E7253"/>
    <w:rsid w:val="002E7745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458BB"/>
    <w:rsid w:val="003471A1"/>
    <w:rsid w:val="00351C05"/>
    <w:rsid w:val="00353C86"/>
    <w:rsid w:val="003606BF"/>
    <w:rsid w:val="00370B24"/>
    <w:rsid w:val="00370FE2"/>
    <w:rsid w:val="00373BC0"/>
    <w:rsid w:val="00374C04"/>
    <w:rsid w:val="0037711C"/>
    <w:rsid w:val="00380A3B"/>
    <w:rsid w:val="00381246"/>
    <w:rsid w:val="0038342C"/>
    <w:rsid w:val="0039321A"/>
    <w:rsid w:val="00393410"/>
    <w:rsid w:val="00393B07"/>
    <w:rsid w:val="00395A2E"/>
    <w:rsid w:val="00396225"/>
    <w:rsid w:val="003A04B7"/>
    <w:rsid w:val="003A1E4B"/>
    <w:rsid w:val="003A2470"/>
    <w:rsid w:val="003A3B7B"/>
    <w:rsid w:val="003A68C8"/>
    <w:rsid w:val="003A70C9"/>
    <w:rsid w:val="003A75EE"/>
    <w:rsid w:val="003B72E2"/>
    <w:rsid w:val="003B7386"/>
    <w:rsid w:val="003C5388"/>
    <w:rsid w:val="003C75A7"/>
    <w:rsid w:val="003E2FCA"/>
    <w:rsid w:val="003E5109"/>
    <w:rsid w:val="003F1ED6"/>
    <w:rsid w:val="003F5F9E"/>
    <w:rsid w:val="00403B11"/>
    <w:rsid w:val="00407D28"/>
    <w:rsid w:val="0042093B"/>
    <w:rsid w:val="00426020"/>
    <w:rsid w:val="00430360"/>
    <w:rsid w:val="00431076"/>
    <w:rsid w:val="00434B58"/>
    <w:rsid w:val="00452E9E"/>
    <w:rsid w:val="00453C87"/>
    <w:rsid w:val="00454318"/>
    <w:rsid w:val="00454E15"/>
    <w:rsid w:val="00455C17"/>
    <w:rsid w:val="00467A42"/>
    <w:rsid w:val="004756E1"/>
    <w:rsid w:val="0047609C"/>
    <w:rsid w:val="00477044"/>
    <w:rsid w:val="00481803"/>
    <w:rsid w:val="00483BCA"/>
    <w:rsid w:val="0048464C"/>
    <w:rsid w:val="0048690A"/>
    <w:rsid w:val="004908C1"/>
    <w:rsid w:val="004916E5"/>
    <w:rsid w:val="00491FF6"/>
    <w:rsid w:val="0049437F"/>
    <w:rsid w:val="004A0C12"/>
    <w:rsid w:val="004A0DB3"/>
    <w:rsid w:val="004A660E"/>
    <w:rsid w:val="004A6D9E"/>
    <w:rsid w:val="004B1589"/>
    <w:rsid w:val="004B19B5"/>
    <w:rsid w:val="004B28F8"/>
    <w:rsid w:val="004B326C"/>
    <w:rsid w:val="004C73DE"/>
    <w:rsid w:val="004D19B7"/>
    <w:rsid w:val="004D287E"/>
    <w:rsid w:val="004D6DE7"/>
    <w:rsid w:val="004E57DA"/>
    <w:rsid w:val="004E63CA"/>
    <w:rsid w:val="004E763B"/>
    <w:rsid w:val="004F60F6"/>
    <w:rsid w:val="0050662E"/>
    <w:rsid w:val="005132A4"/>
    <w:rsid w:val="00513898"/>
    <w:rsid w:val="00515674"/>
    <w:rsid w:val="00515E6F"/>
    <w:rsid w:val="005169A0"/>
    <w:rsid w:val="00516BB7"/>
    <w:rsid w:val="00524DA7"/>
    <w:rsid w:val="00525030"/>
    <w:rsid w:val="005255A1"/>
    <w:rsid w:val="00527679"/>
    <w:rsid w:val="00530F42"/>
    <w:rsid w:val="00533808"/>
    <w:rsid w:val="00533809"/>
    <w:rsid w:val="00533C7A"/>
    <w:rsid w:val="00534FB5"/>
    <w:rsid w:val="00537AF3"/>
    <w:rsid w:val="00537F1C"/>
    <w:rsid w:val="00541BFA"/>
    <w:rsid w:val="0054226C"/>
    <w:rsid w:val="0055063F"/>
    <w:rsid w:val="0055655D"/>
    <w:rsid w:val="005608E5"/>
    <w:rsid w:val="00567FF2"/>
    <w:rsid w:val="00571EFE"/>
    <w:rsid w:val="00574A55"/>
    <w:rsid w:val="00576EFF"/>
    <w:rsid w:val="005838AA"/>
    <w:rsid w:val="00591DE9"/>
    <w:rsid w:val="005A4C22"/>
    <w:rsid w:val="005B1AB9"/>
    <w:rsid w:val="005B2266"/>
    <w:rsid w:val="005B45ED"/>
    <w:rsid w:val="005C0850"/>
    <w:rsid w:val="005C178A"/>
    <w:rsid w:val="005C5140"/>
    <w:rsid w:val="005D320C"/>
    <w:rsid w:val="005E133D"/>
    <w:rsid w:val="005E51CC"/>
    <w:rsid w:val="005E521B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2547A"/>
    <w:rsid w:val="00632906"/>
    <w:rsid w:val="00634B97"/>
    <w:rsid w:val="0063522F"/>
    <w:rsid w:val="00641EEE"/>
    <w:rsid w:val="006421AF"/>
    <w:rsid w:val="006433DD"/>
    <w:rsid w:val="0064343C"/>
    <w:rsid w:val="00646D0D"/>
    <w:rsid w:val="00647736"/>
    <w:rsid w:val="0065119E"/>
    <w:rsid w:val="00652FBD"/>
    <w:rsid w:val="00656FC1"/>
    <w:rsid w:val="00660E87"/>
    <w:rsid w:val="00660F6C"/>
    <w:rsid w:val="00665C68"/>
    <w:rsid w:val="00666981"/>
    <w:rsid w:val="00667B42"/>
    <w:rsid w:val="006720F9"/>
    <w:rsid w:val="00675FC4"/>
    <w:rsid w:val="0067601E"/>
    <w:rsid w:val="006804C8"/>
    <w:rsid w:val="00683BB4"/>
    <w:rsid w:val="006917F8"/>
    <w:rsid w:val="00692A53"/>
    <w:rsid w:val="00693C62"/>
    <w:rsid w:val="00694C25"/>
    <w:rsid w:val="006A0760"/>
    <w:rsid w:val="006A3733"/>
    <w:rsid w:val="006A6FE7"/>
    <w:rsid w:val="006A712D"/>
    <w:rsid w:val="006B3004"/>
    <w:rsid w:val="006B32B6"/>
    <w:rsid w:val="006B411C"/>
    <w:rsid w:val="006C0A69"/>
    <w:rsid w:val="006C5076"/>
    <w:rsid w:val="006C5556"/>
    <w:rsid w:val="006C6C78"/>
    <w:rsid w:val="006D0FBF"/>
    <w:rsid w:val="006D17AE"/>
    <w:rsid w:val="006E0C59"/>
    <w:rsid w:val="006E482E"/>
    <w:rsid w:val="006E50F8"/>
    <w:rsid w:val="006E5811"/>
    <w:rsid w:val="006E58CB"/>
    <w:rsid w:val="006F19E4"/>
    <w:rsid w:val="006F5CCF"/>
    <w:rsid w:val="00703B4F"/>
    <w:rsid w:val="00711D0D"/>
    <w:rsid w:val="00717CB3"/>
    <w:rsid w:val="00723B48"/>
    <w:rsid w:val="0073265C"/>
    <w:rsid w:val="00733861"/>
    <w:rsid w:val="00736EC5"/>
    <w:rsid w:val="00740F18"/>
    <w:rsid w:val="007418F9"/>
    <w:rsid w:val="007436DE"/>
    <w:rsid w:val="007450C0"/>
    <w:rsid w:val="007471E6"/>
    <w:rsid w:val="00757099"/>
    <w:rsid w:val="00760286"/>
    <w:rsid w:val="00761BB2"/>
    <w:rsid w:val="007628C1"/>
    <w:rsid w:val="00763129"/>
    <w:rsid w:val="0076723B"/>
    <w:rsid w:val="007763BB"/>
    <w:rsid w:val="00776AEB"/>
    <w:rsid w:val="007832A1"/>
    <w:rsid w:val="00783498"/>
    <w:rsid w:val="00783CDD"/>
    <w:rsid w:val="007872E9"/>
    <w:rsid w:val="0079337A"/>
    <w:rsid w:val="00793592"/>
    <w:rsid w:val="00796CDD"/>
    <w:rsid w:val="00797B9D"/>
    <w:rsid w:val="00797CB5"/>
    <w:rsid w:val="007A3CF7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3557"/>
    <w:rsid w:val="007E6C83"/>
    <w:rsid w:val="007F4DAB"/>
    <w:rsid w:val="0080375F"/>
    <w:rsid w:val="0080463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559A9"/>
    <w:rsid w:val="008614FF"/>
    <w:rsid w:val="008833BD"/>
    <w:rsid w:val="00893888"/>
    <w:rsid w:val="00894A6A"/>
    <w:rsid w:val="008A359F"/>
    <w:rsid w:val="008A673D"/>
    <w:rsid w:val="008A6EEF"/>
    <w:rsid w:val="008A7F57"/>
    <w:rsid w:val="008B3294"/>
    <w:rsid w:val="008B4344"/>
    <w:rsid w:val="008B45E1"/>
    <w:rsid w:val="008B6ADD"/>
    <w:rsid w:val="008C35C5"/>
    <w:rsid w:val="008C484E"/>
    <w:rsid w:val="008D072A"/>
    <w:rsid w:val="008D0ACE"/>
    <w:rsid w:val="008D20C6"/>
    <w:rsid w:val="008E0908"/>
    <w:rsid w:val="008E5433"/>
    <w:rsid w:val="008F3A89"/>
    <w:rsid w:val="0090237F"/>
    <w:rsid w:val="009078A1"/>
    <w:rsid w:val="00911D63"/>
    <w:rsid w:val="0091615F"/>
    <w:rsid w:val="00916267"/>
    <w:rsid w:val="00920A27"/>
    <w:rsid w:val="00924008"/>
    <w:rsid w:val="009355C4"/>
    <w:rsid w:val="00935EF4"/>
    <w:rsid w:val="00943C80"/>
    <w:rsid w:val="00947CFE"/>
    <w:rsid w:val="00954BC8"/>
    <w:rsid w:val="00956105"/>
    <w:rsid w:val="0095737C"/>
    <w:rsid w:val="00965FA1"/>
    <w:rsid w:val="009679B7"/>
    <w:rsid w:val="00976914"/>
    <w:rsid w:val="009779B3"/>
    <w:rsid w:val="00981BBC"/>
    <w:rsid w:val="0098225C"/>
    <w:rsid w:val="00984A70"/>
    <w:rsid w:val="00986EE8"/>
    <w:rsid w:val="009909B5"/>
    <w:rsid w:val="00993309"/>
    <w:rsid w:val="009949CD"/>
    <w:rsid w:val="009A367B"/>
    <w:rsid w:val="009A5BAB"/>
    <w:rsid w:val="009A7522"/>
    <w:rsid w:val="009B18F1"/>
    <w:rsid w:val="009B318B"/>
    <w:rsid w:val="009C0B80"/>
    <w:rsid w:val="009C3EA2"/>
    <w:rsid w:val="009C5832"/>
    <w:rsid w:val="009D3989"/>
    <w:rsid w:val="009D3D14"/>
    <w:rsid w:val="009E26B0"/>
    <w:rsid w:val="009E6AE9"/>
    <w:rsid w:val="009E705B"/>
    <w:rsid w:val="009F4670"/>
    <w:rsid w:val="009F5886"/>
    <w:rsid w:val="009F5F78"/>
    <w:rsid w:val="00A01A01"/>
    <w:rsid w:val="00A1201D"/>
    <w:rsid w:val="00A25B73"/>
    <w:rsid w:val="00A30202"/>
    <w:rsid w:val="00A303BC"/>
    <w:rsid w:val="00A31A3C"/>
    <w:rsid w:val="00A32880"/>
    <w:rsid w:val="00A3747A"/>
    <w:rsid w:val="00A37B1F"/>
    <w:rsid w:val="00A40553"/>
    <w:rsid w:val="00A419EC"/>
    <w:rsid w:val="00A47228"/>
    <w:rsid w:val="00A4740A"/>
    <w:rsid w:val="00A5221C"/>
    <w:rsid w:val="00A52826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1D7D"/>
    <w:rsid w:val="00A93439"/>
    <w:rsid w:val="00AA4172"/>
    <w:rsid w:val="00AB1F1B"/>
    <w:rsid w:val="00AB28DE"/>
    <w:rsid w:val="00AC15D8"/>
    <w:rsid w:val="00AC74EA"/>
    <w:rsid w:val="00AD0115"/>
    <w:rsid w:val="00AD6233"/>
    <w:rsid w:val="00AE0231"/>
    <w:rsid w:val="00AE7942"/>
    <w:rsid w:val="00AF4686"/>
    <w:rsid w:val="00B00346"/>
    <w:rsid w:val="00B020FC"/>
    <w:rsid w:val="00B046B9"/>
    <w:rsid w:val="00B13CB8"/>
    <w:rsid w:val="00B17F55"/>
    <w:rsid w:val="00B230FA"/>
    <w:rsid w:val="00B2668E"/>
    <w:rsid w:val="00B40678"/>
    <w:rsid w:val="00B44008"/>
    <w:rsid w:val="00B45159"/>
    <w:rsid w:val="00B47B02"/>
    <w:rsid w:val="00B51BA6"/>
    <w:rsid w:val="00B62F84"/>
    <w:rsid w:val="00B72ABC"/>
    <w:rsid w:val="00B74FA7"/>
    <w:rsid w:val="00B75AA6"/>
    <w:rsid w:val="00B8779E"/>
    <w:rsid w:val="00B93BA3"/>
    <w:rsid w:val="00BA05BB"/>
    <w:rsid w:val="00BA1D39"/>
    <w:rsid w:val="00BA6E42"/>
    <w:rsid w:val="00BB2D00"/>
    <w:rsid w:val="00BB356B"/>
    <w:rsid w:val="00BB66F6"/>
    <w:rsid w:val="00BC17E3"/>
    <w:rsid w:val="00BC210D"/>
    <w:rsid w:val="00BC35FE"/>
    <w:rsid w:val="00BD1479"/>
    <w:rsid w:val="00BD2635"/>
    <w:rsid w:val="00BD283E"/>
    <w:rsid w:val="00BD343C"/>
    <w:rsid w:val="00BD420C"/>
    <w:rsid w:val="00BD44BE"/>
    <w:rsid w:val="00BD48BB"/>
    <w:rsid w:val="00BF1155"/>
    <w:rsid w:val="00C00002"/>
    <w:rsid w:val="00C01BDB"/>
    <w:rsid w:val="00C04469"/>
    <w:rsid w:val="00C07A63"/>
    <w:rsid w:val="00C07DDC"/>
    <w:rsid w:val="00C1135D"/>
    <w:rsid w:val="00C13AC3"/>
    <w:rsid w:val="00C2175C"/>
    <w:rsid w:val="00C26288"/>
    <w:rsid w:val="00C33AAE"/>
    <w:rsid w:val="00C343FA"/>
    <w:rsid w:val="00C3569B"/>
    <w:rsid w:val="00C4036D"/>
    <w:rsid w:val="00C43411"/>
    <w:rsid w:val="00C51029"/>
    <w:rsid w:val="00C529E3"/>
    <w:rsid w:val="00C545BB"/>
    <w:rsid w:val="00C6371A"/>
    <w:rsid w:val="00C707DA"/>
    <w:rsid w:val="00C76583"/>
    <w:rsid w:val="00C770B0"/>
    <w:rsid w:val="00C8020F"/>
    <w:rsid w:val="00C82DF7"/>
    <w:rsid w:val="00C84122"/>
    <w:rsid w:val="00C92354"/>
    <w:rsid w:val="00C933D2"/>
    <w:rsid w:val="00C94F6A"/>
    <w:rsid w:val="00C97251"/>
    <w:rsid w:val="00C973B0"/>
    <w:rsid w:val="00CA1B72"/>
    <w:rsid w:val="00CA2A0E"/>
    <w:rsid w:val="00CA5C49"/>
    <w:rsid w:val="00CA628A"/>
    <w:rsid w:val="00CA6D6F"/>
    <w:rsid w:val="00CB2CDF"/>
    <w:rsid w:val="00CB2E82"/>
    <w:rsid w:val="00CB444C"/>
    <w:rsid w:val="00CB6D56"/>
    <w:rsid w:val="00CB7832"/>
    <w:rsid w:val="00CC0DE6"/>
    <w:rsid w:val="00CC41D8"/>
    <w:rsid w:val="00CC43BF"/>
    <w:rsid w:val="00CC455F"/>
    <w:rsid w:val="00CC48A8"/>
    <w:rsid w:val="00CE54DB"/>
    <w:rsid w:val="00CE7078"/>
    <w:rsid w:val="00CF5C9C"/>
    <w:rsid w:val="00CF778A"/>
    <w:rsid w:val="00D00F8B"/>
    <w:rsid w:val="00D035E1"/>
    <w:rsid w:val="00D036A2"/>
    <w:rsid w:val="00D04152"/>
    <w:rsid w:val="00D06915"/>
    <w:rsid w:val="00D20888"/>
    <w:rsid w:val="00D20B21"/>
    <w:rsid w:val="00D213E2"/>
    <w:rsid w:val="00D247DF"/>
    <w:rsid w:val="00D25511"/>
    <w:rsid w:val="00D31ED8"/>
    <w:rsid w:val="00D34EC4"/>
    <w:rsid w:val="00D3737E"/>
    <w:rsid w:val="00D4206F"/>
    <w:rsid w:val="00D43F52"/>
    <w:rsid w:val="00D46AD0"/>
    <w:rsid w:val="00D46E47"/>
    <w:rsid w:val="00D47DB1"/>
    <w:rsid w:val="00D51688"/>
    <w:rsid w:val="00D53646"/>
    <w:rsid w:val="00D54705"/>
    <w:rsid w:val="00D63F4E"/>
    <w:rsid w:val="00D64BD1"/>
    <w:rsid w:val="00D70F5B"/>
    <w:rsid w:val="00D715F7"/>
    <w:rsid w:val="00D7237C"/>
    <w:rsid w:val="00D77BDB"/>
    <w:rsid w:val="00D84E18"/>
    <w:rsid w:val="00D85C58"/>
    <w:rsid w:val="00D90A8C"/>
    <w:rsid w:val="00D97F18"/>
    <w:rsid w:val="00DA195A"/>
    <w:rsid w:val="00DA3093"/>
    <w:rsid w:val="00DA5911"/>
    <w:rsid w:val="00DB3954"/>
    <w:rsid w:val="00DB6E84"/>
    <w:rsid w:val="00DC0092"/>
    <w:rsid w:val="00DC5598"/>
    <w:rsid w:val="00DC7B67"/>
    <w:rsid w:val="00DD28D3"/>
    <w:rsid w:val="00DD47A0"/>
    <w:rsid w:val="00DE6915"/>
    <w:rsid w:val="00DF3998"/>
    <w:rsid w:val="00DF4D10"/>
    <w:rsid w:val="00E037C8"/>
    <w:rsid w:val="00E03E07"/>
    <w:rsid w:val="00E05712"/>
    <w:rsid w:val="00E06883"/>
    <w:rsid w:val="00E07B34"/>
    <w:rsid w:val="00E10CF4"/>
    <w:rsid w:val="00E11C3F"/>
    <w:rsid w:val="00E121E5"/>
    <w:rsid w:val="00E130C9"/>
    <w:rsid w:val="00E16AA8"/>
    <w:rsid w:val="00E202FA"/>
    <w:rsid w:val="00E35FC5"/>
    <w:rsid w:val="00E3794F"/>
    <w:rsid w:val="00E40E5E"/>
    <w:rsid w:val="00E41731"/>
    <w:rsid w:val="00E47C25"/>
    <w:rsid w:val="00E543B9"/>
    <w:rsid w:val="00E57C00"/>
    <w:rsid w:val="00E608A9"/>
    <w:rsid w:val="00E6514E"/>
    <w:rsid w:val="00E65EAF"/>
    <w:rsid w:val="00E66754"/>
    <w:rsid w:val="00E66920"/>
    <w:rsid w:val="00E677AD"/>
    <w:rsid w:val="00E75945"/>
    <w:rsid w:val="00E81661"/>
    <w:rsid w:val="00E81F38"/>
    <w:rsid w:val="00E87153"/>
    <w:rsid w:val="00E91798"/>
    <w:rsid w:val="00E92427"/>
    <w:rsid w:val="00E975D1"/>
    <w:rsid w:val="00EA066C"/>
    <w:rsid w:val="00EA694A"/>
    <w:rsid w:val="00EA6A93"/>
    <w:rsid w:val="00EB13A8"/>
    <w:rsid w:val="00EB1E95"/>
    <w:rsid w:val="00EC066B"/>
    <w:rsid w:val="00EC2DC9"/>
    <w:rsid w:val="00EC348C"/>
    <w:rsid w:val="00EC63C2"/>
    <w:rsid w:val="00ED1B24"/>
    <w:rsid w:val="00ED22D1"/>
    <w:rsid w:val="00ED4E89"/>
    <w:rsid w:val="00EE1249"/>
    <w:rsid w:val="00EE2488"/>
    <w:rsid w:val="00EE2ACC"/>
    <w:rsid w:val="00EE551B"/>
    <w:rsid w:val="00EE5CA6"/>
    <w:rsid w:val="00EE7967"/>
    <w:rsid w:val="00EF2394"/>
    <w:rsid w:val="00EF4058"/>
    <w:rsid w:val="00EF550D"/>
    <w:rsid w:val="00EF5609"/>
    <w:rsid w:val="00EF6886"/>
    <w:rsid w:val="00F004A9"/>
    <w:rsid w:val="00F04D3D"/>
    <w:rsid w:val="00F122B1"/>
    <w:rsid w:val="00F1252B"/>
    <w:rsid w:val="00F14C28"/>
    <w:rsid w:val="00F15589"/>
    <w:rsid w:val="00F22458"/>
    <w:rsid w:val="00F3126E"/>
    <w:rsid w:val="00F3508E"/>
    <w:rsid w:val="00F35E20"/>
    <w:rsid w:val="00F378A7"/>
    <w:rsid w:val="00F40C67"/>
    <w:rsid w:val="00F4585C"/>
    <w:rsid w:val="00F46DFD"/>
    <w:rsid w:val="00F4719C"/>
    <w:rsid w:val="00F529DC"/>
    <w:rsid w:val="00F52C23"/>
    <w:rsid w:val="00F568BF"/>
    <w:rsid w:val="00F56D87"/>
    <w:rsid w:val="00F64D39"/>
    <w:rsid w:val="00F70E92"/>
    <w:rsid w:val="00F7195A"/>
    <w:rsid w:val="00F72D68"/>
    <w:rsid w:val="00F72DDD"/>
    <w:rsid w:val="00F8021E"/>
    <w:rsid w:val="00F8394B"/>
    <w:rsid w:val="00F92732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023B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eb.archive.org/web/20230327231910/http:/www.humanosphere.org/global-health/2013/09/psychiatrists-and-traditional-healers-in-west-africa-an-unlikely-alliance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s://www.ojp.gov/pdffiles1/nij/grants/305037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yperlink" Target="https://www.gutenberg.org/ebooks/3012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4544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nij.ojp.gov/funding/recidivism-forecasting-challeng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6121</Words>
  <Characters>34896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3</cp:revision>
  <cp:lastPrinted>2025-09-24T13:46:00Z</cp:lastPrinted>
  <dcterms:created xsi:type="dcterms:W3CDTF">2025-09-26T13:53:00Z</dcterms:created>
  <dcterms:modified xsi:type="dcterms:W3CDTF">2025-09-26T14:24:00Z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